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7A3C" w:rsidP="00DA0661">
      <w:pPr>
        <w:pStyle w:val="Title"/>
      </w:pPr>
      <w:bookmarkStart w:id="0" w:name="Start"/>
      <w:bookmarkEnd w:id="0"/>
      <w:r>
        <w:t>Svar på fråga 2021/22:</w:t>
      </w:r>
      <w:r w:rsidR="00E174FA">
        <w:t xml:space="preserve">1422 </w:t>
      </w:r>
      <w:r>
        <w:t xml:space="preserve">av </w:t>
      </w:r>
      <w:r w:rsidR="00E174FA">
        <w:t>Lars Beckman</w:t>
      </w:r>
      <w:r>
        <w:t xml:space="preserve"> (M)</w:t>
      </w:r>
      <w:r>
        <w:br/>
      </w:r>
      <w:r w:rsidRPr="001647F6" w:rsidR="001647F6">
        <w:t>Mindre sjukhus</w:t>
      </w:r>
    </w:p>
    <w:p w:rsidR="00FB7A3C" w:rsidP="0042264C">
      <w:pPr>
        <w:pStyle w:val="BodyText"/>
      </w:pPr>
      <w:r>
        <w:t>Lars Beckman</w:t>
      </w:r>
      <w:r>
        <w:t xml:space="preserve"> har frågat mig </w:t>
      </w:r>
      <w:r w:rsidR="00DA1C2A">
        <w:t xml:space="preserve">om </w:t>
      </w:r>
      <w:r w:rsidR="0042264C">
        <w:t>vilka</w:t>
      </w:r>
      <w:r>
        <w:t xml:space="preserve"> åtgärder </w:t>
      </w:r>
      <w:r w:rsidR="0042264C">
        <w:t xml:space="preserve">avser jag att vidta för att säkerställa att </w:t>
      </w:r>
      <w:r>
        <w:t xml:space="preserve">sjukhus i inlandet snabbt rustas upp och förstärks för att klara civilförsvarets behov. </w:t>
      </w:r>
    </w:p>
    <w:p w:rsidR="00DA3B5E" w:rsidP="0042264C">
      <w:pPr>
        <w:pStyle w:val="BodyText"/>
      </w:pPr>
      <w:r>
        <w:t xml:space="preserve">Sverige ska ha ett starkt totalförsvar </w:t>
      </w:r>
      <w:r>
        <w:t xml:space="preserve">inkluderande ett starkt </w:t>
      </w:r>
      <w:r>
        <w:t>civil</w:t>
      </w:r>
      <w:r w:rsidR="00830C5A">
        <w:t xml:space="preserve">t </w:t>
      </w:r>
      <w:r>
        <w:t xml:space="preserve">försvar. Svensk krishantering utgår från ansvarsprincipen vilket innebär att den som ansvarar för en verksamhet under normala förhållanden ska </w:t>
      </w:r>
      <w:r w:rsidR="00245288">
        <w:t>också göra det</w:t>
      </w:r>
      <w:r>
        <w:t xml:space="preserve"> under fredstida kris, höjd beredskap och ytterst krig. </w:t>
      </w:r>
      <w:r>
        <w:t xml:space="preserve">Det är således regionerna som ansvarar för sjukvården också vid höjd beredskap och krig. I detta ingår även ansvar för infrastrukturen och fastigheterna. </w:t>
      </w:r>
    </w:p>
    <w:p w:rsidR="00DA3B5E" w:rsidP="00245288">
      <w:pPr>
        <w:pStyle w:val="BodyText"/>
      </w:pPr>
      <w:r>
        <w:t>Regeringen vidtar flera åtgärder för att tillsammans med regionerna stärka sjukvård</w:t>
      </w:r>
      <w:r w:rsidR="00157AD8">
        <w:t>en</w:t>
      </w:r>
      <w:r>
        <w:t>s</w:t>
      </w:r>
      <w:r w:rsidR="00157AD8">
        <w:t xml:space="preserve"> </w:t>
      </w:r>
      <w:r>
        <w:t>beredskap.</w:t>
      </w:r>
      <w:r>
        <w:t xml:space="preserve"> </w:t>
      </w:r>
      <w:r w:rsidR="00157AD8">
        <w:t>E</w:t>
      </w:r>
      <w:r>
        <w:t xml:space="preserve">rfarenheter från pandemin och det försämrade säkerhetsläget ger anledning att ytterligare intensifiera arbetet. </w:t>
      </w:r>
      <w:r>
        <w:t>I år avsätt</w:t>
      </w:r>
      <w:r>
        <w:t>er regeringen</w:t>
      </w:r>
      <w:r>
        <w:t xml:space="preserve"> 800 miljoner kronor</w:t>
      </w:r>
      <w:r>
        <w:t xml:space="preserve"> för att stärka beredskapen och motståndskraften i hälso- och sjukvården</w:t>
      </w:r>
      <w:r>
        <w:t>.</w:t>
      </w:r>
      <w:r>
        <w:t xml:space="preserve"> Genom en överenskommelse mellan staten och SKR riktas 200 miljoner kronor till regionerna för att </w:t>
      </w:r>
      <w:r w:rsidR="00157AD8">
        <w:t>r</w:t>
      </w:r>
      <w:r>
        <w:t xml:space="preserve">egionerna </w:t>
      </w:r>
      <w:r w:rsidR="00157AD8">
        <w:t xml:space="preserve">ska </w:t>
      </w:r>
      <w:r w:rsidR="00830C5A">
        <w:t xml:space="preserve">delta i planeringen av totalförsvaret och </w:t>
      </w:r>
      <w:r w:rsidR="00D57461">
        <w:t>förstärkningen</w:t>
      </w:r>
      <w:r w:rsidR="00830C5A">
        <w:t xml:space="preserve"> av hälso- och sjukvården i det civila försvaret.</w:t>
      </w:r>
      <w:r>
        <w:t xml:space="preserve"> </w:t>
      </w:r>
    </w:p>
    <w:p w:rsidR="00157AD8" w:rsidP="00245288">
      <w:pPr>
        <w:pStyle w:val="BodyText"/>
      </w:pPr>
      <w:r>
        <w:t xml:space="preserve">Regeringen har sedan 2021 även fattat beslut om 13 uppdrag till nationella myndigheter för att stärka beredskapen inom hälso- och sjukvården. </w:t>
      </w:r>
      <w:r w:rsidR="00830C5A">
        <w:t xml:space="preserve">Ett av dessa är </w:t>
      </w:r>
      <w:r w:rsidR="00DA3B5E">
        <w:t>ett uppdrag</w:t>
      </w:r>
      <w:r w:rsidRPr="00DA3B5E" w:rsidR="00DA3B5E">
        <w:t xml:space="preserve"> till Socialstyrelsen att göra en förstudie om hur återinförandet av investeringsprogrammet Sjukvårdens säkerhet i kris och krig (SSIK) kan ske. </w:t>
      </w:r>
      <w:r w:rsidR="00D57461">
        <w:t>Det ursprungliga p</w:t>
      </w:r>
      <w:r>
        <w:t xml:space="preserve">rogrammet avvecklades under 2012 av den dåvarande regeringen. </w:t>
      </w:r>
    </w:p>
    <w:p w:rsidR="00245288" w:rsidP="00245288">
      <w:pPr>
        <w:pStyle w:val="BodyText"/>
      </w:pPr>
      <w:r>
        <w:t>Den nuvarande regeringen bedömer att i</w:t>
      </w:r>
      <w:r w:rsidRPr="00DA3B5E" w:rsidR="00DA3B5E">
        <w:t xml:space="preserve">nvesteringsstöd genom SSIK </w:t>
      </w:r>
      <w:r>
        <w:t>är</w:t>
      </w:r>
      <w:r w:rsidRPr="00DA3B5E" w:rsidR="00DA3B5E">
        <w:t xml:space="preserve"> ett effektivt sätt att skapa incitament för regionerna </w:t>
      </w:r>
      <w:r w:rsidR="00DA3B5E">
        <w:t>att i samband med renoveringar eller nybyggnationer av sjukhus vidta robusthöjande fastighetstekniska åtgärder</w:t>
      </w:r>
      <w:r w:rsidRPr="00DA3B5E" w:rsidR="00DA3B5E">
        <w:t>.</w:t>
      </w:r>
      <w:r w:rsidR="00DA3B5E">
        <w:t xml:space="preserve"> </w:t>
      </w:r>
    </w:p>
    <w:p w:rsidR="00FB7A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4D569D8F1B4F889241969D33F23AD2"/>
          </w:placeholder>
          <w:dataBinding w:xpath="/ns0:DocumentInfo[1]/ns0:BaseInfo[1]/ns0:HeaderDate[1]" w:storeItemID="{A06FB61E-A136-47AD-B65E-9B7837C3ABA2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D3CB4">
            <w:t>13 april</w:t>
          </w:r>
          <w:r w:rsidR="0042264C">
            <w:t xml:space="preserve"> 2022</w:t>
          </w:r>
        </w:sdtContent>
      </w:sdt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7A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7A3C" w:rsidRPr="007D73AB" w:rsidP="00340DE0">
          <w:pPr>
            <w:pStyle w:val="Header"/>
          </w:pPr>
        </w:p>
      </w:tc>
      <w:tc>
        <w:tcPr>
          <w:tcW w:w="1134" w:type="dxa"/>
        </w:tcPr>
        <w:p w:rsidR="00FB7A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7A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7A3C" w:rsidRPr="00710A6C" w:rsidP="00EE3C0F">
          <w:pPr>
            <w:pStyle w:val="Header"/>
            <w:rPr>
              <w:b/>
            </w:rPr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62DE4EEC174F638151FC14BA2096B9"/>
            </w:placeholder>
            <w:dataBinding w:xpath="/ns0:DocumentInfo[1]/ns0:BaseInfo[1]/ns0:Dnr[1]" w:storeItemID="{A06FB61E-A136-47AD-B65E-9B7837C3ABA2}" w:prefixMappings="xmlns:ns0='http://lp/documentinfo/RK' "/>
            <w:text/>
          </w:sdtPr>
          <w:sdtContent>
            <w:p w:rsidR="00FB7A3C" w:rsidP="00EE3C0F">
              <w:pPr>
                <w:pStyle w:val="Header"/>
              </w:pPr>
              <w:r>
                <w:t>S2022/02031</w:t>
              </w:r>
            </w:p>
          </w:sdtContent>
        </w:sdt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</w:tc>
      <w:tc>
        <w:tcPr>
          <w:tcW w:w="1134" w:type="dxa"/>
        </w:tcPr>
        <w:p w:rsidR="00FB7A3C" w:rsidP="0094502D">
          <w:pPr>
            <w:pStyle w:val="Header"/>
          </w:pPr>
        </w:p>
        <w:p w:rsidR="00FB7A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CC470A11E5414FACA1F4862581CE48"/>
            </w:placeholder>
            <w:richText/>
          </w:sdtPr>
          <w:sdtEndPr>
            <w:rPr>
              <w:b w:val="0"/>
            </w:rPr>
          </w:sdtEndPr>
          <w:sdtContent>
            <w:p w:rsidR="00D73908" w:rsidRPr="00D73908" w:rsidP="00747333">
              <w:pPr>
                <w:pStyle w:val="Header"/>
                <w:rPr>
                  <w:b/>
                </w:rPr>
              </w:pPr>
              <w:r w:rsidRPr="00D73908">
                <w:rPr>
                  <w:b/>
                </w:rPr>
                <w:t>Socialdepartementet</w:t>
              </w:r>
            </w:p>
            <w:p w:rsidR="00747333" w:rsidP="00747333">
              <w:pPr>
                <w:pStyle w:val="Header"/>
              </w:pPr>
              <w:r w:rsidRPr="00D73908">
                <w:t>Socialministern</w:t>
              </w:r>
            </w:p>
          </w:sdtContent>
        </w:sdt>
        <w:p w:rsidR="00FB7A3C" w:rsidRPr="00340DE0" w:rsidP="00DA1C2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FC3AB54D0544BA4928C8FC48DB6AD0F"/>
          </w:placeholder>
          <w:dataBinding w:xpath="/ns0:DocumentInfo[1]/ns0:BaseInfo[1]/ns0:Recipient[1]" w:storeItemID="{A06FB61E-A136-47AD-B65E-9B7837C3ABA2}" w:prefixMappings="xmlns:ns0='http://lp/documentinfo/RK' "/>
          <w:text w:multiLine="1"/>
        </w:sdtPr>
        <w:sdtContent>
          <w:tc>
            <w:tcPr>
              <w:tcW w:w="3170" w:type="dxa"/>
            </w:tcPr>
            <w:p w:rsidR="00FB7A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7A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A3B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62DE4EEC174F638151FC14BA209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8AEB-3FC5-47D3-BA03-733A3B0E1367}"/>
      </w:docPartPr>
      <w:docPartBody>
        <w:p w:rsidR="00D019EC" w:rsidP="005339F7">
          <w:pPr>
            <w:pStyle w:val="FC62DE4EEC174F638151FC14BA2096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C470A11E5414FACA1F4862581C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224B-C31E-4512-9242-0F469A0A6BCA}"/>
      </w:docPartPr>
      <w:docPartBody>
        <w:p w:rsidR="00D019EC" w:rsidP="005339F7">
          <w:pPr>
            <w:pStyle w:val="A4CC470A11E5414FACA1F4862581CE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C3AB54D0544BA4928C8FC48DB6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1B3B-851B-4240-A421-FC141836B80C}"/>
      </w:docPartPr>
      <w:docPartBody>
        <w:p w:rsidR="00D019EC" w:rsidP="005339F7">
          <w:pPr>
            <w:pStyle w:val="0FC3AB54D0544BA4928C8FC48DB6AD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D569D8F1B4F889241969D33F23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01BF7-F039-4A68-83D2-4490D3D909E8}"/>
      </w:docPartPr>
      <w:docPartBody>
        <w:p w:rsidR="00D019EC" w:rsidP="005339F7">
          <w:pPr>
            <w:pStyle w:val="254D569D8F1B4F889241969D33F23A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9F7"/>
    <w:rPr>
      <w:noProof w:val="0"/>
      <w:color w:val="808080"/>
    </w:rPr>
  </w:style>
  <w:style w:type="paragraph" w:customStyle="1" w:styleId="FC62DE4EEC174F638151FC14BA2096B9">
    <w:name w:val="FC62DE4EEC174F638151FC14BA2096B9"/>
    <w:rsid w:val="005339F7"/>
  </w:style>
  <w:style w:type="paragraph" w:customStyle="1" w:styleId="0FC3AB54D0544BA4928C8FC48DB6AD0F">
    <w:name w:val="0FC3AB54D0544BA4928C8FC48DB6AD0F"/>
    <w:rsid w:val="005339F7"/>
  </w:style>
  <w:style w:type="paragraph" w:customStyle="1" w:styleId="A4CC470A11E5414FACA1F4862581CE481">
    <w:name w:val="A4CC470A11E5414FACA1F4862581CE48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4D569D8F1B4F889241969D33F23AD2">
    <w:name w:val="254D569D8F1B4F889241969D33F23AD2"/>
    <w:rsid w:val="005339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139b9a19-0088-4ec1-b714-2aa07fd1b8ba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2022-04-13T00:00:00</HeaderDate>
    <Office/>
    <Dnr>S2022/02031</Dnr>
    <ParagrafNr/>
    <DocumentTitle/>
    <VisitingAddress/>
    <Extra1/>
    <Extra2/>
    <Extra3>John E. Weinerhall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306289E-4689-4A6E-8751-42B62FB5B640}"/>
</file>

<file path=customXml/itemProps2.xml><?xml version="1.0" encoding="utf-8"?>
<ds:datastoreItem xmlns:ds="http://schemas.openxmlformats.org/officeDocument/2006/customXml" ds:itemID="{70422001-3410-4C7E-AD18-100315D197B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9389EAA-BCF0-4AA3-BE48-33E728CA14E8}"/>
</file>

<file path=customXml/itemProps5.xml><?xml version="1.0" encoding="utf-8"?>
<ds:datastoreItem xmlns:ds="http://schemas.openxmlformats.org/officeDocument/2006/customXml" ds:itemID="{A06FB61E-A136-47AD-B65E-9B7837C3AB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279</Words>
  <Characters>1629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1422.docx</dc:title>
  <cp:revision>4</cp:revision>
  <dcterms:created xsi:type="dcterms:W3CDTF">2022-04-13T09:05:00Z</dcterms:created>
  <dcterms:modified xsi:type="dcterms:W3CDTF">2022-04-13T09:19:00Z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d8b3464c-8e1b-495e-a543-bcccbbff4426</vt:lpwstr>
  </property>
</Properties>
</file>