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E7B" w:rsidRPr="00422200" w:rsidRDefault="00257E7B">
      <w:pPr>
        <w:pStyle w:val="Frslagsrubrik"/>
      </w:pPr>
      <w:r w:rsidRPr="00422200">
        <w:t>Förslag till riksdagsbeslut</w:t>
      </w:r>
    </w:p>
    <w:p w:rsidR="00257E7B" w:rsidRPr="00422200" w:rsidRDefault="00257E7B">
      <w:pPr>
        <w:pStyle w:val="Hemstlatt"/>
        <w:numPr>
          <w:ilvl w:val="0"/>
          <w:numId w:val="1"/>
        </w:numPr>
      </w:pPr>
      <w:r w:rsidRPr="00422200">
        <w:t>Riksdagen tillkännager för regeringen som sin mening vad som anförs i motionen om att ett förtydligande i lagen om stöd och service till vissa funktionshindrade (LSS) måste göras, så att det inte kan råda någon tvekan om att personer med grava sy</w:t>
      </w:r>
      <w:r w:rsidRPr="00422200">
        <w:t>n</w:t>
      </w:r>
      <w:r w:rsidRPr="00422200">
        <w:t>skador ska tillhöra personkrets 3.</w:t>
      </w:r>
    </w:p>
    <w:p w:rsidR="00257E7B" w:rsidRPr="00422200" w:rsidRDefault="00257E7B">
      <w:pPr>
        <w:pStyle w:val="Hemstlatt"/>
        <w:numPr>
          <w:ilvl w:val="0"/>
          <w:numId w:val="1"/>
        </w:numPr>
      </w:pPr>
      <w:r w:rsidRPr="00422200">
        <w:t>Riksdagen tillkännager för regeringen som sin mening vad som anförs i motionen om att ge Socialstyrelsen i uppdrag att utfärda riktlinjer för bedömning av ansökningar om ledsagarservice enligt LSS och tillämpning av insatsen.</w:t>
      </w:r>
    </w:p>
    <w:p w:rsidR="00257E7B" w:rsidRPr="00422200" w:rsidRDefault="00257E7B">
      <w:pPr>
        <w:pStyle w:val="Rubrik1"/>
      </w:pPr>
      <w:r w:rsidRPr="00422200">
        <w:t>Motivering</w:t>
      </w:r>
    </w:p>
    <w:p w:rsidR="00257E7B" w:rsidRPr="00422200" w:rsidRDefault="00257E7B">
      <w:r w:rsidRPr="00422200">
        <w:t>Personer med grava synskador har betydande svårigheter att orientera sig på främmande platser. För att de ska kunna leva på samma villkor som andra fordras hjälpinsatser i form av ledsagning.</w:t>
      </w:r>
    </w:p>
    <w:p w:rsidR="00257E7B" w:rsidRPr="00422200" w:rsidRDefault="00257E7B">
      <w:pPr>
        <w:pStyle w:val="Normaltindrag"/>
      </w:pPr>
      <w:r w:rsidRPr="00422200">
        <w:t>Sverige har ratificerat FN:s konvention om rättigheter för personer med funktionsnedsättning. I artikel 19 Rätt att leva självständigt och att delta i samhället poängteras särskilt att samhället på olika sätt ska ge det stöd som fordras för att motverka isolering och för att personer med funktionsnedsät</w:t>
      </w:r>
      <w:r w:rsidRPr="00422200">
        <w:t>t</w:t>
      </w:r>
      <w:r w:rsidRPr="00422200">
        <w:t>ning självständigt ska ha samma valmöjligheter som andra och fullt ut vara delaktiga i samhället.</w:t>
      </w:r>
    </w:p>
    <w:p w:rsidR="00257E7B" w:rsidRPr="00422200" w:rsidRDefault="00257E7B">
      <w:pPr>
        <w:pStyle w:val="Normaltindrag"/>
      </w:pPr>
      <w:r w:rsidRPr="00422200">
        <w:t>Intresseorganisationerna får ofta signaler från enskilda som vittnar om is</w:t>
      </w:r>
      <w:r w:rsidRPr="00422200">
        <w:t>o</w:t>
      </w:r>
      <w:r w:rsidRPr="00422200">
        <w:t>lering och utanförskap. Bristen på ledsagare får konsekvenser på många o</w:t>
      </w:r>
      <w:r w:rsidRPr="00422200">
        <w:t>m</w:t>
      </w:r>
      <w:r w:rsidRPr="00422200">
        <w:t>råden, som till exempel att sköta vardagsärenden.</w:t>
      </w:r>
    </w:p>
    <w:p w:rsidR="00257E7B" w:rsidRPr="00422200" w:rsidRDefault="00257E7B">
      <w:pPr>
        <w:pStyle w:val="Normaltindrag"/>
      </w:pPr>
      <w:r w:rsidRPr="00422200">
        <w:t>Föräldrar med grava synskador har dessutom mer specifika behov av le</w:t>
      </w:r>
      <w:r w:rsidRPr="00422200">
        <w:t>d</w:t>
      </w:r>
      <w:r w:rsidRPr="00422200">
        <w:t xml:space="preserve">sagning för att kunna ta det föräldraansvar som krävs. Det handlar om att vara </w:t>
      </w:r>
      <w:r w:rsidRPr="00422200">
        <w:lastRenderedPageBreak/>
        <w:t>ute med små barn som behöver tillsyn och att kunna delta i barnens olika aktiviteter.</w:t>
      </w:r>
    </w:p>
    <w:p w:rsidR="00257E7B" w:rsidRPr="00422200" w:rsidRDefault="00257E7B">
      <w:pPr>
        <w:pStyle w:val="Normaltindrag"/>
      </w:pPr>
      <w:r w:rsidRPr="00422200">
        <w:t>Under 2010 kartlade Socialstyrelsen, på regeringens uppdrag, kommune</w:t>
      </w:r>
      <w:r w:rsidRPr="00422200">
        <w:t>r</w:t>
      </w:r>
      <w:r w:rsidRPr="00422200">
        <w:t>nas tillämpning av ledsagarservicen inom ramen för bland annat LSS. Kar</w:t>
      </w:r>
      <w:r w:rsidRPr="00422200">
        <w:t>t</w:t>
      </w:r>
      <w:r w:rsidRPr="00422200">
        <w:t>läggningen visade att endast 9 procent av alla LSS-insatser utgörs av leds</w:t>
      </w:r>
      <w:r w:rsidRPr="00422200">
        <w:t>a</w:t>
      </w:r>
      <w:r w:rsidRPr="00422200">
        <w:t>garservice, troligen ett resultat av att bara var fjärde kommun bedriver upps</w:t>
      </w:r>
      <w:r w:rsidRPr="00422200">
        <w:t>ö</w:t>
      </w:r>
      <w:r w:rsidRPr="00422200">
        <w:t>kande verksamhet.</w:t>
      </w:r>
    </w:p>
    <w:p w:rsidR="00257E7B" w:rsidRPr="00422200" w:rsidRDefault="00257E7B">
      <w:pPr>
        <w:pStyle w:val="Normaltindrag"/>
      </w:pPr>
      <w:r w:rsidRPr="00422200">
        <w:t>Endast fyra av tio kommuner har politiskt antagna riktlinjer för LSS-ledsagning, vilket har resulterat i stora skillnader i bedömningen av ansö</w:t>
      </w:r>
      <w:r w:rsidRPr="00422200">
        <w:t>k</w:t>
      </w:r>
      <w:r w:rsidRPr="00422200">
        <w:t>ningar. Det beror således på var man bor om man får ledsagning enligt LSS. Socialstyrelsen menar att man måste sträva efter enhetliga bedömningar. Det förekommer att personer med grava synskador blir hänvisade till socialtjäns</w:t>
      </w:r>
      <w:r w:rsidRPr="00422200">
        <w:t>t</w:t>
      </w:r>
      <w:r w:rsidRPr="00422200">
        <w:t xml:space="preserve">lagen för att få ledsagning. Det kan kosta den enskilde 350 kronor/timme.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2200">
        <w:trPr>
          <w:cantSplit/>
        </w:trPr>
        <w:tc>
          <w:tcPr>
            <w:tcW w:w="3046" w:type="dxa"/>
          </w:tcPr>
          <w:p w:rsidR="00257E7B" w:rsidRPr="00422200" w:rsidRDefault="00257E7B">
            <w:pPr>
              <w:pStyle w:val="UnderskriftDatum"/>
              <w:spacing w:before="240"/>
            </w:pPr>
            <w:r w:rsidRPr="00422200">
              <w:t>Stockholm den 3 oktober 2011</w:t>
            </w:r>
          </w:p>
        </w:tc>
        <w:tc>
          <w:tcPr>
            <w:tcW w:w="3047" w:type="dxa"/>
          </w:tcPr>
          <w:p w:rsidR="00257E7B" w:rsidRPr="00422200" w:rsidRDefault="00257E7B">
            <w:pPr>
              <w:pStyle w:val="Underskrifter"/>
              <w:spacing w:before="240"/>
            </w:pPr>
          </w:p>
        </w:tc>
      </w:tr>
      <w:tr w:rsidR="00000000" w:rsidRPr="00422200">
        <w:trPr>
          <w:cantSplit/>
        </w:trPr>
        <w:tc>
          <w:tcPr>
            <w:tcW w:w="3046" w:type="dxa"/>
          </w:tcPr>
          <w:p w:rsidR="00257E7B" w:rsidRPr="00422200" w:rsidRDefault="00257E7B">
            <w:pPr>
              <w:pStyle w:val="Underskrifter"/>
            </w:pPr>
            <w:r w:rsidRPr="00422200">
              <w:t>Agneta Luttropp (MP)</w:t>
            </w:r>
          </w:p>
        </w:tc>
        <w:tc>
          <w:tcPr>
            <w:tcW w:w="3046" w:type="dxa"/>
          </w:tcPr>
          <w:p w:rsidR="00257E7B" w:rsidRPr="00422200" w:rsidRDefault="00257E7B">
            <w:pPr>
              <w:pStyle w:val="Underskrifter"/>
            </w:pPr>
          </w:p>
        </w:tc>
      </w:tr>
    </w:tbl>
    <w:p w:rsidR="00257E7B" w:rsidRPr="00422200" w:rsidRDefault="00257E7B">
      <w:pPr>
        <w:pStyle w:val="Normaltindrag"/>
      </w:pPr>
    </w:p>
    <w:sectPr w:rsidR="00257E7B" w:rsidRPr="004222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E7B" w:rsidRPr="00422200" w:rsidRDefault="00257E7B">
      <w:r w:rsidRPr="00422200">
        <w:separator/>
      </w:r>
    </w:p>
  </w:endnote>
  <w:endnote w:type="continuationSeparator" w:id="0">
    <w:p w:rsidR="00257E7B" w:rsidRPr="00422200" w:rsidRDefault="00257E7B">
      <w:r w:rsidRPr="00422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E7B" w:rsidRPr="00422200" w:rsidRDefault="00422200">
    <w:pPr>
      <w:pStyle w:val="Sidfot"/>
    </w:pPr>
    <w:r w:rsidRPr="004222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006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E7B" w:rsidRDefault="00257E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7E7B" w:rsidRDefault="00257E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E7B" w:rsidRPr="00422200" w:rsidRDefault="00422200">
    <w:pPr>
      <w:pStyle w:val="Sidfot"/>
    </w:pPr>
    <w:r w:rsidRPr="004222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285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E7B" w:rsidRDefault="00257E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7E7B" w:rsidRDefault="00257E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E7B" w:rsidRPr="00422200" w:rsidRDefault="00422200">
    <w:pPr>
      <w:pStyle w:val="Sidfot"/>
    </w:pPr>
    <w:r w:rsidRPr="004222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444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E7B" w:rsidRDefault="00257E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7E7B" w:rsidRDefault="00257E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E7B" w:rsidRPr="00422200" w:rsidRDefault="00257E7B">
      <w:r w:rsidRPr="00422200">
        <w:separator/>
      </w:r>
    </w:p>
  </w:footnote>
  <w:footnote w:type="continuationSeparator" w:id="0">
    <w:p w:rsidR="00257E7B" w:rsidRPr="00422200" w:rsidRDefault="00257E7B">
      <w:r w:rsidRPr="004222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E7B" w:rsidRPr="00422200" w:rsidRDefault="00422200">
    <w:pPr>
      <w:pStyle w:val="Sidhuvud"/>
    </w:pPr>
    <w:r w:rsidRPr="004222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307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E7B" w:rsidRDefault="00257E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7E7B" w:rsidRDefault="00257E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E7B" w:rsidRPr="00422200" w:rsidRDefault="00422200">
    <w:pPr>
      <w:pStyle w:val="Sidhuvud"/>
    </w:pPr>
    <w:r w:rsidRPr="004222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079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E7B" w:rsidRDefault="00257E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7E7B" w:rsidRDefault="00257E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E7B" w:rsidRPr="00422200" w:rsidRDefault="00257E7B">
    <w:pPr>
      <w:pStyle w:val="FSHNormal"/>
      <w:tabs>
        <w:tab w:val="right" w:pos="5840"/>
      </w:tabs>
    </w:pPr>
    <w:r w:rsidRPr="00422200">
      <w:br/>
    </w:r>
    <w:r w:rsidRPr="00422200">
      <w:fldChar w:fldCharType="begin" w:fldLock="1"/>
    </w:r>
    <w:r w:rsidRPr="00422200">
      <w:instrText xml:space="preserve"> DOCPROPERTY</w:instrText>
    </w:r>
    <w:r w:rsidRPr="00422200">
      <w:rPr>
        <w:sz w:val="18"/>
      </w:rPr>
      <w:instrText xml:space="preserve"> "YearUser" *\charformat </w:instrText>
    </w:r>
    <w:r w:rsidRPr="00422200">
      <w:fldChar w:fldCharType="separate"/>
    </w:r>
    <w:r w:rsidRPr="00422200">
      <w:t>2011/12</w:t>
    </w:r>
    <w:r w:rsidRPr="00422200">
      <w:fldChar w:fldCharType="end"/>
    </w:r>
    <w:r w:rsidRPr="00422200">
      <w:t xml:space="preserve"> </w:t>
    </w:r>
    <w:r w:rsidRPr="00422200">
      <w:tab/>
      <w:t xml:space="preserve">mnr: </w:t>
    </w:r>
    <w:r w:rsidRPr="00422200">
      <w:fldChar w:fldCharType="begin" w:fldLock="1"/>
    </w:r>
    <w:r w:rsidRPr="00422200">
      <w:instrText xml:space="preserve"> DOCPROPERTY</w:instrText>
    </w:r>
    <w:r w:rsidRPr="00422200">
      <w:rPr>
        <w:sz w:val="18"/>
      </w:rPr>
      <w:instrText xml:space="preserve"> "Motionsnummer" *\charformat </w:instrText>
    </w:r>
    <w:r w:rsidRPr="00422200">
      <w:fldChar w:fldCharType="separate"/>
    </w:r>
    <w:r w:rsidRPr="00422200">
      <w:t>So338</w:t>
    </w:r>
    <w:r w:rsidRPr="00422200">
      <w:fldChar w:fldCharType="end"/>
    </w:r>
    <w:r w:rsidRPr="00422200">
      <w:br/>
    </w:r>
    <w:r w:rsidRPr="00422200">
      <w:fldChar w:fldCharType="begin" w:fldLock="1"/>
    </w:r>
    <w:r w:rsidRPr="00422200">
      <w:instrText xml:space="preserve"> DOCPROPERTY</w:instrText>
    </w:r>
    <w:r w:rsidRPr="00422200">
      <w:rPr>
        <w:sz w:val="18"/>
      </w:rPr>
      <w:instrText xml:space="preserve"> "Samling" *\charformat </w:instrText>
    </w:r>
    <w:r w:rsidRPr="00422200">
      <w:fldChar w:fldCharType="end"/>
    </w:r>
    <w:r w:rsidRPr="00422200">
      <w:tab/>
      <w:t xml:space="preserve">pnr: </w:t>
    </w:r>
    <w:r w:rsidRPr="00422200">
      <w:fldChar w:fldCharType="begin" w:fldLock="1"/>
    </w:r>
    <w:r w:rsidRPr="00422200">
      <w:instrText xml:space="preserve"> DOCPROPERTY</w:instrText>
    </w:r>
    <w:r w:rsidRPr="00422200">
      <w:rPr>
        <w:sz w:val="18"/>
      </w:rPr>
      <w:instrText xml:space="preserve"> "Partinummer" *\charformat </w:instrText>
    </w:r>
    <w:r w:rsidRPr="00422200">
      <w:fldChar w:fldCharType="separate"/>
    </w:r>
    <w:r w:rsidRPr="00422200">
      <w:t>MP2706</w:t>
    </w:r>
    <w:r w:rsidRPr="00422200">
      <w:fldChar w:fldCharType="end"/>
    </w:r>
  </w:p>
  <w:p w:rsidR="00257E7B" w:rsidRPr="00422200" w:rsidRDefault="00257E7B">
    <w:pPr>
      <w:pStyle w:val="FSHRub1"/>
    </w:pPr>
    <w:r w:rsidRPr="00422200">
      <w:t>Motion till riksdagen</w:t>
    </w:r>
    <w:r w:rsidRPr="00422200">
      <w:br/>
    </w:r>
    <w:r w:rsidRPr="00422200">
      <w:fldChar w:fldCharType="begin" w:fldLock="1"/>
    </w:r>
    <w:r w:rsidRPr="00422200">
      <w:instrText xml:space="preserve"> DOCPROPERTY "YearUser" *\charformat </w:instrText>
    </w:r>
    <w:r w:rsidRPr="00422200">
      <w:fldChar w:fldCharType="separate"/>
    </w:r>
    <w:r w:rsidRPr="00422200">
      <w:t>2011/12</w:t>
    </w:r>
    <w:r w:rsidRPr="00422200">
      <w:fldChar w:fldCharType="end"/>
    </w:r>
    <w:r w:rsidRPr="00422200">
      <w:t>:</w:t>
    </w:r>
    <w:r w:rsidRPr="00422200">
      <w:fldChar w:fldCharType="begin" w:fldLock="1"/>
    </w:r>
    <w:r w:rsidRPr="00422200">
      <w:instrText xml:space="preserve"> DOCPROPERTY "Motionsnummer" *\charformat </w:instrText>
    </w:r>
    <w:r w:rsidRPr="00422200">
      <w:fldChar w:fldCharType="separate"/>
    </w:r>
    <w:r w:rsidRPr="00422200">
      <w:t>So338</w:t>
    </w:r>
    <w:r w:rsidRPr="00422200">
      <w:fldChar w:fldCharType="end"/>
    </w:r>
  </w:p>
  <w:p w:rsidR="00257E7B" w:rsidRPr="00422200" w:rsidRDefault="00257E7B">
    <w:pPr>
      <w:pStyle w:val="FSHNormalS5"/>
    </w:pPr>
    <w:r w:rsidRPr="00422200">
      <w:fldChar w:fldCharType="begin" w:fldLock="1"/>
    </w:r>
    <w:r w:rsidRPr="00422200">
      <w:instrText xml:space="preserve"> DOCPROPERTY "MotionarText" *\charformat </w:instrText>
    </w:r>
    <w:r w:rsidRPr="00422200">
      <w:fldChar w:fldCharType="separate"/>
    </w:r>
    <w:r w:rsidRPr="00422200">
      <w:t>av Agneta Luttropp (MP)</w:t>
    </w:r>
    <w:r w:rsidRPr="00422200">
      <w:fldChar w:fldCharType="end"/>
    </w:r>
    <w:r w:rsidRPr="00422200">
      <w:br/>
    </w:r>
    <w:r w:rsidRPr="00422200">
      <w:fldChar w:fldCharType="begin" w:fldLock="1"/>
    </w:r>
    <w:r w:rsidRPr="00422200">
      <w:instrText xml:space="preserve"> DOCPROPERTY "SvarFrasKort" *\charformat </w:instrText>
    </w:r>
    <w:r w:rsidRPr="00422200">
      <w:fldChar w:fldCharType="end"/>
    </w:r>
  </w:p>
  <w:p w:rsidR="00257E7B" w:rsidRPr="00422200" w:rsidRDefault="00257E7B">
    <w:pPr>
      <w:pStyle w:val="FSHTitel"/>
    </w:pPr>
    <w:r w:rsidRPr="00422200">
      <w:fldChar w:fldCharType="begin" w:fldLock="1"/>
    </w:r>
    <w:r w:rsidRPr="00422200">
      <w:instrText xml:space="preserve"> DOCPROPERTY</w:instrText>
    </w:r>
    <w:r w:rsidRPr="00422200">
      <w:rPr>
        <w:sz w:val="18"/>
      </w:rPr>
      <w:instrText xml:space="preserve"> "RubrikSvar" *\charformat </w:instrText>
    </w:r>
    <w:r w:rsidRPr="00422200">
      <w:fldChar w:fldCharType="separate"/>
    </w:r>
    <w:r w:rsidRPr="00422200">
      <w:t>Förtydligande av LSS för personkrets 3</w:t>
    </w:r>
    <w:r w:rsidRPr="00422200">
      <w:fldChar w:fldCharType="end"/>
    </w:r>
  </w:p>
  <w:p w:rsidR="00257E7B" w:rsidRPr="00422200" w:rsidRDefault="00257E7B">
    <w:pPr>
      <w:pStyle w:val="Normal00"/>
    </w:pPr>
  </w:p>
  <w:p w:rsidR="00257E7B" w:rsidRPr="00422200" w:rsidRDefault="00257E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7C5B16"/>
    <w:multiLevelType w:val="hybridMultilevel"/>
    <w:tmpl w:val="66A075B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BC7BF1"/>
    <w:multiLevelType w:val="hybridMultilevel"/>
    <w:tmpl w:val="910C178E"/>
    <w:lvl w:ilvl="0" w:tplc="958A64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3119573">
    <w:abstractNumId w:val="3"/>
  </w:num>
  <w:num w:numId="2" w16cid:durableId="1188714867">
    <w:abstractNumId w:val="2"/>
  </w:num>
  <w:num w:numId="3" w16cid:durableId="1454640657">
    <w:abstractNumId w:val="1"/>
  </w:num>
  <w:num w:numId="4" w16cid:durableId="1207765730">
    <w:abstractNumId w:val="0"/>
  </w:num>
  <w:num w:numId="5" w16cid:durableId="757867657">
    <w:abstractNumId w:val="7"/>
  </w:num>
  <w:num w:numId="6" w16cid:durableId="1479032441">
    <w:abstractNumId w:val="6"/>
  </w:num>
  <w:num w:numId="7" w16cid:durableId="1815439799">
    <w:abstractNumId w:val="5"/>
  </w:num>
  <w:num w:numId="8" w16cid:durableId="1333996816">
    <w:abstractNumId w:val="4"/>
  </w:num>
  <w:num w:numId="9" w16cid:durableId="43215386">
    <w:abstractNumId w:val="8"/>
  </w:num>
  <w:num w:numId="10" w16cid:durableId="637498145">
    <w:abstractNumId w:val="9"/>
  </w:num>
  <w:num w:numId="11" w16cid:durableId="342172734">
    <w:abstractNumId w:val="10"/>
  </w:num>
  <w:num w:numId="12" w16cid:durableId="640499458">
    <w:abstractNumId w:val="13"/>
  </w:num>
  <w:num w:numId="13" w16cid:durableId="1744329633">
    <w:abstractNumId w:val="15"/>
  </w:num>
  <w:num w:numId="14" w16cid:durableId="176772665">
    <w:abstractNumId w:val="16"/>
  </w:num>
  <w:num w:numId="15" w16cid:durableId="152725248">
    <w:abstractNumId w:val="11"/>
  </w:num>
  <w:num w:numId="16" w16cid:durableId="1044408113">
    <w:abstractNumId w:val="19"/>
  </w:num>
  <w:num w:numId="17" w16cid:durableId="220943484">
    <w:abstractNumId w:val="17"/>
  </w:num>
  <w:num w:numId="18" w16cid:durableId="1736463419">
    <w:abstractNumId w:val="14"/>
  </w:num>
  <w:num w:numId="19" w16cid:durableId="445388789">
    <w:abstractNumId w:val="12"/>
  </w:num>
  <w:num w:numId="20" w16cid:durableId="998575707">
    <w:abstractNumId w:val="18"/>
  </w:num>
  <w:num w:numId="21" w16cid:durableId="19824932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EA5844C-7A93-43AF-8DEB-8652C002D0B8}"/>
  </w:docVars>
  <w:rsids>
    <w:rsidRoot w:val="0073508F"/>
    <w:rsid w:val="00257E7B"/>
    <w:rsid w:val="00422200"/>
    <w:rsid w:val="007350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580CC1-99D3-41CE-A200-151095B0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line="240" w:lineRule="auto"/>
    </w:pPr>
    <w:rPr>
      <w:sz w:val="32"/>
      <w:szCs w:val="32"/>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2033</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MP2706</vt:lpstr>
    </vt:vector>
  </TitlesOfParts>
  <Company>Riksdagen</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MP2706</dc:title>
  <dc:subject>MP2706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2011-11-26T12:37:00Z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Förtydligande av LSS för personkrets 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Förtydligande av LSS för personkrets 3</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Luttropp (MP)</vt:lpwstr>
  </property>
  <property fmtid="{D5CDD505-2E9C-101B-9397-08002B2CF9AE}" pid="26" name="MotionarLista">
    <vt:lpwstr>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20112012000000770080000027060069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20112012000000770080000027060069</vt:lpwstr>
  </property>
  <property fmtid="{D5CDD505-2E9C-101B-9397-08002B2CF9AE}" pid="50" name="nummer">
    <vt:lpwstr>338</vt:lpwstr>
  </property>
  <property fmtid="{D5CDD505-2E9C-101B-9397-08002B2CF9AE}" pid="51" name="utskottsbeteckning">
    <vt:lpwstr>So</vt:lpwstr>
  </property>
  <property fmtid="{D5CDD505-2E9C-101B-9397-08002B2CF9AE}" pid="52" name="GlobalUID">
    <vt:lpwstr>{4B9D5B76-E7C3-452D-A8A2-DC8C4D6E2D4C}</vt:lpwstr>
  </property>
  <property fmtid="{D5CDD505-2E9C-101B-9397-08002B2CF9AE}" pid="53" name="Överföringar">
    <vt:i4>0</vt:i4>
  </property>
  <property fmtid="{D5CDD505-2E9C-101B-9397-08002B2CF9AE}" pid="54" name="Checksum">
    <vt:lpwstr>*1016430704127*</vt:lpwstr>
  </property>
  <property fmtid="{D5CDD505-2E9C-101B-9397-08002B2CF9AE}" pid="55" name="skuggnummer">
    <vt:lpwstr>1018</vt:lpwstr>
  </property>
  <property fmtid="{D5CDD505-2E9C-101B-9397-08002B2CF9AE}" pid="56" name="urixVersion">
    <vt:lpwstr>4.5.0.25</vt:lpwstr>
  </property>
  <property fmtid="{D5CDD505-2E9C-101B-9397-08002B2CF9AE}" pid="57" name="urixOrigin">
    <vt:lpwstr>111126 13:37:18.861</vt:lpwstr>
  </property>
  <property fmtid="{D5CDD505-2E9C-101B-9397-08002B2CF9AE}" pid="58" name="urixGuid">
    <vt:lpwstr>{F3220E98-5C3B-4637-9A6E-EB1BB3699C16}</vt:lpwstr>
  </property>
</Properties>
</file>