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B541B4DB2C459BA52F577752DE6F7E"/>
        </w:placeholder>
        <w:text/>
      </w:sdtPr>
      <w:sdtEndPr/>
      <w:sdtContent>
        <w:p w:rsidRPr="009B062B" w:rsidR="00AF30DD" w:rsidP="00DA28CE" w:rsidRDefault="00AF30DD" w14:paraId="3F8E2B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9ed0e2-891b-400c-a04b-fc2429916f9a"/>
        <w:id w:val="1373191021"/>
        <w:lock w:val="sdtLocked"/>
      </w:sdtPr>
      <w:sdtEndPr/>
      <w:sdtContent>
        <w:p w:rsidR="002F00C7" w:rsidRDefault="009E0E56" w14:paraId="4C15F6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575398AAC0422EB8E21FF216625999"/>
        </w:placeholder>
        <w:text/>
      </w:sdtPr>
      <w:sdtEndPr/>
      <w:sdtContent>
        <w:p w:rsidRPr="009B062B" w:rsidR="006D79C9" w:rsidP="00333E95" w:rsidRDefault="006D79C9" w14:paraId="0193CF83" w14:textId="77777777">
          <w:pPr>
            <w:pStyle w:val="Rubrik1"/>
          </w:pPr>
          <w:r>
            <w:t>Motivering</w:t>
          </w:r>
        </w:p>
      </w:sdtContent>
    </w:sdt>
    <w:p w:rsidR="00A50CCB" w:rsidP="001B379B" w:rsidRDefault="00A50CCB" w14:paraId="1E8C9029" w14:textId="6779FB12">
      <w:pPr>
        <w:pStyle w:val="Normalutanindragellerluft"/>
      </w:pPr>
      <w:r>
        <w:t>Obevakade järnvägsövergångar är ett inslag av en oaktsam inställning till hushållandet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</w:t>
      </w:r>
      <w:r w:rsidR="001B379B">
        <w:softHyphen/>
      </w:r>
      <w:bookmarkStart w:name="_GoBack" w:id="1"/>
      <w:bookmarkEnd w:id="1"/>
      <w:r>
        <w:t>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Pr="00422B9E" w:rsidR="00422B9E" w:rsidP="001B379B" w:rsidRDefault="00A50CCB" w14:paraId="118337E2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4C868C7FA84349A58C9356D27EFFB0DD"/>
        </w:placeholder>
      </w:sdtPr>
      <w:sdtEndPr>
        <w:rPr>
          <w:i/>
          <w:noProof/>
        </w:rPr>
      </w:sdtEndPr>
      <w:sdtContent>
        <w:p w:rsidR="00A50CCB" w:rsidP="00A50CCB" w:rsidRDefault="00A50CCB" w14:paraId="11273DFC" w14:textId="77777777"/>
        <w:p w:rsidR="00CC11BF" w:rsidP="00A50CCB" w:rsidRDefault="001B379B" w14:paraId="298195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B99248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2AC6" w14:textId="77777777" w:rsidR="00A50CCB" w:rsidRDefault="00A50CCB" w:rsidP="000C1CAD">
      <w:pPr>
        <w:spacing w:line="240" w:lineRule="auto"/>
      </w:pPr>
      <w:r>
        <w:separator/>
      </w:r>
    </w:p>
  </w:endnote>
  <w:endnote w:type="continuationSeparator" w:id="0">
    <w:p w14:paraId="77FA9F30" w14:textId="77777777" w:rsidR="00A50CCB" w:rsidRDefault="00A50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44C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0D6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0CC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A97A" w14:textId="77777777" w:rsidR="00262EA3" w:rsidRPr="00A50CCB" w:rsidRDefault="00262EA3" w:rsidP="00A50C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916F3" w14:textId="77777777" w:rsidR="00A50CCB" w:rsidRDefault="00A50CCB" w:rsidP="000C1CAD">
      <w:pPr>
        <w:spacing w:line="240" w:lineRule="auto"/>
      </w:pPr>
      <w:r>
        <w:separator/>
      </w:r>
    </w:p>
  </w:footnote>
  <w:footnote w:type="continuationSeparator" w:id="0">
    <w:p w14:paraId="0B051077" w14:textId="77777777" w:rsidR="00A50CCB" w:rsidRDefault="00A50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35F1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4EF33C" wp14:anchorId="72713D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379B" w14:paraId="2E4502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C567ED2A49435CAFC0AF94CD6E2386"/>
                              </w:placeholder>
                              <w:text/>
                            </w:sdtPr>
                            <w:sdtEndPr/>
                            <w:sdtContent>
                              <w:r w:rsidR="00A50C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049A435162493C92D07EFEED882E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713D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379B" w14:paraId="2E4502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C567ED2A49435CAFC0AF94CD6E2386"/>
                        </w:placeholder>
                        <w:text/>
                      </w:sdtPr>
                      <w:sdtEndPr/>
                      <w:sdtContent>
                        <w:r w:rsidR="00A50C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049A435162493C92D07EFEED882E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7AA6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7E0457" w14:textId="77777777">
    <w:pPr>
      <w:jc w:val="right"/>
    </w:pPr>
  </w:p>
  <w:p w:rsidR="00262EA3" w:rsidP="00776B74" w:rsidRDefault="00262EA3" w14:paraId="477969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379B" w14:paraId="53BA58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781EDE" wp14:anchorId="58D647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379B" w14:paraId="2ED718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0CC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B379B" w14:paraId="0CDCCD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379B" w14:paraId="0DC73B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:1712</w:t>
        </w:r>
      </w:sdtContent>
    </w:sdt>
  </w:p>
  <w:p w:rsidR="00262EA3" w:rsidP="00E03A3D" w:rsidRDefault="001B379B" w14:paraId="2F4BE2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E0E56" w14:paraId="0D49D40F" w14:textId="77777777">
        <w:pPr>
          <w:pStyle w:val="FSHRub2"/>
        </w:pPr>
        <w:r>
          <w:t>Obevakade järnvägsövergångar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58EC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0CCB"/>
    <w:rsid w:val="000000E0"/>
    <w:rsid w:val="00000761"/>
    <w:rsid w:val="000014AF"/>
    <w:rsid w:val="00002310"/>
    <w:rsid w:val="00002AB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379B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0C7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7B5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3B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72F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9A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5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CB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A48CC8"/>
  <w15:chartTrackingRefBased/>
  <w15:docId w15:val="{E57197EB-236C-49BF-96F5-FACB46E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B541B4DB2C459BA52F577752DE6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0ACA6-34AF-4383-8EED-7C8EF1ACA451}"/>
      </w:docPartPr>
      <w:docPartBody>
        <w:p w:rsidR="00A65F03" w:rsidRDefault="00A65F03">
          <w:pPr>
            <w:pStyle w:val="C5B541B4DB2C459BA52F577752DE6F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575398AAC0422EB8E21FF216625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176A5-2945-4D03-83EF-2CB8CC98060B}"/>
      </w:docPartPr>
      <w:docPartBody>
        <w:p w:rsidR="00A65F03" w:rsidRDefault="00A65F03">
          <w:pPr>
            <w:pStyle w:val="18575398AAC0422EB8E21FF2166259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C567ED2A49435CAFC0AF94CD6E2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77865-81AC-4653-AC08-D077A616E473}"/>
      </w:docPartPr>
      <w:docPartBody>
        <w:p w:rsidR="00A65F03" w:rsidRDefault="00A65F03">
          <w:pPr>
            <w:pStyle w:val="A8C567ED2A49435CAFC0AF94CD6E2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49A435162493C92D07EFEED882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25F39-905C-4A16-A9C8-46EA19AF71CD}"/>
      </w:docPartPr>
      <w:docPartBody>
        <w:p w:rsidR="00A65F03" w:rsidRDefault="00A65F03">
          <w:pPr>
            <w:pStyle w:val="E1049A435162493C92D07EFEED882E2D"/>
          </w:pPr>
          <w:r>
            <w:t xml:space="preserve"> </w:t>
          </w:r>
        </w:p>
      </w:docPartBody>
    </w:docPart>
    <w:docPart>
      <w:docPartPr>
        <w:name w:val="4C868C7FA84349A58C9356D27EFFB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7116D-DA54-4088-BE6A-46C4C1AFFB36}"/>
      </w:docPartPr>
      <w:docPartBody>
        <w:p w:rsidR="0072675A" w:rsidRDefault="007267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03"/>
    <w:rsid w:val="0072675A"/>
    <w:rsid w:val="00A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B541B4DB2C459BA52F577752DE6F7E">
    <w:name w:val="C5B541B4DB2C459BA52F577752DE6F7E"/>
  </w:style>
  <w:style w:type="paragraph" w:customStyle="1" w:styleId="D1BBA36324A34520AE64DC0045EC60EE">
    <w:name w:val="D1BBA36324A34520AE64DC0045EC60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5CA6652D344409B06DB1E184B95E43">
    <w:name w:val="C35CA6652D344409B06DB1E184B95E43"/>
  </w:style>
  <w:style w:type="paragraph" w:customStyle="1" w:styleId="18575398AAC0422EB8E21FF216625999">
    <w:name w:val="18575398AAC0422EB8E21FF216625999"/>
  </w:style>
  <w:style w:type="paragraph" w:customStyle="1" w:styleId="70F17E63CF814CCAB9378B5CE87564E6">
    <w:name w:val="70F17E63CF814CCAB9378B5CE87564E6"/>
  </w:style>
  <w:style w:type="paragraph" w:customStyle="1" w:styleId="1A94F6DD108B421997BA295F7D8213ED">
    <w:name w:val="1A94F6DD108B421997BA295F7D8213ED"/>
  </w:style>
  <w:style w:type="paragraph" w:customStyle="1" w:styleId="A8C567ED2A49435CAFC0AF94CD6E2386">
    <w:name w:val="A8C567ED2A49435CAFC0AF94CD6E2386"/>
  </w:style>
  <w:style w:type="paragraph" w:customStyle="1" w:styleId="E1049A435162493C92D07EFEED882E2D">
    <w:name w:val="E1049A435162493C92D07EFEED882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432B0-1CEE-48F3-880C-960B7F879D67}"/>
</file>

<file path=customXml/itemProps2.xml><?xml version="1.0" encoding="utf-8"?>
<ds:datastoreItem xmlns:ds="http://schemas.openxmlformats.org/officeDocument/2006/customXml" ds:itemID="{F0CC8AEA-205C-4EE6-9969-4D0938C2E333}"/>
</file>

<file path=customXml/itemProps3.xml><?xml version="1.0" encoding="utf-8"?>
<ds:datastoreItem xmlns:ds="http://schemas.openxmlformats.org/officeDocument/2006/customXml" ds:itemID="{984F0747-E228-4F95-8170-83BAC61BA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805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Obevakade järnvägar</vt:lpstr>
      <vt:lpstr>
      </vt:lpstr>
    </vt:vector>
  </TitlesOfParts>
  <Company>Sveriges riksdag</Company>
  <LinksUpToDate>false</LinksUpToDate>
  <CharactersWithSpaces>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