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C7EC1" w:rsidRPr="00AA0D9B" w:rsidTr="001C7EC1">
        <w:tc>
          <w:tcPr>
            <w:tcW w:w="7228" w:type="dxa"/>
          </w:tcPr>
          <w:p w:rsidR="001C7EC1" w:rsidRPr="00AA0D9B" w:rsidRDefault="001C7EC1" w:rsidP="001C7EC1">
            <w:pPr>
              <w:pStyle w:val="RSKRbeteckning"/>
              <w:spacing w:before="240"/>
            </w:pPr>
            <w:r w:rsidRPr="00AA0D9B">
              <w:t>Riksdagsskrivelse</w:t>
            </w:r>
          </w:p>
          <w:p w:rsidR="001C7EC1" w:rsidRPr="00AA0D9B" w:rsidRDefault="001C7EC1" w:rsidP="001C7EC1">
            <w:pPr>
              <w:pStyle w:val="RSKRbeteckning"/>
            </w:pPr>
            <w:r w:rsidRPr="00AA0D9B">
              <w:t>2013/14:273</w:t>
            </w:r>
          </w:p>
        </w:tc>
        <w:tc>
          <w:tcPr>
            <w:tcW w:w="1134" w:type="dxa"/>
          </w:tcPr>
          <w:p w:rsidR="001C7EC1" w:rsidRPr="00AA0D9B" w:rsidRDefault="001C7EC1" w:rsidP="001C7EC1">
            <w:pPr>
              <w:jc w:val="right"/>
            </w:pPr>
            <w:r w:rsidRPr="00AA0D9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EC1" w:rsidRPr="00AA0D9B" w:rsidTr="001C7EC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C7EC1" w:rsidRPr="00AA0D9B" w:rsidRDefault="001C7EC1" w:rsidP="001C7EC1">
            <w:pPr>
              <w:rPr>
                <w:sz w:val="10"/>
              </w:rPr>
            </w:pPr>
          </w:p>
        </w:tc>
      </w:tr>
    </w:tbl>
    <w:p w:rsidR="00CE5B19" w:rsidRPr="00AA0D9B" w:rsidRDefault="00CE5B19" w:rsidP="001C7EC1"/>
    <w:p w:rsidR="001C7EC1" w:rsidRPr="00AA0D9B" w:rsidRDefault="001C7EC1" w:rsidP="001C7EC1">
      <w:pPr>
        <w:pStyle w:val="Mottagare1"/>
      </w:pPr>
      <w:r w:rsidRPr="00AA0D9B">
        <w:t>Regeringen</w:t>
      </w:r>
    </w:p>
    <w:p w:rsidR="001C7EC1" w:rsidRPr="00AA0D9B" w:rsidRDefault="001C7EC1" w:rsidP="001C7EC1">
      <w:pPr>
        <w:pStyle w:val="Mottagare2"/>
      </w:pPr>
      <w:r w:rsidRPr="00AA0D9B">
        <w:t>Socialdepartementet</w:t>
      </w:r>
    </w:p>
    <w:p w:rsidR="001C7EC1" w:rsidRPr="00AA0D9B" w:rsidRDefault="001C7EC1" w:rsidP="001C7EC1">
      <w:r w:rsidRPr="00AA0D9B">
        <w:t>Med överlämnande av socialutskottets betänkande 2013/14:SoU26 Fritidspeng för barn i hushåll med försörjningsstöd får jag anmäla att riksdagen denna dag bifallit utskottets förslag till riksdagsbeslut.</w:t>
      </w:r>
    </w:p>
    <w:p w:rsidR="001C7EC1" w:rsidRPr="00AA0D9B" w:rsidRDefault="001C7EC1" w:rsidP="001C7EC1">
      <w:pPr>
        <w:pStyle w:val="Stockholm"/>
      </w:pPr>
      <w:r w:rsidRPr="00AA0D9B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7EC1" w:rsidRPr="00AA0D9B" w:rsidTr="001C7EC1">
        <w:tc>
          <w:tcPr>
            <w:tcW w:w="3628" w:type="dxa"/>
          </w:tcPr>
          <w:p w:rsidR="001C7EC1" w:rsidRPr="00AA0D9B" w:rsidRDefault="001C7EC1" w:rsidP="001C7EC1">
            <w:pPr>
              <w:pStyle w:val="AvsTalman"/>
            </w:pPr>
            <w:r w:rsidRPr="00AA0D9B">
              <w:t>Per Westerberg</w:t>
            </w:r>
          </w:p>
        </w:tc>
        <w:tc>
          <w:tcPr>
            <w:tcW w:w="3628" w:type="dxa"/>
          </w:tcPr>
          <w:p w:rsidR="001C7EC1" w:rsidRPr="00AA0D9B" w:rsidRDefault="001C7EC1" w:rsidP="001C7EC1">
            <w:pPr>
              <w:pStyle w:val="AvsTjnsteman"/>
            </w:pPr>
            <w:r w:rsidRPr="00AA0D9B">
              <w:t>Claes Mårtensson</w:t>
            </w:r>
          </w:p>
        </w:tc>
      </w:tr>
    </w:tbl>
    <w:p w:rsidR="001C7EC1" w:rsidRPr="00AA0D9B" w:rsidRDefault="001C7EC1" w:rsidP="001C7EC1"/>
    <w:sectPr w:rsidR="001C7EC1" w:rsidRPr="00AA0D9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EC1"/>
    <w:rsid w:val="000171F4"/>
    <w:rsid w:val="00062659"/>
    <w:rsid w:val="000B4100"/>
    <w:rsid w:val="00137E7C"/>
    <w:rsid w:val="0015071F"/>
    <w:rsid w:val="001C7EC1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826DE"/>
    <w:rsid w:val="00AA0D9B"/>
    <w:rsid w:val="00B44A86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F446B9-4D38-4F35-88C2-C71B148F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2014-05-22T13:07:00Z</cp:lastPrinted>
  <dcterms:created xsi:type="dcterms:W3CDTF">2014-05-27T15:04:00Z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26</vt:lpwstr>
  </property>
  <property fmtid="{D5CDD505-2E9C-101B-9397-08002B2CF9AE}" pid="17" name="RefRubrik">
    <vt:lpwstr>Fritidspeng för barn i hushåll med försörjningsstöd</vt:lpwstr>
  </property>
</Properties>
</file>