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AAB8A8A" w14:textId="77777777">
      <w:pPr>
        <w:pStyle w:val="Normalutanindragellerluft"/>
      </w:pPr>
      <w:bookmarkStart w:name="_Toc106800475" w:id="0"/>
      <w:bookmarkStart w:name="_Toc106801300" w:id="1"/>
    </w:p>
    <w:p xmlns:w14="http://schemas.microsoft.com/office/word/2010/wordml" w:rsidRPr="009B062B" w:rsidR="00AF30DD" w:rsidP="00ED7EEB" w:rsidRDefault="00ED7EEB" w14:paraId="51EEC0F9" w14:textId="77777777">
      <w:pPr>
        <w:pStyle w:val="RubrikFrslagTIllRiksdagsbeslut"/>
      </w:pPr>
      <w:sdt>
        <w:sdtPr>
          <w:alias w:val="CC_Boilerplate_4"/>
          <w:tag w:val="CC_Boilerplate_4"/>
          <w:id w:val="-1644581176"/>
          <w:lock w:val="sdtContentLocked"/>
          <w:placeholder>
            <w:docPart w:val="D08BC31B1B214C3BB77E73CA612EFA4A"/>
          </w:placeholder>
          <w:text/>
        </w:sdtPr>
        <w:sdtEndPr/>
        <w:sdtContent>
          <w:r w:rsidRPr="009B062B" w:rsidR="00AF30DD">
            <w:t>Förslag till riksdagsbeslut</w:t>
          </w:r>
        </w:sdtContent>
      </w:sdt>
      <w:bookmarkEnd w:id="0"/>
      <w:bookmarkEnd w:id="1"/>
    </w:p>
    <w:sdt>
      <w:sdtPr>
        <w:tag w:val="d0ecb1a0-cb02-48a5-b541-6c94b649997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till en väsentlig lättnad av den statliga skatte- och regelbördan för svenskt jordbruk och därmed skapa förutsättningar för en snabb tillväxt i 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6313CF33FB4EFDB4DDD50C00378B6C"/>
        </w:placeholder>
        <w:text/>
      </w:sdtPr>
      <w:sdtEndPr/>
      <w:sdtContent>
        <w:p xmlns:w14="http://schemas.microsoft.com/office/word/2010/wordml" w:rsidRPr="009B062B" w:rsidR="006D79C9" w:rsidP="00333E95" w:rsidRDefault="006D79C9" w14:paraId="49ECD2D0" w14:textId="77777777">
          <w:pPr>
            <w:pStyle w:val="Rubrik1"/>
          </w:pPr>
          <w:r>
            <w:t>Motivering</w:t>
          </w:r>
        </w:p>
      </w:sdtContent>
    </w:sdt>
    <w:bookmarkEnd w:displacedByCustomXml="prev" w:id="3"/>
    <w:bookmarkEnd w:displacedByCustomXml="prev" w:id="4"/>
    <w:p xmlns:w14="http://schemas.microsoft.com/office/word/2010/wordml" w:rsidR="00A654F6" w:rsidP="00A654F6" w:rsidRDefault="00A654F6" w14:paraId="02BCDE1C" w14:textId="484781E4">
      <w:pPr>
        <w:pStyle w:val="Normalutanindragellerluft"/>
      </w:pPr>
      <w:r>
        <w:t xml:space="preserve">En viktig del av landets beredskap är att se till att den inhemska matproduktionen ökar. Utan fungerande livsmedelsförsörjning får ett land snabbt problem. Oavsett hur fina politiska dokument det finns om </w:t>
      </w:r>
      <w:proofErr w:type="spellStart"/>
      <w:r>
        <w:t>livsmedelstrategi</w:t>
      </w:r>
      <w:proofErr w:type="spellEnd"/>
      <w:r>
        <w:t>, så kan man obönhörligen inte äta strategier. Dessa dokument har dessutom tröskats i lite olika tappningar under flera mandatperioder av flera olika regeringar. Med i princip obefintligt resultat.</w:t>
      </w:r>
    </w:p>
    <w:p xmlns:w14="http://schemas.microsoft.com/office/word/2010/wordml" w:rsidR="00A654F6" w:rsidP="00A654F6" w:rsidRDefault="00A654F6" w14:paraId="22A18D26" w14:textId="77777777">
      <w:pPr>
        <w:pStyle w:val="Normalutanindragellerluft"/>
      </w:pPr>
      <w:r>
        <w:t>I dag lägger många bönder ned sin verksamhet då man helt enkelt har för låg lönsamhet på det man producerar. Den nedåtgående spiralen med färre jordbruk har funnits i decennier. Det är inget nytt och under tiden har olika regeringar mest bara pratat. Men till slut måste det bli verkstad någon gång - ja, om vi ska ha mat på bordet den dagen krisen eller i värsta fall kriget eventuellt kommer.</w:t>
      </w:r>
    </w:p>
    <w:p xmlns:w14="http://schemas.microsoft.com/office/word/2010/wordml" w:rsidR="00A654F6" w:rsidP="00A654F6" w:rsidRDefault="00A654F6" w14:paraId="2AB0AE65" w14:textId="77777777">
      <w:pPr>
        <w:pStyle w:val="Normalutanindragellerluft"/>
      </w:pPr>
      <w:r>
        <w:lastRenderedPageBreak/>
        <w:t>Jordbruk är inte raketforskning. Ger staten förutsättningar till bättre lönsamhet så kommer fler vilja driva jordbruk och det kommer vara ekonomiskt rationellt med fler småskaliga jordbruk och en mer decentraliserad livsmedelsproduktion. Den delen av beredskapen kan inte politiken lägga över på allmänheten, utan det kräver politiska prioriteringar.</w:t>
      </w:r>
    </w:p>
    <w:p xmlns:w14="http://schemas.microsoft.com/office/word/2010/wordml" w:rsidR="00A654F6" w:rsidP="00A654F6" w:rsidRDefault="00A654F6" w14:paraId="571F1D06" w14:textId="77777777">
      <w:pPr>
        <w:pStyle w:val="Normalutanindragellerluft"/>
      </w:pPr>
      <w:r>
        <w:t>För oss är det självklart att staten väsentligt bör lätta på skatte- och regelbördan för jordbruk och skapa förutsättningar för en snabb tillväxt i sektorn. Ett synsätt där jordbruket är en skattebas i mängden med främsta syfte att betala skatt är inte ens önskvärt i fredstid.</w:t>
      </w:r>
    </w:p>
    <w:p xmlns:w14="http://schemas.microsoft.com/office/word/2010/wordml" w:rsidR="00A654F6" w:rsidP="00A654F6" w:rsidRDefault="00A654F6" w14:paraId="5FA96231" w14:textId="77777777">
      <w:pPr>
        <w:pStyle w:val="Normalutanindragellerluft"/>
      </w:pPr>
      <w:r>
        <w:t>Men nu när allmänheten manas till höjd beredskap bör detsamma gälla för staten. Det är dags att släppa på bromsen och ge jordbruket rätt förutsättningar att utvecklas, vilket för övrigt borde ha skett för decennier sedan.</w:t>
      </w:r>
    </w:p>
    <w:p xmlns:w14="http://schemas.microsoft.com/office/word/2010/wordml" w:rsidRPr="00422B9E" w:rsidR="00422B9E" w:rsidP="00A654F6" w:rsidRDefault="00A654F6" w14:paraId="1D6043B7" w14:textId="5D6A0B7C">
      <w:pPr>
        <w:pStyle w:val="Normalutanindragellerluft"/>
      </w:pPr>
      <w:r>
        <w:t>Detta bör ges regeringen till känna.</w:t>
      </w:r>
    </w:p>
    <w:p xmlns:w14="http://schemas.microsoft.com/office/word/2010/wordml" w:rsidR="00BB6339" w:rsidP="008E0FE2" w:rsidRDefault="00BB6339" w14:paraId="11128845" w14:textId="77777777">
      <w:pPr>
        <w:pStyle w:val="Normalutanindragellerluft"/>
      </w:pPr>
    </w:p>
    <w:sdt>
      <w:sdtPr>
        <w:alias w:val="CC_Underskrifter"/>
        <w:tag w:val="CC_Underskrifter"/>
        <w:id w:val="583496634"/>
        <w:lock w:val="sdtContentLocked"/>
        <w:placeholder>
          <w:docPart w:val="CA4D54063ECA4193BBCD2E0F58C34C1D"/>
        </w:placeholder>
      </w:sdtPr>
      <w:sdtEndPr/>
      <w:sdtContent>
        <w:p xmlns:w14="http://schemas.microsoft.com/office/word/2010/wordml" w:rsidR="00ED7EEB" w:rsidP="00ED7EEB" w:rsidRDefault="00ED7EEB" w14:paraId="1C7C4FEB" w14:textId="77777777">
          <w:pPr/>
          <w:r/>
        </w:p>
        <w:p xmlns:w14="http://schemas.microsoft.com/office/word/2010/wordml" w:rsidRPr="008E0FE2" w:rsidR="004801AC" w:rsidP="00ED7EEB" w:rsidRDefault="00ED7EEB" w14:paraId="6A7B60FA" w14:textId="49EE21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Daniel Bäckström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A7E1" w14:textId="77777777" w:rsidR="00A654F6" w:rsidRDefault="00A654F6" w:rsidP="000C1CAD">
      <w:pPr>
        <w:spacing w:line="240" w:lineRule="auto"/>
      </w:pPr>
      <w:r>
        <w:separator/>
      </w:r>
    </w:p>
  </w:endnote>
  <w:endnote w:type="continuationSeparator" w:id="0">
    <w:p w14:paraId="76345EA2" w14:textId="77777777" w:rsidR="00A654F6" w:rsidRDefault="00A654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DC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83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A142" w14:textId="3BF95384" w:rsidR="00262EA3" w:rsidRPr="00ED7EEB" w:rsidRDefault="00262EA3" w:rsidP="00ED7E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55F4" w14:textId="77777777" w:rsidR="00A654F6" w:rsidRDefault="00A654F6" w:rsidP="000C1CAD">
      <w:pPr>
        <w:spacing w:line="240" w:lineRule="auto"/>
      </w:pPr>
      <w:r>
        <w:separator/>
      </w:r>
    </w:p>
  </w:footnote>
  <w:footnote w:type="continuationSeparator" w:id="0">
    <w:p w14:paraId="704A19D9" w14:textId="77777777" w:rsidR="00A654F6" w:rsidRDefault="00A654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F00E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A53531" wp14:anchorId="7EBBE7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7EEB" w14:paraId="67BD8A35" w14:textId="1AB85FD2">
                          <w:pPr>
                            <w:jc w:val="right"/>
                          </w:pPr>
                          <w:sdt>
                            <w:sdtPr>
                              <w:alias w:val="CC_Noformat_Partikod"/>
                              <w:tag w:val="CC_Noformat_Partikod"/>
                              <w:id w:val="-53464382"/>
                              <w:text/>
                            </w:sdtPr>
                            <w:sdtEndPr/>
                            <w:sdtContent>
                              <w:r w:rsidR="00A654F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BBE7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7EEB" w14:paraId="67BD8A35" w14:textId="1AB85FD2">
                    <w:pPr>
                      <w:jc w:val="right"/>
                    </w:pPr>
                    <w:sdt>
                      <w:sdtPr>
                        <w:alias w:val="CC_Noformat_Partikod"/>
                        <w:tag w:val="CC_Noformat_Partikod"/>
                        <w:id w:val="-53464382"/>
                        <w:text/>
                      </w:sdtPr>
                      <w:sdtEndPr/>
                      <w:sdtContent>
                        <w:r w:rsidR="00A654F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6B99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7A681FE" w14:textId="77777777">
    <w:pPr>
      <w:jc w:val="right"/>
    </w:pPr>
  </w:p>
  <w:p w:rsidR="00262EA3" w:rsidP="00776B74" w:rsidRDefault="00262EA3" w14:paraId="09D5B0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D7EEB" w14:paraId="134718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F06772" wp14:anchorId="21F63F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7EEB" w14:paraId="298402E1" w14:textId="02358A1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54F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D7EEB" w14:paraId="486F28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7EEB" w14:paraId="6B6F1B17" w14:textId="654023C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:1557</w:t>
        </w:r>
      </w:sdtContent>
    </w:sdt>
  </w:p>
  <w:p w:rsidR="00262EA3" w:rsidP="00E03A3D" w:rsidRDefault="00ED7EEB" w14:paraId="206F295C" w14:textId="207F79F7">
    <w:pPr>
      <w:pStyle w:val="Motionr"/>
    </w:pPr>
    <w:sdt>
      <w:sdtPr>
        <w:alias w:val="CC_Noformat_Avtext"/>
        <w:tag w:val="CC_Noformat_Avtext"/>
        <w:id w:val="-2020768203"/>
        <w:lock w:val="sdtContentLocked"/>
        <w15:appearance w15:val="hidden"/>
        <w:text/>
      </w:sdtPr>
      <w:sdtEndPr/>
      <w:sdtContent>
        <w:r>
          <w:t>av Helena Lindahl och Daniel Bäckström (båda C)</w:t>
        </w:r>
      </w:sdtContent>
    </w:sdt>
  </w:p>
  <w:sdt>
    <w:sdtPr>
      <w:alias w:val="CC_Noformat_Rubtext"/>
      <w:tag w:val="CC_Noformat_Rubtext"/>
      <w:id w:val="-218060500"/>
      <w:lock w:val="sdtContentLocked"/>
      <w:text/>
    </w:sdtPr>
    <w:sdtEndPr/>
    <w:sdtContent>
      <w:p w:rsidR="00262EA3" w:rsidP="00283E0F" w:rsidRDefault="00A654F6" w14:paraId="63926664" w14:textId="590C7F60">
        <w:pPr>
          <w:pStyle w:val="FSHRub2"/>
        </w:pPr>
        <w:r>
          <w:t xml:space="preserve">Väsentlig lättnad av den statliga skatte- och regelbördan för svenskt jordbruk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026EFE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54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136"/>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90A"/>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F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D7EEB"/>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7A0DE"/>
  <w15:chartTrackingRefBased/>
  <w15:docId w15:val="{2FA9C031-5A6E-4277-969A-0C2E6223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BC31B1B214C3BB77E73CA612EFA4A"/>
        <w:category>
          <w:name w:val="Allmänt"/>
          <w:gallery w:val="placeholder"/>
        </w:category>
        <w:types>
          <w:type w:val="bbPlcHdr"/>
        </w:types>
        <w:behaviors>
          <w:behavior w:val="content"/>
        </w:behaviors>
        <w:guid w:val="{CA64F407-2155-43E0-AB9F-8265519BEB2D}"/>
      </w:docPartPr>
      <w:docPartBody>
        <w:p w:rsidR="00056557" w:rsidRDefault="00056557">
          <w:pPr>
            <w:pStyle w:val="D08BC31B1B214C3BB77E73CA612EFA4A"/>
          </w:pPr>
          <w:r w:rsidRPr="005A0A93">
            <w:rPr>
              <w:rStyle w:val="Platshllartext"/>
            </w:rPr>
            <w:t>Förslag till riksdagsbeslut</w:t>
          </w:r>
        </w:p>
      </w:docPartBody>
    </w:docPart>
    <w:docPart>
      <w:docPartPr>
        <w:name w:val="85354EAB24B940298E7319DC51AE27B3"/>
        <w:category>
          <w:name w:val="Allmänt"/>
          <w:gallery w:val="placeholder"/>
        </w:category>
        <w:types>
          <w:type w:val="bbPlcHdr"/>
        </w:types>
        <w:behaviors>
          <w:behavior w:val="content"/>
        </w:behaviors>
        <w:guid w:val="{5E578B02-F8F7-40CB-9C02-2E96C1B1D3B2}"/>
      </w:docPartPr>
      <w:docPartBody>
        <w:p w:rsidR="00056557" w:rsidRDefault="00056557">
          <w:pPr>
            <w:pStyle w:val="85354EAB24B940298E7319DC51AE27B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6313CF33FB4EFDB4DDD50C00378B6C"/>
        <w:category>
          <w:name w:val="Allmänt"/>
          <w:gallery w:val="placeholder"/>
        </w:category>
        <w:types>
          <w:type w:val="bbPlcHdr"/>
        </w:types>
        <w:behaviors>
          <w:behavior w:val="content"/>
        </w:behaviors>
        <w:guid w:val="{EE5F3E8B-AFCB-460A-B292-A01AEC4E89AB}"/>
      </w:docPartPr>
      <w:docPartBody>
        <w:p w:rsidR="00056557" w:rsidRDefault="00056557">
          <w:pPr>
            <w:pStyle w:val="E76313CF33FB4EFDB4DDD50C00378B6C"/>
          </w:pPr>
          <w:r w:rsidRPr="005A0A93">
            <w:rPr>
              <w:rStyle w:val="Platshllartext"/>
            </w:rPr>
            <w:t>Motivering</w:t>
          </w:r>
        </w:p>
      </w:docPartBody>
    </w:docPart>
    <w:docPart>
      <w:docPartPr>
        <w:name w:val="CA4D54063ECA4193BBCD2E0F58C34C1D"/>
        <w:category>
          <w:name w:val="Allmänt"/>
          <w:gallery w:val="placeholder"/>
        </w:category>
        <w:types>
          <w:type w:val="bbPlcHdr"/>
        </w:types>
        <w:behaviors>
          <w:behavior w:val="content"/>
        </w:behaviors>
        <w:guid w:val="{673F6C72-3F26-4E68-9391-4E15AB2250AA}"/>
      </w:docPartPr>
      <w:docPartBody>
        <w:p w:rsidR="00056557" w:rsidRDefault="00056557">
          <w:pPr>
            <w:pStyle w:val="CA4D54063ECA4193BBCD2E0F58C34C1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57"/>
    <w:rsid w:val="00056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8BC31B1B214C3BB77E73CA612EFA4A">
    <w:name w:val="D08BC31B1B214C3BB77E73CA612EFA4A"/>
  </w:style>
  <w:style w:type="paragraph" w:customStyle="1" w:styleId="85354EAB24B940298E7319DC51AE27B3">
    <w:name w:val="85354EAB24B940298E7319DC51AE27B3"/>
  </w:style>
  <w:style w:type="paragraph" w:customStyle="1" w:styleId="E76313CF33FB4EFDB4DDD50C00378B6C">
    <w:name w:val="E76313CF33FB4EFDB4DDD50C00378B6C"/>
  </w:style>
  <w:style w:type="paragraph" w:customStyle="1" w:styleId="CA4D54063ECA4193BBCD2E0F58C34C1D">
    <w:name w:val="CA4D54063ECA4193BBCD2E0F58C34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D4A4E-C5E6-4548-9EA8-0112C052252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2BEAE24-0879-4F24-A7B2-2D109FECE0AD}"/>
</file>

<file path=customXml/itemProps4.xml><?xml version="1.0" encoding="utf-8"?>
<ds:datastoreItem xmlns:ds="http://schemas.openxmlformats.org/officeDocument/2006/customXml" ds:itemID="{31D07C9E-DD84-46A7-8C6E-63D016CABFF6}"/>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1737</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