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3C5" w:rsidRPr="00AB060E" w:rsidRDefault="009C03C5" w:rsidP="009C03C5">
      <w:pPr>
        <w:pStyle w:val="Rubrik1"/>
      </w:pPr>
      <w:bookmarkStart w:id="0" w:name="Textstart"/>
      <w:bookmarkStart w:id="1" w:name="PassTempLäge"/>
      <w:bookmarkStart w:id="2" w:name="_Toc231704627"/>
      <w:bookmarkStart w:id="3" w:name="_Toc231705063"/>
      <w:bookmarkStart w:id="4" w:name="_Toc232578818"/>
      <w:bookmarkEnd w:id="0"/>
      <w:bookmarkEnd w:id="1"/>
      <w:r w:rsidRPr="00AB060E">
        <w:t>1 §  Rättsliga och inrikes frågor</w:t>
      </w:r>
      <w:bookmarkEnd w:id="2"/>
      <w:bookmarkEnd w:id="3"/>
      <w:bookmarkEnd w:id="4"/>
    </w:p>
    <w:p w:rsidR="009C03C5" w:rsidRPr="00AB060E" w:rsidRDefault="009C03C5" w:rsidP="009C03C5">
      <w:pPr>
        <w:pStyle w:val="Rubrik1-EU-nmnden"/>
      </w:pPr>
      <w:r w:rsidRPr="00AB060E">
        <w:t>Justitieminister Beatrice Ask</w:t>
      </w:r>
    </w:p>
    <w:p w:rsidR="009C03C5" w:rsidRPr="00AB060E" w:rsidRDefault="009C03C5" w:rsidP="009C03C5">
      <w:pPr>
        <w:pStyle w:val="Rubrik1-EU-nmnden"/>
      </w:pPr>
      <w:r w:rsidRPr="00AB060E">
        <w:t xml:space="preserve">Återrapport från ministerrådsmöte den 6 och </w:t>
      </w:r>
      <w:smartTag w:uri="urn:schemas-microsoft-com:office:smarttags" w:element="date">
        <w:smartTagPr>
          <w:attr w:name="Year" w:val="2009"/>
          <w:attr w:name="Day" w:val="7"/>
          <w:attr w:name="Month" w:val="4"/>
          <w:attr w:name="ls" w:val="trans"/>
        </w:smartTagPr>
        <w:r w:rsidRPr="00AB060E">
          <w:t>7 april 2009</w:t>
        </w:r>
      </w:smartTag>
    </w:p>
    <w:p w:rsidR="009C03C5" w:rsidRPr="00AB060E" w:rsidRDefault="009C03C5" w:rsidP="009C03C5">
      <w:pPr>
        <w:pStyle w:val="Rubrik1-EU-nmnden"/>
      </w:pPr>
      <w:r w:rsidRPr="00AB060E">
        <w:t xml:space="preserve">Information och samråd inför ministerrådsmöte den 4 och </w:t>
      </w:r>
      <w:smartTag w:uri="urn:schemas-microsoft-com:office:smarttags" w:element="date">
        <w:smartTagPr>
          <w:attr w:name="Year" w:val="2009"/>
          <w:attr w:name="Day" w:val="5"/>
          <w:attr w:name="Month" w:val="6"/>
          <w:attr w:name="ls" w:val="trans"/>
        </w:smartTagPr>
        <w:r w:rsidRPr="00AB060E">
          <w:t>5 juni 2009</w:t>
        </w:r>
      </w:smartTag>
    </w:p>
    <w:p w:rsidR="009C03C5" w:rsidRPr="00AB060E" w:rsidRDefault="009C03C5" w:rsidP="009C03C5">
      <w:pPr>
        <w:pStyle w:val="Rubrik2"/>
      </w:pPr>
      <w:bookmarkStart w:id="5" w:name="_Toc231704628"/>
      <w:bookmarkStart w:id="6" w:name="_Toc231705064"/>
      <w:bookmarkStart w:id="7" w:name="_Toc232578819"/>
      <w:r w:rsidRPr="00AB060E">
        <w:t>Anf.</w:t>
      </w:r>
      <w:r w:rsidR="00B51363" w:rsidRPr="00AB060E">
        <w:t>  1  </w:t>
      </w:r>
      <w:r w:rsidRPr="00AB060E">
        <w:t>VICE ORDFÖRANDEN:</w:t>
      </w:r>
      <w:bookmarkEnd w:id="5"/>
      <w:bookmarkEnd w:id="6"/>
      <w:bookmarkEnd w:id="7"/>
    </w:p>
    <w:p w:rsidR="009C03C5" w:rsidRPr="00AB060E" w:rsidRDefault="009C03C5" w:rsidP="009C03C5">
      <w:pPr>
        <w:pStyle w:val="Normaltindrag"/>
      </w:pPr>
      <w:r w:rsidRPr="00AB060E">
        <w:t>Jag ska först anmäla att det skriftliga samrådet om A-punktslistan a</w:t>
      </w:r>
      <w:r w:rsidRPr="00AB060E">
        <w:t>v</w:t>
      </w:r>
      <w:r w:rsidRPr="00AB060E">
        <w:t xml:space="preserve">slutades den 22 maj kl. </w:t>
      </w:r>
      <w:smartTag w:uri="urn:schemas-microsoft-com:office:smarttags" w:element="time">
        <w:smartTagPr>
          <w:attr w:name="Minute" w:val="00"/>
          <w:attr w:name="Hour" w:val="14"/>
        </w:smartTagPr>
        <w:r w:rsidRPr="00AB060E">
          <w:t>14.00</w:t>
        </w:r>
      </w:smartTag>
      <w:r w:rsidRPr="00AB060E">
        <w:t xml:space="preserve"> och det fanns inga avvikande menin</w:t>
      </w:r>
      <w:r w:rsidRPr="00AB060E">
        <w:t>g</w:t>
      </w:r>
      <w:r w:rsidRPr="00AB060E">
        <w:t>ar.</w:t>
      </w:r>
    </w:p>
    <w:p w:rsidR="009C03C5" w:rsidRPr="00AB060E" w:rsidRDefault="009C03C5" w:rsidP="009C03C5">
      <w:pPr>
        <w:pStyle w:val="Normaltindrag"/>
      </w:pPr>
      <w:r w:rsidRPr="00AB060E">
        <w:t>Då hälsar vi justitieministern med medarbetare välkomna. Vi ska bö</w:t>
      </w:r>
      <w:r w:rsidRPr="00AB060E">
        <w:t>r</w:t>
      </w:r>
      <w:r w:rsidRPr="00AB060E">
        <w:t>ja med återrapporten från ministerrådsmötet den 6 och 7 april, den är utskickad.</w:t>
      </w:r>
    </w:p>
    <w:p w:rsidR="009C03C5" w:rsidRPr="00AB060E" w:rsidRDefault="009C03C5" w:rsidP="009C03C5">
      <w:pPr>
        <w:pStyle w:val="Rubrik2"/>
      </w:pPr>
      <w:bookmarkStart w:id="8" w:name="_Toc231704629"/>
      <w:bookmarkStart w:id="9" w:name="_Toc231705065"/>
      <w:bookmarkStart w:id="10" w:name="_Toc232578820"/>
      <w:r w:rsidRPr="00AB060E">
        <w:t>Anf.</w:t>
      </w:r>
      <w:r w:rsidR="00B51363" w:rsidRPr="00AB060E">
        <w:t>  2  </w:t>
      </w:r>
      <w:r w:rsidRPr="00AB060E">
        <w:t>Justitieminister BEATRICE ASK (m):</w:t>
      </w:r>
      <w:bookmarkEnd w:id="8"/>
      <w:bookmarkEnd w:id="9"/>
      <w:bookmarkEnd w:id="10"/>
    </w:p>
    <w:p w:rsidR="009C03C5" w:rsidRPr="00AB060E" w:rsidRDefault="009C03C5" w:rsidP="009C03C5">
      <w:pPr>
        <w:pStyle w:val="Normaltindrag"/>
      </w:pPr>
      <w:r w:rsidRPr="00AB060E">
        <w:t>Jag vill inleda med att säga att vi hoppas att vi har en slutlig dagor</w:t>
      </w:r>
      <w:r w:rsidRPr="00AB060E">
        <w:t>d</w:t>
      </w:r>
      <w:r w:rsidRPr="00AB060E">
        <w:t>ning för RIF-rådet nästa vecka. Flera av punkterna behandlades i Coreper i onsdags, och det borde betyda att det är den sista informationen som vi har fått. Men jag vill i alla fall göra en liten reservation att det kan ko</w:t>
      </w:r>
      <w:r w:rsidRPr="00AB060E">
        <w:t>m</w:t>
      </w:r>
      <w:r w:rsidRPr="00AB060E">
        <w:t xml:space="preserve">ma en förändring, och jag ber i så fall att få återkomma. </w:t>
      </w:r>
    </w:p>
    <w:p w:rsidR="009C03C5" w:rsidRPr="00AB060E" w:rsidRDefault="009C03C5" w:rsidP="009C03C5">
      <w:pPr>
        <w:pStyle w:val="Normaltindrag"/>
      </w:pPr>
      <w:r w:rsidRPr="00AB060E">
        <w:t>Innan jag går över till återrapporten vill jag säga att på det stundande mötet kommer statssekreterare Magnus Graner att ersätta mig i Luxe</w:t>
      </w:r>
      <w:r w:rsidRPr="00AB060E">
        <w:t>m</w:t>
      </w:r>
      <w:r w:rsidRPr="00AB060E">
        <w:t>burg. Skälen är två. Det ena är att det inte är så många viktiga beslut</w:t>
      </w:r>
      <w:r w:rsidRPr="00AB060E">
        <w:t>s</w:t>
      </w:r>
      <w:r w:rsidRPr="00AB060E">
        <w:t>punkter. Det andra är att vi har ett val till EU-parlamentet, och jag tycker att det är viktig</w:t>
      </w:r>
      <w:r w:rsidRPr="00AB060E">
        <w:t>a</w:t>
      </w:r>
      <w:r w:rsidRPr="00AB060E">
        <w:t>re att informera om det europeiska samarbetet än att sitta på ett möte som inte är så vi</w:t>
      </w:r>
      <w:r w:rsidRPr="00AB060E">
        <w:t>k</w:t>
      </w:r>
      <w:r w:rsidRPr="00AB060E">
        <w:t>tigt. Det tror jag att kanske fler gör.</w:t>
      </w:r>
    </w:p>
    <w:p w:rsidR="009C03C5" w:rsidRPr="00AB060E" w:rsidRDefault="009C03C5" w:rsidP="009C03C5">
      <w:pPr>
        <w:pStyle w:val="Normaltindrag"/>
      </w:pPr>
      <w:r w:rsidRPr="00AB060E">
        <w:t>Ni har fått den skriftliga återrapporten. Det jag vill komplettera med är att i RIF-rådet den 6 april uppnådde vi en politisk överenskommelse om hela förslaget till rambeslut om jurisdi</w:t>
      </w:r>
      <w:r w:rsidRPr="00AB060E">
        <w:t>k</w:t>
      </w:r>
      <w:r w:rsidRPr="00AB060E">
        <w:t>tionskonflikter. Sverige var som ni vet en medförslagsställare, så det var ett välkommet b</w:t>
      </w:r>
      <w:r w:rsidRPr="00AB060E">
        <w:t>e</w:t>
      </w:r>
      <w:r w:rsidRPr="00AB060E">
        <w:t>slut. Det innebär att vi lättare kommer att kunna undvika att en person döms för samma gä</w:t>
      </w:r>
      <w:r w:rsidRPr="00AB060E">
        <w:t>r</w:t>
      </w:r>
      <w:r w:rsidRPr="00AB060E">
        <w:t xml:space="preserve">ning i flera stater. </w:t>
      </w:r>
    </w:p>
    <w:p w:rsidR="009C03C5" w:rsidRPr="00AB060E" w:rsidRDefault="009C03C5" w:rsidP="009C03C5">
      <w:pPr>
        <w:pStyle w:val="Normaltindrag"/>
      </w:pPr>
      <w:r w:rsidRPr="00AB060E">
        <w:t>Vi enades också om en ny direktör för Europol. Det blev britten R</w:t>
      </w:r>
      <w:r w:rsidRPr="00AB060E">
        <w:t>o</w:t>
      </w:r>
      <w:r w:rsidRPr="00AB060E">
        <w:t>bert Wainwright, vilket är ett val som vi är mycket nöjda med.</w:t>
      </w:r>
    </w:p>
    <w:p w:rsidR="009C03C5" w:rsidRPr="00AB060E" w:rsidRDefault="009C03C5" w:rsidP="009C03C5">
      <w:pPr>
        <w:pStyle w:val="Normaltindrag"/>
      </w:pPr>
      <w:r w:rsidRPr="00AB060E">
        <w:t>En annan fråga som var uppe handlade om samarbetsavtal mellan E</w:t>
      </w:r>
      <w:r w:rsidRPr="00AB060E">
        <w:t>u</w:t>
      </w:r>
      <w:r w:rsidRPr="00AB060E">
        <w:t>ropol och Ryssland. Efte</w:t>
      </w:r>
      <w:r w:rsidRPr="00AB060E">
        <w:t>r</w:t>
      </w:r>
      <w:r w:rsidRPr="00AB060E">
        <w:t>som flera medlemsstater var tveksamma till att inleda förhandlingar med Ryssland bestämde ordförandeskapet att bor</w:t>
      </w:r>
      <w:r w:rsidRPr="00AB060E">
        <w:t>d</w:t>
      </w:r>
      <w:r w:rsidRPr="00AB060E">
        <w:t>lägga frågan tills vid</w:t>
      </w:r>
      <w:r w:rsidRPr="00AB060E">
        <w:t>a</w:t>
      </w:r>
      <w:r w:rsidRPr="00AB060E">
        <w:t xml:space="preserve">re. </w:t>
      </w:r>
    </w:p>
    <w:p w:rsidR="009C03C5" w:rsidRPr="00AB060E" w:rsidRDefault="009C03C5" w:rsidP="009C03C5">
      <w:pPr>
        <w:pStyle w:val="Normaltindrag"/>
      </w:pPr>
      <w:r w:rsidRPr="00AB060E">
        <w:lastRenderedPageBreak/>
        <w:t>Det var även ett flertal informationspunkter vid detta rådsmöte. Bland annat fick vi en presentation av och hade en första diskussion om ramb</w:t>
      </w:r>
      <w:r w:rsidRPr="00AB060E">
        <w:t>e</w:t>
      </w:r>
      <w:r w:rsidRPr="00AB060E">
        <w:t>slutet mot människohandel och om bekämpa</w:t>
      </w:r>
      <w:r w:rsidRPr="00AB060E">
        <w:t>n</w:t>
      </w:r>
      <w:r w:rsidRPr="00AB060E">
        <w:t>de av sexuellt utnyttjande av barn och barnpornografi. Jag återkommer till det och till fr</w:t>
      </w:r>
      <w:r w:rsidRPr="00AB060E">
        <w:t>å</w:t>
      </w:r>
      <w:r w:rsidRPr="00AB060E">
        <w:t>gan om SIS </w:t>
      </w:r>
      <w:r w:rsidR="00AB720B" w:rsidRPr="00AB060E">
        <w:t>II</w:t>
      </w:r>
      <w:r w:rsidRPr="00AB060E">
        <w:t xml:space="preserve"> senare i dagens redovisning.</w:t>
      </w:r>
    </w:p>
    <w:p w:rsidR="009C03C5" w:rsidRPr="00AB060E" w:rsidRDefault="009C03C5" w:rsidP="009C03C5">
      <w:pPr>
        <w:pStyle w:val="Rubrik2"/>
      </w:pPr>
      <w:bookmarkStart w:id="11" w:name="_Toc231704630"/>
      <w:bookmarkStart w:id="12" w:name="_Toc231705066"/>
      <w:bookmarkStart w:id="13" w:name="_Toc232578821"/>
      <w:r w:rsidRPr="00AB060E">
        <w:t>Anf.</w:t>
      </w:r>
      <w:r w:rsidR="00B51363" w:rsidRPr="00AB060E">
        <w:t>  3  </w:t>
      </w:r>
      <w:r w:rsidRPr="00AB060E">
        <w:t>MARYAM YAZDANFAR (s):</w:t>
      </w:r>
      <w:bookmarkEnd w:id="11"/>
      <w:bookmarkEnd w:id="12"/>
      <w:bookmarkEnd w:id="13"/>
    </w:p>
    <w:p w:rsidR="009C03C5" w:rsidRPr="00AB060E" w:rsidRDefault="009C03C5" w:rsidP="009C03C5">
      <w:pPr>
        <w:pStyle w:val="Normaltindrag"/>
      </w:pPr>
      <w:r w:rsidRPr="00AB060E">
        <w:t>Jag är nyfiken på tveksamheterna kring samarbetsavtalet. Vill just</w:t>
      </w:r>
      <w:r w:rsidRPr="00AB060E">
        <w:t>i</w:t>
      </w:r>
      <w:r w:rsidRPr="00AB060E">
        <w:t xml:space="preserve">tieministern utveckla det lite mer ingående? Vilka medlemsstater var det? </w:t>
      </w:r>
    </w:p>
    <w:p w:rsidR="009C03C5" w:rsidRPr="00AB060E" w:rsidRDefault="009C03C5" w:rsidP="009C03C5">
      <w:pPr>
        <w:pStyle w:val="Rubrik2"/>
      </w:pPr>
      <w:bookmarkStart w:id="14" w:name="_Toc231704631"/>
      <w:bookmarkStart w:id="15" w:name="_Toc231705067"/>
      <w:bookmarkStart w:id="16" w:name="_Toc232578822"/>
      <w:r w:rsidRPr="00AB060E">
        <w:t>Anf.</w:t>
      </w:r>
      <w:r w:rsidR="00B51363" w:rsidRPr="00AB060E">
        <w:t>  4  </w:t>
      </w:r>
      <w:r w:rsidRPr="00AB060E">
        <w:t>Justitieminister BEATRICE ASK (m):</w:t>
      </w:r>
      <w:bookmarkEnd w:id="14"/>
      <w:bookmarkEnd w:id="15"/>
      <w:bookmarkEnd w:id="16"/>
    </w:p>
    <w:p w:rsidR="009C03C5" w:rsidRPr="00AB060E" w:rsidRDefault="009C03C5" w:rsidP="009C03C5">
      <w:pPr>
        <w:pStyle w:val="Normaltindrag"/>
      </w:pPr>
      <w:r w:rsidRPr="00AB060E">
        <w:t>Fru ordförande! Det som framför allt har di</w:t>
      </w:r>
      <w:r w:rsidRPr="00AB060E">
        <w:t>s</w:t>
      </w:r>
      <w:r w:rsidRPr="00AB060E">
        <w:t>kuterats och som många är bekymrade över och där det finns skäl att diskutera mer är dat</w:t>
      </w:r>
      <w:r w:rsidRPr="00AB060E">
        <w:t>a</w:t>
      </w:r>
      <w:r w:rsidRPr="00AB060E">
        <w:t>skyddsbestämmelserna. Man vill vara mycket noggrann innan man trä</w:t>
      </w:r>
      <w:r w:rsidRPr="00AB060E">
        <w:t>f</w:t>
      </w:r>
      <w:r w:rsidRPr="00AB060E">
        <w:t>far en överenskommelse med Ryssland. Det är de frågorna, och jag tyc</w:t>
      </w:r>
      <w:r w:rsidRPr="00AB060E">
        <w:t>k</w:t>
      </w:r>
      <w:r w:rsidRPr="00AB060E">
        <w:t>er att det är riktigt att det är så.</w:t>
      </w:r>
    </w:p>
    <w:p w:rsidR="009C03C5" w:rsidRPr="00AB060E" w:rsidRDefault="009C03C5" w:rsidP="009C03C5">
      <w:pPr>
        <w:pStyle w:val="Normaltindrag"/>
      </w:pPr>
      <w:r w:rsidRPr="00AB060E">
        <w:t>I det bilaterala möte som vi hade med Ryssland och som jag har i</w:t>
      </w:r>
      <w:r w:rsidRPr="00AB060E">
        <w:t>n</w:t>
      </w:r>
      <w:r w:rsidRPr="00AB060E">
        <w:t>formerat om skriftligen var de här frågorna uppe. Vi var väldigt tydl</w:t>
      </w:r>
      <w:r w:rsidRPr="00AB060E">
        <w:t>i</w:t>
      </w:r>
      <w:r w:rsidRPr="00AB060E">
        <w:t>ga, för att inte säga övertydliga, med att inom EU-arbetet är vi noga med den här typen av regler. Det är bara att få dem på plats. Det är där som pr</w:t>
      </w:r>
      <w:r w:rsidRPr="00AB060E">
        <w:t>o</w:t>
      </w:r>
      <w:r w:rsidRPr="00AB060E">
        <w:t>blematiken har varit, och det var därför som tjeckerna tyckte att det var rimligt att inte inleda ett arbete på det sätt som var tänkt från början.</w:t>
      </w:r>
    </w:p>
    <w:p w:rsidR="009C03C5" w:rsidRPr="00AB060E" w:rsidRDefault="009C03C5" w:rsidP="009C03C5">
      <w:pPr>
        <w:pStyle w:val="Rubrik2"/>
      </w:pPr>
      <w:bookmarkStart w:id="17" w:name="_Toc231704632"/>
      <w:bookmarkStart w:id="18" w:name="_Toc231705068"/>
      <w:bookmarkStart w:id="19" w:name="_Toc232578823"/>
      <w:r w:rsidRPr="00AB060E">
        <w:t>Anf.</w:t>
      </w:r>
      <w:r w:rsidR="00B51363" w:rsidRPr="00AB060E">
        <w:t>  5  </w:t>
      </w:r>
      <w:r w:rsidRPr="00AB060E">
        <w:t>VICE ORDFÖRANDEN:</w:t>
      </w:r>
      <w:bookmarkEnd w:id="17"/>
      <w:bookmarkEnd w:id="18"/>
      <w:bookmarkEnd w:id="19"/>
    </w:p>
    <w:p w:rsidR="009C03C5" w:rsidRPr="00AB060E" w:rsidRDefault="009C03C5" w:rsidP="009C03C5">
      <w:pPr>
        <w:pStyle w:val="Normaltindrag"/>
      </w:pPr>
      <w:r w:rsidRPr="00AB060E">
        <w:t>Vi tackar för informationen och lämnar åte</w:t>
      </w:r>
      <w:r w:rsidRPr="00AB060E">
        <w:t>r</w:t>
      </w:r>
      <w:r w:rsidRPr="00AB060E">
        <w:t>rapporten och går över till den blå agendan. Där är dagordningspunkterna 8 och 14 strukna. Just</w:t>
      </w:r>
      <w:r w:rsidRPr="00AB060E">
        <w:t>i</w:t>
      </w:r>
      <w:r w:rsidRPr="00AB060E">
        <w:t>tieministerns första punkt är nr 9, Läge</w:t>
      </w:r>
      <w:r w:rsidRPr="00AB060E">
        <w:t>s</w:t>
      </w:r>
      <w:r w:rsidRPr="00AB060E">
        <w:t>rapport om genomförandet av strategin och han</w:t>
      </w:r>
      <w:r w:rsidRPr="00AB060E">
        <w:t>d</w:t>
      </w:r>
      <w:r w:rsidRPr="00AB060E">
        <w:t>lingsplanen för kampen mot terrorism.</w:t>
      </w:r>
    </w:p>
    <w:p w:rsidR="009C03C5" w:rsidRPr="00AB060E" w:rsidRDefault="009C03C5" w:rsidP="009C03C5">
      <w:pPr>
        <w:pStyle w:val="Rubrik2"/>
      </w:pPr>
      <w:bookmarkStart w:id="20" w:name="_Toc231704633"/>
      <w:bookmarkStart w:id="21" w:name="_Toc231705069"/>
      <w:bookmarkStart w:id="22" w:name="_Toc232578824"/>
      <w:r w:rsidRPr="00AB060E">
        <w:t>Anf.</w:t>
      </w:r>
      <w:r w:rsidR="00B51363" w:rsidRPr="00AB060E">
        <w:t>  6  </w:t>
      </w:r>
      <w:r w:rsidRPr="00AB060E">
        <w:t>Justitieminister BEATRICE ASK (m):</w:t>
      </w:r>
      <w:bookmarkEnd w:id="20"/>
      <w:bookmarkEnd w:id="21"/>
      <w:bookmarkEnd w:id="22"/>
    </w:p>
    <w:p w:rsidR="009C03C5" w:rsidRPr="00AB060E" w:rsidRDefault="009C03C5" w:rsidP="009C03C5">
      <w:pPr>
        <w:pStyle w:val="Normaltindrag"/>
      </w:pPr>
      <w:r w:rsidRPr="00AB060E">
        <w:t>Fru ordförande! EU har sedan 2005 en övergripande strategi mot te</w:t>
      </w:r>
      <w:r w:rsidRPr="00AB060E">
        <w:t>r</w:t>
      </w:r>
      <w:r w:rsidRPr="00AB060E">
        <w:t xml:space="preserve">rorism. Det har även antagits en mer detaljerad handlingsplan till denna strategi. </w:t>
      </w:r>
    </w:p>
    <w:p w:rsidR="009C03C5" w:rsidRPr="00AB060E" w:rsidRDefault="009C03C5" w:rsidP="009C03C5">
      <w:pPr>
        <w:pStyle w:val="Normaltindrag"/>
      </w:pPr>
      <w:r w:rsidRPr="00AB060E">
        <w:t>EU:s antiterroristsamordnare ger återkommande en presentation av hur EU och EU:s medlemsstater följer upp strategin. Han kommer att pr</w:t>
      </w:r>
      <w:r w:rsidRPr="00AB060E">
        <w:t>e</w:t>
      </w:r>
      <w:r w:rsidRPr="00AB060E">
        <w:t>sentera en rapport för det senaste halvåret. Han för även fram ett antal förslag och synpunkter på hur arbetet med EU:s handlingsplan mot terr</w:t>
      </w:r>
      <w:r w:rsidRPr="00AB060E">
        <w:t>o</w:t>
      </w:r>
      <w:r w:rsidRPr="00AB060E">
        <w:t xml:space="preserve">rism kan fortsätta. </w:t>
      </w:r>
    </w:p>
    <w:p w:rsidR="009C03C5" w:rsidRPr="00AB060E" w:rsidRDefault="009C03C5" w:rsidP="009C03C5">
      <w:pPr>
        <w:pStyle w:val="Normaltindrag"/>
      </w:pPr>
      <w:r w:rsidRPr="00AB060E">
        <w:t xml:space="preserve">Regeringen stöder samarbetet inom EU i den övergripande kampen mot terrorism och välkomnar uppdateringen och rapporteringen av vad som sker på området. </w:t>
      </w:r>
    </w:p>
    <w:p w:rsidR="009C03C5" w:rsidRPr="00AB060E" w:rsidRDefault="009C03C5" w:rsidP="009C03C5">
      <w:pPr>
        <w:pStyle w:val="Rubrik2"/>
      </w:pPr>
      <w:bookmarkStart w:id="23" w:name="_Toc231704634"/>
      <w:bookmarkStart w:id="24" w:name="_Toc231705070"/>
      <w:bookmarkStart w:id="25" w:name="_Toc232578825"/>
      <w:r w:rsidRPr="00AB060E">
        <w:t>Anf.</w:t>
      </w:r>
      <w:r w:rsidR="00B51363" w:rsidRPr="00AB060E">
        <w:t>  7  </w:t>
      </w:r>
      <w:r w:rsidRPr="00AB060E">
        <w:t>VICE ORDFÖRANDEN:</w:t>
      </w:r>
      <w:bookmarkEnd w:id="23"/>
      <w:bookmarkEnd w:id="24"/>
      <w:bookmarkEnd w:id="25"/>
    </w:p>
    <w:p w:rsidR="009C03C5" w:rsidRPr="00AB060E" w:rsidRDefault="009C03C5" w:rsidP="009C03C5">
      <w:pPr>
        <w:pStyle w:val="Normaltindrag"/>
      </w:pPr>
      <w:r w:rsidRPr="00AB060E">
        <w:t>Vi tackar för den informationen och går till punkt 10 som egentligen gäller samma fråga.</w:t>
      </w:r>
    </w:p>
    <w:p w:rsidR="009C03C5" w:rsidRPr="00AB060E" w:rsidRDefault="009C03C5" w:rsidP="009C03C5">
      <w:pPr>
        <w:pStyle w:val="Rubrik2"/>
      </w:pPr>
      <w:bookmarkStart w:id="26" w:name="_Toc231704635"/>
      <w:bookmarkStart w:id="27" w:name="_Toc231705071"/>
      <w:bookmarkStart w:id="28" w:name="_Toc232578826"/>
      <w:r w:rsidRPr="00AB060E">
        <w:t>Anf.</w:t>
      </w:r>
      <w:r w:rsidR="00B51363" w:rsidRPr="00AB060E">
        <w:t>  8  </w:t>
      </w:r>
      <w:r w:rsidRPr="00AB060E">
        <w:t>Justitieminister BEATRICE ASK (m):</w:t>
      </w:r>
      <w:bookmarkEnd w:id="26"/>
      <w:bookmarkEnd w:id="27"/>
      <w:bookmarkEnd w:id="28"/>
    </w:p>
    <w:p w:rsidR="009C03C5" w:rsidRPr="00AB060E" w:rsidRDefault="009C03C5" w:rsidP="009C03C5">
      <w:pPr>
        <w:pStyle w:val="Normaltindrag"/>
      </w:pPr>
      <w:r w:rsidRPr="00AB060E">
        <w:t>Fru ordförande! Det är det nästan i alla fall. Efter terroristattackerna i Madrid antog Europeiska rådet i mars 2004 en deklaration om bekäm</w:t>
      </w:r>
      <w:r w:rsidRPr="00AB060E">
        <w:t>p</w:t>
      </w:r>
      <w:r w:rsidRPr="00AB060E">
        <w:t>ning av terrorism med 15 förslag till å</w:t>
      </w:r>
      <w:r w:rsidRPr="00AB060E">
        <w:t>t</w:t>
      </w:r>
      <w:r w:rsidRPr="00AB060E">
        <w:t>gärder. I deklarationen anges dessutom att ministerrådet ska rapportera till Europeiska rådet om up</w:t>
      </w:r>
      <w:r w:rsidRPr="00AB060E">
        <w:t>p</w:t>
      </w:r>
      <w:r w:rsidRPr="00AB060E">
        <w:t xml:space="preserve">följningen av deklarationen. </w:t>
      </w:r>
    </w:p>
    <w:p w:rsidR="009C03C5" w:rsidRPr="00AB060E" w:rsidRDefault="009C03C5" w:rsidP="009C03C5">
      <w:pPr>
        <w:pStyle w:val="Normaltindrag"/>
      </w:pPr>
      <w:r w:rsidRPr="00AB060E">
        <w:t>EU:s terroristsamordnare ska ge en presentation av hur det går med genomförandet av str</w:t>
      </w:r>
      <w:r w:rsidRPr="00AB060E">
        <w:t>a</w:t>
      </w:r>
      <w:r w:rsidRPr="00AB060E">
        <w:t>tegin och implementeringen av internationella instrument. I deklarationen listas internati</w:t>
      </w:r>
      <w:r w:rsidRPr="00AB060E">
        <w:t>o</w:t>
      </w:r>
      <w:r w:rsidRPr="00AB060E">
        <w:t>nella instrument från EU, FN och Europarådet. Sverige har implementerat samtliga EU- och FN-instrument och skrivit under alla de tre listade Europarådskonventione</w:t>
      </w:r>
      <w:r w:rsidRPr="00AB060E">
        <w:t>r</w:t>
      </w:r>
      <w:r w:rsidRPr="00AB060E">
        <w:t>na. Regeringen välko</w:t>
      </w:r>
      <w:r w:rsidRPr="00AB060E">
        <w:t>m</w:t>
      </w:r>
      <w:r w:rsidRPr="00AB060E">
        <w:t>nar den här återkommande uppdateringen, där vi får veta om och när EU:s medlemsländer ratificerar viktiga internatione</w:t>
      </w:r>
      <w:r w:rsidRPr="00AB060E">
        <w:t>l</w:t>
      </w:r>
      <w:r w:rsidRPr="00AB060E">
        <w:t xml:space="preserve">la dokument. </w:t>
      </w:r>
    </w:p>
    <w:p w:rsidR="009C03C5" w:rsidRPr="00AB060E" w:rsidRDefault="009C03C5" w:rsidP="009C03C5">
      <w:pPr>
        <w:pStyle w:val="Rubrik2"/>
      </w:pPr>
      <w:bookmarkStart w:id="29" w:name="_Toc231704636"/>
      <w:bookmarkStart w:id="30" w:name="_Toc231705072"/>
      <w:bookmarkStart w:id="31" w:name="_Toc232578827"/>
      <w:r w:rsidRPr="00AB060E">
        <w:t>Anf.</w:t>
      </w:r>
      <w:r w:rsidR="00B51363" w:rsidRPr="00AB060E">
        <w:t>  9  </w:t>
      </w:r>
      <w:r w:rsidRPr="00AB060E">
        <w:t>MEHMET KAPLAN (mp):</w:t>
      </w:r>
      <w:bookmarkEnd w:id="29"/>
      <w:bookmarkEnd w:id="30"/>
      <w:bookmarkEnd w:id="31"/>
    </w:p>
    <w:p w:rsidR="009C03C5" w:rsidRPr="00AB060E" w:rsidRDefault="009C03C5" w:rsidP="009C03C5">
      <w:pPr>
        <w:pStyle w:val="Normaltindrag"/>
      </w:pPr>
      <w:r w:rsidRPr="00AB060E">
        <w:t>Jag vill fråga statsrådet om terrorlistorna kommer att komma upp när det gäller strategin för att bekämpa terrorism och på vilket sätt Sverige förhåller sig i de frågorna. Är vi överens med de andra EU-länderna?</w:t>
      </w:r>
    </w:p>
    <w:p w:rsidR="009C03C5" w:rsidRPr="00AB060E" w:rsidRDefault="009C03C5" w:rsidP="009C03C5">
      <w:pPr>
        <w:pStyle w:val="Rubrik2"/>
      </w:pPr>
      <w:bookmarkStart w:id="32" w:name="_Toc231704637"/>
      <w:bookmarkStart w:id="33" w:name="_Toc231705073"/>
      <w:bookmarkStart w:id="34" w:name="_Toc232578828"/>
      <w:r w:rsidRPr="00AB060E">
        <w:t>Anf.</w:t>
      </w:r>
      <w:r w:rsidR="00B51363" w:rsidRPr="00AB060E">
        <w:t>  10  </w:t>
      </w:r>
      <w:r w:rsidRPr="00AB060E">
        <w:t>DÉSIRÉE PETHRUS ENGSTRÖM (kd):</w:t>
      </w:r>
      <w:bookmarkEnd w:id="32"/>
      <w:bookmarkEnd w:id="33"/>
      <w:bookmarkEnd w:id="34"/>
    </w:p>
    <w:p w:rsidR="009C03C5" w:rsidRPr="00AB060E" w:rsidRDefault="009C03C5" w:rsidP="009C03C5">
      <w:pPr>
        <w:pStyle w:val="Normaltindrag"/>
      </w:pPr>
      <w:r w:rsidRPr="00AB060E">
        <w:t>Det kommer ofta dokument från EU om hur man bekämpar terrorism. Hur går diskussionerna om hur man förebygger terrorism? Det tycker jag är en viktig fråga för framtiden.</w:t>
      </w:r>
    </w:p>
    <w:p w:rsidR="009C03C5" w:rsidRPr="00AB060E" w:rsidRDefault="009C03C5" w:rsidP="009C03C5">
      <w:pPr>
        <w:pStyle w:val="Rubrik2"/>
      </w:pPr>
      <w:bookmarkStart w:id="35" w:name="_Toc231704638"/>
      <w:bookmarkStart w:id="36" w:name="_Toc231705074"/>
      <w:bookmarkStart w:id="37" w:name="_Toc232578829"/>
      <w:r w:rsidRPr="00AB060E">
        <w:t>Anf.</w:t>
      </w:r>
      <w:r w:rsidR="00B51363" w:rsidRPr="00AB060E">
        <w:t>  11  </w:t>
      </w:r>
      <w:r w:rsidRPr="00AB060E">
        <w:t>Justitieminister BEATRICE ASK (m):</w:t>
      </w:r>
      <w:bookmarkEnd w:id="35"/>
      <w:bookmarkEnd w:id="36"/>
      <w:bookmarkEnd w:id="37"/>
    </w:p>
    <w:p w:rsidR="009C03C5" w:rsidRPr="00AB060E" w:rsidRDefault="009C03C5" w:rsidP="009C03C5">
      <w:pPr>
        <w:pStyle w:val="Normaltindrag"/>
      </w:pPr>
      <w:r w:rsidRPr="00AB060E">
        <w:t>Fru ordförande! I det här sammanhanget finns det ingen diskussion om listningsförfarandet. Däremot är det en diskussion som vi för inom ramen för det fortsatta flerårsprogrammet med Rule of Law, om jag får uttrycka mig så. Där känner vi att det finns ett stort behov. Många me</w:t>
      </w:r>
      <w:r w:rsidRPr="00AB060E">
        <w:t>d</w:t>
      </w:r>
      <w:r w:rsidRPr="00AB060E">
        <w:t>lemsstater är med i den diskussionen och vill få på plats mer grun</w:t>
      </w:r>
      <w:r w:rsidRPr="00AB060E">
        <w:t>d</w:t>
      </w:r>
      <w:r w:rsidRPr="00AB060E">
        <w:t>läggande rättigheter i en del av dessa instrument. Det är inte helt lätt att justera dem, men det är oerhört vi</w:t>
      </w:r>
      <w:r w:rsidRPr="00AB060E">
        <w:t>k</w:t>
      </w:r>
      <w:r w:rsidRPr="00AB060E">
        <w:t>tigt. Men i det här sammanhanget har inte den diskussionen förts.</w:t>
      </w:r>
    </w:p>
    <w:p w:rsidR="009C03C5" w:rsidRPr="00AB060E" w:rsidRDefault="009C03C5" w:rsidP="009C03C5">
      <w:pPr>
        <w:pStyle w:val="Normaltindrag"/>
      </w:pPr>
      <w:r w:rsidRPr="00AB060E">
        <w:t>De förebyggande insatserna finns med i di</w:t>
      </w:r>
      <w:r w:rsidRPr="00AB060E">
        <w:t>s</w:t>
      </w:r>
      <w:r w:rsidRPr="00AB060E">
        <w:t>kussionerna. Det finns en diskussion om radikalisering i olika miljöer. Det har tagits fram rappo</w:t>
      </w:r>
      <w:r w:rsidRPr="00AB060E">
        <w:t>r</w:t>
      </w:r>
      <w:r w:rsidRPr="00AB060E">
        <w:t>ter, och man ser naturligtvis problemat</w:t>
      </w:r>
      <w:r w:rsidRPr="00AB060E">
        <w:t>i</w:t>
      </w:r>
      <w:r w:rsidRPr="00AB060E">
        <w:t>ken. Däremot vill jag inte påstå att man har kommit till några konkreta slutsatser i vidare mening. Det beror givetvis på att det är ett komplext fenomen. Men kunskapsup</w:t>
      </w:r>
      <w:r w:rsidRPr="00AB060E">
        <w:t>p</w:t>
      </w:r>
      <w:r w:rsidRPr="00AB060E">
        <w:t>byggnaden om vad som kan leda till radikalisering är naturligtvis värd</w:t>
      </w:r>
      <w:r w:rsidRPr="00AB060E">
        <w:t>e</w:t>
      </w:r>
      <w:r w:rsidRPr="00AB060E">
        <w:t>full.</w:t>
      </w:r>
    </w:p>
    <w:p w:rsidR="009C03C5" w:rsidRPr="00AB060E" w:rsidRDefault="009C03C5" w:rsidP="009C03C5">
      <w:pPr>
        <w:pStyle w:val="Rubrik2"/>
      </w:pPr>
      <w:bookmarkStart w:id="38" w:name="_Toc231704639"/>
      <w:bookmarkStart w:id="39" w:name="_Toc231705075"/>
      <w:bookmarkStart w:id="40" w:name="_Toc232578830"/>
      <w:r w:rsidRPr="00AB060E">
        <w:t>Anf.</w:t>
      </w:r>
      <w:r w:rsidR="00B51363" w:rsidRPr="00AB060E">
        <w:t>  12  </w:t>
      </w:r>
      <w:r w:rsidRPr="00AB060E">
        <w:t>Ämnesrådet ANNA-CARIN SVENSSON:</w:t>
      </w:r>
      <w:bookmarkEnd w:id="38"/>
      <w:bookmarkEnd w:id="39"/>
      <w:bookmarkEnd w:id="40"/>
    </w:p>
    <w:p w:rsidR="009C03C5" w:rsidRPr="00AB060E" w:rsidRDefault="009C03C5" w:rsidP="009C03C5">
      <w:pPr>
        <w:pStyle w:val="Normaltindrag"/>
      </w:pPr>
      <w:r w:rsidRPr="00AB060E">
        <w:t>Jag har inte så mycket att komplettera med, för jag tycker att justiti</w:t>
      </w:r>
      <w:r w:rsidRPr="00AB060E">
        <w:t>e</w:t>
      </w:r>
      <w:r w:rsidRPr="00AB060E">
        <w:t>ministern gav ett mycket bra svar.</w:t>
      </w:r>
    </w:p>
    <w:p w:rsidR="009C03C5" w:rsidRPr="00AB060E" w:rsidRDefault="009C03C5" w:rsidP="009C03C5">
      <w:pPr>
        <w:pStyle w:val="Normaltindrag"/>
      </w:pPr>
      <w:r w:rsidRPr="00AB060E">
        <w:t>Bekämpande av terrorism pratar vi ofta om, men jag skulle vilja säga att 80–90 procent av de åtgärder som man diskuterar på EU–nivå för tillfället är förebyggande åtgärder. Man har nått så långt man har velat och kunnat när det gäller de hårda åtgärderna. Man är mer inne på för</w:t>
      </w:r>
      <w:r w:rsidRPr="00AB060E">
        <w:t>e</w:t>
      </w:r>
      <w:r w:rsidRPr="00AB060E">
        <w:t>byggande, radikalisering och rekrytering, att se hur man kan lära av va</w:t>
      </w:r>
      <w:r w:rsidRPr="00AB060E">
        <w:t>r</w:t>
      </w:r>
      <w:r w:rsidRPr="00AB060E">
        <w:t>andra avseende åtgärder just för att förebygga. Det gäller polisens för</w:t>
      </w:r>
      <w:r w:rsidRPr="00AB060E">
        <w:t>e</w:t>
      </w:r>
      <w:r w:rsidRPr="00AB060E">
        <w:t>byggande arbete, och man tittar på integrationsfrågor, men bostadsfrågor och a</w:t>
      </w:r>
      <w:r w:rsidRPr="00AB060E">
        <w:t>r</w:t>
      </w:r>
      <w:r w:rsidRPr="00AB060E">
        <w:t>betsmarknadsfrågor kan också komma in i denna diskussion. Man har ett väldigt brett perspe</w:t>
      </w:r>
      <w:r w:rsidRPr="00AB060E">
        <w:t>k</w:t>
      </w:r>
      <w:r w:rsidRPr="00AB060E">
        <w:t>tiv.</w:t>
      </w:r>
    </w:p>
    <w:p w:rsidR="009C03C5" w:rsidRPr="00AB060E" w:rsidRDefault="009C03C5" w:rsidP="009C03C5">
      <w:pPr>
        <w:pStyle w:val="Normaltindrag"/>
      </w:pPr>
      <w:r w:rsidRPr="00AB060E">
        <w:t>EU:s antiterroristsamordnare är ledande i det arbetet. Han har satt i gång vad han kallar för sex olika workstreams där olika länder har fått ta ledningen i olika frågor. Sverige har tagit ansvar för hur närpoliser skulle kunna arbeta mer mot terrorism. Där har vi fått hjälp av Belgien. Tys</w:t>
      </w:r>
      <w:r w:rsidRPr="00AB060E">
        <w:t>k</w:t>
      </w:r>
      <w:r w:rsidRPr="00AB060E">
        <w:t>land tittar på hur man kan för</w:t>
      </w:r>
      <w:r w:rsidRPr="00AB060E">
        <w:t>e</w:t>
      </w:r>
      <w:r w:rsidRPr="00AB060E">
        <w:t>bygga och bekämpa terrorism på Internet. Spanien tittar på hur man kan förbättra imamutbil</w:t>
      </w:r>
      <w:r w:rsidRPr="00AB060E">
        <w:t>d</w:t>
      </w:r>
      <w:r w:rsidRPr="00AB060E">
        <w:t xml:space="preserve">ningar. </w:t>
      </w:r>
    </w:p>
    <w:p w:rsidR="009C03C5" w:rsidRPr="00AB060E" w:rsidRDefault="009C03C5" w:rsidP="009C03C5">
      <w:pPr>
        <w:pStyle w:val="Normaltindrag"/>
      </w:pPr>
      <w:r w:rsidRPr="00AB060E">
        <w:t>Listningsfrågan är framför allt en fråga som diskuteras av utrikesm</w:t>
      </w:r>
      <w:r w:rsidRPr="00AB060E">
        <w:t>i</w:t>
      </w:r>
      <w:r w:rsidRPr="00AB060E">
        <w:t>nistrarna i den så ka</w:t>
      </w:r>
      <w:r w:rsidRPr="00AB060E">
        <w:t>l</w:t>
      </w:r>
      <w:r w:rsidRPr="00AB060E">
        <w:t>lade andra pelaren. Det pågår ett arbete där för att se hur man kan göra om systemen så att de bättre motsvarar de rättssäke</w:t>
      </w:r>
      <w:r w:rsidRPr="00AB060E">
        <w:t>r</w:t>
      </w:r>
      <w:r w:rsidRPr="00AB060E">
        <w:t xml:space="preserve">hetskrav som bland annat har kommit fram genom domar i EU-domstolen och i första instansrätten. </w:t>
      </w:r>
    </w:p>
    <w:p w:rsidR="009C03C5" w:rsidRPr="00AB060E" w:rsidRDefault="009C03C5" w:rsidP="009C03C5">
      <w:pPr>
        <w:pStyle w:val="Normaltindrag"/>
      </w:pPr>
      <w:r w:rsidRPr="00AB060E">
        <w:t>Det stöder vi i allra högsta grad. Sverige är det land som är mest a</w:t>
      </w:r>
      <w:r w:rsidRPr="00AB060E">
        <w:t>k</w:t>
      </w:r>
      <w:r w:rsidRPr="00AB060E">
        <w:t xml:space="preserve">tivt när det gäller rättssäkerhetsaspekterna. </w:t>
      </w:r>
    </w:p>
    <w:p w:rsidR="009C03C5" w:rsidRPr="00AB060E" w:rsidRDefault="009C03C5" w:rsidP="009C03C5">
      <w:pPr>
        <w:pStyle w:val="Rubrik2"/>
      </w:pPr>
      <w:bookmarkStart w:id="41" w:name="_Toc231704640"/>
      <w:bookmarkStart w:id="42" w:name="_Toc231705076"/>
      <w:bookmarkStart w:id="43" w:name="_Toc232578831"/>
      <w:r w:rsidRPr="00AB060E">
        <w:t>Anf.</w:t>
      </w:r>
      <w:r w:rsidR="00B51363" w:rsidRPr="00AB060E">
        <w:t>  13  </w:t>
      </w:r>
      <w:r w:rsidRPr="00AB060E">
        <w:t>CARINA ADOLFSSON ELGESTAM (s):</w:t>
      </w:r>
      <w:bookmarkEnd w:id="41"/>
      <w:bookmarkEnd w:id="42"/>
      <w:bookmarkEnd w:id="43"/>
    </w:p>
    <w:p w:rsidR="009C03C5" w:rsidRPr="00AB060E" w:rsidRDefault="009C03C5" w:rsidP="009C03C5">
      <w:pPr>
        <w:pStyle w:val="Normaltindrag"/>
      </w:pPr>
      <w:r w:rsidRPr="00AB060E">
        <w:t>En följdfråga angående att man arbetar brett i kampen mot terrorism: Tittar man också på sambandet med människohandel? Finns det med i strategin?</w:t>
      </w:r>
    </w:p>
    <w:p w:rsidR="009C03C5" w:rsidRPr="00AB060E" w:rsidRDefault="009C03C5" w:rsidP="009C03C5">
      <w:pPr>
        <w:pStyle w:val="Rubrik2"/>
      </w:pPr>
      <w:bookmarkStart w:id="44" w:name="_Toc231704641"/>
      <w:bookmarkStart w:id="45" w:name="_Toc231705077"/>
      <w:bookmarkStart w:id="46" w:name="_Toc232578832"/>
      <w:r w:rsidRPr="00AB060E">
        <w:t>Anf.</w:t>
      </w:r>
      <w:r w:rsidR="00B51363" w:rsidRPr="00AB060E">
        <w:t>  14  </w:t>
      </w:r>
      <w:r w:rsidRPr="00AB060E">
        <w:t>Justitieminister BEATRICE ASK (m):</w:t>
      </w:r>
      <w:bookmarkEnd w:id="44"/>
      <w:bookmarkEnd w:id="45"/>
      <w:bookmarkEnd w:id="46"/>
    </w:p>
    <w:p w:rsidR="009C03C5" w:rsidRPr="00AB060E" w:rsidRDefault="009C03C5" w:rsidP="009C03C5">
      <w:pPr>
        <w:pStyle w:val="Normaltindrag"/>
      </w:pPr>
      <w:r w:rsidRPr="00AB060E">
        <w:t>Inte vad jag har noterat. Det finns ett samband, men det är inte så ty</w:t>
      </w:r>
      <w:r w:rsidRPr="00AB060E">
        <w:t>d</w:t>
      </w:r>
      <w:r w:rsidRPr="00AB060E">
        <w:t>ligt. Den stora frågan är, som vi har försökt säga, en bredare diskussion om miljöer som utgör grund för rekrytering av unga människor till e</w:t>
      </w:r>
      <w:r w:rsidRPr="00AB060E">
        <w:t>x</w:t>
      </w:r>
      <w:r w:rsidRPr="00AB060E">
        <w:t>trema rörelser och där det finns problem. Det är en social samhällspr</w:t>
      </w:r>
      <w:r w:rsidRPr="00AB060E">
        <w:t>o</w:t>
      </w:r>
      <w:r w:rsidRPr="00AB060E">
        <w:t>blematik, och det behöver göras mer. Men just den kopplingen finns inte där. Det är viktigt att ha människohandelsfrågorna med. De är högt pri</w:t>
      </w:r>
      <w:r w:rsidRPr="00AB060E">
        <w:t>o</w:t>
      </w:r>
      <w:r w:rsidRPr="00AB060E">
        <w:t>riterade inom EU, och vi kommer att jobba mycket med dem till hösten.</w:t>
      </w:r>
    </w:p>
    <w:p w:rsidR="009C03C5" w:rsidRPr="00AB060E" w:rsidRDefault="009C03C5" w:rsidP="009C03C5">
      <w:pPr>
        <w:pStyle w:val="Rubrik2"/>
      </w:pPr>
      <w:bookmarkStart w:id="47" w:name="_Toc231704642"/>
      <w:bookmarkStart w:id="48" w:name="_Toc231705078"/>
      <w:bookmarkStart w:id="49" w:name="_Toc232578833"/>
      <w:r w:rsidRPr="00AB060E">
        <w:t>Anf.</w:t>
      </w:r>
      <w:r w:rsidR="00B51363" w:rsidRPr="00AB060E">
        <w:t>  15  </w:t>
      </w:r>
      <w:r w:rsidRPr="00AB060E">
        <w:t>VICE ORDFÖRANDEN:</w:t>
      </w:r>
      <w:bookmarkEnd w:id="47"/>
      <w:bookmarkEnd w:id="48"/>
      <w:bookmarkEnd w:id="49"/>
    </w:p>
    <w:p w:rsidR="009C03C5" w:rsidRPr="00AB060E" w:rsidRDefault="009C03C5" w:rsidP="009C03C5">
      <w:pPr>
        <w:pStyle w:val="Normaltindrag"/>
      </w:pPr>
      <w:r w:rsidRPr="00AB060E">
        <w:t>Vi tackar för informationen och går till punkt 11, RIF Yttre förbinde</w:t>
      </w:r>
      <w:r w:rsidRPr="00AB060E">
        <w:t>l</w:t>
      </w:r>
      <w:r w:rsidRPr="00AB060E">
        <w:t>ser, punkt a, M</w:t>
      </w:r>
      <w:r w:rsidRPr="00AB060E">
        <w:t>i</w:t>
      </w:r>
      <w:r w:rsidRPr="00AB060E">
        <w:t>nistertrojkan EU–USA.</w:t>
      </w:r>
    </w:p>
    <w:p w:rsidR="009C03C5" w:rsidRPr="00AB060E" w:rsidRDefault="009C03C5" w:rsidP="009C03C5">
      <w:pPr>
        <w:pStyle w:val="Rubrik2"/>
      </w:pPr>
      <w:bookmarkStart w:id="50" w:name="_Toc231704643"/>
      <w:bookmarkStart w:id="51" w:name="_Toc231705079"/>
      <w:bookmarkStart w:id="52" w:name="_Toc232578834"/>
      <w:r w:rsidRPr="00AB060E">
        <w:t>Anf.</w:t>
      </w:r>
      <w:r w:rsidR="00B51363" w:rsidRPr="00AB060E">
        <w:t>  16  </w:t>
      </w:r>
      <w:r w:rsidRPr="00AB060E">
        <w:t>Justitieminister BEATRICE ASK (m):</w:t>
      </w:r>
      <w:bookmarkEnd w:id="50"/>
      <w:bookmarkEnd w:id="51"/>
      <w:bookmarkEnd w:id="52"/>
    </w:p>
    <w:p w:rsidR="009C03C5" w:rsidRPr="00AB060E" w:rsidRDefault="009C03C5" w:rsidP="009C03C5">
      <w:pPr>
        <w:pStyle w:val="Normaltindrag"/>
      </w:pPr>
      <w:r w:rsidRPr="00AB060E">
        <w:t xml:space="preserve">Jag hänvisar till det utdelade materialet. </w:t>
      </w:r>
    </w:p>
    <w:p w:rsidR="009C03C5" w:rsidRPr="00AB060E" w:rsidRDefault="009C03C5" w:rsidP="009C03C5">
      <w:pPr>
        <w:pStyle w:val="Rubrik2"/>
      </w:pPr>
      <w:bookmarkStart w:id="53" w:name="_Toc231704644"/>
      <w:bookmarkStart w:id="54" w:name="_Toc231705080"/>
      <w:bookmarkStart w:id="55" w:name="_Toc232578835"/>
      <w:r w:rsidRPr="00AB060E">
        <w:t>Anf.</w:t>
      </w:r>
      <w:r w:rsidR="00B51363" w:rsidRPr="00AB060E">
        <w:t>  17  </w:t>
      </w:r>
      <w:r w:rsidRPr="00AB060E">
        <w:t>KRISTER HAMMARBERGH (m):</w:t>
      </w:r>
      <w:bookmarkEnd w:id="53"/>
      <w:bookmarkEnd w:id="54"/>
      <w:bookmarkEnd w:id="55"/>
    </w:p>
    <w:p w:rsidR="009C03C5" w:rsidRPr="00AB060E" w:rsidRDefault="009C03C5" w:rsidP="009C03C5">
      <w:pPr>
        <w:pStyle w:val="Normaltindrag"/>
      </w:pPr>
      <w:r w:rsidRPr="00AB060E">
        <w:t>Det är kanske tidigt att ställa frågan, men jag är trots allt, även om det är att föregripa händelserna, lite nyfiken på om det börjar finnas en di</w:t>
      </w:r>
      <w:r w:rsidRPr="00AB060E">
        <w:t>s</w:t>
      </w:r>
      <w:r w:rsidRPr="00AB060E">
        <w:t>kussion om en konkret handlingsplan. Finns det en diskussion om vad en sådan eventuellt skulle ha för fokus och skulle kunna tä</w:t>
      </w:r>
      <w:r w:rsidRPr="00AB060E">
        <w:t>n</w:t>
      </w:r>
      <w:r w:rsidRPr="00AB060E">
        <w:t>kas innehålla?</w:t>
      </w:r>
    </w:p>
    <w:p w:rsidR="009C03C5" w:rsidRPr="00AB060E" w:rsidRDefault="009C03C5" w:rsidP="009C03C5">
      <w:pPr>
        <w:pStyle w:val="Rubrik2"/>
      </w:pPr>
      <w:bookmarkStart w:id="56" w:name="_Toc231704645"/>
      <w:bookmarkStart w:id="57" w:name="_Toc231705081"/>
      <w:bookmarkStart w:id="58" w:name="_Toc232578836"/>
      <w:r w:rsidRPr="00AB060E">
        <w:t>Anf.</w:t>
      </w:r>
      <w:r w:rsidR="00B51363" w:rsidRPr="00AB060E">
        <w:t>  18  </w:t>
      </w:r>
      <w:r w:rsidRPr="00AB060E">
        <w:t>Justitieminister BEATRICE ASK (m):</w:t>
      </w:r>
      <w:bookmarkEnd w:id="56"/>
      <w:bookmarkEnd w:id="57"/>
      <w:bookmarkEnd w:id="58"/>
    </w:p>
    <w:p w:rsidR="009C03C5" w:rsidRPr="00AB060E" w:rsidRDefault="009C03C5" w:rsidP="009C03C5">
      <w:pPr>
        <w:pStyle w:val="Normaltindrag"/>
      </w:pPr>
      <w:r w:rsidRPr="00AB060E">
        <w:t>Fru ordförande! Det finns en första enkel diskussion, och framför allt arbetar vi med att planera hur arbetet ska läggas upp. En sådan fråga är naturligtvis dataskyddsfrågor. Har man ett samarbete med tredjeland är det viktigt att det är på plats.</w:t>
      </w:r>
    </w:p>
    <w:p w:rsidR="009C03C5" w:rsidRPr="00AB060E" w:rsidRDefault="009C03C5" w:rsidP="009C03C5">
      <w:pPr>
        <w:pStyle w:val="Normaltindrag"/>
      </w:pPr>
      <w:r w:rsidRPr="00AB060E">
        <w:t>Det är för tidigt att säga någonting om förberedelsearbetet. Vi beh</w:t>
      </w:r>
      <w:r w:rsidRPr="00AB060E">
        <w:t>ö</w:t>
      </w:r>
      <w:r w:rsidRPr="00AB060E">
        <w:t>ver lite mer tid på oss.</w:t>
      </w:r>
    </w:p>
    <w:p w:rsidR="009C03C5" w:rsidRPr="00AB060E" w:rsidRDefault="009C03C5" w:rsidP="009C03C5">
      <w:pPr>
        <w:pStyle w:val="Rubrik2"/>
      </w:pPr>
      <w:bookmarkStart w:id="59" w:name="_Toc231704646"/>
      <w:bookmarkStart w:id="60" w:name="_Toc231705082"/>
      <w:bookmarkStart w:id="61" w:name="_Toc232578837"/>
      <w:r w:rsidRPr="00AB060E">
        <w:t>Anf.</w:t>
      </w:r>
      <w:r w:rsidR="00B51363" w:rsidRPr="00AB060E">
        <w:t>  19  </w:t>
      </w:r>
      <w:r w:rsidRPr="00AB060E">
        <w:t>VICE ORDFÖRANDEN:</w:t>
      </w:r>
      <w:bookmarkEnd w:id="59"/>
      <w:bookmarkEnd w:id="60"/>
      <w:bookmarkEnd w:id="61"/>
    </w:p>
    <w:p w:rsidR="009C03C5" w:rsidRPr="00AB060E" w:rsidRDefault="009C03C5" w:rsidP="009C03C5">
      <w:pPr>
        <w:pStyle w:val="Normaltindrag"/>
      </w:pPr>
      <w:r w:rsidRPr="00AB060E">
        <w:t>Vi tackar för informationen och går till punkt b, RIF Ständiga par</w:t>
      </w:r>
      <w:r w:rsidRPr="00AB060E">
        <w:t>t</w:t>
      </w:r>
      <w:r w:rsidRPr="00AB060E">
        <w:t>nerskapsrådet EU–Ryska federationen.</w:t>
      </w:r>
    </w:p>
    <w:p w:rsidR="009C03C5" w:rsidRPr="00AB060E" w:rsidRDefault="009C03C5" w:rsidP="009C03C5">
      <w:pPr>
        <w:pStyle w:val="Rubrik2"/>
      </w:pPr>
      <w:bookmarkStart w:id="62" w:name="_Toc231704647"/>
      <w:bookmarkStart w:id="63" w:name="_Toc231705083"/>
      <w:bookmarkStart w:id="64" w:name="_Toc232578838"/>
      <w:r w:rsidRPr="00AB060E">
        <w:t>Anf.</w:t>
      </w:r>
      <w:r w:rsidR="00B51363" w:rsidRPr="00AB060E">
        <w:t>  20  </w:t>
      </w:r>
      <w:r w:rsidRPr="00AB060E">
        <w:t>Justitieminister BEATRICE ASK (m):</w:t>
      </w:r>
      <w:bookmarkEnd w:id="62"/>
      <w:bookmarkEnd w:id="63"/>
      <w:bookmarkEnd w:id="64"/>
    </w:p>
    <w:p w:rsidR="009C03C5" w:rsidRPr="00AB060E" w:rsidRDefault="009C03C5" w:rsidP="009C03C5">
      <w:pPr>
        <w:pStyle w:val="Normaltindrag"/>
      </w:pPr>
      <w:r w:rsidRPr="00AB060E">
        <w:t>Jag hänvisar även där till det utdelade mat</w:t>
      </w:r>
      <w:r w:rsidRPr="00AB060E">
        <w:t>e</w:t>
      </w:r>
      <w:r w:rsidRPr="00AB060E">
        <w:t xml:space="preserve">rialet. </w:t>
      </w:r>
    </w:p>
    <w:p w:rsidR="009C03C5" w:rsidRPr="00AB060E" w:rsidRDefault="009C03C5" w:rsidP="009C03C5">
      <w:pPr>
        <w:pStyle w:val="Rubrik2"/>
      </w:pPr>
      <w:bookmarkStart w:id="65" w:name="_Toc231704648"/>
      <w:bookmarkStart w:id="66" w:name="_Toc231705084"/>
      <w:bookmarkStart w:id="67" w:name="_Toc232578839"/>
      <w:r w:rsidRPr="00AB060E">
        <w:t>Anf.</w:t>
      </w:r>
      <w:r w:rsidR="00B51363" w:rsidRPr="00AB060E">
        <w:t>  21  </w:t>
      </w:r>
      <w:r w:rsidRPr="00AB060E">
        <w:t>MARYAM YAZDANFAR (s):</w:t>
      </w:r>
      <w:bookmarkEnd w:id="65"/>
      <w:bookmarkEnd w:id="66"/>
      <w:bookmarkEnd w:id="67"/>
    </w:p>
    <w:p w:rsidR="009C03C5" w:rsidRPr="00AB060E" w:rsidRDefault="009C03C5" w:rsidP="009C03C5">
      <w:pPr>
        <w:pStyle w:val="Normaltindrag"/>
      </w:pPr>
      <w:r w:rsidRPr="00AB060E">
        <w:t>Vi är många som är oroade över de senaste årens politiska utveckling i Ryssland som även har gett avtryck i frågor som handlar om rättssäke</w:t>
      </w:r>
      <w:r w:rsidRPr="00AB060E">
        <w:t>r</w:t>
      </w:r>
      <w:r w:rsidRPr="00AB060E">
        <w:t>het, rättsstatens principer och mänskliga rättigheter.</w:t>
      </w:r>
    </w:p>
    <w:p w:rsidR="009C03C5" w:rsidRPr="00AB060E" w:rsidRDefault="009C03C5" w:rsidP="009C03C5">
      <w:pPr>
        <w:pStyle w:val="Normaltindrag"/>
      </w:pPr>
      <w:r w:rsidRPr="00AB060E">
        <w:t>På listan med punkter som togs upp på mötet lyser de frågorna med sin frånvaro. Jag tror att EU kan ha en viktig roll att spela i rel</w:t>
      </w:r>
      <w:r w:rsidRPr="00AB060E">
        <w:t>a</w:t>
      </w:r>
      <w:r w:rsidRPr="00AB060E">
        <w:t>tionerna med Ryssland. Hur ser justitieministern på det? Hur kommer de ko</w:t>
      </w:r>
      <w:r w:rsidRPr="00AB060E">
        <w:t>m</w:t>
      </w:r>
      <w:r w:rsidRPr="00AB060E">
        <w:t>mande samtalen med Ryssland att fortlöpa?</w:t>
      </w:r>
    </w:p>
    <w:p w:rsidR="009C03C5" w:rsidRPr="00AB060E" w:rsidRDefault="009C03C5" w:rsidP="009C03C5">
      <w:pPr>
        <w:pStyle w:val="Rubrik2"/>
      </w:pPr>
      <w:bookmarkStart w:id="68" w:name="_Toc231704649"/>
      <w:bookmarkStart w:id="69" w:name="_Toc231705085"/>
      <w:bookmarkStart w:id="70" w:name="_Toc232578840"/>
      <w:r w:rsidRPr="00AB060E">
        <w:t>Anf.</w:t>
      </w:r>
      <w:r w:rsidR="00B51363" w:rsidRPr="00AB060E">
        <w:t>  22  </w:t>
      </w:r>
      <w:r w:rsidRPr="00AB060E">
        <w:t>Justitieminister BEATRICE ASK (m):</w:t>
      </w:r>
      <w:bookmarkEnd w:id="68"/>
      <w:bookmarkEnd w:id="69"/>
      <w:bookmarkEnd w:id="70"/>
    </w:p>
    <w:p w:rsidR="009C03C5" w:rsidRPr="00AB060E" w:rsidRDefault="009C03C5" w:rsidP="009C03C5">
      <w:pPr>
        <w:pStyle w:val="Normaltindrag"/>
      </w:pPr>
      <w:r w:rsidRPr="00AB060E">
        <w:t>Fru ordförande! De frågorna, när det gäller rättssäkerhet och grun</w:t>
      </w:r>
      <w:r w:rsidRPr="00AB060E">
        <w:t>d</w:t>
      </w:r>
      <w:r w:rsidRPr="00AB060E">
        <w:t>läggande rättigheter, finns med i alla dessa frågor och är ständigt närv</w:t>
      </w:r>
      <w:r w:rsidRPr="00AB060E">
        <w:t>a</w:t>
      </w:r>
      <w:r w:rsidRPr="00AB060E">
        <w:t>rande. Jag tror att en av de viktigaste poängerna med de samtal som vi har med Ryska federationen är just den ibland ganska raka diskussionen. Det är viktigt att den fortgår. Det kommer fram hela tiden. Man vill från Ryska federationen ha ett bättre samarbete med Eur</w:t>
      </w:r>
      <w:r w:rsidRPr="00AB060E">
        <w:t>o</w:t>
      </w:r>
      <w:r w:rsidRPr="00AB060E">
        <w:t>pol till exempel, vilket det finns många goda skäl för att åstadkomma, och man är irriterad över att det tar tid. Det är då viktigt att ta diskussionen om att man inte kan ha ett polissamarbete med mindre än att man är noga med grun</w:t>
      </w:r>
      <w:r w:rsidRPr="00AB060E">
        <w:t>d</w:t>
      </w:r>
      <w:r w:rsidRPr="00AB060E">
        <w:t xml:space="preserve">läggande dataskydd och en del riktlinjer. </w:t>
      </w:r>
    </w:p>
    <w:p w:rsidR="009C03C5" w:rsidRPr="00AB060E" w:rsidRDefault="009C03C5" w:rsidP="009C03C5">
      <w:pPr>
        <w:pStyle w:val="Normaltindrag"/>
      </w:pPr>
      <w:r w:rsidRPr="00AB060E">
        <w:t>Det tjeckiska ordförandeskapet har uttryckt ett missnöje med brista</w:t>
      </w:r>
      <w:r w:rsidRPr="00AB060E">
        <w:t>n</w:t>
      </w:r>
      <w:r w:rsidRPr="00AB060E">
        <w:t>de samarbete och att det har varit svårt att få kontakt vad gäller Litvine</w:t>
      </w:r>
      <w:r w:rsidRPr="00AB060E">
        <w:t>n</w:t>
      </w:r>
      <w:r w:rsidRPr="00AB060E">
        <w:t>ko och en del andra. Det är både ett givande och tagande. Det finns dock ett stort intresse från Ryska federationen att ha nära kontakter, och det ska användas för att föra dessa diskussioner. Jag tror att det är sättet att påverka, att kunna ha väldigt raka samtal.</w:t>
      </w:r>
    </w:p>
    <w:p w:rsidR="009C03C5" w:rsidRPr="00AB060E" w:rsidRDefault="009C03C5" w:rsidP="009C03C5">
      <w:pPr>
        <w:pStyle w:val="Normaltindrag"/>
      </w:pPr>
      <w:r w:rsidRPr="00AB060E">
        <w:t>De finns med i alla punkterna.</w:t>
      </w:r>
    </w:p>
    <w:p w:rsidR="009C03C5" w:rsidRPr="00AB060E" w:rsidRDefault="009C03C5" w:rsidP="009C03C5">
      <w:pPr>
        <w:pStyle w:val="Rubrik2"/>
      </w:pPr>
      <w:bookmarkStart w:id="71" w:name="_Toc231704650"/>
      <w:bookmarkStart w:id="72" w:name="_Toc231705086"/>
      <w:bookmarkStart w:id="73" w:name="_Toc232578841"/>
      <w:r w:rsidRPr="00AB060E">
        <w:t>Anf.</w:t>
      </w:r>
      <w:r w:rsidR="00B51363" w:rsidRPr="00AB060E">
        <w:t>  23  </w:t>
      </w:r>
      <w:r w:rsidRPr="00AB060E">
        <w:t>VICE ORDFÖRANDEN:</w:t>
      </w:r>
      <w:bookmarkEnd w:id="71"/>
      <w:bookmarkEnd w:id="72"/>
      <w:bookmarkEnd w:id="73"/>
    </w:p>
    <w:p w:rsidR="009C03C5" w:rsidRPr="00AB060E" w:rsidRDefault="009C03C5" w:rsidP="009C03C5">
      <w:pPr>
        <w:pStyle w:val="Normaltindrag"/>
      </w:pPr>
      <w:r w:rsidRPr="00AB060E">
        <w:t>Vi tackar för information</w:t>
      </w:r>
      <w:r w:rsidR="009B5FBF" w:rsidRPr="00AB060E">
        <w:t>en</w:t>
      </w:r>
      <w:r w:rsidRPr="00AB060E">
        <w:t xml:space="preserve"> och går vidare till punkt c, Ministertro</w:t>
      </w:r>
      <w:r w:rsidRPr="00AB060E">
        <w:t>j</w:t>
      </w:r>
      <w:r w:rsidRPr="00AB060E">
        <w:t>kan EU–Ukraina.</w:t>
      </w:r>
    </w:p>
    <w:p w:rsidR="009C03C5" w:rsidRPr="00AB060E" w:rsidRDefault="009C03C5" w:rsidP="009C03C5">
      <w:pPr>
        <w:pStyle w:val="Rubrik2"/>
      </w:pPr>
      <w:bookmarkStart w:id="74" w:name="_Toc231704651"/>
      <w:bookmarkStart w:id="75" w:name="_Toc231705087"/>
      <w:bookmarkStart w:id="76" w:name="_Toc232578842"/>
      <w:r w:rsidRPr="00AB060E">
        <w:t>Anf.</w:t>
      </w:r>
      <w:r w:rsidR="00B51363" w:rsidRPr="00AB060E">
        <w:t>  24  </w:t>
      </w:r>
      <w:r w:rsidRPr="00AB060E">
        <w:t>Justitieminister BEATRICE ASK (m):</w:t>
      </w:r>
      <w:bookmarkEnd w:id="74"/>
      <w:bookmarkEnd w:id="75"/>
      <w:bookmarkEnd w:id="76"/>
    </w:p>
    <w:p w:rsidR="009C03C5" w:rsidRPr="00AB060E" w:rsidRDefault="009C03C5" w:rsidP="009C03C5">
      <w:pPr>
        <w:pStyle w:val="Normaltindrag"/>
      </w:pPr>
      <w:r w:rsidRPr="00AB060E">
        <w:t>Det mötet kommer att vara först nästa vecka.</w:t>
      </w:r>
    </w:p>
    <w:p w:rsidR="009C03C5" w:rsidRPr="00AB060E" w:rsidRDefault="009C03C5" w:rsidP="009C03C5">
      <w:pPr>
        <w:pStyle w:val="Rubrik2"/>
      </w:pPr>
      <w:bookmarkStart w:id="77" w:name="_Toc231704652"/>
      <w:bookmarkStart w:id="78" w:name="_Toc231705088"/>
      <w:bookmarkStart w:id="79" w:name="_Toc232578843"/>
      <w:r w:rsidRPr="00AB060E">
        <w:t>Anf.</w:t>
      </w:r>
      <w:r w:rsidR="00B51363" w:rsidRPr="00AB060E">
        <w:t>  25  </w:t>
      </w:r>
      <w:r w:rsidRPr="00AB060E">
        <w:t>VICE ORDFÖRANDEN:</w:t>
      </w:r>
      <w:bookmarkEnd w:id="77"/>
      <w:bookmarkEnd w:id="78"/>
      <w:bookmarkEnd w:id="79"/>
    </w:p>
    <w:p w:rsidR="009C03C5" w:rsidRPr="00AB060E" w:rsidRDefault="009C03C5" w:rsidP="009C03C5">
      <w:pPr>
        <w:pStyle w:val="Normaltindrag"/>
      </w:pPr>
      <w:r w:rsidRPr="00AB060E">
        <w:t>Vi går vidare till punkt 12, SIS </w:t>
      </w:r>
      <w:r w:rsidR="00AB720B" w:rsidRPr="00AB060E">
        <w:t>II</w:t>
      </w:r>
      <w:r w:rsidRPr="00AB060E">
        <w:t>, Rådets slutsatser.</w:t>
      </w:r>
    </w:p>
    <w:p w:rsidR="009C03C5" w:rsidRPr="00AB060E" w:rsidRDefault="009C03C5" w:rsidP="009C03C5">
      <w:pPr>
        <w:pStyle w:val="Rubrik2"/>
      </w:pPr>
      <w:bookmarkStart w:id="80" w:name="_Toc231704653"/>
      <w:bookmarkStart w:id="81" w:name="_Toc231705089"/>
      <w:bookmarkStart w:id="82" w:name="_Toc232578844"/>
      <w:r w:rsidRPr="00AB060E">
        <w:t>Anf.</w:t>
      </w:r>
      <w:r w:rsidR="00B51363" w:rsidRPr="00AB060E">
        <w:t>  26  </w:t>
      </w:r>
      <w:r w:rsidRPr="00AB060E">
        <w:t>Justitieminister BEATRICE ASK (m):</w:t>
      </w:r>
      <w:bookmarkEnd w:id="80"/>
      <w:bookmarkEnd w:id="81"/>
      <w:bookmarkEnd w:id="82"/>
    </w:p>
    <w:p w:rsidR="009C03C5" w:rsidRPr="00AB060E" w:rsidRDefault="009C03C5" w:rsidP="009C03C5">
      <w:pPr>
        <w:pStyle w:val="Normaltindrag"/>
      </w:pPr>
      <w:r w:rsidRPr="00AB060E">
        <w:t>Fru ordförande! Jag har tidigare informerat om att det tjeckiska ordf</w:t>
      </w:r>
      <w:r w:rsidRPr="00AB060E">
        <w:t>ö</w:t>
      </w:r>
      <w:r w:rsidRPr="00AB060E">
        <w:t>randeskapet har lagt fram en strategi för att om möjligt rädda SIS </w:t>
      </w:r>
      <w:r w:rsidR="00AB720B" w:rsidRPr="00AB060E">
        <w:t>II</w:t>
      </w:r>
      <w:r w:rsidRPr="00AB060E">
        <w:t>-projektet. Strategin innebär i korthet att man har gjort en grundlig analys av SIS </w:t>
      </w:r>
      <w:r w:rsidR="00AB720B" w:rsidRPr="00AB060E">
        <w:t>II</w:t>
      </w:r>
      <w:r w:rsidRPr="00AB060E">
        <w:t xml:space="preserve"> för att avgöra om felen i systemet är så al</w:t>
      </w:r>
      <w:r w:rsidRPr="00AB060E">
        <w:t>l</w:t>
      </w:r>
      <w:r w:rsidRPr="00AB060E">
        <w:t>varliga att man måste ändra inriktning. Para</w:t>
      </w:r>
      <w:r w:rsidRPr="00AB060E">
        <w:t>l</w:t>
      </w:r>
      <w:r w:rsidRPr="00AB060E">
        <w:t>lellt med arbetet har man tagit fram en modell för en alternativ teknisk lösning, och alternativet grundar sig på en vidareu</w:t>
      </w:r>
      <w:r w:rsidRPr="00AB060E">
        <w:t>t</w:t>
      </w:r>
      <w:r w:rsidRPr="00AB060E">
        <w:t>veckling av det nuvarande SIS 1-systemet. Tanken i strategin var att man efter avslutad analys skulle jämf</w:t>
      </w:r>
      <w:r w:rsidRPr="00AB060E">
        <w:t>ö</w:t>
      </w:r>
      <w:r w:rsidRPr="00AB060E">
        <w:t>ra de tänkbara scenarierna och därifrån ta beslut om den framtida inriktningen för detta projekt. Nu har den jä</w:t>
      </w:r>
      <w:r w:rsidRPr="00AB060E">
        <w:t>m</w:t>
      </w:r>
      <w:r w:rsidRPr="00AB060E">
        <w:t>förelsen gjorts.</w:t>
      </w:r>
    </w:p>
    <w:p w:rsidR="009C03C5" w:rsidRPr="00AB060E" w:rsidRDefault="009C03C5" w:rsidP="009C03C5">
      <w:pPr>
        <w:pStyle w:val="Normaltindrag"/>
      </w:pPr>
      <w:r w:rsidRPr="00AB060E">
        <w:t>Jag ska inte belasta er med tekniska deta</w:t>
      </w:r>
      <w:r w:rsidRPr="00AB060E">
        <w:t>l</w:t>
      </w:r>
      <w:r w:rsidRPr="00AB060E">
        <w:t>jer, men sammanfattningsvis ser prognosen li</w:t>
      </w:r>
      <w:r w:rsidRPr="00AB060E">
        <w:t>k</w:t>
      </w:r>
      <w:r w:rsidRPr="00AB060E">
        <w:t>artad ut för bägge systemen när det gäller kostnader och tekniska förutsättningar.</w:t>
      </w:r>
    </w:p>
    <w:p w:rsidR="009C03C5" w:rsidRPr="00AB060E" w:rsidRDefault="009C03C5" w:rsidP="009C03C5">
      <w:pPr>
        <w:pStyle w:val="Normaltindrag"/>
      </w:pPr>
      <w:r w:rsidRPr="00AB060E">
        <w:t>När det gäller den alternativa lösningen är det dock fortfarande okla</w:t>
      </w:r>
      <w:r w:rsidRPr="00AB060E">
        <w:t>r</w:t>
      </w:r>
      <w:r w:rsidRPr="00AB060E">
        <w:t>heter i fråga om rättslig grund och finansieringsmodell.</w:t>
      </w:r>
    </w:p>
    <w:p w:rsidR="009C03C5" w:rsidRPr="00AB060E" w:rsidRDefault="009C03C5" w:rsidP="009C03C5">
      <w:pPr>
        <w:pStyle w:val="Normaltindrag"/>
      </w:pPr>
      <w:r w:rsidRPr="00AB060E">
        <w:t>I förslaget till rådsslutsatser förordas att SIS </w:t>
      </w:r>
      <w:r w:rsidR="00AB720B" w:rsidRPr="00AB060E">
        <w:t>II</w:t>
      </w:r>
      <w:r w:rsidRPr="00AB060E">
        <w:t xml:space="preserve"> ska fortsätta men att man ska göra ett antal försäkringar för att minska risken att man åter hamnar i kris. Dels gäller det en fö</w:t>
      </w:r>
      <w:r w:rsidRPr="00AB060E">
        <w:t>r</w:t>
      </w:r>
      <w:r w:rsidRPr="00AB060E">
        <w:t>stärkt projektstyrning, ett område där vi från svensk sida arbetat hårt och länge för att få till förbättringar. Dels handlar det om att sätta upp tidiga tekniska kontrollstationer som syst</w:t>
      </w:r>
      <w:r w:rsidRPr="00AB060E">
        <w:t>e</w:t>
      </w:r>
      <w:r w:rsidRPr="00AB060E">
        <w:t>met måste passera inom ett halvår respe</w:t>
      </w:r>
      <w:r w:rsidRPr="00AB060E">
        <w:t>k</w:t>
      </w:r>
      <w:r w:rsidRPr="00AB060E">
        <w:t>tive ett år.</w:t>
      </w:r>
    </w:p>
    <w:p w:rsidR="009C03C5" w:rsidRPr="00AB060E" w:rsidRDefault="009C03C5" w:rsidP="009C03C5">
      <w:pPr>
        <w:pStyle w:val="Normaltindrag"/>
      </w:pPr>
      <w:r w:rsidRPr="00AB060E">
        <w:t>I synnerhet två medlemsstater, Tyskland och Österrike, har hittills motsatt sig slutsatse</w:t>
      </w:r>
      <w:r w:rsidRPr="00AB060E">
        <w:t>r</w:t>
      </w:r>
      <w:r w:rsidRPr="00AB060E">
        <w:t>na, och jag vill gärna informera er om det. De menar att man ska överge SIS </w:t>
      </w:r>
      <w:r w:rsidR="00AB720B" w:rsidRPr="00AB060E">
        <w:t>II</w:t>
      </w:r>
      <w:r w:rsidRPr="00AB060E">
        <w:t>-projektet nu och i stället utveckla systemet på mellanstatlig grund. Deras argument är att kommissionen fö</w:t>
      </w:r>
      <w:r w:rsidRPr="00AB060E">
        <w:t>r</w:t>
      </w:r>
      <w:r w:rsidRPr="00AB060E">
        <w:t>brukat sina chanser och misskött projektet för mycket.</w:t>
      </w:r>
    </w:p>
    <w:p w:rsidR="009C03C5" w:rsidRPr="00AB060E" w:rsidRDefault="009C03C5" w:rsidP="009C03C5">
      <w:pPr>
        <w:pStyle w:val="Normaltindrag"/>
      </w:pPr>
      <w:r w:rsidRPr="00AB060E">
        <w:t>Vi håller i sak med om att kommissionen inte har skött det här på ett acceptabelt sätt. Samtidigt är den alternativa lösningen fortfarande fö</w:t>
      </w:r>
      <w:r w:rsidRPr="00AB060E">
        <w:t>r</w:t>
      </w:r>
      <w:r w:rsidRPr="00AB060E">
        <w:t>enad med många osäkra moment, och det finns en risk att vi ersätter något dåligt med någonting som är lika dåligt. I nuläget ser vi dä</w:t>
      </w:r>
      <w:r w:rsidRPr="00AB060E">
        <w:t>r</w:t>
      </w:r>
      <w:r w:rsidRPr="00AB060E">
        <w:t>för inget bättre alternativ än det som föreslås i slutsatserna. SIS </w:t>
      </w:r>
      <w:r w:rsidR="00AB720B" w:rsidRPr="00AB060E">
        <w:t>II</w:t>
      </w:r>
      <w:r w:rsidRPr="00AB060E">
        <w:t xml:space="preserve"> fortsätter, men dels tar man ett rejält omtag när det gäller projek</w:t>
      </w:r>
      <w:r w:rsidRPr="00AB060E">
        <w:t>t</w:t>
      </w:r>
      <w:r w:rsidRPr="00AB060E">
        <w:t>styrningen, dels sätts tidiga kontrollstationer upp.</w:t>
      </w:r>
    </w:p>
    <w:p w:rsidR="009C03C5" w:rsidRPr="00AB060E" w:rsidRDefault="009C03C5" w:rsidP="009C03C5">
      <w:pPr>
        <w:pStyle w:val="Normaltindrag"/>
      </w:pPr>
      <w:r w:rsidRPr="00AB060E">
        <w:t>Om den förstärkta styrningen inte får önskad effekt kommer man inte att klara kontrollstationerna, och då kommer övergången till den altern</w:t>
      </w:r>
      <w:r w:rsidRPr="00AB060E">
        <w:t>a</w:t>
      </w:r>
      <w:r w:rsidRPr="00AB060E">
        <w:t>tiva lösningen att genomföras. Ytterligare en fördel är att det då finns tid att förbereda den alternativa lösningen bättre när det gäller legala och finansiella frågor.</w:t>
      </w:r>
    </w:p>
    <w:p w:rsidR="009C03C5" w:rsidRPr="00AB060E" w:rsidRDefault="009C03C5" w:rsidP="009C03C5">
      <w:pPr>
        <w:pStyle w:val="Normaltindrag"/>
      </w:pPr>
      <w:r w:rsidRPr="00AB060E">
        <w:t>Vår målsättning förblir att systemet ska ku</w:t>
      </w:r>
      <w:r w:rsidRPr="00AB060E">
        <w:t>n</w:t>
      </w:r>
      <w:r w:rsidRPr="00AB060E">
        <w:t>na färdigställas så snabbt som möjligt och med så hög kostnadseffektivitet som det går. Det är med den inriktningen som vi går in i ordföra</w:t>
      </w:r>
      <w:r w:rsidRPr="00AB060E">
        <w:t>n</w:t>
      </w:r>
      <w:r w:rsidRPr="00AB060E">
        <w:t>deskapsarbetet när det gäller SIS </w:t>
      </w:r>
      <w:r w:rsidR="00AB720B" w:rsidRPr="00AB060E">
        <w:t>II</w:t>
      </w:r>
      <w:r w:rsidRPr="00AB060E">
        <w:t>.</w:t>
      </w:r>
    </w:p>
    <w:p w:rsidR="009C03C5" w:rsidRPr="00AB060E" w:rsidRDefault="009C03C5" w:rsidP="009C03C5">
      <w:pPr>
        <w:pStyle w:val="Normaltindrag"/>
      </w:pPr>
      <w:r w:rsidRPr="00AB060E">
        <w:t>Jag vill också påminna om att jag tidigare i detta sammanhang har sagt att när vi väl har kommit fram till en lösning anser jag att det är helt nödvändigt med en ordentlig utvärdering av hur arbetet har gått till, kos</w:t>
      </w:r>
      <w:r w:rsidRPr="00AB060E">
        <w:t>t</w:t>
      </w:r>
      <w:r w:rsidRPr="00AB060E">
        <w:t>nader och annat. Det bör man ha med sig så att man inte gör om misst</w:t>
      </w:r>
      <w:r w:rsidRPr="00AB060E">
        <w:t>a</w:t>
      </w:r>
      <w:r w:rsidRPr="00AB060E">
        <w:t>gen en gång till.</w:t>
      </w:r>
    </w:p>
    <w:p w:rsidR="009C03C5" w:rsidRPr="00AB060E" w:rsidRDefault="009C03C5" w:rsidP="009C03C5">
      <w:pPr>
        <w:pStyle w:val="Normaltindrag"/>
      </w:pPr>
      <w:r w:rsidRPr="00AB060E">
        <w:t>Ett skäl för att ta den lösning som nu föreslås är att man redan har i</w:t>
      </w:r>
      <w:r w:rsidRPr="00AB060E">
        <w:t>n</w:t>
      </w:r>
      <w:r w:rsidRPr="00AB060E">
        <w:t>vesterat mycket pengar i projektet, och att bara lägga det åt sidan skulle vara fel. Jag hoppas verkligen att det här är någonting som kommer att fungera. De medarbetare som har varit involverade i detta tycker att det verkar som att man nu har förstått nödvändigheten av en bättre projek</w:t>
      </w:r>
      <w:r w:rsidRPr="00AB060E">
        <w:t>t</w:t>
      </w:r>
      <w:r w:rsidRPr="00AB060E">
        <w:t>ledning och annat, vilket jag tror är helt avg</w:t>
      </w:r>
      <w:r w:rsidRPr="00AB060E">
        <w:t>ö</w:t>
      </w:r>
      <w:r w:rsidRPr="00AB060E">
        <w:t>rande.</w:t>
      </w:r>
    </w:p>
    <w:p w:rsidR="009C03C5" w:rsidRPr="00AB060E" w:rsidRDefault="009C03C5" w:rsidP="009C03C5">
      <w:pPr>
        <w:pStyle w:val="Rubrik2"/>
      </w:pPr>
      <w:bookmarkStart w:id="83" w:name="_Toc231704654"/>
      <w:bookmarkStart w:id="84" w:name="_Toc231705090"/>
      <w:bookmarkStart w:id="85" w:name="_Toc232578845"/>
      <w:r w:rsidRPr="00AB060E">
        <w:t>Anf.</w:t>
      </w:r>
      <w:r w:rsidR="00B51363" w:rsidRPr="00AB060E">
        <w:t>  27  </w:t>
      </w:r>
      <w:r w:rsidRPr="00AB060E">
        <w:t>VICE ORDFÖRANDEN:</w:t>
      </w:r>
      <w:bookmarkEnd w:id="83"/>
      <w:bookmarkEnd w:id="84"/>
      <w:bookmarkEnd w:id="85"/>
    </w:p>
    <w:p w:rsidR="009C03C5" w:rsidRPr="00AB060E" w:rsidRDefault="009C03C5" w:rsidP="009C03C5">
      <w:pPr>
        <w:pStyle w:val="Normaltindrag"/>
      </w:pPr>
      <w:r w:rsidRPr="00AB060E">
        <w:t>Jag finner sammanfattningsvis att det finns stöd för regeringens ståndpunkt i detta ärende.</w:t>
      </w:r>
    </w:p>
    <w:p w:rsidR="009C03C5" w:rsidRPr="00AB060E" w:rsidRDefault="009C03C5" w:rsidP="009C03C5">
      <w:pPr>
        <w:pStyle w:val="Normaltindrag"/>
      </w:pPr>
      <w:r w:rsidRPr="00AB060E">
        <w:t>Då kommer vi till punkt 13, Rådets slutsatser om en samordnad EU-strategi för mottagande av tidigare fångar efter beslutet om stängning av fånglägret i Guantánamo Bay. Här kan jag meddela att det har varit öve</w:t>
      </w:r>
      <w:r w:rsidRPr="00AB060E">
        <w:t>r</w:t>
      </w:r>
      <w:r w:rsidRPr="00AB060E">
        <w:t>läggningar i socialförsäkringsutskottet som handlade just om Guantán</w:t>
      </w:r>
      <w:r w:rsidRPr="00AB060E">
        <w:t>a</w:t>
      </w:r>
      <w:r w:rsidRPr="00AB060E">
        <w:t>mo Bay-fångarna, men det var en annan fråga. Nu är det justitiemini</w:t>
      </w:r>
      <w:r w:rsidRPr="00AB060E">
        <w:t>s</w:t>
      </w:r>
      <w:r w:rsidRPr="00AB060E">
        <w:t>terns tur att ta tag i det här.</w:t>
      </w:r>
    </w:p>
    <w:p w:rsidR="009C03C5" w:rsidRPr="00AB060E" w:rsidRDefault="009C03C5" w:rsidP="009C03C5">
      <w:pPr>
        <w:pStyle w:val="Rubrik2"/>
      </w:pPr>
      <w:bookmarkStart w:id="86" w:name="_Toc231704655"/>
      <w:bookmarkStart w:id="87" w:name="_Toc231705091"/>
      <w:bookmarkStart w:id="88" w:name="_Toc232578846"/>
      <w:r w:rsidRPr="00AB060E">
        <w:t>Anf.</w:t>
      </w:r>
      <w:r w:rsidR="00B51363" w:rsidRPr="00AB060E">
        <w:t>  28  </w:t>
      </w:r>
      <w:r w:rsidRPr="00AB060E">
        <w:t>Justitieminister BEATRICE ASK (m):</w:t>
      </w:r>
      <w:bookmarkEnd w:id="86"/>
      <w:bookmarkEnd w:id="87"/>
      <w:bookmarkEnd w:id="88"/>
    </w:p>
    <w:p w:rsidR="009C03C5" w:rsidRPr="00AB060E" w:rsidRDefault="009C03C5" w:rsidP="009C03C5">
      <w:pPr>
        <w:pStyle w:val="Normaltindrag"/>
      </w:pPr>
      <w:r w:rsidRPr="00AB060E">
        <w:t>Fru ordförande! Regeringen har välkomnat beslutet att stänga G</w:t>
      </w:r>
      <w:r w:rsidRPr="00AB060E">
        <w:t>u</w:t>
      </w:r>
      <w:r w:rsidRPr="00AB060E">
        <w:t>antánamolägret. Likaså vä</w:t>
      </w:r>
      <w:r w:rsidRPr="00AB060E">
        <w:t>l</w:t>
      </w:r>
      <w:r w:rsidRPr="00AB060E">
        <w:t>komnas USA:s nya politiska inriktning med en allmän översyn som rör kvarhållande, överf</w:t>
      </w:r>
      <w:r w:rsidRPr="00AB060E">
        <w:t>ö</w:t>
      </w:r>
      <w:r w:rsidRPr="00AB060E">
        <w:t>ring, lagföring och förhör i kampen mot terr</w:t>
      </w:r>
      <w:r w:rsidRPr="00AB060E">
        <w:t>o</w:t>
      </w:r>
      <w:r w:rsidRPr="00AB060E">
        <w:t>rism.</w:t>
      </w:r>
    </w:p>
    <w:p w:rsidR="009C03C5" w:rsidRPr="00AB060E" w:rsidRDefault="009C03C5" w:rsidP="009C03C5">
      <w:pPr>
        <w:pStyle w:val="Normaltindrag"/>
      </w:pPr>
      <w:r w:rsidRPr="00AB060E">
        <w:t>Ett flertal frågor har väckts i anledning av stängningen av lägret. En fråga är omhändert</w:t>
      </w:r>
      <w:r w:rsidRPr="00AB060E">
        <w:t>a</w:t>
      </w:r>
      <w:r w:rsidRPr="00AB060E">
        <w:t>gandet av de före detta fångar som ska släppas fria och som av tvingande skäl, som risk för tortyr, inte kan återvända till sina hemländer. Det primära ansvaret för de personer som ska släppas fria åvilar USA.</w:t>
      </w:r>
    </w:p>
    <w:p w:rsidR="009C03C5" w:rsidRPr="00AB060E" w:rsidRDefault="009C03C5" w:rsidP="009C03C5">
      <w:pPr>
        <w:pStyle w:val="Normaltindrag"/>
      </w:pPr>
      <w:r w:rsidRPr="00AB060E">
        <w:t>Det tjeckiska ordförandeskapet har föreslagit att vi ska anta rådsslu</w:t>
      </w:r>
      <w:r w:rsidRPr="00AB060E">
        <w:t>t</w:t>
      </w:r>
      <w:r w:rsidRPr="00AB060E">
        <w:t>satser om EU:s hållning och en enkel förklaring om hur vi ska hålla va</w:t>
      </w:r>
      <w:r w:rsidRPr="00AB060E">
        <w:t>r</w:t>
      </w:r>
      <w:r w:rsidRPr="00AB060E">
        <w:t>andra informerade.</w:t>
      </w:r>
    </w:p>
    <w:p w:rsidR="009C03C5" w:rsidRPr="00AB060E" w:rsidRDefault="009C03C5" w:rsidP="009C03C5">
      <w:pPr>
        <w:pStyle w:val="Normaltindrag"/>
      </w:pPr>
      <w:r w:rsidRPr="00AB060E">
        <w:t>Rådsslutsatserna innehåller en förklaring där stängningen av lägret och ändringen av USA:s politik på området välkomnas.</w:t>
      </w:r>
    </w:p>
    <w:p w:rsidR="009C03C5" w:rsidRPr="00AB060E" w:rsidRDefault="009C03C5" w:rsidP="009C03C5">
      <w:pPr>
        <w:pStyle w:val="Normaltindrag"/>
      </w:pPr>
      <w:r w:rsidRPr="00AB060E">
        <w:t>Vidare noteras USA:s begäran om hjälp med stängningen, att stän</w:t>
      </w:r>
      <w:r w:rsidRPr="00AB060E">
        <w:t>g</w:t>
      </w:r>
      <w:r w:rsidRPr="00AB060E">
        <w:t>ningen av lägret i första hand är USA:s ansvar, att det är upp till varje medlemsstat själv att besluta om eventuellt mottagande av före detta fångar och att Schengenregelverket innebär att de anslutna medlemsst</w:t>
      </w:r>
      <w:r w:rsidRPr="00AB060E">
        <w:t>a</w:t>
      </w:r>
      <w:r w:rsidRPr="00AB060E">
        <w:t>terna har ett ansvar gentemot varandra att upprätthålla säkerheten inom EU. Den här informationsmekanismen innebär i korthet att info</w:t>
      </w:r>
      <w:r w:rsidRPr="00AB060E">
        <w:t>r</w:t>
      </w:r>
      <w:r w:rsidRPr="00AB060E">
        <w:t>mation och eventuella erfarenheter delas genom redan existerande kanaler och utan att några helt nya skapas.</w:t>
      </w:r>
    </w:p>
    <w:p w:rsidR="009C03C5" w:rsidRPr="00AB060E" w:rsidRDefault="009C03C5" w:rsidP="009C03C5">
      <w:pPr>
        <w:pStyle w:val="Normaltindrag"/>
      </w:pPr>
      <w:r w:rsidRPr="00AB060E">
        <w:t>En viktig del i rådsslutsatserna är att vi bör byta eventuella erfarenh</w:t>
      </w:r>
      <w:r w:rsidRPr="00AB060E">
        <w:t>e</w:t>
      </w:r>
      <w:r w:rsidRPr="00AB060E">
        <w:t>ter med varandra för att se till att före detta fångar som kan komma att bosätta sig i EU på bästa sätt åter kan integreras i samhället.</w:t>
      </w:r>
    </w:p>
    <w:p w:rsidR="009C03C5" w:rsidRPr="00AB060E" w:rsidRDefault="009C03C5" w:rsidP="009C03C5">
      <w:pPr>
        <w:pStyle w:val="Rubrik2"/>
      </w:pPr>
      <w:bookmarkStart w:id="89" w:name="_Toc231704656"/>
      <w:bookmarkStart w:id="90" w:name="_Toc231705092"/>
      <w:bookmarkStart w:id="91" w:name="_Toc232578847"/>
      <w:r w:rsidRPr="00AB060E">
        <w:t>Anf.</w:t>
      </w:r>
      <w:r w:rsidR="00B51363" w:rsidRPr="00AB060E">
        <w:t>  29  </w:t>
      </w:r>
      <w:r w:rsidRPr="00AB060E">
        <w:t>VICE ORDFÖRANDEN:</w:t>
      </w:r>
      <w:bookmarkEnd w:id="89"/>
      <w:bookmarkEnd w:id="90"/>
      <w:bookmarkEnd w:id="91"/>
    </w:p>
    <w:p w:rsidR="009C03C5" w:rsidRPr="00AB060E" w:rsidRDefault="009C03C5" w:rsidP="009C03C5">
      <w:pPr>
        <w:pStyle w:val="Normaltindrag"/>
      </w:pPr>
      <w:r w:rsidRPr="00AB060E">
        <w:t>Här är det tydligen lite problem, för vi har inte fått de här slutsatse</w:t>
      </w:r>
      <w:r w:rsidRPr="00AB060E">
        <w:t>r</w:t>
      </w:r>
      <w:r w:rsidRPr="00AB060E">
        <w:t>na. Hur förhåller det sig?</w:t>
      </w:r>
    </w:p>
    <w:p w:rsidR="009C03C5" w:rsidRPr="00AB060E" w:rsidRDefault="009C03C5" w:rsidP="009C03C5">
      <w:pPr>
        <w:pStyle w:val="Rubrik2"/>
      </w:pPr>
      <w:bookmarkStart w:id="92" w:name="_Toc231704657"/>
      <w:bookmarkStart w:id="93" w:name="_Toc231705093"/>
      <w:bookmarkStart w:id="94" w:name="_Toc232578848"/>
      <w:r w:rsidRPr="00AB060E">
        <w:t>Anf.</w:t>
      </w:r>
      <w:r w:rsidR="00B51363" w:rsidRPr="00AB060E">
        <w:t>  30  </w:t>
      </w:r>
      <w:r w:rsidRPr="00AB060E">
        <w:t>Justitieminister BEATRICE ASK (m):</w:t>
      </w:r>
      <w:bookmarkEnd w:id="92"/>
      <w:bookmarkEnd w:id="93"/>
      <w:bookmarkEnd w:id="94"/>
    </w:p>
    <w:p w:rsidR="009C03C5" w:rsidRPr="00AB060E" w:rsidRDefault="009C03C5" w:rsidP="009C03C5">
      <w:pPr>
        <w:pStyle w:val="Normaltindrag"/>
      </w:pPr>
      <w:r w:rsidRPr="00AB060E">
        <w:t xml:space="preserve">Hur kommer det sig? </w:t>
      </w:r>
    </w:p>
    <w:p w:rsidR="009C03C5" w:rsidRPr="00AB060E" w:rsidRDefault="009C03C5" w:rsidP="009C03C5">
      <w:pPr>
        <w:pStyle w:val="Rubrik2"/>
      </w:pPr>
      <w:bookmarkStart w:id="95" w:name="_Toc231704658"/>
      <w:bookmarkStart w:id="96" w:name="_Toc231705094"/>
      <w:bookmarkStart w:id="97" w:name="_Toc232578849"/>
      <w:r w:rsidRPr="00AB060E">
        <w:t>Anf.</w:t>
      </w:r>
      <w:r w:rsidR="00B51363" w:rsidRPr="00AB060E">
        <w:t>  31  </w:t>
      </w:r>
      <w:r w:rsidRPr="00AB060E">
        <w:t>Internationelle chefsförhandlaren LARS WERKSTRÖM:</w:t>
      </w:r>
      <w:bookmarkEnd w:id="95"/>
      <w:bookmarkEnd w:id="96"/>
      <w:bookmarkEnd w:id="97"/>
    </w:p>
    <w:p w:rsidR="009C03C5" w:rsidRPr="00AB060E" w:rsidRDefault="009C03C5" w:rsidP="009C03C5">
      <w:pPr>
        <w:pStyle w:val="Normaltindrag"/>
      </w:pPr>
      <w:r w:rsidRPr="00AB060E">
        <w:t>De finns ännu endast i utkastform som fortfarande är under disku</w:t>
      </w:r>
      <w:r w:rsidRPr="00AB060E">
        <w:t>s</w:t>
      </w:r>
      <w:r w:rsidRPr="00AB060E">
        <w:t>sion. Vi förväntar oss dem när som helst och kommer då att skicka över dem.</w:t>
      </w:r>
    </w:p>
    <w:p w:rsidR="009C03C5" w:rsidRPr="00AB060E" w:rsidRDefault="009C03C5" w:rsidP="009C03C5">
      <w:pPr>
        <w:pStyle w:val="Rubrik2"/>
      </w:pPr>
      <w:bookmarkStart w:id="98" w:name="_Toc231704659"/>
      <w:bookmarkStart w:id="99" w:name="_Toc231705095"/>
      <w:bookmarkStart w:id="100" w:name="_Toc232578850"/>
      <w:r w:rsidRPr="00AB060E">
        <w:t>Anf.</w:t>
      </w:r>
      <w:r w:rsidR="00B51363" w:rsidRPr="00AB060E">
        <w:t>  32  </w:t>
      </w:r>
      <w:r w:rsidRPr="00AB060E">
        <w:t>MARYAM YAZDANFAR (s):</w:t>
      </w:r>
      <w:bookmarkEnd w:id="98"/>
      <w:bookmarkEnd w:id="99"/>
      <w:bookmarkEnd w:id="100"/>
    </w:p>
    <w:p w:rsidR="009C03C5" w:rsidRPr="00AB060E" w:rsidRDefault="009C03C5" w:rsidP="009C03C5">
      <w:pPr>
        <w:pStyle w:val="Normaltindrag"/>
      </w:pPr>
      <w:r w:rsidRPr="00AB060E">
        <w:t>Jag vill bara påpeka vikten av att det här sköts på ett korrekt sätt. Det är verkligen ett delikat ärende. De här människorna har redan utsatts för rättsövergrepp, som det ser ut, och det är oerhört viktigt när samarbetet mellan USA och EU nu påbörjas kring de här frågorna att det sker på ett korrekt sätt och att dessa människor får en korrekt hantering av sina ärenden.</w:t>
      </w:r>
    </w:p>
    <w:p w:rsidR="009C03C5" w:rsidRPr="00AB060E" w:rsidRDefault="009C03C5" w:rsidP="009C03C5">
      <w:pPr>
        <w:pStyle w:val="Rubrik2"/>
      </w:pPr>
      <w:bookmarkStart w:id="101" w:name="_Toc231704660"/>
      <w:bookmarkStart w:id="102" w:name="_Toc231705096"/>
      <w:bookmarkStart w:id="103" w:name="_Toc232578851"/>
      <w:r w:rsidRPr="00AB060E">
        <w:t>Anf.</w:t>
      </w:r>
      <w:r w:rsidR="00B51363" w:rsidRPr="00AB060E">
        <w:t>  33  </w:t>
      </w:r>
      <w:r w:rsidRPr="00AB060E">
        <w:t>Justitieminister BEATRICE ASK (m):</w:t>
      </w:r>
      <w:bookmarkEnd w:id="101"/>
      <w:bookmarkEnd w:id="102"/>
      <w:bookmarkEnd w:id="103"/>
    </w:p>
    <w:p w:rsidR="009C03C5" w:rsidRPr="00AB060E" w:rsidRDefault="009C03C5" w:rsidP="009C03C5">
      <w:pPr>
        <w:pStyle w:val="Normaltindrag"/>
      </w:pPr>
      <w:r w:rsidRPr="00AB060E">
        <w:t>Ja, absolut är det på det viset. Men det är i första hand ett ansvar som ligger på USA att se till att man får en rättssäker och bra hante</w:t>
      </w:r>
      <w:r w:rsidRPr="00AB060E">
        <w:t>r</w:t>
      </w:r>
      <w:r w:rsidRPr="00AB060E">
        <w:t>ing av detta. I ett första skede hade man kontakter med olika länder och diskut</w:t>
      </w:r>
      <w:r w:rsidRPr="00AB060E">
        <w:t>e</w:t>
      </w:r>
      <w:r w:rsidRPr="00AB060E">
        <w:t>rade om andra skulle ta över ansvaret. Så kan vi inte ha det, utan man måste ta ansvar för sitt eget arbete i första hand.</w:t>
      </w:r>
    </w:p>
    <w:p w:rsidR="009C03C5" w:rsidRPr="00AB060E" w:rsidRDefault="009C03C5" w:rsidP="009C03C5">
      <w:pPr>
        <w:pStyle w:val="Normaltindrag"/>
      </w:pPr>
      <w:r w:rsidRPr="00AB060E">
        <w:t>Vi har uttryckt från EU:s sida att vi tycker att det är bra med den här utvecklingen, och vi kommer naturligtvis att fortsätta i de forum där det är lämpligt att stå fast vid den slu</w:t>
      </w:r>
      <w:r w:rsidRPr="00AB060E">
        <w:t>t</w:t>
      </w:r>
      <w:r w:rsidRPr="00AB060E">
        <w:t>satsen.</w:t>
      </w:r>
    </w:p>
    <w:p w:rsidR="009C03C5" w:rsidRPr="00AB060E" w:rsidRDefault="009C03C5" w:rsidP="009C03C5">
      <w:pPr>
        <w:pStyle w:val="Normaltindrag"/>
      </w:pPr>
      <w:r w:rsidRPr="00AB060E">
        <w:t>Jag tror att det är bra att vi också har i</w:t>
      </w:r>
      <w:r w:rsidRPr="00AB060E">
        <w:t>n</w:t>
      </w:r>
      <w:r w:rsidRPr="00AB060E">
        <w:t>formationsfrågan klar mellan medlemsstaterna så att vi vet vad som händer och inte händer på detta område. Det är oerhört viktigt. Det är därför som vi tycker att det är bra att man har något slags hållning till hur man hanterar det här. Det är klart att det är en fråga som di</w:t>
      </w:r>
      <w:r w:rsidRPr="00AB060E">
        <w:t>s</w:t>
      </w:r>
      <w:r w:rsidRPr="00AB060E">
        <w:t>kuteras ganska mycket.</w:t>
      </w:r>
    </w:p>
    <w:p w:rsidR="009C03C5" w:rsidRPr="00AB060E" w:rsidRDefault="009C03C5" w:rsidP="009C03C5">
      <w:pPr>
        <w:pStyle w:val="Rubrik2"/>
      </w:pPr>
      <w:bookmarkStart w:id="104" w:name="_Toc231704661"/>
      <w:bookmarkStart w:id="105" w:name="_Toc231705097"/>
      <w:bookmarkStart w:id="106" w:name="_Toc232578852"/>
      <w:r w:rsidRPr="00AB060E">
        <w:t>Anf.</w:t>
      </w:r>
      <w:r w:rsidR="00B51363" w:rsidRPr="00AB060E">
        <w:t>  34  </w:t>
      </w:r>
      <w:r w:rsidRPr="00AB060E">
        <w:t>DÉSIRÉE PETHRUS ENGSTRÖM (kd):</w:t>
      </w:r>
      <w:bookmarkEnd w:id="104"/>
      <w:bookmarkEnd w:id="105"/>
      <w:bookmarkEnd w:id="106"/>
    </w:p>
    <w:p w:rsidR="009C03C5" w:rsidRPr="00AB060E" w:rsidRDefault="009C03C5" w:rsidP="009C03C5">
      <w:pPr>
        <w:pStyle w:val="Normaltindrag"/>
      </w:pPr>
      <w:r w:rsidRPr="00AB060E">
        <w:t>Jag kan ha missat något i underlagstexten, men jag hittar ingenting om antalet personer som berörs av EU, som är från EU-området. Är tanken att vi ska ta in personer från andra länder utanför, från tredjeland, till EU? Finns det några som helst siffror, eller är de inte officiella i så fall?</w:t>
      </w:r>
    </w:p>
    <w:p w:rsidR="009C03C5" w:rsidRPr="00AB060E" w:rsidRDefault="009C03C5" w:rsidP="009C03C5">
      <w:pPr>
        <w:pStyle w:val="Rubrik2"/>
      </w:pPr>
      <w:bookmarkStart w:id="107" w:name="_Toc231704662"/>
      <w:bookmarkStart w:id="108" w:name="_Toc231705098"/>
      <w:bookmarkStart w:id="109" w:name="_Toc232578853"/>
      <w:r w:rsidRPr="00AB060E">
        <w:t>Anf.</w:t>
      </w:r>
      <w:r w:rsidR="00B51363" w:rsidRPr="00AB060E">
        <w:t>  35  </w:t>
      </w:r>
      <w:r w:rsidRPr="00AB060E">
        <w:t>Justitieminister BEATRICE ASK (m):</w:t>
      </w:r>
      <w:bookmarkEnd w:id="107"/>
      <w:bookmarkEnd w:id="108"/>
      <w:bookmarkEnd w:id="109"/>
    </w:p>
    <w:p w:rsidR="009C03C5" w:rsidRPr="00AB060E" w:rsidRDefault="009C03C5" w:rsidP="009C03C5">
      <w:pPr>
        <w:pStyle w:val="Normaltindrag"/>
      </w:pPr>
      <w:r w:rsidRPr="00AB060E">
        <w:t>Nej, det finns ingen sådan redovisning. Det saknas uppgifter om det.</w:t>
      </w:r>
    </w:p>
    <w:p w:rsidR="009C03C5" w:rsidRPr="00AB060E" w:rsidRDefault="009C03C5" w:rsidP="009C03C5">
      <w:pPr>
        <w:pStyle w:val="Rubrik2"/>
      </w:pPr>
      <w:bookmarkStart w:id="110" w:name="_Toc231704663"/>
      <w:bookmarkStart w:id="111" w:name="_Toc231705099"/>
      <w:bookmarkStart w:id="112" w:name="_Toc232578854"/>
      <w:r w:rsidRPr="00AB060E">
        <w:t>Anf.</w:t>
      </w:r>
      <w:r w:rsidR="00B51363" w:rsidRPr="00AB060E">
        <w:t>  36  </w:t>
      </w:r>
      <w:r w:rsidRPr="00AB060E">
        <w:t>VICE ORDFÖRANDEN:</w:t>
      </w:r>
      <w:bookmarkEnd w:id="110"/>
      <w:bookmarkEnd w:id="111"/>
      <w:bookmarkEnd w:id="112"/>
    </w:p>
    <w:p w:rsidR="009C03C5" w:rsidRPr="00AB060E" w:rsidRDefault="009C03C5" w:rsidP="009C03C5">
      <w:pPr>
        <w:pStyle w:val="Normaltindrag"/>
      </w:pPr>
      <w:r w:rsidRPr="00AB060E">
        <w:t>Då gör vi helt enkelt så att så fort slutsa</w:t>
      </w:r>
      <w:r w:rsidRPr="00AB060E">
        <w:t>t</w:t>
      </w:r>
      <w:r w:rsidRPr="00AB060E">
        <w:t>serna kommer skickas de över hit, och ni får vara beredda på mejl och sms om det och vi sä</w:t>
      </w:r>
      <w:r w:rsidRPr="00AB060E">
        <w:t>t</w:t>
      </w:r>
      <w:r w:rsidRPr="00AB060E">
        <w:t>ter en timme eller två för skriftligt samråd.</w:t>
      </w:r>
    </w:p>
    <w:p w:rsidR="009C03C5" w:rsidRPr="00AB060E" w:rsidRDefault="009C03C5" w:rsidP="009C03C5">
      <w:pPr>
        <w:pStyle w:val="Rubrik2"/>
      </w:pPr>
      <w:bookmarkStart w:id="113" w:name="_Toc231704664"/>
      <w:bookmarkStart w:id="114" w:name="_Toc231705100"/>
      <w:bookmarkStart w:id="115" w:name="_Toc232578855"/>
      <w:r w:rsidRPr="00AB060E">
        <w:t>Anf.</w:t>
      </w:r>
      <w:r w:rsidR="00B51363" w:rsidRPr="00AB060E">
        <w:t>  37  </w:t>
      </w:r>
      <w:r w:rsidRPr="00AB060E">
        <w:t>HELENA BARGHOLTZ (fp):</w:t>
      </w:r>
      <w:bookmarkEnd w:id="113"/>
      <w:bookmarkEnd w:id="114"/>
      <w:bookmarkEnd w:id="115"/>
    </w:p>
    <w:p w:rsidR="009C03C5" w:rsidRPr="00AB060E" w:rsidRDefault="009C03C5" w:rsidP="009C03C5">
      <w:pPr>
        <w:pStyle w:val="Normaltindrag"/>
      </w:pPr>
      <w:r w:rsidRPr="00AB060E">
        <w:t>Jag vill instämma i att det är för väl att detta läger nu stängs. En fråga som jag har är: Kommer de personer som nu finns där att ställas inför rätta? En kritik mot lägret har ju varit att man har internerat utan rätt</w:t>
      </w:r>
      <w:r w:rsidRPr="00AB060E">
        <w:t>e</w:t>
      </w:r>
      <w:r w:rsidRPr="00AB060E">
        <w:t>gång. Vad kan det få för konsekvenser i så fall? Hinner man göra detta med den korta tidsrymd som man har innan man ska stänga lägret?</w:t>
      </w:r>
    </w:p>
    <w:p w:rsidR="009C03C5" w:rsidRPr="00AB060E" w:rsidRDefault="009C03C5" w:rsidP="009C03C5">
      <w:pPr>
        <w:pStyle w:val="Normaltindrag"/>
      </w:pPr>
      <w:r w:rsidRPr="00AB060E">
        <w:t>Ytterligare en fråga är: Kommer de personer som det handlar om att själva ha något infl</w:t>
      </w:r>
      <w:r w:rsidRPr="00AB060E">
        <w:t>y</w:t>
      </w:r>
      <w:r w:rsidRPr="00AB060E">
        <w:t>tande över vilket land de kommer att placeras i?</w:t>
      </w:r>
    </w:p>
    <w:p w:rsidR="009C03C5" w:rsidRPr="00AB060E" w:rsidRDefault="009C03C5" w:rsidP="009C03C5">
      <w:pPr>
        <w:pStyle w:val="Rubrik2"/>
      </w:pPr>
      <w:bookmarkStart w:id="116" w:name="_Toc231704665"/>
      <w:bookmarkStart w:id="117" w:name="_Toc231705101"/>
      <w:bookmarkStart w:id="118" w:name="_Toc232578856"/>
      <w:r w:rsidRPr="00AB060E">
        <w:t>Anf.</w:t>
      </w:r>
      <w:r w:rsidR="00B51363" w:rsidRPr="00AB060E">
        <w:t>  38  </w:t>
      </w:r>
      <w:r w:rsidRPr="00AB060E">
        <w:t>Justitieminister BEATRICE ASK (m):</w:t>
      </w:r>
      <w:bookmarkEnd w:id="116"/>
      <w:bookmarkEnd w:id="117"/>
      <w:bookmarkEnd w:id="118"/>
    </w:p>
    <w:p w:rsidR="009C03C5" w:rsidRPr="00AB060E" w:rsidRDefault="009C03C5" w:rsidP="009C03C5">
      <w:pPr>
        <w:pStyle w:val="Normaltindrag"/>
      </w:pPr>
      <w:r w:rsidRPr="00AB060E">
        <w:t>Fru ordförande! Någon detaljerad information i den frågan har jag inte. Man vill naturligtvis ha en rättssäker hantering och hantera de</w:t>
      </w:r>
      <w:r w:rsidRPr="00AB060E">
        <w:t>t</w:t>
      </w:r>
      <w:r w:rsidRPr="00AB060E">
        <w:t>ta på bästa sätt. Men det har framgått av med</w:t>
      </w:r>
      <w:r w:rsidRPr="00AB060E">
        <w:t>i</w:t>
      </w:r>
      <w:r w:rsidRPr="00AB060E">
        <w:t>erna att det är just detta som man brottas med i den amerikanska administrationen i dag, att det inte är fullt så enkelt som man kanske trodde.</w:t>
      </w:r>
    </w:p>
    <w:p w:rsidR="009C03C5" w:rsidRPr="00AB060E" w:rsidRDefault="009C03C5" w:rsidP="009C03C5">
      <w:pPr>
        <w:pStyle w:val="Normaltindrag"/>
      </w:pPr>
      <w:r w:rsidRPr="00AB060E">
        <w:t>Eric Holder och presidenten i USA har också sagt i olika samma</w:t>
      </w:r>
      <w:r w:rsidRPr="00AB060E">
        <w:t>n</w:t>
      </w:r>
      <w:r w:rsidRPr="00AB060E">
        <w:t>hang, som jag har noterat, att löftet om hur fort det ska gå kanske inte är så enkelt att uppfylla. Jag tror dock att man ska utgå från att de vill ha</w:t>
      </w:r>
      <w:r w:rsidRPr="00AB060E">
        <w:t>n</w:t>
      </w:r>
      <w:r w:rsidRPr="00AB060E">
        <w:t>tera det n</w:t>
      </w:r>
      <w:r w:rsidRPr="00AB060E">
        <w:t>å</w:t>
      </w:r>
      <w:r w:rsidRPr="00AB060E">
        <w:t>gorlunda skyndsamt och på ett bra sätt. Det återstår att se var de landar. Men den inform</w:t>
      </w:r>
      <w:r w:rsidRPr="00AB060E">
        <w:t>a</w:t>
      </w:r>
      <w:r w:rsidRPr="00AB060E">
        <w:t>tionen har vi inte.</w:t>
      </w:r>
    </w:p>
    <w:p w:rsidR="009C03C5" w:rsidRPr="00AB060E" w:rsidRDefault="009C03C5" w:rsidP="009C03C5">
      <w:pPr>
        <w:pStyle w:val="Rubrik2"/>
      </w:pPr>
      <w:bookmarkStart w:id="119" w:name="_Toc231704666"/>
      <w:bookmarkStart w:id="120" w:name="_Toc231705102"/>
      <w:bookmarkStart w:id="121" w:name="_Toc232578857"/>
      <w:r w:rsidRPr="00AB060E">
        <w:t>Anf.</w:t>
      </w:r>
      <w:r w:rsidR="00B51363" w:rsidRPr="00AB060E">
        <w:t>  39  </w:t>
      </w:r>
      <w:r w:rsidRPr="00AB060E">
        <w:t>VICE ORDFÖRANDEN:</w:t>
      </w:r>
      <w:bookmarkEnd w:id="119"/>
      <w:bookmarkEnd w:id="120"/>
      <w:bookmarkEnd w:id="121"/>
    </w:p>
    <w:p w:rsidR="009C03C5" w:rsidRPr="00AB060E" w:rsidRDefault="009C03C5" w:rsidP="009C03C5">
      <w:pPr>
        <w:pStyle w:val="Normaltindrag"/>
      </w:pPr>
      <w:r w:rsidRPr="00AB060E">
        <w:t>Då blir det inget beslut här och nu, utan vi väntar på sl</w:t>
      </w:r>
      <w:r w:rsidR="009B5FBF" w:rsidRPr="00AB060E">
        <w:t>utsatserna.</w:t>
      </w:r>
      <w:r w:rsidRPr="00AB060E">
        <w:t xml:space="preserve"> Vi lämnar punkt 13.</w:t>
      </w:r>
    </w:p>
    <w:p w:rsidR="009C03C5" w:rsidRPr="00AB060E" w:rsidRDefault="009C03C5" w:rsidP="009C03C5">
      <w:pPr>
        <w:pStyle w:val="Normaltindrag"/>
      </w:pPr>
      <w:r w:rsidRPr="00AB060E">
        <w:t>Punkt 14 är struken men finns med som punkt 11 på A-punktslistan om någon har några frågor när vi kommer till A-punkterna.</w:t>
      </w:r>
    </w:p>
    <w:p w:rsidR="009C03C5" w:rsidRPr="00AB060E" w:rsidRDefault="009C03C5" w:rsidP="009C03C5">
      <w:pPr>
        <w:pStyle w:val="Normaltindrag"/>
      </w:pPr>
      <w:r w:rsidRPr="00AB060E">
        <w:t>Vi kommer till punkt 15, Förslag till Europ</w:t>
      </w:r>
      <w:r w:rsidRPr="00AB060E">
        <w:t>a</w:t>
      </w:r>
      <w:r w:rsidRPr="00AB060E">
        <w:t>parlamentets och rådets förordning om införande av ett förfarande för förhandling och ingående av bilaterala avtal mellan medlemsstater och tredjeländer om område</w:t>
      </w:r>
      <w:r w:rsidRPr="00AB060E">
        <w:t>s</w:t>
      </w:r>
      <w:r w:rsidRPr="00AB060E">
        <w:t>specifika frågor avseende tillämplig lag för avtalsförpliktelser och uto</w:t>
      </w:r>
      <w:r w:rsidRPr="00AB060E">
        <w:t>m</w:t>
      </w:r>
      <w:r w:rsidRPr="00AB060E">
        <w:t>obligatoriska förpliktelser. Det är en ny fråga för EU-nämnden.</w:t>
      </w:r>
    </w:p>
    <w:p w:rsidR="009C03C5" w:rsidRPr="00AB060E" w:rsidRDefault="009C03C5" w:rsidP="009C03C5">
      <w:pPr>
        <w:pStyle w:val="Rubrik2"/>
      </w:pPr>
      <w:bookmarkStart w:id="122" w:name="_Toc231704667"/>
      <w:bookmarkStart w:id="123" w:name="_Toc231705103"/>
      <w:bookmarkStart w:id="124" w:name="_Toc232578858"/>
      <w:r w:rsidRPr="00AB060E">
        <w:t>Anf.</w:t>
      </w:r>
      <w:r w:rsidR="00B51363" w:rsidRPr="00AB060E">
        <w:t>  40  </w:t>
      </w:r>
      <w:r w:rsidRPr="00AB060E">
        <w:t>Justitieminister BEATRICE ASK (m):</w:t>
      </w:r>
      <w:bookmarkEnd w:id="122"/>
      <w:bookmarkEnd w:id="123"/>
      <w:bookmarkEnd w:id="124"/>
    </w:p>
    <w:p w:rsidR="009C03C5" w:rsidRPr="00AB060E" w:rsidRDefault="009C03C5" w:rsidP="009C03C5">
      <w:pPr>
        <w:pStyle w:val="Normaltindrag"/>
      </w:pPr>
      <w:r w:rsidRPr="00AB060E">
        <w:t>Fru ordförande! Inom vissa rättsområden är det bara EU som är beh</w:t>
      </w:r>
      <w:r w:rsidRPr="00AB060E">
        <w:t>ö</w:t>
      </w:r>
      <w:r w:rsidRPr="00AB060E">
        <w:t>rig att ingå ett avtal med tredjeland. Kommissionen har föreslagit ett särskilt förfarande för att även en medlemsstat ska kunna ges tillstånd att ingå eller ändra ett sådant avtal.</w:t>
      </w:r>
    </w:p>
    <w:p w:rsidR="009C03C5" w:rsidRPr="00AB060E" w:rsidRDefault="009C03C5" w:rsidP="009C03C5">
      <w:pPr>
        <w:pStyle w:val="Normaltindrag"/>
      </w:pPr>
      <w:r w:rsidRPr="00AB060E">
        <w:t>Under våren har rådet, parlamentet och ko</w:t>
      </w:r>
      <w:r w:rsidRPr="00AB060E">
        <w:t>m</w:t>
      </w:r>
      <w:r w:rsidRPr="00AB060E">
        <w:t>missionen enats om hur förfarandet ska se ut. Det är två snarlika förordningar men med skilda tillämpningsområden. Den ena avser frågor om behörig domstol, tilläm</w:t>
      </w:r>
      <w:r w:rsidRPr="00AB060E">
        <w:t>p</w:t>
      </w:r>
      <w:r w:rsidRPr="00AB060E">
        <w:t>lig lag, erkännande och verkställighet inom familjerätten. Den andra gäller frågor om tillämplig lag för privaträttsliga förpliktelser. Föror</w:t>
      </w:r>
      <w:r w:rsidRPr="00AB060E">
        <w:t>d</w:t>
      </w:r>
      <w:r w:rsidRPr="00AB060E">
        <w:t>ningarna innebär inte någon ändring i fördelningen av behörighet mellan medlemsstaterna och gemenskapen.</w:t>
      </w:r>
    </w:p>
    <w:p w:rsidR="009C03C5" w:rsidRPr="00AB060E" w:rsidRDefault="009C03C5" w:rsidP="009C03C5">
      <w:pPr>
        <w:pStyle w:val="Normaltindrag"/>
      </w:pPr>
      <w:r w:rsidRPr="00AB060E">
        <w:t>Som huvudregel omfattas inte avtal som ingås mellan fler än två st</w:t>
      </w:r>
      <w:r w:rsidRPr="00AB060E">
        <w:t>a</w:t>
      </w:r>
      <w:r w:rsidRPr="00AB060E">
        <w:t>ter. Vissa regionala a</w:t>
      </w:r>
      <w:r w:rsidRPr="00AB060E">
        <w:t>v</w:t>
      </w:r>
      <w:r w:rsidRPr="00AB060E">
        <w:t>tal ska dock omfattas. På familjerättens område omfattas den nordiska äktenskapskonventionen och den nordiska ko</w:t>
      </w:r>
      <w:r w:rsidRPr="00AB060E">
        <w:t>n</w:t>
      </w:r>
      <w:r w:rsidRPr="00AB060E">
        <w:t>ventionen om underhållsbidrag. När det gäller privaträttsliga förpli</w:t>
      </w:r>
      <w:r w:rsidRPr="00AB060E">
        <w:t>k</w:t>
      </w:r>
      <w:r w:rsidRPr="00AB060E">
        <w:t>telser omfattas regionala avtal mellan ett b</w:t>
      </w:r>
      <w:r w:rsidRPr="00AB060E">
        <w:t>e</w:t>
      </w:r>
      <w:r w:rsidRPr="00AB060E">
        <w:t>gränsat antal stater som tar sikte på lokala situationer.</w:t>
      </w:r>
    </w:p>
    <w:p w:rsidR="009C03C5" w:rsidRPr="00AB060E" w:rsidRDefault="009C03C5" w:rsidP="009C03C5">
      <w:pPr>
        <w:pStyle w:val="Normaltindrag"/>
      </w:pPr>
      <w:r w:rsidRPr="00AB060E">
        <w:t>Regeringen stöder överenskommelsen. Föror</w:t>
      </w:r>
      <w:r w:rsidRPr="00AB060E">
        <w:t>d</w:t>
      </w:r>
      <w:r w:rsidRPr="00AB060E">
        <w:t>ningarna ger ett enkelt förfarande och rättslig klarhet. Möjligheten till nordiskt lagstiftningssa</w:t>
      </w:r>
      <w:r w:rsidRPr="00AB060E">
        <w:t>m</w:t>
      </w:r>
      <w:r w:rsidRPr="00AB060E">
        <w:t>arbete är beaktad.</w:t>
      </w:r>
    </w:p>
    <w:p w:rsidR="009C03C5" w:rsidRPr="00AB060E" w:rsidRDefault="009C03C5" w:rsidP="009C03C5">
      <w:pPr>
        <w:pStyle w:val="Normaltindrag"/>
      </w:pPr>
      <w:r w:rsidRPr="00AB060E">
        <w:t>Europaparlamentet har röstat ja till överen</w:t>
      </w:r>
      <w:r w:rsidRPr="00AB060E">
        <w:t>s</w:t>
      </w:r>
      <w:r w:rsidRPr="00AB060E">
        <w:t>kommelsen, och det ser nu inte ut att finnas något hinder mot att överenskommelsen bekräftas av rådet.</w:t>
      </w:r>
    </w:p>
    <w:p w:rsidR="009C03C5" w:rsidRPr="00AB060E" w:rsidRDefault="009C03C5" w:rsidP="009C03C5">
      <w:pPr>
        <w:pStyle w:val="Rubrik2"/>
      </w:pPr>
      <w:bookmarkStart w:id="125" w:name="_Toc231704668"/>
      <w:bookmarkStart w:id="126" w:name="_Toc231705104"/>
      <w:bookmarkStart w:id="127" w:name="_Toc232578859"/>
      <w:r w:rsidRPr="00AB060E">
        <w:t>Anf.</w:t>
      </w:r>
      <w:r w:rsidR="00B51363" w:rsidRPr="00AB060E">
        <w:t>  41  </w:t>
      </w:r>
      <w:r w:rsidRPr="00AB060E">
        <w:t>VICE ORDFÖRANDEN:</w:t>
      </w:r>
      <w:bookmarkEnd w:id="125"/>
      <w:bookmarkEnd w:id="126"/>
      <w:bookmarkEnd w:id="127"/>
    </w:p>
    <w:p w:rsidR="009C03C5" w:rsidRPr="00AB060E" w:rsidRDefault="009C03C5" w:rsidP="009C03C5">
      <w:pPr>
        <w:pStyle w:val="Normaltindrag"/>
      </w:pPr>
      <w:r w:rsidRPr="00AB060E">
        <w:t>Jag ska tillägga att civilutskottet har haft överläggning i den här fr</w:t>
      </w:r>
      <w:r w:rsidRPr="00AB060E">
        <w:t>å</w:t>
      </w:r>
      <w:r w:rsidRPr="00AB060E">
        <w:t>gan, den 21 april. Då anmälde Vänsterpartiet avvikande mening i både ärende 15 och 16. Det kanske Vänsterpartiet vill göra i dag också?</w:t>
      </w:r>
    </w:p>
    <w:p w:rsidR="009C03C5" w:rsidRPr="00AB060E" w:rsidRDefault="009C03C5" w:rsidP="009C03C5">
      <w:pPr>
        <w:pStyle w:val="Rubrik2"/>
      </w:pPr>
      <w:bookmarkStart w:id="128" w:name="_Toc231704669"/>
      <w:bookmarkStart w:id="129" w:name="_Toc231705105"/>
      <w:bookmarkStart w:id="130" w:name="_Toc232578860"/>
      <w:r w:rsidRPr="00AB060E">
        <w:t>Anf.</w:t>
      </w:r>
      <w:r w:rsidR="00B51363" w:rsidRPr="00AB060E">
        <w:t>  42  </w:t>
      </w:r>
      <w:r w:rsidRPr="00AB060E">
        <w:t>MARIANNE BERG (v):</w:t>
      </w:r>
      <w:bookmarkEnd w:id="128"/>
      <w:bookmarkEnd w:id="129"/>
      <w:bookmarkEnd w:id="130"/>
    </w:p>
    <w:p w:rsidR="009C03C5" w:rsidRPr="00AB060E" w:rsidRDefault="009C03C5" w:rsidP="009C03C5">
      <w:pPr>
        <w:pStyle w:val="Normaltindrag"/>
      </w:pPr>
      <w:r w:rsidRPr="00AB060E">
        <w:t>Ja.</w:t>
      </w:r>
    </w:p>
    <w:p w:rsidR="009C03C5" w:rsidRPr="00AB060E" w:rsidRDefault="009C03C5" w:rsidP="009C03C5">
      <w:pPr>
        <w:pStyle w:val="Rubrik2"/>
      </w:pPr>
      <w:bookmarkStart w:id="131" w:name="_Toc231704670"/>
      <w:bookmarkStart w:id="132" w:name="_Toc231705106"/>
      <w:bookmarkStart w:id="133" w:name="_Toc232578861"/>
      <w:r w:rsidRPr="00AB060E">
        <w:t>Anf.</w:t>
      </w:r>
      <w:r w:rsidR="00B51363" w:rsidRPr="00AB060E">
        <w:t>  43  </w:t>
      </w:r>
      <w:r w:rsidRPr="00AB060E">
        <w:t>VICE ORDFÖRANDEN:</w:t>
      </w:r>
      <w:bookmarkEnd w:id="131"/>
      <w:bookmarkEnd w:id="132"/>
      <w:bookmarkEnd w:id="133"/>
    </w:p>
    <w:p w:rsidR="009C03C5" w:rsidRPr="00AB060E" w:rsidRDefault="009C03C5" w:rsidP="009C03C5">
      <w:pPr>
        <w:pStyle w:val="Normaltindrag"/>
      </w:pPr>
      <w:r w:rsidRPr="00AB060E">
        <w:t>Jag finner då sammanfattningsvis att det finns stöd för regeringens ståndpunkt i båda dessa ärenden, med avvikande mening från Vänste</w:t>
      </w:r>
      <w:r w:rsidRPr="00AB060E">
        <w:t>r</w:t>
      </w:r>
      <w:r w:rsidRPr="00AB060E">
        <w:t>partiet.</w:t>
      </w:r>
    </w:p>
    <w:p w:rsidR="009C03C5" w:rsidRPr="00AB060E" w:rsidRDefault="009C03C5" w:rsidP="009C03C5">
      <w:pPr>
        <w:pStyle w:val="Normaltindrag"/>
      </w:pPr>
      <w:r w:rsidRPr="00AB060E">
        <w:t>Vi kommer till punkt 17, Rådets slutsatser om inrättande av en gemensam referensram för eur</w:t>
      </w:r>
      <w:r w:rsidRPr="00AB060E">
        <w:t>o</w:t>
      </w:r>
      <w:r w:rsidRPr="00AB060E">
        <w:t>peisk avtalsrätt.</w:t>
      </w:r>
    </w:p>
    <w:p w:rsidR="009C03C5" w:rsidRPr="00AB060E" w:rsidRDefault="009C03C5" w:rsidP="009C03C5">
      <w:pPr>
        <w:pStyle w:val="Rubrik2"/>
      </w:pPr>
      <w:bookmarkStart w:id="134" w:name="_Toc231704671"/>
      <w:bookmarkStart w:id="135" w:name="_Toc231705107"/>
      <w:bookmarkStart w:id="136" w:name="_Toc232578862"/>
      <w:r w:rsidRPr="00AB060E">
        <w:t>Anf.</w:t>
      </w:r>
      <w:r w:rsidR="00B51363" w:rsidRPr="00AB060E">
        <w:t>  44  </w:t>
      </w:r>
      <w:r w:rsidRPr="00AB060E">
        <w:t>Justitieminister BEATRICE ASK (m):</w:t>
      </w:r>
      <w:bookmarkEnd w:id="134"/>
      <w:bookmarkEnd w:id="135"/>
      <w:bookmarkEnd w:id="136"/>
    </w:p>
    <w:p w:rsidR="009C03C5" w:rsidRPr="00AB060E" w:rsidRDefault="009C03C5" w:rsidP="009C03C5">
      <w:pPr>
        <w:pStyle w:val="Normaltindrag"/>
      </w:pPr>
      <w:r w:rsidRPr="00AB060E">
        <w:t>Fru ordförande! Referensramen för europeisk avtalsrätt är ett projekt som har pågått ett antal år. Projektet går ut på att förbättra den avtal</w:t>
      </w:r>
      <w:r w:rsidRPr="00AB060E">
        <w:t>s</w:t>
      </w:r>
      <w:r w:rsidRPr="00AB060E">
        <w:t>rättsliga lagstiftningen inom EU genom att försöka göra användningen av grundläggande begrepp mer enhetlig. Som ett underlag för det arbetet har kommissionen beställt ett fors</w:t>
      </w:r>
      <w:r w:rsidRPr="00AB060E">
        <w:t>k</w:t>
      </w:r>
      <w:r w:rsidRPr="00AB060E">
        <w:t>ningsarbete, och forskarna har nyligen presenterat ett andra utkast till sin rapport. Ko</w:t>
      </w:r>
      <w:r w:rsidRPr="00AB060E">
        <w:t>m</w:t>
      </w:r>
      <w:r w:rsidRPr="00AB060E">
        <w:t>missionens nästa steg är att ta fram ett r</w:t>
      </w:r>
      <w:r w:rsidRPr="00AB060E">
        <w:t>e</w:t>
      </w:r>
      <w:r w:rsidRPr="00AB060E">
        <w:t>missunderlag. Vi vet i nuläget inte om det blir i en vitbok eller i någon annan form, och vi vet inte heller när det kommer.</w:t>
      </w:r>
    </w:p>
    <w:p w:rsidR="009C03C5" w:rsidRPr="00AB060E" w:rsidRDefault="009C03C5" w:rsidP="009C03C5">
      <w:pPr>
        <w:pStyle w:val="Normaltindrag"/>
      </w:pPr>
      <w:r w:rsidRPr="00AB060E">
        <w:t>Ordförandeskapet vill att rådet på nytt ska uttala sig om vilken inrik</w:t>
      </w:r>
      <w:r w:rsidRPr="00AB060E">
        <w:t>t</w:t>
      </w:r>
      <w:r w:rsidRPr="00AB060E">
        <w:t>ning projektet ska ha. Det är förhållandevis allmänna slutsatser. Den position som föreslås är något som stämmer väl med vad vi har sagt ja till tidigare. Jag kan därför godta rådsslutsatserna.</w:t>
      </w:r>
    </w:p>
    <w:p w:rsidR="009C03C5" w:rsidRPr="00AB060E" w:rsidRDefault="009C03C5" w:rsidP="009C03C5">
      <w:pPr>
        <w:pStyle w:val="Rubrik2"/>
      </w:pPr>
      <w:bookmarkStart w:id="137" w:name="_Toc231704672"/>
      <w:bookmarkStart w:id="138" w:name="_Toc231705108"/>
      <w:bookmarkStart w:id="139" w:name="_Toc232578863"/>
      <w:r w:rsidRPr="00AB060E">
        <w:t>Anf.</w:t>
      </w:r>
      <w:r w:rsidR="00B51363" w:rsidRPr="00AB060E">
        <w:t>  45  </w:t>
      </w:r>
      <w:r w:rsidRPr="00AB060E">
        <w:t>VICE ORDFÖRANDEN:</w:t>
      </w:r>
      <w:bookmarkEnd w:id="137"/>
      <w:bookmarkEnd w:id="138"/>
      <w:bookmarkEnd w:id="139"/>
    </w:p>
    <w:p w:rsidR="009C03C5" w:rsidRPr="00AB060E" w:rsidRDefault="009C03C5" w:rsidP="009C03C5">
      <w:pPr>
        <w:pStyle w:val="Normaltindrag"/>
      </w:pPr>
      <w:r w:rsidRPr="00AB060E">
        <w:t>Jag finner sammanfattningsvis att det finns stöd för regeringens ståndpunkt i det här äre</w:t>
      </w:r>
      <w:r w:rsidRPr="00AB060E">
        <w:t>n</w:t>
      </w:r>
      <w:r w:rsidRPr="00AB060E">
        <w:t>det.</w:t>
      </w:r>
    </w:p>
    <w:p w:rsidR="009C03C5" w:rsidRPr="00AB060E" w:rsidRDefault="009C03C5" w:rsidP="009C03C5">
      <w:pPr>
        <w:pStyle w:val="Normaltindrag"/>
      </w:pPr>
      <w:r w:rsidRPr="00AB060E">
        <w:t>Vi har kommit till punkt 18, E-juridik.</w:t>
      </w:r>
    </w:p>
    <w:p w:rsidR="009C03C5" w:rsidRPr="00AB060E" w:rsidRDefault="009C03C5" w:rsidP="009C03C5">
      <w:pPr>
        <w:pStyle w:val="Rubrik2"/>
      </w:pPr>
      <w:bookmarkStart w:id="140" w:name="_Toc231704673"/>
      <w:bookmarkStart w:id="141" w:name="_Toc231705109"/>
      <w:bookmarkStart w:id="142" w:name="_Toc232578864"/>
      <w:r w:rsidRPr="00AB060E">
        <w:t>Anf.</w:t>
      </w:r>
      <w:r w:rsidR="00B51363" w:rsidRPr="00AB060E">
        <w:t>  46  </w:t>
      </w:r>
      <w:r w:rsidRPr="00AB060E">
        <w:t>Justitieminister BEATRICE ASK (m):</w:t>
      </w:r>
      <w:bookmarkEnd w:id="140"/>
      <w:bookmarkEnd w:id="141"/>
      <w:bookmarkEnd w:id="142"/>
    </w:p>
    <w:p w:rsidR="009C03C5" w:rsidRPr="00AB060E" w:rsidRDefault="009C03C5" w:rsidP="009C03C5">
      <w:pPr>
        <w:pStyle w:val="Normaltindrag"/>
      </w:pPr>
      <w:r w:rsidRPr="00AB060E">
        <w:t>Fru ordförande! E-juridiken är ett frivilligt projekt inom EU. Det handlar om att använda modern teknik inom juridiken, bland annat g</w:t>
      </w:r>
      <w:r w:rsidRPr="00AB060E">
        <w:t>e</w:t>
      </w:r>
      <w:r w:rsidRPr="00AB060E">
        <w:t>nom att skapa en portal på nätet. Rådet har antagit en handlingsplan för e-juridik. Planen räknar upp olika delprojekt och fördelar ansvaret för det kommande arbetet. Ett viktigt delprojekt är användandet av videokonf</w:t>
      </w:r>
      <w:r w:rsidRPr="00AB060E">
        <w:t>e</w:t>
      </w:r>
      <w:r w:rsidRPr="00AB060E">
        <w:t>rens i gränsöverskr</w:t>
      </w:r>
      <w:r w:rsidRPr="00AB060E">
        <w:t>i</w:t>
      </w:r>
      <w:r w:rsidRPr="00AB060E">
        <w:t>dande processer.</w:t>
      </w:r>
    </w:p>
    <w:p w:rsidR="009C03C5" w:rsidRPr="00AB060E" w:rsidRDefault="009C03C5" w:rsidP="009C03C5">
      <w:pPr>
        <w:pStyle w:val="Normaltindrag"/>
      </w:pPr>
      <w:r w:rsidRPr="00AB060E">
        <w:t>Den ansvariga arbetsgruppen har lämnat en lägesrapport som beskr</w:t>
      </w:r>
      <w:r w:rsidRPr="00AB060E">
        <w:t>i</w:t>
      </w:r>
      <w:r w:rsidRPr="00AB060E">
        <w:t>ver det pågående arbetet. Gruppen presenterar även dokument som rör användningen av videokonferens, bland annat en broschyr och en han</w:t>
      </w:r>
      <w:r w:rsidRPr="00AB060E">
        <w:t>d</w:t>
      </w:r>
      <w:r w:rsidRPr="00AB060E">
        <w:t>bok. Dokumenten är bra, och vi välkomnar dem. Rådet ska nu få en l</w:t>
      </w:r>
      <w:r w:rsidRPr="00AB060E">
        <w:t>ä</w:t>
      </w:r>
      <w:r w:rsidRPr="00AB060E">
        <w:t>gesra</w:t>
      </w:r>
      <w:r w:rsidRPr="00AB060E">
        <w:t>p</w:t>
      </w:r>
      <w:r w:rsidRPr="00AB060E">
        <w:t>port om det.</w:t>
      </w:r>
    </w:p>
    <w:p w:rsidR="009C03C5" w:rsidRPr="00AB060E" w:rsidRDefault="009C03C5" w:rsidP="009C03C5">
      <w:pPr>
        <w:pStyle w:val="Normaltindrag"/>
      </w:pPr>
      <w:r w:rsidRPr="00AB060E">
        <w:t>Under det svenska ordförandeskapet ska vi a</w:t>
      </w:r>
      <w:r w:rsidRPr="00AB060E">
        <w:t>r</w:t>
      </w:r>
      <w:r w:rsidRPr="00AB060E">
        <w:t>beta med att förverkliga de mål som har satts upp i handlingsplanen. Det är särskilt viktigt att juridikportalen kan öppna som planerat i december 2009. Vi vill också prioritera arbetet med att främja användandet av videokonferens i grän</w:t>
      </w:r>
      <w:r w:rsidRPr="00AB060E">
        <w:t>s</w:t>
      </w:r>
      <w:r w:rsidRPr="00AB060E">
        <w:t>överskridande processer.</w:t>
      </w:r>
    </w:p>
    <w:p w:rsidR="009C03C5" w:rsidRPr="00AB060E" w:rsidRDefault="009C03C5" w:rsidP="009C03C5">
      <w:pPr>
        <w:pStyle w:val="Rubrik2"/>
      </w:pPr>
      <w:bookmarkStart w:id="143" w:name="_Toc231704674"/>
      <w:bookmarkStart w:id="144" w:name="_Toc231705110"/>
      <w:bookmarkStart w:id="145" w:name="_Toc232578865"/>
      <w:r w:rsidRPr="00AB060E">
        <w:t>Anf.</w:t>
      </w:r>
      <w:r w:rsidR="00B51363" w:rsidRPr="00AB060E">
        <w:t>  47  </w:t>
      </w:r>
      <w:r w:rsidRPr="00AB060E">
        <w:t>KRISTER HAMMARBERGH (m):</w:t>
      </w:r>
      <w:bookmarkEnd w:id="143"/>
      <w:bookmarkEnd w:id="144"/>
      <w:bookmarkEnd w:id="145"/>
    </w:p>
    <w:p w:rsidR="009C03C5" w:rsidRPr="00AB060E" w:rsidRDefault="009C03C5" w:rsidP="009C03C5">
      <w:pPr>
        <w:pStyle w:val="Normaltindrag"/>
      </w:pPr>
      <w:r w:rsidRPr="00AB060E">
        <w:t>Det finns stora fördelar med att åstadkomma detta. Den viktiga u</w:t>
      </w:r>
      <w:r w:rsidRPr="00AB060E">
        <w:t>t</w:t>
      </w:r>
      <w:r w:rsidRPr="00AB060E">
        <w:t>gångspunkten är att det blir något som är praktiskt användbart, är till nytta och inte drivs därför att det är ett pr</w:t>
      </w:r>
      <w:r w:rsidRPr="00AB060E">
        <w:t>o</w:t>
      </w:r>
      <w:r w:rsidRPr="00AB060E">
        <w:t>jekt.</w:t>
      </w:r>
    </w:p>
    <w:p w:rsidR="009C03C5" w:rsidRPr="00AB060E" w:rsidRDefault="009C03C5" w:rsidP="009C03C5">
      <w:pPr>
        <w:pStyle w:val="Normaltindrag"/>
      </w:pPr>
      <w:r w:rsidRPr="00AB060E">
        <w:t>Hur ser det ut med styrning och ledning av de tekniska arrangeman</w:t>
      </w:r>
      <w:r w:rsidRPr="00AB060E">
        <w:t>g</w:t>
      </w:r>
      <w:r w:rsidRPr="00AB060E">
        <w:t>en, inte minst med tanke på det något större systemet SIS </w:t>
      </w:r>
      <w:r w:rsidR="00AB720B" w:rsidRPr="00AB060E">
        <w:t>II</w:t>
      </w:r>
      <w:r w:rsidRPr="00AB060E">
        <w:t>? Har me</w:t>
      </w:r>
      <w:r w:rsidRPr="00AB060E">
        <w:t>d</w:t>
      </w:r>
      <w:r w:rsidRPr="00AB060E">
        <w:t>lemsstaterna slagit klorna i kommissionen?</w:t>
      </w:r>
    </w:p>
    <w:p w:rsidR="009C03C5" w:rsidRPr="00AB060E" w:rsidRDefault="009C03C5" w:rsidP="009C03C5">
      <w:pPr>
        <w:pStyle w:val="Rubrik2"/>
      </w:pPr>
      <w:bookmarkStart w:id="146" w:name="_Toc231704675"/>
      <w:bookmarkStart w:id="147" w:name="_Toc231705111"/>
      <w:bookmarkStart w:id="148" w:name="_Toc232578866"/>
      <w:r w:rsidRPr="00AB060E">
        <w:t>Anf.</w:t>
      </w:r>
      <w:r w:rsidR="00B51363" w:rsidRPr="00AB060E">
        <w:t>  48  </w:t>
      </w:r>
      <w:r w:rsidRPr="00AB060E">
        <w:t>Justitieminister BEATRICE ASK (m):</w:t>
      </w:r>
      <w:bookmarkEnd w:id="146"/>
      <w:bookmarkEnd w:id="147"/>
      <w:bookmarkEnd w:id="148"/>
    </w:p>
    <w:p w:rsidR="009C03C5" w:rsidRPr="00AB060E" w:rsidRDefault="009C03C5" w:rsidP="009C03C5">
      <w:pPr>
        <w:pStyle w:val="Normaltindrag"/>
      </w:pPr>
      <w:r w:rsidRPr="00AB060E">
        <w:t>Lars Werkström får reda ut detta.</w:t>
      </w:r>
    </w:p>
    <w:p w:rsidR="009C03C5" w:rsidRPr="00AB060E" w:rsidRDefault="009C03C5" w:rsidP="009C03C5">
      <w:pPr>
        <w:pStyle w:val="Rubrik2"/>
      </w:pPr>
      <w:bookmarkStart w:id="149" w:name="_Toc231704676"/>
      <w:bookmarkStart w:id="150" w:name="_Toc231705112"/>
      <w:bookmarkStart w:id="151" w:name="_Toc232578867"/>
      <w:r w:rsidRPr="00AB060E">
        <w:t>Anf.</w:t>
      </w:r>
      <w:r w:rsidR="00B51363" w:rsidRPr="00AB060E">
        <w:t>  49  </w:t>
      </w:r>
      <w:r w:rsidRPr="00AB060E">
        <w:t>Internationelle chefsförhandlaren LARS WERKSTRÖM:</w:t>
      </w:r>
      <w:bookmarkEnd w:id="149"/>
      <w:bookmarkEnd w:id="150"/>
      <w:bookmarkEnd w:id="151"/>
    </w:p>
    <w:p w:rsidR="009C03C5" w:rsidRPr="00AB060E" w:rsidRDefault="009C03C5" w:rsidP="009C03C5">
      <w:pPr>
        <w:pStyle w:val="Normaltindrag"/>
      </w:pPr>
      <w:r w:rsidRPr="00AB060E">
        <w:t>Jag förutsåg frågan; den växer onekligen i huvudet. Ska det gå på samma sätt som med SIS </w:t>
      </w:r>
      <w:r w:rsidR="00AB720B" w:rsidRPr="00AB060E">
        <w:t>II</w:t>
      </w:r>
      <w:r w:rsidRPr="00AB060E">
        <w:t>?</w:t>
      </w:r>
    </w:p>
    <w:p w:rsidR="009C03C5" w:rsidRPr="00AB060E" w:rsidRDefault="009C03C5" w:rsidP="009C03C5">
      <w:pPr>
        <w:pStyle w:val="Normaltindrag"/>
      </w:pPr>
      <w:r w:rsidRPr="00AB060E">
        <w:t>Vi ser inga sådana tendenser. Detta är ett medlemsstatsstyrt projekt. Medlemsstaterna är tydligen än så länge bättre på att hantera s</w:t>
      </w:r>
      <w:r w:rsidRPr="00AB060E">
        <w:t>å</w:t>
      </w:r>
      <w:r w:rsidRPr="00AB060E">
        <w:t>dant än kommissionen.</w:t>
      </w:r>
    </w:p>
    <w:p w:rsidR="009C03C5" w:rsidRPr="00AB060E" w:rsidRDefault="009C03C5" w:rsidP="009C03C5">
      <w:pPr>
        <w:pStyle w:val="Rubrik2"/>
      </w:pPr>
      <w:bookmarkStart w:id="152" w:name="_Toc231704677"/>
      <w:bookmarkStart w:id="153" w:name="_Toc231705113"/>
      <w:bookmarkStart w:id="154" w:name="_Toc232578868"/>
      <w:r w:rsidRPr="00AB060E">
        <w:t>Anf.</w:t>
      </w:r>
      <w:r w:rsidR="00B51363" w:rsidRPr="00AB060E">
        <w:t>  50  </w:t>
      </w:r>
      <w:r w:rsidRPr="00AB060E">
        <w:t>VICE ORDFÖRANDEN:</w:t>
      </w:r>
      <w:bookmarkEnd w:id="152"/>
      <w:bookmarkEnd w:id="153"/>
      <w:bookmarkEnd w:id="154"/>
    </w:p>
    <w:p w:rsidR="009C03C5" w:rsidRPr="00AB060E" w:rsidRDefault="009C03C5" w:rsidP="009C03C5">
      <w:pPr>
        <w:pStyle w:val="Normaltindrag"/>
      </w:pPr>
      <w:r w:rsidRPr="00AB060E">
        <w:t>Vi tackar för informationen och går vidare till punkt 19, Förslag till Europaparlamentets och rådets direktiv om ändring av direktiv 2005/35/EG om föroreningar förorsakade av fa</w:t>
      </w:r>
      <w:r w:rsidRPr="00AB060E">
        <w:t>r</w:t>
      </w:r>
      <w:r w:rsidRPr="00AB060E">
        <w:t>tyg och införandet av sanktioner för övertr</w:t>
      </w:r>
      <w:r w:rsidRPr="00AB060E">
        <w:t>ä</w:t>
      </w:r>
      <w:r w:rsidRPr="00AB060E">
        <w:t xml:space="preserve">delser. Det är en trafikutskottsfråga. </w:t>
      </w:r>
    </w:p>
    <w:p w:rsidR="009C03C5" w:rsidRPr="00AB060E" w:rsidRDefault="009C03C5" w:rsidP="009C03C5">
      <w:pPr>
        <w:pStyle w:val="Rubrik2"/>
      </w:pPr>
      <w:bookmarkStart w:id="155" w:name="_Toc231704678"/>
      <w:bookmarkStart w:id="156" w:name="_Toc231705114"/>
      <w:bookmarkStart w:id="157" w:name="_Toc232578869"/>
      <w:r w:rsidRPr="00AB060E">
        <w:t>Anf.</w:t>
      </w:r>
      <w:r w:rsidR="00B51363" w:rsidRPr="00AB060E">
        <w:t>  51  </w:t>
      </w:r>
      <w:r w:rsidRPr="00AB060E">
        <w:t>Justitieminister BEATRICE ASK (m):</w:t>
      </w:r>
      <w:bookmarkEnd w:id="155"/>
      <w:bookmarkEnd w:id="156"/>
      <w:bookmarkEnd w:id="157"/>
    </w:p>
    <w:p w:rsidR="009C03C5" w:rsidRPr="00AB060E" w:rsidRDefault="009C03C5" w:rsidP="009C03C5">
      <w:pPr>
        <w:pStyle w:val="Normaltindrag"/>
      </w:pPr>
      <w:r w:rsidRPr="00AB060E">
        <w:t>Fru ordförande! Både skyddet av miljön, inte minst den marina, och sjösäkerheten är högt prioriterade frågor för Sverige. Det är därför viktigt att vidta effektiva åtgärder för att bekämpa fartygsföroreningar som ofta får grän</w:t>
      </w:r>
      <w:r w:rsidRPr="00AB060E">
        <w:t>s</w:t>
      </w:r>
      <w:r w:rsidRPr="00AB060E">
        <w:t>överskridande miljökonsekvenser. För att på bästa sätt uppnå detta krävs gemensamma åtgä</w:t>
      </w:r>
      <w:r w:rsidRPr="00AB060E">
        <w:t>r</w:t>
      </w:r>
      <w:r w:rsidRPr="00AB060E">
        <w:t>der på EU-nivå.</w:t>
      </w:r>
    </w:p>
    <w:p w:rsidR="009C03C5" w:rsidRPr="00AB060E" w:rsidRDefault="009C03C5" w:rsidP="009C03C5">
      <w:pPr>
        <w:pStyle w:val="Normaltindrag"/>
      </w:pPr>
      <w:r w:rsidRPr="00AB060E">
        <w:t>Kommissionen presenterade i mars 2008 ett förslag till direktiv om ändring av ett direktiv från 2005 om föroreningar orsakade av fa</w:t>
      </w:r>
      <w:r w:rsidRPr="00AB060E">
        <w:t>r</w:t>
      </w:r>
      <w:r w:rsidRPr="00AB060E">
        <w:t>tyg och införande av sanktioner för överträde</w:t>
      </w:r>
      <w:r w:rsidRPr="00AB060E">
        <w:t>l</w:t>
      </w:r>
      <w:r w:rsidRPr="00AB060E">
        <w:t>ser. Bakgrunden till förslaget är den så kall</w:t>
      </w:r>
      <w:r w:rsidRPr="00AB060E">
        <w:t>a</w:t>
      </w:r>
      <w:r w:rsidRPr="00AB060E">
        <w:t>de fartygsföroreningsdomen från oktober 2007 genom vilken EG-domstolen ogiltigförklarade rambeslutet om förstärkning av det straffrätt</w:t>
      </w:r>
      <w:r w:rsidRPr="00AB060E">
        <w:t>s</w:t>
      </w:r>
      <w:r w:rsidRPr="00AB060E">
        <w:t>liga regelverket för bekämpande av föroreningar förorsakade av fartyg som kompletterade dire</w:t>
      </w:r>
      <w:r w:rsidRPr="00AB060E">
        <w:t>k</w:t>
      </w:r>
      <w:r w:rsidRPr="00AB060E">
        <w:t>tiven från 2005.</w:t>
      </w:r>
    </w:p>
    <w:p w:rsidR="009C03C5" w:rsidRPr="00AB060E" w:rsidRDefault="009C03C5" w:rsidP="009C03C5">
      <w:pPr>
        <w:pStyle w:val="Normaltindrag"/>
      </w:pPr>
      <w:r w:rsidRPr="00AB060E">
        <w:t>Syftet med direktivförslaget är att överföra de straffrättsliga reglerna från det ogilti</w:t>
      </w:r>
      <w:r w:rsidRPr="00AB060E">
        <w:t>g</w:t>
      </w:r>
      <w:r w:rsidRPr="00AB060E">
        <w:t>förklarade rambeslutet till direktivet. Den 5 maj röstade Europaparlamentet för förslaget. Det som nu återstår är juristlingvis</w:t>
      </w:r>
      <w:r w:rsidRPr="00AB060E">
        <w:t>t</w:t>
      </w:r>
      <w:r w:rsidRPr="00AB060E">
        <w:t>granskning och antagande i rådet, vilket torde komma att ske under det svenska ordförandeskapet. Det är angeläget att vi får beslut och kraftfulla åtgärder för att skydda den marina miljön. Därför välkomnar jag öve</w:t>
      </w:r>
      <w:r w:rsidRPr="00AB060E">
        <w:t>r</w:t>
      </w:r>
      <w:r w:rsidRPr="00AB060E">
        <w:t>enskommelsen med Europaparl</w:t>
      </w:r>
      <w:r w:rsidRPr="00AB060E">
        <w:t>a</w:t>
      </w:r>
      <w:r w:rsidRPr="00AB060E">
        <w:t>mentet, som vi får redovisat den här gången.</w:t>
      </w:r>
    </w:p>
    <w:p w:rsidR="009C03C5" w:rsidRPr="00AB060E" w:rsidRDefault="009C03C5" w:rsidP="009C03C5">
      <w:pPr>
        <w:pStyle w:val="Rubrik2"/>
      </w:pPr>
      <w:bookmarkStart w:id="158" w:name="_Toc231704679"/>
      <w:bookmarkStart w:id="159" w:name="_Toc231705115"/>
      <w:bookmarkStart w:id="160" w:name="_Toc232578870"/>
      <w:r w:rsidRPr="00AB060E">
        <w:t>Anf.</w:t>
      </w:r>
      <w:r w:rsidR="00B51363" w:rsidRPr="00AB060E">
        <w:t>  52  </w:t>
      </w:r>
      <w:r w:rsidRPr="00AB060E">
        <w:t>CHRISTINA AXELSSON (s):</w:t>
      </w:r>
      <w:bookmarkEnd w:id="158"/>
      <w:bookmarkEnd w:id="159"/>
      <w:bookmarkEnd w:id="160"/>
    </w:p>
    <w:p w:rsidR="009C03C5" w:rsidRPr="00AB060E" w:rsidRDefault="009C03C5" w:rsidP="009C03C5">
      <w:pPr>
        <w:pStyle w:val="Normaltindrag"/>
      </w:pPr>
      <w:r w:rsidRPr="00AB060E">
        <w:t>Det här är viktigt inte minst med tanke på reningen av Östersjön. Då är det viktigt att alla hamnar tar emot avfallet. Jag tänker på gråvatten och svartvatten från till exempel stora kryssningsfartyg som kommer in till Stockholm.</w:t>
      </w:r>
    </w:p>
    <w:p w:rsidR="009C03C5" w:rsidRPr="00AB060E" w:rsidRDefault="009C03C5" w:rsidP="009C03C5">
      <w:pPr>
        <w:pStyle w:val="Normaltindrag"/>
      </w:pPr>
      <w:r w:rsidRPr="00AB060E">
        <w:t>Vilken möjlighet har man att kontrollera? Ibland vill hamnarna bara ta emot det avfall som har skapats från hamn 1 till hamn 2, medan fart</w:t>
      </w:r>
      <w:r w:rsidRPr="00AB060E">
        <w:t>y</w:t>
      </w:r>
      <w:r w:rsidRPr="00AB060E">
        <w:t>get inte har lämnat avfall på det första stället utan har för avsikt att lämna allt a</w:t>
      </w:r>
      <w:r w:rsidRPr="00AB060E">
        <w:t>v</w:t>
      </w:r>
      <w:r w:rsidRPr="00AB060E">
        <w:t>fall på nästa ställe. Vilken möjlighet finns att kontrollera att det är gratis att lämna avfall, så att fartygen inte måste ligga tre d</w:t>
      </w:r>
      <w:r w:rsidRPr="00AB060E">
        <w:t>a</w:t>
      </w:r>
      <w:r w:rsidRPr="00AB060E">
        <w:t>gar innan en tankbil kommer och hämtar avfa</w:t>
      </w:r>
      <w:r w:rsidRPr="00AB060E">
        <w:t>l</w:t>
      </w:r>
      <w:r w:rsidRPr="00AB060E">
        <w:t>let?</w:t>
      </w:r>
    </w:p>
    <w:p w:rsidR="009C03C5" w:rsidRPr="00AB060E" w:rsidRDefault="009C03C5" w:rsidP="009C03C5">
      <w:pPr>
        <w:pStyle w:val="Rubrik2"/>
      </w:pPr>
      <w:bookmarkStart w:id="161" w:name="_Toc231704680"/>
      <w:bookmarkStart w:id="162" w:name="_Toc231705116"/>
      <w:bookmarkStart w:id="163" w:name="_Toc232578871"/>
      <w:r w:rsidRPr="00AB060E">
        <w:t>Anf.</w:t>
      </w:r>
      <w:r w:rsidR="00B51363" w:rsidRPr="00AB060E">
        <w:t>  53  </w:t>
      </w:r>
      <w:r w:rsidRPr="00AB060E">
        <w:t>BENGT-ANDERS JOHANSSON (m):</w:t>
      </w:r>
      <w:bookmarkEnd w:id="161"/>
      <w:bookmarkEnd w:id="162"/>
      <w:bookmarkEnd w:id="163"/>
    </w:p>
    <w:p w:rsidR="009C03C5" w:rsidRPr="00AB060E" w:rsidRDefault="009C03C5" w:rsidP="009C03C5">
      <w:pPr>
        <w:pStyle w:val="Normaltindrag"/>
      </w:pPr>
      <w:r w:rsidRPr="00AB060E">
        <w:t>Fru ordförande! Det här är en fråga om tillämpningen av och möjli</w:t>
      </w:r>
      <w:r w:rsidRPr="00AB060E">
        <w:t>g</w:t>
      </w:r>
      <w:r w:rsidRPr="00AB060E">
        <w:t>heten att leva upp till direktiven. Jag vet att vi för några år sedan hade inriktningen att ha ett samarbetsavtal mellan länder. Alla länder har inte möjlighet att akut bekämpa exempelvis oljespill. Är det Justitiedepart</w:t>
      </w:r>
      <w:r w:rsidRPr="00AB060E">
        <w:t>e</w:t>
      </w:r>
      <w:r w:rsidRPr="00AB060E">
        <w:t>mentets uppfattning att det här fungerar rent praktiskt? Finns det problem i tillämpningen? Det är oerhört viktigt att oa</w:t>
      </w:r>
      <w:r w:rsidRPr="00AB060E">
        <w:t>v</w:t>
      </w:r>
      <w:r w:rsidRPr="00AB060E">
        <w:t>sett vem som har resurserna ändå ställa dem till förfogande och se till att åtgärda probl</w:t>
      </w:r>
      <w:r w:rsidRPr="00AB060E">
        <w:t>e</w:t>
      </w:r>
      <w:r w:rsidRPr="00AB060E">
        <w:t>men.</w:t>
      </w:r>
    </w:p>
    <w:p w:rsidR="009C03C5" w:rsidRPr="00AB060E" w:rsidRDefault="009C03C5" w:rsidP="009C03C5">
      <w:pPr>
        <w:pStyle w:val="Rubrik2"/>
      </w:pPr>
      <w:bookmarkStart w:id="164" w:name="_Toc231704681"/>
      <w:bookmarkStart w:id="165" w:name="_Toc231705117"/>
      <w:bookmarkStart w:id="166" w:name="_Toc232578872"/>
      <w:r w:rsidRPr="00AB060E">
        <w:t>Anf.</w:t>
      </w:r>
      <w:r w:rsidR="00B51363" w:rsidRPr="00AB060E">
        <w:t>  54  </w:t>
      </w:r>
      <w:r w:rsidRPr="00AB060E">
        <w:t>Justitieminister BEATRICE ASK (m):</w:t>
      </w:r>
      <w:bookmarkEnd w:id="164"/>
      <w:bookmarkEnd w:id="165"/>
      <w:bookmarkEnd w:id="166"/>
    </w:p>
    <w:p w:rsidR="009C03C5" w:rsidRPr="00AB060E" w:rsidRDefault="009C03C5" w:rsidP="009C03C5">
      <w:pPr>
        <w:pStyle w:val="Normaltindrag"/>
      </w:pPr>
      <w:r w:rsidRPr="00AB060E">
        <w:t>Fru ordförande! Det är spännande frågor, men de är inte Justitied</w:t>
      </w:r>
      <w:r w:rsidRPr="00AB060E">
        <w:t>e</w:t>
      </w:r>
      <w:r w:rsidRPr="00AB060E">
        <w:t>partementets. Jag ska a</w:t>
      </w:r>
      <w:r w:rsidRPr="00AB060E">
        <w:t>v</w:t>
      </w:r>
      <w:r w:rsidRPr="00AB060E">
        <w:t>stå från att försöka sia om detta.</w:t>
      </w:r>
    </w:p>
    <w:p w:rsidR="009C03C5" w:rsidRPr="00AB060E" w:rsidRDefault="009C03C5" w:rsidP="009C03C5">
      <w:pPr>
        <w:pStyle w:val="Normaltindrag"/>
      </w:pPr>
      <w:r w:rsidRPr="00AB060E">
        <w:t>Det är klart att det är viktigt att vi åtmi</w:t>
      </w:r>
      <w:r w:rsidRPr="00AB060E">
        <w:t>n</w:t>
      </w:r>
      <w:r w:rsidRPr="00AB060E">
        <w:t>stone får regelverk på plats så att vi inte bara har ett ogiltigförklarat regelverk att hantera på området. Det är riktigt att det s</w:t>
      </w:r>
      <w:r w:rsidRPr="00AB060E">
        <w:t>e</w:t>
      </w:r>
      <w:r w:rsidRPr="00AB060E">
        <w:t>dan praktiskt ska genomföras. Där finns mycket mer att göra inom Östersjösamarbetet. Det råder inget tvivel om det. Det gäller de europeiska staterna och Ryska federationen, som är viktig i sammanhanget. Det pågår ett arbete om milj</w:t>
      </w:r>
      <w:r w:rsidRPr="00AB060E">
        <w:t>ö</w:t>
      </w:r>
      <w:r w:rsidRPr="00AB060E">
        <w:t>frågorna och Östersjön som är viktigt. Det är bra om vi kan reda ut vilka regler som ska gä</w:t>
      </w:r>
      <w:r w:rsidRPr="00AB060E">
        <w:t>l</w:t>
      </w:r>
      <w:r w:rsidRPr="00AB060E">
        <w:t>la i just det här ärendet.</w:t>
      </w:r>
    </w:p>
    <w:p w:rsidR="009C03C5" w:rsidRPr="00AB060E" w:rsidRDefault="009C03C5" w:rsidP="009C03C5">
      <w:pPr>
        <w:pStyle w:val="Normaltindrag"/>
      </w:pPr>
      <w:r w:rsidRPr="00AB060E">
        <w:t>Precis som med andra typer av beslut ska man följa upp om de genomförs, om man lever upp till dem och vad som är skälet om det inte sker. Annars kommer det inte att fungera så som är avsikten.</w:t>
      </w:r>
    </w:p>
    <w:p w:rsidR="009C03C5" w:rsidRPr="00AB060E" w:rsidRDefault="009C03C5" w:rsidP="009C03C5">
      <w:pPr>
        <w:pStyle w:val="Normaltindrag"/>
      </w:pPr>
      <w:r w:rsidRPr="00AB060E">
        <w:t>Det är framför allt trafikutskottet som ska ta de praktiska frågorna.</w:t>
      </w:r>
    </w:p>
    <w:p w:rsidR="009C03C5" w:rsidRPr="00AB060E" w:rsidRDefault="009C03C5" w:rsidP="009C03C5">
      <w:pPr>
        <w:pStyle w:val="Rubrik2"/>
      </w:pPr>
      <w:bookmarkStart w:id="167" w:name="_Toc231704682"/>
      <w:bookmarkStart w:id="168" w:name="_Toc231705118"/>
      <w:bookmarkStart w:id="169" w:name="_Toc232578873"/>
      <w:r w:rsidRPr="00AB060E">
        <w:t>Anf.</w:t>
      </w:r>
      <w:r w:rsidR="00B51363" w:rsidRPr="00AB060E">
        <w:t>  55  </w:t>
      </w:r>
      <w:r w:rsidRPr="00AB060E">
        <w:t>VICE ORDFÖRANDEN:</w:t>
      </w:r>
      <w:bookmarkEnd w:id="167"/>
      <w:bookmarkEnd w:id="168"/>
      <w:bookmarkEnd w:id="169"/>
    </w:p>
    <w:p w:rsidR="009C03C5" w:rsidRPr="00AB060E" w:rsidRDefault="009C03C5" w:rsidP="009C03C5">
      <w:pPr>
        <w:pStyle w:val="Normaltindrag"/>
      </w:pPr>
      <w:r w:rsidRPr="00AB060E">
        <w:t>Jag finner sammanfattningsvis att det finns stöd för regeringens ståndpunkt i detta ärende.</w:t>
      </w:r>
    </w:p>
    <w:p w:rsidR="009C03C5" w:rsidRPr="00AB060E" w:rsidRDefault="009C03C5" w:rsidP="009C03C5">
      <w:pPr>
        <w:pStyle w:val="Normaltindrag"/>
      </w:pPr>
      <w:r w:rsidRPr="00AB060E">
        <w:t>Vi går till punkt 20, Slutrapport om fjärde omgången av ömsesidiga utvärderingar av den praktiska tillämpningen av den europeiska arrest</w:t>
      </w:r>
      <w:r w:rsidRPr="00AB060E">
        <w:t>e</w:t>
      </w:r>
      <w:r w:rsidRPr="00AB060E">
        <w:t>ringsordern.</w:t>
      </w:r>
    </w:p>
    <w:p w:rsidR="009C03C5" w:rsidRPr="00AB060E" w:rsidRDefault="009C03C5" w:rsidP="009C03C5">
      <w:pPr>
        <w:pStyle w:val="Rubrik2"/>
      </w:pPr>
      <w:bookmarkStart w:id="170" w:name="_Toc231704683"/>
      <w:bookmarkStart w:id="171" w:name="_Toc231705119"/>
      <w:bookmarkStart w:id="172" w:name="_Toc232578874"/>
      <w:r w:rsidRPr="00AB060E">
        <w:t>Anf.</w:t>
      </w:r>
      <w:r w:rsidR="00B51363" w:rsidRPr="00AB060E">
        <w:t>  56  </w:t>
      </w:r>
      <w:r w:rsidRPr="00AB060E">
        <w:t>Justitieminister BEATRICE ASK (m):</w:t>
      </w:r>
      <w:bookmarkEnd w:id="170"/>
      <w:bookmarkEnd w:id="171"/>
      <w:bookmarkEnd w:id="172"/>
    </w:p>
    <w:p w:rsidR="009C03C5" w:rsidRPr="00AB060E" w:rsidRDefault="009C03C5" w:rsidP="009C03C5">
      <w:pPr>
        <w:pStyle w:val="Normaltindrag"/>
      </w:pPr>
      <w:r w:rsidRPr="00AB060E">
        <w:t>Fru ordförande! Ordförandeskapet har nyligen presenterat en slutra</w:t>
      </w:r>
      <w:r w:rsidRPr="00AB060E">
        <w:t>p</w:t>
      </w:r>
      <w:r w:rsidRPr="00AB060E">
        <w:t>port om hur medlemsstaterna tillämpar den europeiska arresteringso</w:t>
      </w:r>
      <w:r w:rsidRPr="00AB060E">
        <w:t>r</w:t>
      </w:r>
      <w:r w:rsidRPr="00AB060E">
        <w:t xml:space="preserve">dern som började användas mellan staterna </w:t>
      </w:r>
      <w:smartTag w:uri="urn:schemas-microsoft-com:office:smarttags" w:element="date">
        <w:smartTagPr>
          <w:attr w:name="Year" w:val="2004"/>
          <w:attr w:name="Day" w:val="1"/>
          <w:attr w:name="Month" w:val="1"/>
          <w:attr w:name="ls" w:val="trans"/>
        </w:smartTagPr>
        <w:r w:rsidRPr="00AB060E">
          <w:t>den 1 januari 2004</w:t>
        </w:r>
      </w:smartTag>
      <w:r w:rsidRPr="00AB060E">
        <w:t xml:space="preserve">. Den ska nu godkännas av rådet. </w:t>
      </w:r>
    </w:p>
    <w:p w:rsidR="009C03C5" w:rsidRPr="00AB060E" w:rsidRDefault="009C03C5" w:rsidP="009C03C5">
      <w:pPr>
        <w:pStyle w:val="Normaltindrag"/>
      </w:pPr>
      <w:r w:rsidRPr="00AB060E">
        <w:t>Jag är positiv till slutrapporten. Arresteringsordern är ett väl fung</w:t>
      </w:r>
      <w:r w:rsidRPr="00AB060E">
        <w:t>e</w:t>
      </w:r>
      <w:r w:rsidRPr="00AB060E">
        <w:t>rande instrument mellan EU:s medlemsstater som underlättar sa</w:t>
      </w:r>
      <w:r w:rsidRPr="00AB060E">
        <w:t>m</w:t>
      </w:r>
      <w:r w:rsidRPr="00AB060E">
        <w:t>arbetet i fråga om gränsöverskridande brottslighet utan att göra avkall på rättss</w:t>
      </w:r>
      <w:r w:rsidRPr="00AB060E">
        <w:t>ä</w:t>
      </w:r>
      <w:r w:rsidRPr="00AB060E">
        <w:t>kerheten. Den har också på ett markant sätt förkortat den enskildes tid som frihetsberövad i väntan på att frågan om överlämnande till en annan stat ska avgöras. Samtidigt finns det naturligtvis saker som kan bli bättre. Varje medlemsstat har infört arresteringsordern i sitt nationella rättss</w:t>
      </w:r>
      <w:r w:rsidRPr="00AB060E">
        <w:t>y</w:t>
      </w:r>
      <w:r w:rsidRPr="00AB060E">
        <w:t>stem. Det för naturligtvis med sig att medlemsstater hanterar vissa m</w:t>
      </w:r>
      <w:r w:rsidRPr="00AB060E">
        <w:t>o</w:t>
      </w:r>
      <w:r w:rsidRPr="00AB060E">
        <w:t xml:space="preserve">ment på olika sätt. </w:t>
      </w:r>
    </w:p>
    <w:p w:rsidR="009C03C5" w:rsidRPr="00AB060E" w:rsidRDefault="009C03C5" w:rsidP="009C03C5">
      <w:pPr>
        <w:pStyle w:val="Normaltindrag"/>
      </w:pPr>
      <w:r w:rsidRPr="00AB060E">
        <w:t>Slutrapporten är viktig. Den identifierar en rad viktiga problemomr</w:t>
      </w:r>
      <w:r w:rsidRPr="00AB060E">
        <w:t>å</w:t>
      </w:r>
      <w:r w:rsidRPr="00AB060E">
        <w:t>den där förbättringar kan ske. Den understryker till exempel vikten av direktkontakter mellan de rättsliga myndi</w:t>
      </w:r>
      <w:r w:rsidRPr="00AB060E">
        <w:t>g</w:t>
      </w:r>
      <w:r w:rsidRPr="00AB060E">
        <w:t>heterna i olika medlemsstater och ber medlemsstaterna att se över sina rutiner. Direktko</w:t>
      </w:r>
      <w:r w:rsidRPr="00AB060E">
        <w:t>n</w:t>
      </w:r>
      <w:r w:rsidRPr="00AB060E">
        <w:t>takter mellan handläggande myndigheter är just ett av de stora mervärden arrestering</w:t>
      </w:r>
      <w:r w:rsidRPr="00AB060E">
        <w:t>s</w:t>
      </w:r>
      <w:r w:rsidRPr="00AB060E">
        <w:t>ordern fört med sig i förhållande till det traditionella utlämningsförfara</w:t>
      </w:r>
      <w:r w:rsidRPr="00AB060E">
        <w:t>n</w:t>
      </w:r>
      <w:r w:rsidRPr="00AB060E">
        <w:t>det. Därför är det sä</w:t>
      </w:r>
      <w:r w:rsidRPr="00AB060E">
        <w:t>r</w:t>
      </w:r>
      <w:r w:rsidRPr="00AB060E">
        <w:t>skilt angeläget att medlemsstaterna inte tummar på den principen.</w:t>
      </w:r>
    </w:p>
    <w:p w:rsidR="009C03C5" w:rsidRPr="00AB060E" w:rsidRDefault="009C03C5" w:rsidP="009C03C5">
      <w:pPr>
        <w:pStyle w:val="Normaltindrag"/>
      </w:pPr>
      <w:r w:rsidRPr="00AB060E">
        <w:t>Det är också bra att rapporten betonar behovet av utbildning hos ti</w:t>
      </w:r>
      <w:r w:rsidRPr="00AB060E">
        <w:t>l</w:t>
      </w:r>
      <w:r w:rsidRPr="00AB060E">
        <w:t>lämparna, om själva förfarandet med arresteringsordern och språkutbil</w:t>
      </w:r>
      <w:r w:rsidRPr="00AB060E">
        <w:t>d</w:t>
      </w:r>
      <w:r w:rsidRPr="00AB060E">
        <w:t>ning. Det senare är en förutsättning för att direktkontakter ska kunna ske på ett smidigt sätt. Jag tycker att det är positivt att rapporten tar upp pr</w:t>
      </w:r>
      <w:r w:rsidRPr="00AB060E">
        <w:t>o</w:t>
      </w:r>
      <w:r w:rsidRPr="00AB060E">
        <w:t>blemen med att vissa medlemsstater har infört</w:t>
      </w:r>
      <w:r w:rsidR="00AB720B" w:rsidRPr="00AB060E">
        <w:t xml:space="preserve"> grunder för att vägra</w:t>
      </w:r>
      <w:r w:rsidRPr="00AB060E">
        <w:t xml:space="preserve"> som inte har något stöd i rambeslutet.</w:t>
      </w:r>
    </w:p>
    <w:p w:rsidR="009C03C5" w:rsidRPr="00AB060E" w:rsidRDefault="009C03C5" w:rsidP="009C03C5">
      <w:pPr>
        <w:pStyle w:val="Normaltindrag"/>
      </w:pPr>
      <w:r w:rsidRPr="00AB060E">
        <w:t>En fråga av stor vikt som rapporten tar upp är behovet av att se över medlemsstaternas varierande praxis när det gäller proportionalitetsko</w:t>
      </w:r>
      <w:r w:rsidRPr="00AB060E">
        <w:t>n</w:t>
      </w:r>
      <w:r w:rsidRPr="00AB060E">
        <w:t>troll inför utfärdande av arresteringsorder. Det är i dagsläget otillfred</w:t>
      </w:r>
      <w:r w:rsidRPr="00AB060E">
        <w:t>s</w:t>
      </w:r>
      <w:r w:rsidRPr="00AB060E">
        <w:t>ställande att vissa medlemsstater belastar systemet genom att utfärda arresteringsorder för gärningar som är av ringa natur. Det kan dessutom vara ori</w:t>
      </w:r>
      <w:r w:rsidRPr="00AB060E">
        <w:t>m</w:t>
      </w:r>
      <w:r w:rsidRPr="00AB060E">
        <w:t>ligt för den enskilde att inleda ett sådant förfarande i en del fall.</w:t>
      </w:r>
    </w:p>
    <w:p w:rsidR="009C03C5" w:rsidRPr="00AB060E" w:rsidRDefault="009C03C5" w:rsidP="009C03C5">
      <w:pPr>
        <w:pStyle w:val="Normaltindrag"/>
      </w:pPr>
      <w:r w:rsidRPr="00AB060E">
        <w:t>I slutrapporten rekommenderas medlemsstaterna att även se över om man kan begränsa involverandet av andra myndigheter än rättsliga my</w:t>
      </w:r>
      <w:r w:rsidRPr="00AB060E">
        <w:t>n</w:t>
      </w:r>
      <w:r w:rsidRPr="00AB060E">
        <w:t>digheter i förfarandet. Sverige har i den n</w:t>
      </w:r>
      <w:r w:rsidRPr="00AB060E">
        <w:t>a</w:t>
      </w:r>
      <w:r w:rsidRPr="00AB060E">
        <w:t>tionella utvärderingen av sitt system för a</w:t>
      </w:r>
      <w:r w:rsidRPr="00AB060E">
        <w:t>r</w:t>
      </w:r>
      <w:r w:rsidRPr="00AB060E">
        <w:t>resteringsorder bland annat rekommenderats att se över hur vi involverar polisen, som man då inte anser uppfyller kraven på en rätt</w:t>
      </w:r>
      <w:r w:rsidRPr="00AB060E">
        <w:t>s</w:t>
      </w:r>
      <w:r w:rsidRPr="00AB060E">
        <w:t>lig my</w:t>
      </w:r>
      <w:r w:rsidRPr="00AB060E">
        <w:t>n</w:t>
      </w:r>
      <w:r w:rsidRPr="00AB060E">
        <w:t>dighet, vid utfärdandet av arresteringsorder som avser dömda personer. Det handlar om y</w:t>
      </w:r>
      <w:r w:rsidRPr="00AB060E">
        <w:t>t</w:t>
      </w:r>
      <w:r w:rsidRPr="00AB060E">
        <w:t>terst få personer per år.</w:t>
      </w:r>
    </w:p>
    <w:p w:rsidR="009C03C5" w:rsidRPr="00AB060E" w:rsidRDefault="009C03C5" w:rsidP="009C03C5">
      <w:pPr>
        <w:pStyle w:val="Normaltindrag"/>
      </w:pPr>
      <w:r w:rsidRPr="00AB060E">
        <w:t>Vi har generellt från svensk sida när det handlar om krav på rättsliga myndigheter vid rättsligt samarbete inom EU verkat för ett mer pragm</w:t>
      </w:r>
      <w:r w:rsidRPr="00AB060E">
        <w:t>a</w:t>
      </w:r>
      <w:r w:rsidRPr="00AB060E">
        <w:t>tiskt än ett dogmatiskt system. Det ser lite olika ut. Definitionerna är ibland lite märkliga. Rekommendationen i slutrapporten är främst inri</w:t>
      </w:r>
      <w:r w:rsidRPr="00AB060E">
        <w:t>k</w:t>
      </w:r>
      <w:r w:rsidRPr="00AB060E">
        <w:t>tad mot de medlemsstater som blandar in justitiedepartement och politi</w:t>
      </w:r>
      <w:r w:rsidRPr="00AB060E">
        <w:t>s</w:t>
      </w:r>
      <w:r w:rsidRPr="00AB060E">
        <w:t>ka nivåer i förfarandet, vilket är en kvarleva från det traditionella utlä</w:t>
      </w:r>
      <w:r w:rsidRPr="00AB060E">
        <w:t>m</w:t>
      </w:r>
      <w:r w:rsidRPr="00AB060E">
        <w:t>ningsförfarandet. Det har vi inte något problem med från svensk sida. Vi kan godta den nuvarande formuleringen av rekomme</w:t>
      </w:r>
      <w:r w:rsidRPr="00AB060E">
        <w:t>n</w:t>
      </w:r>
      <w:r w:rsidRPr="00AB060E">
        <w:t>dationen.</w:t>
      </w:r>
    </w:p>
    <w:p w:rsidR="009C03C5" w:rsidRPr="00AB060E" w:rsidRDefault="009C03C5" w:rsidP="009C03C5">
      <w:pPr>
        <w:pStyle w:val="Normaltindrag"/>
      </w:pPr>
      <w:r w:rsidRPr="00AB060E">
        <w:t>Sammanfattningsvis tycker jag att slutrapporten är en bra utgång</w:t>
      </w:r>
      <w:r w:rsidRPr="00AB060E">
        <w:t>s</w:t>
      </w:r>
      <w:r w:rsidRPr="00AB060E">
        <w:t>punkt för hur man kan förbättra samarbetet om överlämnande av mis</w:t>
      </w:r>
      <w:r w:rsidRPr="00AB060E">
        <w:t>s</w:t>
      </w:r>
      <w:r w:rsidRPr="00AB060E">
        <w:t>tänkta och dömda. Jag avser därför att stödja att det godkänns i rådet.</w:t>
      </w:r>
    </w:p>
    <w:p w:rsidR="009C03C5" w:rsidRPr="00AB060E" w:rsidRDefault="009C03C5" w:rsidP="009C03C5">
      <w:pPr>
        <w:pStyle w:val="Rubrik2"/>
      </w:pPr>
      <w:bookmarkStart w:id="173" w:name="_Toc231704684"/>
      <w:bookmarkStart w:id="174" w:name="_Toc231705120"/>
      <w:bookmarkStart w:id="175" w:name="_Toc232578875"/>
      <w:r w:rsidRPr="00AB060E">
        <w:t>Anf.</w:t>
      </w:r>
      <w:r w:rsidR="00B51363" w:rsidRPr="00AB060E">
        <w:t>  57  </w:t>
      </w:r>
      <w:r w:rsidRPr="00AB060E">
        <w:t>JOHAN LINANDER (c):</w:t>
      </w:r>
      <w:bookmarkEnd w:id="173"/>
      <w:bookmarkEnd w:id="174"/>
      <w:bookmarkEnd w:id="175"/>
    </w:p>
    <w:p w:rsidR="009C03C5" w:rsidRPr="00AB060E" w:rsidRDefault="009C03C5" w:rsidP="009C03C5">
      <w:pPr>
        <w:pStyle w:val="Normaltindrag"/>
      </w:pPr>
      <w:r w:rsidRPr="00AB060E">
        <w:t>Det är bra att det sker en utvärdering. Har vi någon egen svensk u</w:t>
      </w:r>
      <w:r w:rsidRPr="00AB060E">
        <w:t>t</w:t>
      </w:r>
      <w:r w:rsidRPr="00AB060E">
        <w:t>värdering? Hur ofta har vi använt arresteringsordern för att få mis</w:t>
      </w:r>
      <w:r w:rsidRPr="00AB060E">
        <w:t>s</w:t>
      </w:r>
      <w:r w:rsidRPr="00AB060E">
        <w:t>tänkta personer till Sverige och hur ofta har vi gjort ett utlämnande? Är det en gång, tio gånger eller hundra gånger per år? Ibland får man se något enstaka mål i medierna, men det behöver inte betyda att det är heltäcka</w:t>
      </w:r>
      <w:r w:rsidRPr="00AB060E">
        <w:t>n</w:t>
      </w:r>
      <w:r w:rsidRPr="00AB060E">
        <w:t>de för hur det ser ut.</w:t>
      </w:r>
    </w:p>
    <w:p w:rsidR="009C03C5" w:rsidRPr="00AB060E" w:rsidRDefault="009C03C5" w:rsidP="009C03C5">
      <w:pPr>
        <w:pStyle w:val="Rubrik2"/>
      </w:pPr>
      <w:bookmarkStart w:id="176" w:name="_Toc231704685"/>
      <w:bookmarkStart w:id="177" w:name="_Toc231705121"/>
      <w:bookmarkStart w:id="178" w:name="_Toc232578876"/>
      <w:r w:rsidRPr="00AB060E">
        <w:t>Anf.</w:t>
      </w:r>
      <w:r w:rsidR="00B51363" w:rsidRPr="00AB060E">
        <w:t>  58  </w:t>
      </w:r>
      <w:r w:rsidRPr="00AB060E">
        <w:t>Justitieminister BEATRICE ASK (m):</w:t>
      </w:r>
      <w:bookmarkEnd w:id="176"/>
      <w:bookmarkEnd w:id="177"/>
      <w:bookmarkEnd w:id="178"/>
    </w:p>
    <w:p w:rsidR="009C03C5" w:rsidRPr="00AB060E" w:rsidRDefault="009C03C5" w:rsidP="009C03C5">
      <w:pPr>
        <w:pStyle w:val="Normaltindrag"/>
      </w:pPr>
      <w:r w:rsidRPr="00AB060E">
        <w:t>Fru ordförande! Nej, det finns ingen genomarbetad utvärdering och redovisning av detta. Jag har dessvärre inte uppgifterna, men de är natu</w:t>
      </w:r>
      <w:r w:rsidRPr="00AB060E">
        <w:t>r</w:t>
      </w:r>
      <w:r w:rsidRPr="00AB060E">
        <w:t>ligtvis intressanta att se på. Det finns väl anledning när man tar del av detta inom myndi</w:t>
      </w:r>
      <w:r w:rsidRPr="00AB060E">
        <w:t>g</w:t>
      </w:r>
      <w:r w:rsidRPr="00AB060E">
        <w:t>heterna att också titta på hur det har fungerat för svenskt vidkommande. Det finns ingen samlad rapport.</w:t>
      </w:r>
    </w:p>
    <w:p w:rsidR="009C03C5" w:rsidRPr="00AB060E" w:rsidRDefault="009C03C5" w:rsidP="009C03C5">
      <w:pPr>
        <w:pStyle w:val="Rubrik2"/>
      </w:pPr>
      <w:bookmarkStart w:id="179" w:name="_Toc231704686"/>
      <w:bookmarkStart w:id="180" w:name="_Toc231705122"/>
      <w:bookmarkStart w:id="181" w:name="_Toc232578877"/>
      <w:r w:rsidRPr="00AB060E">
        <w:t>Anf.</w:t>
      </w:r>
      <w:r w:rsidR="00B51363" w:rsidRPr="00AB060E">
        <w:t>  59  </w:t>
      </w:r>
      <w:r w:rsidRPr="00AB060E">
        <w:t>VICE ORDFÖRANDEN:</w:t>
      </w:r>
      <w:bookmarkEnd w:id="179"/>
      <w:bookmarkEnd w:id="180"/>
      <w:bookmarkEnd w:id="181"/>
    </w:p>
    <w:p w:rsidR="009C03C5" w:rsidRPr="00AB060E" w:rsidRDefault="009C03C5" w:rsidP="009C03C5">
      <w:pPr>
        <w:pStyle w:val="Normaltindrag"/>
      </w:pPr>
      <w:r w:rsidRPr="00AB060E">
        <w:t>Jag finner sammanfattningsvis att det finns stöd för regeringens ståndpunkt i detta ärende.</w:t>
      </w:r>
    </w:p>
    <w:p w:rsidR="009C03C5" w:rsidRPr="00AB060E" w:rsidRDefault="009C03C5" w:rsidP="009C03C5">
      <w:pPr>
        <w:pStyle w:val="Normaltindrag"/>
      </w:pPr>
      <w:r w:rsidRPr="00AB060E">
        <w:t>Då går vi vidare till punkt 21, Förslag till rådets rambeslut om b</w:t>
      </w:r>
      <w:r w:rsidRPr="00AB060E">
        <w:t>e</w:t>
      </w:r>
      <w:r w:rsidRPr="00AB060E">
        <w:t>kämpning av sexuella övergrepp mot barn, sexuellt utnyttjande av barn och barnpornografi samt om upphävande av rambeslut 2004/68/RIF.</w:t>
      </w:r>
    </w:p>
    <w:p w:rsidR="009C03C5" w:rsidRPr="00AB060E" w:rsidRDefault="009C03C5" w:rsidP="009C03C5">
      <w:pPr>
        <w:pStyle w:val="Rubrik2"/>
      </w:pPr>
      <w:bookmarkStart w:id="182" w:name="_Toc231704687"/>
      <w:bookmarkStart w:id="183" w:name="_Toc231705123"/>
      <w:bookmarkStart w:id="184" w:name="_Toc232578878"/>
      <w:r w:rsidRPr="00AB060E">
        <w:t>Anf.</w:t>
      </w:r>
      <w:r w:rsidR="00B51363" w:rsidRPr="00AB060E">
        <w:t>  60  </w:t>
      </w:r>
      <w:r w:rsidRPr="00AB060E">
        <w:t>Justitieminister BEATRICE ASK (m):</w:t>
      </w:r>
      <w:bookmarkEnd w:id="182"/>
      <w:bookmarkEnd w:id="183"/>
      <w:bookmarkEnd w:id="184"/>
    </w:p>
    <w:p w:rsidR="009C03C5" w:rsidRPr="00AB060E" w:rsidRDefault="009C03C5" w:rsidP="009C03C5">
      <w:pPr>
        <w:pStyle w:val="Normaltindrag"/>
      </w:pPr>
      <w:r w:rsidRPr="00AB060E">
        <w:t>Fru ordförande! Det här är två informationspunkter. Det är tänkt att ministrarna ska få information om hur förhandlingsarbetet i rådsarbet</w:t>
      </w:r>
      <w:r w:rsidRPr="00AB060E">
        <w:t>s</w:t>
      </w:r>
      <w:r w:rsidRPr="00AB060E">
        <w:t>gruppen fortskrider med de båda rambesl</w:t>
      </w:r>
      <w:r w:rsidRPr="00AB060E">
        <w:t>u</w:t>
      </w:r>
      <w:r w:rsidRPr="00AB060E">
        <w:t>ten . Det är alltså inga frågor som är uppe till förhandling.</w:t>
      </w:r>
    </w:p>
    <w:p w:rsidR="009C03C5" w:rsidRPr="00AB060E" w:rsidRDefault="009C03C5" w:rsidP="009C03C5">
      <w:pPr>
        <w:pStyle w:val="Normaltindrag"/>
      </w:pPr>
      <w:r w:rsidRPr="00AB060E">
        <w:t>Förhandlingarna är fortfarande i ett tidigt skede. Medlemsstaterna har i rådsarbetsgrupperna haft tillfälle att lämna inledande synpun</w:t>
      </w:r>
      <w:r w:rsidRPr="00AB060E">
        <w:t>k</w:t>
      </w:r>
      <w:r w:rsidRPr="00AB060E">
        <w:t>ter vid en första läsning av rambeslutet om sexuellt utnyttjande av barn. När det gäller rambeslutet om människohandel strävar man efter att hinna färdigt med en första läsning till det sista arbetsgruppsmötet under Tjeckiens ordförandeskap. Det har inte genomförts än. Sverige kommer därefter att ta över förhandlingarna. Vår avsikt är att aktivt leda dem och driva arb</w:t>
      </w:r>
      <w:r w:rsidRPr="00AB060E">
        <w:t>e</w:t>
      </w:r>
      <w:r w:rsidRPr="00AB060E">
        <w:t>tet framåt. Det är för tidigt att i dag säga något närmare om var vi hamnar i sak. I övrigt ber jag att få hänvisa till de fakt</w:t>
      </w:r>
      <w:r w:rsidRPr="00AB060E">
        <w:t>a</w:t>
      </w:r>
      <w:r w:rsidRPr="00AB060E">
        <w:t>promemorior som nyligen har lämnats till rik</w:t>
      </w:r>
      <w:r w:rsidRPr="00AB060E">
        <w:t>s</w:t>
      </w:r>
      <w:r w:rsidRPr="00AB060E">
        <w:t>dagen.</w:t>
      </w:r>
    </w:p>
    <w:p w:rsidR="009C03C5" w:rsidRPr="00AB060E" w:rsidRDefault="009C03C5" w:rsidP="009C03C5">
      <w:pPr>
        <w:pStyle w:val="Rubrik2"/>
      </w:pPr>
      <w:bookmarkStart w:id="185" w:name="_Toc231704688"/>
      <w:bookmarkStart w:id="186" w:name="_Toc231705124"/>
      <w:bookmarkStart w:id="187" w:name="_Toc232578879"/>
      <w:r w:rsidRPr="00AB060E">
        <w:t>Anf.</w:t>
      </w:r>
      <w:r w:rsidR="00B51363" w:rsidRPr="00AB060E">
        <w:t>  61  </w:t>
      </w:r>
      <w:r w:rsidRPr="00AB060E">
        <w:t>DÉSIRÉE PETHRUS ENGSTRÖM (kd):</w:t>
      </w:r>
      <w:bookmarkEnd w:id="185"/>
      <w:bookmarkEnd w:id="186"/>
      <w:bookmarkEnd w:id="187"/>
    </w:p>
    <w:p w:rsidR="009C03C5" w:rsidRPr="00AB060E" w:rsidRDefault="009C03C5" w:rsidP="009C03C5">
      <w:pPr>
        <w:pStyle w:val="Normaltindrag"/>
      </w:pPr>
      <w:r w:rsidRPr="00AB060E">
        <w:t>Fru ordförande! I den kommenterade dagordningen, som bygger på faktapromemoriorna, står det att Sverige tycker att man ska analysera de olika förslagen när det gäller frågan om sex</w:t>
      </w:r>
      <w:r w:rsidRPr="00AB060E">
        <w:t>u</w:t>
      </w:r>
      <w:r w:rsidRPr="00AB060E">
        <w:t>ella övergrepp mot barn. Det känns som att man är tveksam i fråga om blockering av webbsidor med barnpornografiskt material.</w:t>
      </w:r>
    </w:p>
    <w:p w:rsidR="009C03C5" w:rsidRPr="00AB060E" w:rsidRDefault="009C03C5" w:rsidP="009C03C5">
      <w:pPr>
        <w:pStyle w:val="Normaltindrag"/>
      </w:pPr>
      <w:r w:rsidRPr="00AB060E">
        <w:t>Jag har uppfattat det som att vi ser allvarligt på barnpornografiskt m</w:t>
      </w:r>
      <w:r w:rsidRPr="00AB060E">
        <w:t>a</w:t>
      </w:r>
      <w:r w:rsidRPr="00AB060E">
        <w:t>terial och att yttrandefriheten har fått stå tillbaka i fråga om just barnpo</w:t>
      </w:r>
      <w:r w:rsidRPr="00AB060E">
        <w:t>r</w:t>
      </w:r>
      <w:r w:rsidRPr="00AB060E">
        <w:t>nografiskt material. Hur avser m</w:t>
      </w:r>
      <w:r w:rsidRPr="00AB060E">
        <w:t>i</w:t>
      </w:r>
      <w:r w:rsidRPr="00AB060E">
        <w:t>nistern att fortsätta diskussionen inom EU-kretsen, och hur ser övriga EU-länder på bar</w:t>
      </w:r>
      <w:r w:rsidRPr="00AB060E">
        <w:t>n</w:t>
      </w:r>
      <w:r w:rsidRPr="00AB060E">
        <w:t>pornografiskt material och blockering av web</w:t>
      </w:r>
      <w:r w:rsidRPr="00AB060E">
        <w:t>b</w:t>
      </w:r>
      <w:r w:rsidRPr="00AB060E">
        <w:t>sidor?</w:t>
      </w:r>
    </w:p>
    <w:p w:rsidR="009C03C5" w:rsidRPr="00AB060E" w:rsidRDefault="009C03C5" w:rsidP="009C03C5">
      <w:pPr>
        <w:pStyle w:val="Rubrik2"/>
      </w:pPr>
      <w:bookmarkStart w:id="188" w:name="_Toc231704689"/>
      <w:bookmarkStart w:id="189" w:name="_Toc231705125"/>
      <w:bookmarkStart w:id="190" w:name="_Toc232578880"/>
      <w:r w:rsidRPr="00AB060E">
        <w:t>Anf.</w:t>
      </w:r>
      <w:r w:rsidR="00B51363" w:rsidRPr="00AB060E">
        <w:t>  62  </w:t>
      </w:r>
      <w:r w:rsidRPr="00AB060E">
        <w:t>Justitieminister BEATRICE ASK (m):</w:t>
      </w:r>
      <w:bookmarkEnd w:id="188"/>
      <w:bookmarkEnd w:id="189"/>
      <w:bookmarkEnd w:id="190"/>
    </w:p>
    <w:p w:rsidR="009C03C5" w:rsidRPr="00AB060E" w:rsidRDefault="009C03C5" w:rsidP="009C03C5">
      <w:pPr>
        <w:pStyle w:val="Normaltindrag"/>
      </w:pPr>
      <w:r w:rsidRPr="00AB060E">
        <w:t>Fru ordförande! Skälet till att det står som det gör är att båda frågorna är synnerligen komplicerade rent juridiskt-praktiskt-tekniskt.</w:t>
      </w:r>
    </w:p>
    <w:p w:rsidR="009C03C5" w:rsidRPr="00AB060E" w:rsidRDefault="009C03C5" w:rsidP="009C03C5">
      <w:pPr>
        <w:pStyle w:val="Normaltindrag"/>
      </w:pPr>
      <w:r w:rsidRPr="00AB060E">
        <w:t>Blockering av webbsidor handlar om yttrandefrihet, integritet och mycket annat. Det är komplicerat.</w:t>
      </w:r>
    </w:p>
    <w:p w:rsidR="009C03C5" w:rsidRPr="00AB060E" w:rsidRDefault="009C03C5" w:rsidP="009C03C5">
      <w:pPr>
        <w:pStyle w:val="Normaltindrag"/>
      </w:pPr>
      <w:r w:rsidRPr="00AB060E">
        <w:t>Det finns en stor uppslutning bakom att vi måste arbeta aktivt och b</w:t>
      </w:r>
      <w:r w:rsidRPr="00AB060E">
        <w:t>e</w:t>
      </w:r>
      <w:r w:rsidRPr="00AB060E">
        <w:t>stämt mot barnpornografi. Det sker också ett bra arbete inom Eur</w:t>
      </w:r>
      <w:r w:rsidRPr="00AB060E">
        <w:t>o</w:t>
      </w:r>
      <w:r w:rsidRPr="00AB060E">
        <w:t>pol och på andra områden, och det kommer vi att driva framåt. Det är alld</w:t>
      </w:r>
      <w:r w:rsidRPr="00AB060E">
        <w:t>e</w:t>
      </w:r>
      <w:r w:rsidRPr="00AB060E">
        <w:t xml:space="preserve">les tvärsäkert så att blockering är något oerhört komplicerat både utifrån åsiktsmässiga skäl och utifrån tekniska skäl. </w:t>
      </w:r>
    </w:p>
    <w:p w:rsidR="009C03C5" w:rsidRPr="00AB060E" w:rsidRDefault="009C03C5" w:rsidP="009C03C5">
      <w:pPr>
        <w:pStyle w:val="Normaltindrag"/>
      </w:pPr>
      <w:r w:rsidRPr="00AB060E">
        <w:t>När det gäller analysen av övergrepp på barn finns det många defin</w:t>
      </w:r>
      <w:r w:rsidRPr="00AB060E">
        <w:t>i</w:t>
      </w:r>
      <w:r w:rsidRPr="00AB060E">
        <w:t>tionsfrågor där länderna kan ha lite olika syn. Man måste naturligtvis analysera vad de står för och vad olika länder menar innan man kommer fram. Det är oerhört centrala frågor, men de är inte enkla, och det är väl det som vi har velat uttrycka.</w:t>
      </w:r>
    </w:p>
    <w:p w:rsidR="009C03C5" w:rsidRPr="00AB060E" w:rsidRDefault="009C03C5" w:rsidP="009C03C5">
      <w:pPr>
        <w:pStyle w:val="Normaltindrag"/>
      </w:pPr>
      <w:r w:rsidRPr="00AB060E">
        <w:t>Låt mig återgå till detta med webbsidorna. Vi har också på frivillig basis ett bra fungerande samarbete med olika aktörer.</w:t>
      </w:r>
    </w:p>
    <w:p w:rsidR="009C03C5" w:rsidRPr="00AB060E" w:rsidRDefault="009C03C5" w:rsidP="009C03C5">
      <w:pPr>
        <w:pStyle w:val="Normaltindrag"/>
      </w:pPr>
      <w:r w:rsidRPr="00AB060E">
        <w:t>Det är alltså detta som är skälen till att det står som det gör. Det han</w:t>
      </w:r>
      <w:r w:rsidRPr="00AB060E">
        <w:t>d</w:t>
      </w:r>
      <w:r w:rsidRPr="00AB060E">
        <w:t>lar inte om att det finns någon avsikt att försvåra eller om att vi inte är engagerade i att åstadkomma r</w:t>
      </w:r>
      <w:r w:rsidRPr="00AB060E">
        <w:t>e</w:t>
      </w:r>
      <w:r w:rsidRPr="00AB060E">
        <w:t>sultat.</w:t>
      </w:r>
    </w:p>
    <w:p w:rsidR="009C03C5" w:rsidRPr="00AB060E" w:rsidRDefault="009C03C5" w:rsidP="009C03C5">
      <w:pPr>
        <w:pStyle w:val="Rubrik2"/>
      </w:pPr>
      <w:bookmarkStart w:id="191" w:name="_Toc231704690"/>
      <w:bookmarkStart w:id="192" w:name="_Toc231705126"/>
      <w:bookmarkStart w:id="193" w:name="_Toc232578881"/>
      <w:r w:rsidRPr="00AB060E">
        <w:t>Anf.</w:t>
      </w:r>
      <w:r w:rsidR="00B51363" w:rsidRPr="00AB060E">
        <w:t>  63  </w:t>
      </w:r>
      <w:r w:rsidRPr="00AB060E">
        <w:t>HELENA BARGHOLTZ (fp):</w:t>
      </w:r>
      <w:bookmarkEnd w:id="191"/>
      <w:bookmarkEnd w:id="192"/>
      <w:bookmarkEnd w:id="193"/>
    </w:p>
    <w:p w:rsidR="009C03C5" w:rsidRPr="00AB060E" w:rsidRDefault="009C03C5" w:rsidP="009C03C5">
      <w:pPr>
        <w:pStyle w:val="Normaltindrag"/>
      </w:pPr>
      <w:r w:rsidRPr="00AB060E">
        <w:t>Jag fäster mig vid det som står om människ</w:t>
      </w:r>
      <w:r w:rsidRPr="00AB060E">
        <w:t>o</w:t>
      </w:r>
      <w:r w:rsidRPr="00AB060E">
        <w:t>handelsoffer och att man inte ska åtala eller straffa människohandelsoffer ”i vissa fall”. Är inte Sveriges inställning att vi över huvud taget inte ska straffa människoha</w:t>
      </w:r>
      <w:r w:rsidRPr="00AB060E">
        <w:t>n</w:t>
      </w:r>
      <w:r w:rsidRPr="00AB060E">
        <w:t>delsoffer?</w:t>
      </w:r>
    </w:p>
    <w:p w:rsidR="009C03C5" w:rsidRPr="00AB060E" w:rsidRDefault="009C03C5" w:rsidP="009C03C5">
      <w:pPr>
        <w:pStyle w:val="Rubrik2"/>
      </w:pPr>
      <w:bookmarkStart w:id="194" w:name="_Toc231704691"/>
      <w:bookmarkStart w:id="195" w:name="_Toc231705127"/>
      <w:bookmarkStart w:id="196" w:name="_Toc232578882"/>
      <w:r w:rsidRPr="00AB060E">
        <w:t>Anf.</w:t>
      </w:r>
      <w:r w:rsidR="00B51363" w:rsidRPr="00AB060E">
        <w:t>  64  </w:t>
      </w:r>
      <w:r w:rsidRPr="00AB060E">
        <w:t>Justitieminister BEATRICE ASK (m):</w:t>
      </w:r>
      <w:bookmarkEnd w:id="194"/>
      <w:bookmarkEnd w:id="195"/>
      <w:bookmarkEnd w:id="196"/>
    </w:p>
    <w:p w:rsidR="009C03C5" w:rsidRPr="00AB060E" w:rsidRDefault="009C03C5" w:rsidP="009C03C5">
      <w:pPr>
        <w:pStyle w:val="Normaltindrag"/>
      </w:pPr>
      <w:r w:rsidRPr="00AB060E">
        <w:t>Fru ordförande! Människohandelsoffer är något som kan definieras på mer än ett sätt. I no</w:t>
      </w:r>
      <w:r w:rsidRPr="00AB060E">
        <w:t>r</w:t>
      </w:r>
      <w:r w:rsidRPr="00AB060E">
        <w:t>malfallet är det väl självklart att brottsoffer sällan ska straffas för något. Men människohandel är i dag ett väldigt vitt b</w:t>
      </w:r>
      <w:r w:rsidRPr="00AB060E">
        <w:t>e</w:t>
      </w:r>
      <w:r w:rsidRPr="00AB060E">
        <w:t>grepp. Trots att man är offer för människohandel kan man ha begått ganska allvarliga brott, och det är väl inte tvärsäkert att vi i varje situ</w:t>
      </w:r>
      <w:r w:rsidRPr="00AB060E">
        <w:t>a</w:t>
      </w:r>
      <w:r w:rsidRPr="00AB060E">
        <w:t xml:space="preserve">tion ska säga att man inte kan straffas för det. </w:t>
      </w:r>
    </w:p>
    <w:p w:rsidR="009C03C5" w:rsidRPr="00AB060E" w:rsidRDefault="009C03C5" w:rsidP="009C03C5">
      <w:pPr>
        <w:pStyle w:val="Normaltindrag"/>
      </w:pPr>
      <w:r w:rsidRPr="00AB060E">
        <w:t>Jag vet inte om det finns något mer att säga om skälen till skrivningen här. Återigen: I grundfrågan vill vi naturligtvis snarast ha ett brottsoffe</w:t>
      </w:r>
      <w:r w:rsidRPr="00AB060E">
        <w:t>r</w:t>
      </w:r>
      <w:r w:rsidRPr="00AB060E">
        <w:t>perspektiv där man stöttar, tar hand om och försöker få brottsoffret att hitta en väg tillbaka till ett bättre liv.</w:t>
      </w:r>
    </w:p>
    <w:p w:rsidR="009C03C5" w:rsidRPr="00AB060E" w:rsidRDefault="009C03C5" w:rsidP="009C03C5">
      <w:pPr>
        <w:pStyle w:val="Rubrik2"/>
      </w:pPr>
      <w:bookmarkStart w:id="197" w:name="_Toc231704692"/>
      <w:bookmarkStart w:id="198" w:name="_Toc231705128"/>
      <w:bookmarkStart w:id="199" w:name="_Toc232578883"/>
      <w:r w:rsidRPr="00AB060E">
        <w:t>Anf.</w:t>
      </w:r>
      <w:r w:rsidR="00B51363" w:rsidRPr="00AB060E">
        <w:t>  65  </w:t>
      </w:r>
      <w:r w:rsidRPr="00AB060E">
        <w:t>HELENA BARGHOLTZ (fp):</w:t>
      </w:r>
      <w:bookmarkEnd w:id="197"/>
      <w:bookmarkEnd w:id="198"/>
      <w:bookmarkEnd w:id="199"/>
    </w:p>
    <w:p w:rsidR="009C03C5" w:rsidRPr="00AB060E" w:rsidRDefault="009C03C5" w:rsidP="009C03C5">
      <w:pPr>
        <w:pStyle w:val="Normaltindrag"/>
      </w:pPr>
      <w:r w:rsidRPr="00AB060E">
        <w:t>Jag har bara en kort reflexion. Jag förstår att människohandelsoffer kan ha begått andra brott, och i den kapaciteten ska de straffas. Men precis som justitieministern säger är det viktigt att man skyddar dem i deras egenskap av brottsoffer.</w:t>
      </w:r>
    </w:p>
    <w:p w:rsidR="009C03C5" w:rsidRPr="00AB060E" w:rsidRDefault="009C03C5" w:rsidP="009C03C5">
      <w:pPr>
        <w:pStyle w:val="Rubrik2"/>
      </w:pPr>
      <w:bookmarkStart w:id="200" w:name="_Toc231704693"/>
      <w:bookmarkStart w:id="201" w:name="_Toc231705129"/>
      <w:bookmarkStart w:id="202" w:name="_Toc232578884"/>
      <w:r w:rsidRPr="00AB060E">
        <w:t>Anf.</w:t>
      </w:r>
      <w:r w:rsidR="00B51363" w:rsidRPr="00AB060E">
        <w:t>  66  </w:t>
      </w:r>
      <w:r w:rsidRPr="00AB060E">
        <w:t>VICE ORDFÖRANDEN:</w:t>
      </w:r>
      <w:bookmarkEnd w:id="200"/>
      <w:bookmarkEnd w:id="201"/>
      <w:bookmarkEnd w:id="202"/>
    </w:p>
    <w:p w:rsidR="009C03C5" w:rsidRPr="00AB060E" w:rsidRDefault="009C03C5" w:rsidP="009C03C5">
      <w:pPr>
        <w:pStyle w:val="Normaltindrag"/>
      </w:pPr>
      <w:r w:rsidRPr="00AB060E">
        <w:t>Den här punkten innebär både information och ställningstagande. Jag tycker att justitieministern har sagt så mycket att jag nu sammanfat</w:t>
      </w:r>
      <w:r w:rsidRPr="00AB060E">
        <w:t>t</w:t>
      </w:r>
      <w:r w:rsidRPr="00AB060E">
        <w:t>ningsvis kan konstatera att det finns stöd för regeringens redovisade upplägg inför de fortsatta förhandlingarna.</w:t>
      </w:r>
    </w:p>
    <w:p w:rsidR="009C03C5" w:rsidRPr="00AB060E" w:rsidRDefault="009C03C5" w:rsidP="009C03C5">
      <w:pPr>
        <w:pStyle w:val="Normaltindrag"/>
      </w:pPr>
      <w:r w:rsidRPr="00AB060E">
        <w:t>Vi går vidare till punkt 22, Utbildning av domare, åklagare och övrig personal inom do</w:t>
      </w:r>
      <w:r w:rsidRPr="00AB060E">
        <w:t>m</w:t>
      </w:r>
      <w:r w:rsidRPr="00AB060E">
        <w:t>stolsväsendet.</w:t>
      </w:r>
    </w:p>
    <w:p w:rsidR="009C03C5" w:rsidRPr="00AB060E" w:rsidRDefault="009C03C5" w:rsidP="009C03C5">
      <w:pPr>
        <w:pStyle w:val="Rubrik2"/>
      </w:pPr>
      <w:bookmarkStart w:id="203" w:name="_Toc231704694"/>
      <w:bookmarkStart w:id="204" w:name="_Toc231705130"/>
      <w:bookmarkStart w:id="205" w:name="_Toc232578885"/>
      <w:r w:rsidRPr="00AB060E">
        <w:t>Anf.</w:t>
      </w:r>
      <w:r w:rsidR="00B51363" w:rsidRPr="00AB060E">
        <w:t>  67  </w:t>
      </w:r>
      <w:r w:rsidRPr="00AB060E">
        <w:t>Justitieminister BEATRICE ASK (m):</w:t>
      </w:r>
      <w:bookmarkEnd w:id="203"/>
      <w:bookmarkEnd w:id="204"/>
      <w:bookmarkEnd w:id="205"/>
    </w:p>
    <w:p w:rsidR="009C03C5" w:rsidRPr="00AB060E" w:rsidRDefault="009C03C5" w:rsidP="009C03C5">
      <w:pPr>
        <w:pStyle w:val="Normaltindrag"/>
      </w:pPr>
      <w:r w:rsidRPr="00AB060E">
        <w:t>Fru ordförande! Under den här dagordningspunkten kommer ordf</w:t>
      </w:r>
      <w:r w:rsidRPr="00AB060E">
        <w:t>ö</w:t>
      </w:r>
      <w:r w:rsidRPr="00AB060E">
        <w:t>randeskapet att informera om hur implementeringen av rådsresolutionen fortskrider. Man har också tänkt informera om tillskapandet av ett eur</w:t>
      </w:r>
      <w:r w:rsidRPr="00AB060E">
        <w:t>o</w:t>
      </w:r>
      <w:r w:rsidRPr="00AB060E">
        <w:t xml:space="preserve">peisk-arabiskt nätverk för utbildning. </w:t>
      </w:r>
    </w:p>
    <w:p w:rsidR="009C03C5" w:rsidRPr="00AB060E" w:rsidRDefault="009C03C5" w:rsidP="009C03C5">
      <w:pPr>
        <w:pStyle w:val="Normaltindrag"/>
      </w:pPr>
      <w:r w:rsidRPr="00AB060E">
        <w:t xml:space="preserve">Som en bakgrund till dagordningspunkten kan nämnas att Sverige i egenskap av medsponsor ställde sig bakom rådsresolutionen som antogs </w:t>
      </w:r>
      <w:smartTag w:uri="urn:schemas-microsoft-com:office:smarttags" w:element="date">
        <w:smartTagPr>
          <w:attr w:name="Year" w:val="2008"/>
          <w:attr w:name="Day" w:val="24"/>
          <w:attr w:name="Month" w:val="10"/>
          <w:attr w:name="ls" w:val="trans"/>
        </w:smartTagPr>
        <w:r w:rsidRPr="00AB060E">
          <w:t>den 24 oktober 2008</w:t>
        </w:r>
      </w:smartTag>
      <w:r w:rsidRPr="00AB060E">
        <w:t>. Resolutionen syftar till att förbättra utbildningen för domare och åkl</w:t>
      </w:r>
      <w:r w:rsidRPr="00AB060E">
        <w:t>a</w:t>
      </w:r>
      <w:r w:rsidRPr="00AB060E">
        <w:t>gare i EU-rätt och komparativ rätt samt till att öka språkkunskaperna och erfarenhetsutb</w:t>
      </w:r>
      <w:r w:rsidRPr="00AB060E">
        <w:t>y</w:t>
      </w:r>
      <w:r w:rsidRPr="00AB060E">
        <w:t>tet. Innehållet i rådsresolutionen är väl avvägt. Medlemsstaternas nationella utbildning</w:t>
      </w:r>
      <w:r w:rsidRPr="00AB060E">
        <w:t>s</w:t>
      </w:r>
      <w:r w:rsidRPr="00AB060E">
        <w:t>organ har även i fortsättningen det primära ansvaret för att domare och åklagare får den utbildning på EU-rättsliga områden som är relevant utifrån verksamh</w:t>
      </w:r>
      <w:r w:rsidRPr="00AB060E">
        <w:t>e</w:t>
      </w:r>
      <w:r w:rsidRPr="00AB060E">
        <w:t>terna och de enskilda yrkesutövarnas behov. Samtidigt skapas genom r</w:t>
      </w:r>
      <w:r w:rsidRPr="00AB060E">
        <w:t>e</w:t>
      </w:r>
      <w:r w:rsidRPr="00AB060E">
        <w:t>solutionen bättre möjligheter till gemensamma utbildningsinsatser inom EU.</w:t>
      </w:r>
    </w:p>
    <w:p w:rsidR="009C03C5" w:rsidRPr="00AB060E" w:rsidRDefault="009C03C5" w:rsidP="009C03C5">
      <w:pPr>
        <w:pStyle w:val="Normaltindrag"/>
      </w:pPr>
      <w:r w:rsidRPr="00AB060E">
        <w:t>I Sverige pågår nu ett arbete med att öka utbildningsinsatserna för domare och åklagare i EU–rätt och komparativ rätt. Domstolsverket har fått i uppdrag att också redovisa vilka åtgärder som vidtas för att integr</w:t>
      </w:r>
      <w:r w:rsidRPr="00AB060E">
        <w:t>e</w:t>
      </w:r>
      <w:r w:rsidRPr="00AB060E">
        <w:t>ra utbildning i EU-rätt i utbildningsinsatser för domare och åklagare. Man överväger vilka åtgärder som b</w:t>
      </w:r>
      <w:r w:rsidRPr="00AB060E">
        <w:t>e</w:t>
      </w:r>
      <w:r w:rsidRPr="00AB060E">
        <w:t xml:space="preserve">höver vidtas för att rådsresolutionen ska genomföras inom åklagarväsendet. </w:t>
      </w:r>
    </w:p>
    <w:p w:rsidR="009C03C5" w:rsidRPr="00AB060E" w:rsidRDefault="009C03C5" w:rsidP="009C03C5">
      <w:pPr>
        <w:pStyle w:val="Rubrik2"/>
      </w:pPr>
      <w:bookmarkStart w:id="206" w:name="_Toc231704695"/>
      <w:bookmarkStart w:id="207" w:name="_Toc231705131"/>
      <w:bookmarkStart w:id="208" w:name="_Toc232578886"/>
      <w:r w:rsidRPr="00AB060E">
        <w:t>Anf.</w:t>
      </w:r>
      <w:r w:rsidR="00B51363" w:rsidRPr="00AB060E">
        <w:t>  68  </w:t>
      </w:r>
      <w:r w:rsidRPr="00AB060E">
        <w:t>CARINA ADOLFSSON ELGESTAM (s):</w:t>
      </w:r>
      <w:bookmarkEnd w:id="206"/>
      <w:bookmarkEnd w:id="207"/>
      <w:bookmarkEnd w:id="208"/>
    </w:p>
    <w:p w:rsidR="009C03C5" w:rsidRPr="00AB060E" w:rsidRDefault="009C03C5" w:rsidP="009C03C5">
      <w:pPr>
        <w:pStyle w:val="Normaltindrag"/>
      </w:pPr>
      <w:r w:rsidRPr="00AB060E">
        <w:t>Jag har en kort fråga. Detta med utbildning kopplat till jämställdhet – har man med också det i det här perspektivet?</w:t>
      </w:r>
    </w:p>
    <w:p w:rsidR="009C03C5" w:rsidRPr="00AB060E" w:rsidRDefault="009C03C5" w:rsidP="009C03C5">
      <w:pPr>
        <w:pStyle w:val="Rubrik2"/>
      </w:pPr>
      <w:bookmarkStart w:id="209" w:name="_Toc231704696"/>
      <w:bookmarkStart w:id="210" w:name="_Toc231705132"/>
      <w:bookmarkStart w:id="211" w:name="_Toc232578887"/>
      <w:r w:rsidRPr="00AB060E">
        <w:t>Anf.</w:t>
      </w:r>
      <w:r w:rsidR="00B51363" w:rsidRPr="00AB060E">
        <w:t>  69  </w:t>
      </w:r>
      <w:r w:rsidRPr="00AB060E">
        <w:t>Justitieminister BEATRICE ASK (m):</w:t>
      </w:r>
      <w:bookmarkEnd w:id="209"/>
      <w:bookmarkEnd w:id="210"/>
      <w:bookmarkEnd w:id="211"/>
    </w:p>
    <w:p w:rsidR="009C03C5" w:rsidRPr="00AB060E" w:rsidRDefault="009C03C5" w:rsidP="009C03C5">
      <w:pPr>
        <w:pStyle w:val="Normaltindrag"/>
      </w:pPr>
      <w:r w:rsidRPr="00AB060E">
        <w:t>I den meningen att det finns EG-rätt som berör det finns det naturlig</w:t>
      </w:r>
      <w:r w:rsidRPr="00AB060E">
        <w:t>t</w:t>
      </w:r>
      <w:r w:rsidRPr="00AB060E">
        <w:t>vis med i arbetet. Men det grundläggande problemet är att det finns mycket som utvecklas mycket snabbt på det rättsliga området, och det berör ofta ärenden. I de flesta medlemsstater finns det professi</w:t>
      </w:r>
      <w:r w:rsidRPr="00AB060E">
        <w:t>o</w:t>
      </w:r>
      <w:r w:rsidRPr="00AB060E">
        <w:t>nella som inte riktigt har kunnat få del av u</w:t>
      </w:r>
      <w:r w:rsidRPr="00AB060E">
        <w:t>t</w:t>
      </w:r>
      <w:r w:rsidRPr="00AB060E">
        <w:t xml:space="preserve">bildning om hur detta ser ut. Men det är klart att jämställdhetsfrågan finns med i den del den berör. </w:t>
      </w:r>
    </w:p>
    <w:p w:rsidR="009C03C5" w:rsidRPr="00AB060E" w:rsidRDefault="009C03C5" w:rsidP="009C03C5">
      <w:pPr>
        <w:pStyle w:val="Normaltindrag"/>
      </w:pPr>
      <w:r w:rsidRPr="00AB060E">
        <w:t>Det bedrivs ett arbete för att uppdatera personer inom rättsväsendet också i de här frågo</w:t>
      </w:r>
      <w:r w:rsidRPr="00AB060E">
        <w:t>r</w:t>
      </w:r>
      <w:r w:rsidRPr="00AB060E">
        <w:t>na. Det är oerhört viktigt.</w:t>
      </w:r>
    </w:p>
    <w:p w:rsidR="009C03C5" w:rsidRPr="00AB060E" w:rsidRDefault="009C03C5" w:rsidP="009C03C5">
      <w:pPr>
        <w:pStyle w:val="Rubrik2"/>
      </w:pPr>
      <w:bookmarkStart w:id="212" w:name="_Toc231704697"/>
      <w:bookmarkStart w:id="213" w:name="_Toc231705133"/>
      <w:bookmarkStart w:id="214" w:name="_Toc232578888"/>
      <w:r w:rsidRPr="00AB060E">
        <w:t>Anf.</w:t>
      </w:r>
      <w:r w:rsidR="00B51363" w:rsidRPr="00AB060E">
        <w:t>  70  </w:t>
      </w:r>
      <w:r w:rsidRPr="00AB060E">
        <w:t>DÉSIRÉE PETHRUS ENGSTRÖM (kd):</w:t>
      </w:r>
      <w:bookmarkEnd w:id="212"/>
      <w:bookmarkEnd w:id="213"/>
      <w:bookmarkEnd w:id="214"/>
    </w:p>
    <w:p w:rsidR="009C03C5" w:rsidRPr="00AB060E" w:rsidRDefault="009C03C5" w:rsidP="009C03C5">
      <w:pPr>
        <w:pStyle w:val="Normaltindrag"/>
      </w:pPr>
      <w:r w:rsidRPr="00AB060E">
        <w:t xml:space="preserve">Jag funderar på detta med ett europeisk-arabiskt nätverk. Vilka länder är det vi talar om då? Är det några i vårt närområde? </w:t>
      </w:r>
    </w:p>
    <w:p w:rsidR="009C03C5" w:rsidRPr="00AB060E" w:rsidRDefault="009C03C5" w:rsidP="009C03C5">
      <w:pPr>
        <w:pStyle w:val="Rubrik2"/>
      </w:pPr>
      <w:bookmarkStart w:id="215" w:name="_Toc231704698"/>
      <w:bookmarkStart w:id="216" w:name="_Toc231705134"/>
      <w:bookmarkStart w:id="217" w:name="_Toc232578889"/>
      <w:r w:rsidRPr="00AB060E">
        <w:t>Anf.</w:t>
      </w:r>
      <w:r w:rsidR="00B51363" w:rsidRPr="00AB060E">
        <w:t>  71  </w:t>
      </w:r>
      <w:r w:rsidRPr="00AB060E">
        <w:t>Justitieminister BEATRICE ASK (m):</w:t>
      </w:r>
      <w:bookmarkEnd w:id="215"/>
      <w:bookmarkEnd w:id="216"/>
      <w:bookmarkEnd w:id="217"/>
    </w:p>
    <w:p w:rsidR="009C03C5" w:rsidRPr="00AB060E" w:rsidRDefault="009C03C5" w:rsidP="009C03C5">
      <w:pPr>
        <w:pStyle w:val="Normaltindrag"/>
      </w:pPr>
      <w:r w:rsidRPr="00AB060E">
        <w:t>Svaret är: Vi har absolut ingen aning! Vi är mycket nyfikna. Men jag tyckte att det var så intressant att detta fanns med att jag ville nämna det och se till att ni fick information om saken. Vid nästa möte kanske jag har mer i</w:t>
      </w:r>
      <w:r w:rsidRPr="00AB060E">
        <w:t>n</w:t>
      </w:r>
      <w:r w:rsidRPr="00AB060E">
        <w:t>formation i frågan.</w:t>
      </w:r>
    </w:p>
    <w:p w:rsidR="009C03C5" w:rsidRPr="00AB060E" w:rsidRDefault="009C03C5" w:rsidP="009C03C5">
      <w:pPr>
        <w:pStyle w:val="Rubrik2"/>
      </w:pPr>
      <w:bookmarkStart w:id="218" w:name="_Toc231704699"/>
      <w:bookmarkStart w:id="219" w:name="_Toc231705135"/>
      <w:bookmarkStart w:id="220" w:name="_Toc232578890"/>
      <w:r w:rsidRPr="00AB060E">
        <w:t>Anf.</w:t>
      </w:r>
      <w:r w:rsidR="00B51363" w:rsidRPr="00AB060E">
        <w:t>  72  </w:t>
      </w:r>
      <w:r w:rsidRPr="00AB060E">
        <w:t>KRISTER HAMMARBERGH (m):</w:t>
      </w:r>
      <w:bookmarkEnd w:id="218"/>
      <w:bookmarkEnd w:id="219"/>
      <w:bookmarkEnd w:id="220"/>
    </w:p>
    <w:p w:rsidR="009C03C5" w:rsidRPr="00AB060E" w:rsidRDefault="009C03C5" w:rsidP="009C03C5">
      <w:pPr>
        <w:pStyle w:val="Normaltindrag"/>
      </w:pPr>
      <w:r w:rsidRPr="00AB060E">
        <w:t>Nog måste också vi i nämnden kunna trycka på hur viktigt det är med utbildningen av domarna i rättsväsendet? Har man tagit del av kommi</w:t>
      </w:r>
      <w:r w:rsidRPr="00AB060E">
        <w:t>s</w:t>
      </w:r>
      <w:r w:rsidRPr="00AB060E">
        <w:t>sionens rapport om Bulgariens utveckling inom rättsväsendet ser man att det finns ett behov. Det kan naturligtvis komma att påverka våra egna medborgare också. Ju fortare detta införs desto bättre. Det behövs kanske till och med ännu fler insatser.</w:t>
      </w:r>
    </w:p>
    <w:p w:rsidR="009C03C5" w:rsidRPr="00AB060E" w:rsidRDefault="009C03C5" w:rsidP="009C03C5">
      <w:pPr>
        <w:pStyle w:val="Rubrik2"/>
      </w:pPr>
      <w:bookmarkStart w:id="221" w:name="_Toc231704700"/>
      <w:bookmarkStart w:id="222" w:name="_Toc231705136"/>
      <w:bookmarkStart w:id="223" w:name="_Toc232578891"/>
      <w:r w:rsidRPr="00AB060E">
        <w:t>Anf.</w:t>
      </w:r>
      <w:r w:rsidR="00B51363" w:rsidRPr="00AB060E">
        <w:t>  73  </w:t>
      </w:r>
      <w:r w:rsidRPr="00AB060E">
        <w:t>VICE ORDFÖRANDEN:</w:t>
      </w:r>
      <w:bookmarkEnd w:id="221"/>
      <w:bookmarkEnd w:id="222"/>
      <w:bookmarkEnd w:id="223"/>
    </w:p>
    <w:p w:rsidR="009C03C5" w:rsidRPr="00AB060E" w:rsidRDefault="009C03C5" w:rsidP="009C03C5">
      <w:pPr>
        <w:pStyle w:val="Normaltindrag"/>
      </w:pPr>
      <w:r w:rsidRPr="00AB060E">
        <w:t>Fast vad jag förstår handlar detta om EU-rätt och inte om annan rätt</w:t>
      </w:r>
      <w:r w:rsidRPr="00AB060E">
        <w:t>s</w:t>
      </w:r>
      <w:r w:rsidRPr="00AB060E">
        <w:t>lig utbildning. Den b</w:t>
      </w:r>
      <w:r w:rsidRPr="00AB060E">
        <w:t>e</w:t>
      </w:r>
      <w:r w:rsidRPr="00AB060E">
        <w:t>hövs säkert.</w:t>
      </w:r>
    </w:p>
    <w:p w:rsidR="009C03C5" w:rsidRPr="00AB060E" w:rsidRDefault="009C03C5" w:rsidP="009C03C5">
      <w:pPr>
        <w:pStyle w:val="Rubrik2"/>
      </w:pPr>
      <w:bookmarkStart w:id="224" w:name="_Toc231704701"/>
      <w:bookmarkStart w:id="225" w:name="_Toc231705137"/>
      <w:bookmarkStart w:id="226" w:name="_Toc232578892"/>
      <w:r w:rsidRPr="00AB060E">
        <w:t>Anf.</w:t>
      </w:r>
      <w:r w:rsidR="00B51363" w:rsidRPr="00AB060E">
        <w:t>  74  </w:t>
      </w:r>
      <w:r w:rsidRPr="00AB060E">
        <w:t>KRISTER HAMMARBERGH (m):</w:t>
      </w:r>
      <w:bookmarkEnd w:id="224"/>
      <w:bookmarkEnd w:id="225"/>
      <w:bookmarkEnd w:id="226"/>
    </w:p>
    <w:p w:rsidR="009C03C5" w:rsidRPr="00AB060E" w:rsidRDefault="009C03C5" w:rsidP="009C03C5">
      <w:pPr>
        <w:pStyle w:val="Normaltindrag"/>
      </w:pPr>
      <w:r w:rsidRPr="00AB060E">
        <w:t xml:space="preserve">De ska tillämpa också den. </w:t>
      </w:r>
    </w:p>
    <w:p w:rsidR="009C03C5" w:rsidRPr="00AB060E" w:rsidRDefault="009C03C5" w:rsidP="009C03C5">
      <w:pPr>
        <w:pStyle w:val="Rubrik2"/>
      </w:pPr>
      <w:bookmarkStart w:id="227" w:name="_Toc231704702"/>
      <w:bookmarkStart w:id="228" w:name="_Toc231705138"/>
      <w:bookmarkStart w:id="229" w:name="_Toc232578893"/>
      <w:r w:rsidRPr="00AB060E">
        <w:t>Anf.</w:t>
      </w:r>
      <w:r w:rsidR="00B51363" w:rsidRPr="00AB060E">
        <w:t>  75  </w:t>
      </w:r>
      <w:r w:rsidRPr="00AB060E">
        <w:t>VICE ORDFÖRANDEN:</w:t>
      </w:r>
      <w:bookmarkEnd w:id="227"/>
      <w:bookmarkEnd w:id="228"/>
      <w:bookmarkEnd w:id="229"/>
    </w:p>
    <w:p w:rsidR="009C03C5" w:rsidRPr="00AB060E" w:rsidRDefault="009C03C5" w:rsidP="009C03C5">
      <w:pPr>
        <w:pStyle w:val="Normaltindrag"/>
      </w:pPr>
      <w:r w:rsidRPr="00AB060E">
        <w:t>Självklart. Men just här handlar det om att de ska lära sig EU-rätt, inte sant?</w:t>
      </w:r>
    </w:p>
    <w:p w:rsidR="009C03C5" w:rsidRPr="00AB060E" w:rsidRDefault="009C03C5" w:rsidP="009C03C5">
      <w:pPr>
        <w:pStyle w:val="Rubrik2"/>
      </w:pPr>
      <w:bookmarkStart w:id="230" w:name="_Toc231704703"/>
      <w:bookmarkStart w:id="231" w:name="_Toc231705139"/>
      <w:bookmarkStart w:id="232" w:name="_Toc232578894"/>
      <w:r w:rsidRPr="00AB060E">
        <w:t>Anf.</w:t>
      </w:r>
      <w:r w:rsidR="00B51363" w:rsidRPr="00AB060E">
        <w:t>  76  </w:t>
      </w:r>
      <w:r w:rsidRPr="00AB060E">
        <w:t>Justitieminister BEATRICE ASK (m):</w:t>
      </w:r>
      <w:bookmarkEnd w:id="230"/>
      <w:bookmarkEnd w:id="231"/>
      <w:bookmarkEnd w:id="232"/>
    </w:p>
    <w:p w:rsidR="009C03C5" w:rsidRPr="00AB060E" w:rsidRDefault="009C03C5" w:rsidP="009C03C5">
      <w:pPr>
        <w:pStyle w:val="Normaltindrag"/>
      </w:pPr>
      <w:r w:rsidRPr="00AB060E">
        <w:t>Det stämmer.</w:t>
      </w:r>
    </w:p>
    <w:p w:rsidR="009C03C5" w:rsidRPr="00AB060E" w:rsidRDefault="009C03C5" w:rsidP="009C03C5">
      <w:pPr>
        <w:pStyle w:val="Rubrik2"/>
      </w:pPr>
      <w:bookmarkStart w:id="233" w:name="_Toc231704704"/>
      <w:bookmarkStart w:id="234" w:name="_Toc231705140"/>
      <w:bookmarkStart w:id="235" w:name="_Toc232578895"/>
      <w:r w:rsidRPr="00AB060E">
        <w:t>Anf.</w:t>
      </w:r>
      <w:r w:rsidR="00B51363" w:rsidRPr="00AB060E">
        <w:t>  77  </w:t>
      </w:r>
      <w:r w:rsidRPr="00AB060E">
        <w:t>VICE ORDFÖRANDEN:</w:t>
      </w:r>
      <w:bookmarkEnd w:id="233"/>
      <w:bookmarkEnd w:id="234"/>
      <w:bookmarkEnd w:id="235"/>
    </w:p>
    <w:p w:rsidR="009C03C5" w:rsidRPr="00AB060E" w:rsidRDefault="009C03C5" w:rsidP="009C03C5">
      <w:pPr>
        <w:pStyle w:val="Normaltindrag"/>
      </w:pPr>
      <w:r w:rsidRPr="00AB060E">
        <w:t>Då tackar vi för informationen och går vidare till punkt 23, Övriga frågor. Där har vi just</w:t>
      </w:r>
      <w:r w:rsidRPr="00AB060E">
        <w:t>i</w:t>
      </w:r>
      <w:r w:rsidRPr="00AB060E">
        <w:t>tieministerfrågor på b, c, d och e.</w:t>
      </w:r>
    </w:p>
    <w:p w:rsidR="009C03C5" w:rsidRPr="00AB060E" w:rsidRDefault="009C03C5" w:rsidP="009C03C5">
      <w:pPr>
        <w:pStyle w:val="Rubrik2"/>
      </w:pPr>
      <w:bookmarkStart w:id="236" w:name="_Toc231704705"/>
      <w:bookmarkStart w:id="237" w:name="_Toc231705141"/>
      <w:bookmarkStart w:id="238" w:name="_Toc232578896"/>
      <w:r w:rsidRPr="00AB060E">
        <w:t>Anf.</w:t>
      </w:r>
      <w:r w:rsidR="00B51363" w:rsidRPr="00AB060E">
        <w:t>  78  </w:t>
      </w:r>
      <w:r w:rsidRPr="00AB060E">
        <w:t>Justitieminister BEATRICE ASK (m):</w:t>
      </w:r>
      <w:bookmarkEnd w:id="236"/>
      <w:bookmarkEnd w:id="237"/>
      <w:bookmarkEnd w:id="238"/>
    </w:p>
    <w:p w:rsidR="009C03C5" w:rsidRPr="00AB060E" w:rsidRDefault="009C03C5" w:rsidP="009C03C5">
      <w:pPr>
        <w:pStyle w:val="Normaltindrag"/>
      </w:pPr>
      <w:r w:rsidRPr="00AB060E">
        <w:t>På samtliga punkter hänvisar jag till det skriftliga materialet.</w:t>
      </w:r>
    </w:p>
    <w:p w:rsidR="009C03C5" w:rsidRPr="00AB060E" w:rsidRDefault="009C03C5" w:rsidP="009C03C5">
      <w:pPr>
        <w:pStyle w:val="Rubrik2"/>
      </w:pPr>
      <w:bookmarkStart w:id="239" w:name="_Toc231704706"/>
      <w:bookmarkStart w:id="240" w:name="_Toc231705142"/>
      <w:bookmarkStart w:id="241" w:name="_Toc232578897"/>
      <w:r w:rsidRPr="00AB060E">
        <w:t>Anf.</w:t>
      </w:r>
      <w:r w:rsidR="00B51363" w:rsidRPr="00AB060E">
        <w:t>  79  </w:t>
      </w:r>
      <w:r w:rsidRPr="00AB060E">
        <w:t>VICE ORDFÖRANDEN:</w:t>
      </w:r>
      <w:bookmarkEnd w:id="239"/>
      <w:bookmarkEnd w:id="240"/>
      <w:bookmarkEnd w:id="241"/>
    </w:p>
    <w:p w:rsidR="009C03C5" w:rsidRPr="00AB060E" w:rsidRDefault="009C03C5" w:rsidP="009C03C5">
      <w:pPr>
        <w:pStyle w:val="Normaltindrag"/>
      </w:pPr>
      <w:r w:rsidRPr="00AB060E">
        <w:t>Vi tackar för informationen. Det ska också vara ett möte i den g</w:t>
      </w:r>
      <w:r w:rsidRPr="00AB060E">
        <w:t>e</w:t>
      </w:r>
      <w:r w:rsidRPr="00AB060E">
        <w:t>mensamm</w:t>
      </w:r>
      <w:r w:rsidR="009B5FBF" w:rsidRPr="00AB060E">
        <w:t>a kommittén. När det gäller SIS </w:t>
      </w:r>
      <w:r w:rsidR="00A9339C" w:rsidRPr="00AB060E">
        <w:t>II</w:t>
      </w:r>
      <w:r w:rsidRPr="00AB060E">
        <w:t xml:space="preserve"> har vi redan fattat beslut i sak. Det finns väl knappast något som justiti</w:t>
      </w:r>
      <w:r w:rsidRPr="00AB060E">
        <w:t>e</w:t>
      </w:r>
      <w:r w:rsidRPr="00AB060E">
        <w:t>ministern vill tillägga när det gäller geme</w:t>
      </w:r>
      <w:r w:rsidRPr="00AB060E">
        <w:t>n</w:t>
      </w:r>
      <w:r w:rsidRPr="00AB060E">
        <w:t>samma kommittén?</w:t>
      </w:r>
      <w:r w:rsidR="00BF2749" w:rsidRPr="00AB060E">
        <w:t xml:space="preserve"> Nej.</w:t>
      </w:r>
    </w:p>
    <w:p w:rsidR="009C03C5" w:rsidRPr="00AB060E" w:rsidRDefault="00CD6108" w:rsidP="009C03C5">
      <w:pPr>
        <w:pStyle w:val="Normaltindrag"/>
      </w:pPr>
      <w:r w:rsidRPr="00AB060E">
        <w:t xml:space="preserve">Vi har </w:t>
      </w:r>
      <w:r w:rsidR="009C03C5" w:rsidRPr="00AB060E">
        <w:t>också ett utkast till rådets slutsatser om Guantánamo Bay. Även där har vi redan fattat beslut.</w:t>
      </w:r>
    </w:p>
    <w:p w:rsidR="009C03C5" w:rsidRPr="00AB060E" w:rsidRDefault="009C03C5" w:rsidP="009C03C5">
      <w:pPr>
        <w:pStyle w:val="Normaltindrag"/>
      </w:pPr>
      <w:r w:rsidRPr="00AB060E">
        <w:t>Det finns en lista över A-punkter. Det är j</w:t>
      </w:r>
      <w:r w:rsidRPr="00AB060E">
        <w:t>u</w:t>
      </w:r>
      <w:r w:rsidRPr="00AB060E">
        <w:t>stitieministerns A-punkter, så det finns tillfälle att ställa frågor här. Vill justitieministern säga någo</w:t>
      </w:r>
      <w:r w:rsidRPr="00AB060E">
        <w:t>n</w:t>
      </w:r>
      <w:r w:rsidRPr="00AB060E">
        <w:t>ting?</w:t>
      </w:r>
    </w:p>
    <w:p w:rsidR="009C03C5" w:rsidRPr="00AB060E" w:rsidRDefault="009C03C5" w:rsidP="009C03C5">
      <w:pPr>
        <w:pStyle w:val="Rubrik2"/>
      </w:pPr>
      <w:bookmarkStart w:id="242" w:name="_Toc231704707"/>
      <w:bookmarkStart w:id="243" w:name="_Toc231705143"/>
      <w:bookmarkStart w:id="244" w:name="_Toc232578898"/>
      <w:r w:rsidRPr="00AB060E">
        <w:t>Anf.</w:t>
      </w:r>
      <w:r w:rsidR="00B51363" w:rsidRPr="00AB060E">
        <w:t>  80  </w:t>
      </w:r>
      <w:r w:rsidRPr="00AB060E">
        <w:t>Justitieminister BEATRICE ASK (m):</w:t>
      </w:r>
      <w:bookmarkEnd w:id="242"/>
      <w:bookmarkEnd w:id="243"/>
      <w:bookmarkEnd w:id="244"/>
    </w:p>
    <w:p w:rsidR="009C03C5" w:rsidRPr="00AB060E" w:rsidRDefault="009C03C5" w:rsidP="009C03C5">
      <w:pPr>
        <w:pStyle w:val="Normaltindrag"/>
      </w:pPr>
      <w:r w:rsidRPr="00AB060E">
        <w:t>Jag hänvisar till det som är utdelat om tr</w:t>
      </w:r>
      <w:r w:rsidRPr="00AB060E">
        <w:t>o</w:t>
      </w:r>
      <w:r w:rsidRPr="00AB060E">
        <w:t>liga A-punkter.</w:t>
      </w:r>
    </w:p>
    <w:p w:rsidR="009C03C5" w:rsidRPr="00AB060E" w:rsidRDefault="009C03C5" w:rsidP="009C03C5">
      <w:pPr>
        <w:pStyle w:val="Rubrik2"/>
      </w:pPr>
      <w:bookmarkStart w:id="245" w:name="_Toc231704708"/>
      <w:bookmarkStart w:id="246" w:name="_Toc231705144"/>
      <w:bookmarkStart w:id="247" w:name="_Toc232578899"/>
      <w:r w:rsidRPr="00AB060E">
        <w:t>Anf.</w:t>
      </w:r>
      <w:r w:rsidR="00B51363" w:rsidRPr="00AB060E">
        <w:t>  81  </w:t>
      </w:r>
      <w:r w:rsidRPr="00AB060E">
        <w:t>VICE ORDFÖRANDEN:</w:t>
      </w:r>
      <w:bookmarkEnd w:id="245"/>
      <w:bookmarkEnd w:id="246"/>
      <w:bookmarkEnd w:id="247"/>
    </w:p>
    <w:p w:rsidR="009C03C5" w:rsidRPr="00AB060E" w:rsidRDefault="009C03C5" w:rsidP="009C03C5">
      <w:pPr>
        <w:pStyle w:val="Normaltindrag"/>
      </w:pPr>
      <w:r w:rsidRPr="00AB060E">
        <w:t>Då har vi kommit till slutet av mötet med j</w:t>
      </w:r>
      <w:r w:rsidRPr="00AB060E">
        <w:t>u</w:t>
      </w:r>
      <w:r w:rsidRPr="00AB060E">
        <w:t>stitieministern. Vi önskar lycka till på mötet i Bryssel. Trevlig pingst!</w:t>
      </w:r>
    </w:p>
    <w:p w:rsidR="009C03C5" w:rsidRPr="00AB060E" w:rsidRDefault="009C03C5" w:rsidP="009C03C5">
      <w:pPr>
        <w:pStyle w:val="Rubrik2"/>
      </w:pPr>
      <w:bookmarkStart w:id="248" w:name="_Toc231704709"/>
      <w:bookmarkStart w:id="249" w:name="_Toc231705145"/>
      <w:bookmarkStart w:id="250" w:name="_Toc232578900"/>
      <w:r w:rsidRPr="00AB060E">
        <w:t>Anf.</w:t>
      </w:r>
      <w:r w:rsidR="00B51363" w:rsidRPr="00AB060E">
        <w:t>  82  </w:t>
      </w:r>
      <w:r w:rsidRPr="00AB060E">
        <w:t>Justitieminister BEATRICE ASK (m):</w:t>
      </w:r>
      <w:bookmarkEnd w:id="248"/>
      <w:bookmarkEnd w:id="249"/>
      <w:bookmarkEnd w:id="250"/>
    </w:p>
    <w:p w:rsidR="009C03C5" w:rsidRPr="00AB060E" w:rsidRDefault="009C03C5" w:rsidP="009C03C5">
      <w:pPr>
        <w:pStyle w:val="Normaltindrag"/>
      </w:pPr>
      <w:r w:rsidRPr="00AB060E">
        <w:t>Jag ber att få önska nämnden en trevlig pingst också. Som jag sade t</w:t>
      </w:r>
      <w:r w:rsidRPr="00AB060E">
        <w:t>i</w:t>
      </w:r>
      <w:r w:rsidRPr="00AB060E">
        <w:t>digare kommer jag inte att åka till mötet, utan jag ska skicka statssekret</w:t>
      </w:r>
      <w:r w:rsidRPr="00AB060E">
        <w:t>e</w:t>
      </w:r>
      <w:r w:rsidRPr="00AB060E">
        <w:t xml:space="preserve">raren. </w:t>
      </w:r>
    </w:p>
    <w:p w:rsidR="009C03C5" w:rsidRPr="00AB060E" w:rsidRDefault="009C03C5" w:rsidP="009C03C5">
      <w:pPr>
        <w:pStyle w:val="Normaltindrag"/>
      </w:pPr>
      <w:r w:rsidRPr="00AB060E">
        <w:t>Jag vill passa på att säga att jag hoppas att EU-nämndens ledamöter är aktiva i kampanjen. Jag tror och tycker att det är oerhört viktigt att vi får människor intresserade och inform</w:t>
      </w:r>
      <w:r w:rsidRPr="00AB060E">
        <w:t>e</w:t>
      </w:r>
      <w:r w:rsidRPr="00AB060E">
        <w:t>rade om det europeiska arbetet. Där kan vi alla göra en bra insats. Tack för ett trevligt möte!</w:t>
      </w:r>
    </w:p>
    <w:p w:rsidR="009C03C5" w:rsidRPr="00AB060E" w:rsidRDefault="009C03C5" w:rsidP="009C03C5">
      <w:pPr>
        <w:pStyle w:val="Rubrik1"/>
      </w:pPr>
      <w:r w:rsidRPr="00AB060E">
        <w:br w:type="page"/>
      </w:r>
      <w:bookmarkStart w:id="251" w:name="_Toc231704710"/>
      <w:bookmarkStart w:id="252" w:name="_Toc231705146"/>
      <w:bookmarkStart w:id="253" w:name="_Toc232578901"/>
      <w:r w:rsidRPr="00AB060E">
        <w:t>2 §  Rättsliga och inrikes frågor</w:t>
      </w:r>
      <w:bookmarkEnd w:id="251"/>
      <w:bookmarkEnd w:id="252"/>
      <w:bookmarkEnd w:id="253"/>
      <w:r w:rsidRPr="00AB060E">
        <w:t xml:space="preserve"> </w:t>
      </w:r>
    </w:p>
    <w:p w:rsidR="009C03C5" w:rsidRPr="00AB060E" w:rsidRDefault="009C03C5" w:rsidP="009C03C5">
      <w:pPr>
        <w:pStyle w:val="Rubrik1-EU-nmnden"/>
      </w:pPr>
      <w:r w:rsidRPr="00AB060E">
        <w:t>Statsrådet Tobias Billström</w:t>
      </w:r>
    </w:p>
    <w:p w:rsidR="009C03C5" w:rsidRPr="00AB060E" w:rsidRDefault="009C03C5" w:rsidP="009C03C5">
      <w:pPr>
        <w:pStyle w:val="Rubrik1-EU-nmnden"/>
      </w:pPr>
      <w:r w:rsidRPr="00AB060E">
        <w:t xml:space="preserve">Återrapport från ministerrådsmöte den 6 och </w:t>
      </w:r>
      <w:smartTag w:uri="urn:schemas-microsoft-com:office:smarttags" w:element="date">
        <w:smartTagPr>
          <w:attr w:name="Year" w:val="2009"/>
          <w:attr w:name="Day" w:val="7"/>
          <w:attr w:name="Month" w:val="4"/>
          <w:attr w:name="ls" w:val="trans"/>
        </w:smartTagPr>
        <w:r w:rsidRPr="00AB060E">
          <w:t>7 april 2009</w:t>
        </w:r>
      </w:smartTag>
    </w:p>
    <w:p w:rsidR="009C03C5" w:rsidRPr="00AB060E" w:rsidRDefault="009C03C5" w:rsidP="009C03C5">
      <w:pPr>
        <w:pStyle w:val="Rubrik1-EU-nmnden"/>
      </w:pPr>
      <w:r w:rsidRPr="00AB060E">
        <w:t xml:space="preserve">Information och samråd inför ministerrådsmöte den 4 och </w:t>
      </w:r>
      <w:smartTag w:uri="urn:schemas-microsoft-com:office:smarttags" w:element="date">
        <w:smartTagPr>
          <w:attr w:name="Year" w:val="2009"/>
          <w:attr w:name="Day" w:val="5"/>
          <w:attr w:name="Month" w:val="6"/>
          <w:attr w:name="ls" w:val="trans"/>
        </w:smartTagPr>
        <w:r w:rsidRPr="00AB060E">
          <w:t>5 juni 2009</w:t>
        </w:r>
      </w:smartTag>
    </w:p>
    <w:p w:rsidR="009C03C5" w:rsidRPr="00AB060E" w:rsidRDefault="009C03C5" w:rsidP="009C03C5">
      <w:pPr>
        <w:pStyle w:val="Rubrik2"/>
      </w:pPr>
      <w:bookmarkStart w:id="254" w:name="_Toc231704711"/>
      <w:bookmarkStart w:id="255" w:name="_Toc231705147"/>
      <w:bookmarkStart w:id="256" w:name="_Toc232578902"/>
      <w:r w:rsidRPr="00AB060E">
        <w:t>Anf.</w:t>
      </w:r>
      <w:r w:rsidR="00B51363" w:rsidRPr="00AB060E">
        <w:t>  83  </w:t>
      </w:r>
      <w:r w:rsidRPr="00AB060E">
        <w:t>VICE ORDFÖRANDEN:</w:t>
      </w:r>
      <w:bookmarkEnd w:id="254"/>
      <w:bookmarkEnd w:id="255"/>
      <w:bookmarkEnd w:id="256"/>
    </w:p>
    <w:p w:rsidR="009C03C5" w:rsidRPr="00AB060E" w:rsidRDefault="009C03C5" w:rsidP="009C03C5">
      <w:pPr>
        <w:pStyle w:val="Normaltindrag"/>
      </w:pPr>
      <w:r w:rsidRPr="00AB060E">
        <w:t>Vi hälsar statsrådet Billström välkommen till dagens EU-nämnd. Vi har en dagordning som bö</w:t>
      </w:r>
      <w:r w:rsidRPr="00AB060E">
        <w:t>r</w:t>
      </w:r>
      <w:r w:rsidRPr="00AB060E">
        <w:t xml:space="preserve">jar med återrapporten från mötet i RIF-rådet den 6 och </w:t>
      </w:r>
      <w:smartTag w:uri="urn:schemas-microsoft-com:office:smarttags" w:element="date">
        <w:smartTagPr>
          <w:attr w:name="Year" w:val="2009"/>
          <w:attr w:name="Day" w:val="7"/>
          <w:attr w:name="Month" w:val="4"/>
          <w:attr w:name="ls" w:val="trans"/>
        </w:smartTagPr>
        <w:r w:rsidRPr="00AB060E">
          <w:t>7 april 2009</w:t>
        </w:r>
      </w:smartTag>
      <w:r w:rsidRPr="00AB060E">
        <w:t>. Finns det något som statsrådet vill säga om det mötet?</w:t>
      </w:r>
    </w:p>
    <w:p w:rsidR="009C03C5" w:rsidRPr="00AB060E" w:rsidRDefault="009C03C5" w:rsidP="009C03C5">
      <w:pPr>
        <w:pStyle w:val="Rubrik2"/>
      </w:pPr>
      <w:bookmarkStart w:id="257" w:name="_Toc231704712"/>
      <w:bookmarkStart w:id="258" w:name="_Toc231705148"/>
      <w:bookmarkStart w:id="259" w:name="_Toc232578903"/>
      <w:r w:rsidRPr="00AB060E">
        <w:t>Anf.</w:t>
      </w:r>
      <w:r w:rsidR="00B51363" w:rsidRPr="00AB060E">
        <w:t>  84  </w:t>
      </w:r>
      <w:r w:rsidRPr="00AB060E">
        <w:t>Statsrådet TOBIAS BILLSTRÖM (m):</w:t>
      </w:r>
      <w:bookmarkEnd w:id="257"/>
      <w:bookmarkEnd w:id="258"/>
      <w:bookmarkEnd w:id="259"/>
    </w:p>
    <w:p w:rsidR="009C03C5" w:rsidRPr="00AB060E" w:rsidRDefault="009C03C5" w:rsidP="009C03C5">
      <w:pPr>
        <w:pStyle w:val="Normaltindrag"/>
      </w:pPr>
      <w:r w:rsidRPr="00AB060E">
        <w:t>Fru ordförande! Det är trevligt att vara här. Dagordningen för mötet i april var som ni minns ganska tunn för vår del. Vi diskuterade framför allt det så kallade ramdirektivet, som handlar om ett enda ansökningsfö</w:t>
      </w:r>
      <w:r w:rsidRPr="00AB060E">
        <w:t>r</w:t>
      </w:r>
      <w:r w:rsidRPr="00AB060E">
        <w:t>farande för ett komb</w:t>
      </w:r>
      <w:r w:rsidRPr="00AB060E">
        <w:t>i</w:t>
      </w:r>
      <w:r w:rsidRPr="00AB060E">
        <w:t>nerat tillstånd för tredjelandsmedborgare att vistas och arbeta på en medlemsstats territorium och om en gemensam uppsät</w:t>
      </w:r>
      <w:r w:rsidRPr="00AB060E">
        <w:t>t</w:t>
      </w:r>
      <w:r w:rsidRPr="00AB060E">
        <w:t xml:space="preserve">ning rättigheter för arbetstagare från tredjeland som lagligen vistas och arbetar i en medlemsstat. </w:t>
      </w:r>
    </w:p>
    <w:p w:rsidR="009C03C5" w:rsidRPr="00AB060E" w:rsidRDefault="009C03C5" w:rsidP="009C03C5">
      <w:pPr>
        <w:pStyle w:val="Normaltindrag"/>
      </w:pPr>
      <w:r w:rsidRPr="00AB060E">
        <w:t>Vi lyckades inte nå en politisk överenskommelse i rådet, utan major</w:t>
      </w:r>
      <w:r w:rsidRPr="00AB060E">
        <w:t>i</w:t>
      </w:r>
      <w:r w:rsidRPr="00AB060E">
        <w:t>teten av medlemsst</w:t>
      </w:r>
      <w:r w:rsidRPr="00AB060E">
        <w:t>a</w:t>
      </w:r>
      <w:r w:rsidRPr="00AB060E">
        <w:t>terna förespråkade fortsatta förhandlingar, mer tid och ytterligare möjligheter att hitta en mer balanserad kompromiss. Fr</w:t>
      </w:r>
      <w:r w:rsidRPr="00AB060E">
        <w:t>å</w:t>
      </w:r>
      <w:r w:rsidRPr="00AB060E">
        <w:t>gan finns således med på dagordningen även på detta råd. Jag återko</w:t>
      </w:r>
      <w:r w:rsidRPr="00AB060E">
        <w:t>m</w:t>
      </w:r>
      <w:r w:rsidRPr="00AB060E">
        <w:t>mer till den.</w:t>
      </w:r>
    </w:p>
    <w:p w:rsidR="009C03C5" w:rsidRPr="00AB060E" w:rsidRDefault="009C03C5" w:rsidP="009C03C5">
      <w:pPr>
        <w:pStyle w:val="Normaltindrag"/>
      </w:pPr>
      <w:r w:rsidRPr="00AB060E">
        <w:t>I anslutning till informationen från den resa till Washington som vice ordföranden i kommi</w:t>
      </w:r>
      <w:r w:rsidRPr="00AB060E">
        <w:t>s</w:t>
      </w:r>
      <w:r w:rsidRPr="00AB060E">
        <w:t>sionen Jacques Barrot och Tjeckiens dåvarande inrikesminister Ivan Langer genomförde den 16 och 17 mars diskuter</w:t>
      </w:r>
      <w:r w:rsidRPr="00AB060E">
        <w:t>a</w:t>
      </w:r>
      <w:r w:rsidRPr="00AB060E">
        <w:t>des frågor om stängningen av Guantánamolägret. Medlemsstaterna vi</w:t>
      </w:r>
      <w:r w:rsidRPr="00AB060E">
        <w:t>d</w:t>
      </w:r>
      <w:r w:rsidRPr="00AB060E">
        <w:t>höll att beslut om ett eventuellt mottagande av före detta fångar från lägret alltjämt är en nationell angelägenhet. Ni har säkert redan fått i</w:t>
      </w:r>
      <w:r w:rsidRPr="00AB060E">
        <w:t>n</w:t>
      </w:r>
      <w:r w:rsidRPr="00AB060E">
        <w:t>formation om att det på dagordningen för jun</w:t>
      </w:r>
      <w:r w:rsidRPr="00AB060E">
        <w:t>i</w:t>
      </w:r>
      <w:r w:rsidRPr="00AB060E">
        <w:t>mötet finns en punkt om antagande om rådsslutsatser om Guantánamo, som handlar om inform</w:t>
      </w:r>
      <w:r w:rsidRPr="00AB060E">
        <w:t>a</w:t>
      </w:r>
      <w:r w:rsidRPr="00AB060E">
        <w:t>tionsutbyte och som därför justitieminister B</w:t>
      </w:r>
      <w:r w:rsidRPr="00AB060E">
        <w:t>e</w:t>
      </w:r>
      <w:r w:rsidRPr="00AB060E">
        <w:t>atrice Ask har ansvar för från svensk sida.</w:t>
      </w:r>
    </w:p>
    <w:p w:rsidR="009C03C5" w:rsidRPr="00AB060E" w:rsidRDefault="009C03C5" w:rsidP="009C03C5">
      <w:pPr>
        <w:pStyle w:val="Rubrik2"/>
      </w:pPr>
      <w:bookmarkStart w:id="260" w:name="_Toc231704713"/>
      <w:bookmarkStart w:id="261" w:name="_Toc231705149"/>
      <w:bookmarkStart w:id="262" w:name="_Toc232578904"/>
      <w:r w:rsidRPr="00AB060E">
        <w:t>Anf.</w:t>
      </w:r>
      <w:r w:rsidR="00B51363" w:rsidRPr="00AB060E">
        <w:t>  85  </w:t>
      </w:r>
      <w:r w:rsidRPr="00AB060E">
        <w:t>VICE ORDFÖRANDEN:</w:t>
      </w:r>
      <w:bookmarkEnd w:id="260"/>
      <w:bookmarkEnd w:id="261"/>
      <w:bookmarkEnd w:id="262"/>
    </w:p>
    <w:p w:rsidR="009C03C5" w:rsidRPr="00AB060E" w:rsidRDefault="009C03C5" w:rsidP="009C03C5">
      <w:pPr>
        <w:pStyle w:val="Normaltindrag"/>
      </w:pPr>
      <w:r w:rsidRPr="00AB060E">
        <w:t>Då går vi till punkt 3, Första asylpaketet. Den punkten är uppdelad i a, b och c. De är ju ganska olika, så vi tar punkterna var för sig. Här vill jag berätta för nämnden att det har varit överläggningar så sent som den 2 april i år med socialförsäkringsutskottet. På punkterna a och c fanns avvikande meningar från s, v och mp.</w:t>
      </w:r>
    </w:p>
    <w:p w:rsidR="009C03C5" w:rsidRPr="00AB060E" w:rsidRDefault="009C03C5" w:rsidP="009C03C5">
      <w:pPr>
        <w:pStyle w:val="Rubrik2"/>
      </w:pPr>
      <w:bookmarkStart w:id="263" w:name="_Toc231704714"/>
      <w:bookmarkStart w:id="264" w:name="_Toc231705150"/>
      <w:bookmarkStart w:id="265" w:name="_Toc232578905"/>
      <w:r w:rsidRPr="00AB060E">
        <w:t>Anf.</w:t>
      </w:r>
      <w:r w:rsidR="00B51363" w:rsidRPr="00AB060E">
        <w:t>  86  </w:t>
      </w:r>
      <w:r w:rsidRPr="00AB060E">
        <w:t>Statsrådet TOBIAS BILLSTRÖM (m):</w:t>
      </w:r>
      <w:bookmarkEnd w:id="263"/>
      <w:bookmarkEnd w:id="264"/>
      <w:bookmarkEnd w:id="265"/>
    </w:p>
    <w:p w:rsidR="009C03C5" w:rsidRPr="00AB060E" w:rsidRDefault="009C03C5" w:rsidP="009C03C5">
      <w:pPr>
        <w:pStyle w:val="Normaltindrag"/>
      </w:pPr>
      <w:r w:rsidRPr="00AB060E">
        <w:t>Vid mötet den 4 och 5 juni kommer ordförandeskapet att lämna en lägesrapport från fö</w:t>
      </w:r>
      <w:r w:rsidRPr="00AB060E">
        <w:t>r</w:t>
      </w:r>
      <w:r w:rsidRPr="00AB060E">
        <w:t>handlingarna. När det gäller förslaget till omarbetad Dublinförordning presenterade kommissionen sitt förslag till omarbe</w:t>
      </w:r>
      <w:r w:rsidRPr="00AB060E">
        <w:t>t</w:t>
      </w:r>
      <w:r w:rsidRPr="00AB060E">
        <w:t>ning i december förra året. Rådsarbetsgruppen har gjort en första geno</w:t>
      </w:r>
      <w:r w:rsidRPr="00AB060E">
        <w:t>m</w:t>
      </w:r>
      <w:r w:rsidRPr="00AB060E">
        <w:t>läsning av förslaget. Under förhan</w:t>
      </w:r>
      <w:r w:rsidRPr="00AB060E">
        <w:t>d</w:t>
      </w:r>
      <w:r w:rsidRPr="00AB060E">
        <w:t>lingarna har det stått klart att förslaget innehåller delar som ur medlemsstaternas synvi</w:t>
      </w:r>
      <w:r w:rsidRPr="00AB060E">
        <w:t>n</w:t>
      </w:r>
      <w:r w:rsidRPr="00AB060E">
        <w:t>kel är kontroversiella, bland annat förslaget om att överföringar till en medlemsstat under vissa omständigheter tillfälligt ska kunna stoppas.</w:t>
      </w:r>
    </w:p>
    <w:p w:rsidR="009C03C5" w:rsidRPr="00AB060E" w:rsidRDefault="009C03C5" w:rsidP="009C03C5">
      <w:pPr>
        <w:pStyle w:val="Normaltindrag"/>
      </w:pPr>
      <w:r w:rsidRPr="00AB060E">
        <w:t>För svensk del kommer detta att innebära att vi som ordförandeland kommer att få fortsätta förhandlingsarbetet och försöka hitta lämpliga kompromisser som medlemsstaterna och Europapa</w:t>
      </w:r>
      <w:r w:rsidRPr="00AB060E">
        <w:t>r</w:t>
      </w:r>
      <w:r w:rsidRPr="00AB060E">
        <w:t xml:space="preserve">lamentet kan enas om. </w:t>
      </w:r>
    </w:p>
    <w:p w:rsidR="009C03C5" w:rsidRPr="00AB060E" w:rsidRDefault="009C03C5" w:rsidP="009C03C5">
      <w:pPr>
        <w:pStyle w:val="Normaltindrag"/>
      </w:pPr>
      <w:r w:rsidRPr="00AB060E">
        <w:t>Genom Dublinförordningen har en mekanism i</w:t>
      </w:r>
      <w:r w:rsidRPr="00AB060E">
        <w:t>n</w:t>
      </w:r>
      <w:r w:rsidRPr="00AB060E">
        <w:t>förts som gör det möjligt att bestämma vilken medlemsstat som är ansvarig för att pröva en asylansökan. Syftet är å ena sidan att tillfö</w:t>
      </w:r>
      <w:r w:rsidRPr="00AB060E">
        <w:t>r</w:t>
      </w:r>
      <w:r w:rsidRPr="00AB060E">
        <w:t>säkra den sökande tillgång till asylprocesssen och å andra sidan att förhindra att en person ansöker om asyl i flera medlemsstater samt</w:t>
      </w:r>
      <w:r w:rsidRPr="00AB060E">
        <w:t>i</w:t>
      </w:r>
      <w:r w:rsidRPr="00AB060E">
        <w:t>digt.</w:t>
      </w:r>
    </w:p>
    <w:p w:rsidR="009C03C5" w:rsidRPr="00AB060E" w:rsidRDefault="009C03C5" w:rsidP="009C03C5">
      <w:pPr>
        <w:pStyle w:val="Normaltindrag"/>
      </w:pPr>
      <w:r w:rsidRPr="00AB060E">
        <w:t>Sammanfattningsvis har kommissionen angett att förslaget om att omarbeta förordningen syftar till att effektivisera tillämpningen av fö</w:t>
      </w:r>
      <w:r w:rsidRPr="00AB060E">
        <w:t>r</w:t>
      </w:r>
      <w:r w:rsidRPr="00AB060E">
        <w:t xml:space="preserve">ordningen och att bättre ta till vara den sökandes rättssäkerhet. </w:t>
      </w:r>
    </w:p>
    <w:p w:rsidR="009C03C5" w:rsidRPr="00AB060E" w:rsidRDefault="009C03C5" w:rsidP="009C03C5">
      <w:pPr>
        <w:pStyle w:val="Normaltindrag"/>
      </w:pPr>
      <w:r w:rsidRPr="00AB060E">
        <w:t>Sverige eftersträvar ett fördjupat samarbete inom asylområdet och ser ett väl fungerande Dublinsystem som en viktig beståndsdel i ett geme</w:t>
      </w:r>
      <w:r w:rsidRPr="00AB060E">
        <w:t>n</w:t>
      </w:r>
      <w:r w:rsidRPr="00AB060E">
        <w:t>samt europeiskt asylsystem. Vi välkomnar därför förslaget om att föror</w:t>
      </w:r>
      <w:r w:rsidRPr="00AB060E">
        <w:t>d</w:t>
      </w:r>
      <w:r w:rsidRPr="00AB060E">
        <w:t>ningens tillämpningsområde utvidgas till att även omfatta pe</w:t>
      </w:r>
      <w:r w:rsidRPr="00AB060E">
        <w:t>r</w:t>
      </w:r>
      <w:r w:rsidRPr="00AB060E">
        <w:t>soner som söker subsidiärt skydd enligt skyddsgrundsdirektivet och att förordnin</w:t>
      </w:r>
      <w:r w:rsidRPr="00AB060E">
        <w:t>g</w:t>
      </w:r>
      <w:r w:rsidRPr="00AB060E">
        <w:t>ens terminologi anpassas till övriga rättsakter på asylo</w:t>
      </w:r>
      <w:r w:rsidRPr="00AB060E">
        <w:t>m</w:t>
      </w:r>
      <w:r w:rsidRPr="00AB060E">
        <w:t xml:space="preserve">rådet. </w:t>
      </w:r>
    </w:p>
    <w:p w:rsidR="009C03C5" w:rsidRPr="00AB060E" w:rsidRDefault="009C03C5" w:rsidP="009C03C5">
      <w:pPr>
        <w:pStyle w:val="Normaltindrag"/>
      </w:pPr>
      <w:r w:rsidRPr="00AB060E">
        <w:t>Vi är också positiva till förslag som bidrar till att tillämpningen av Dublinförordningen fungerar effektivt, bland annat förslagen gä</w:t>
      </w:r>
      <w:r w:rsidRPr="00AB060E">
        <w:t>l</w:t>
      </w:r>
      <w:r w:rsidRPr="00AB060E">
        <w:t>lande de tidsfrister som gäller för förfrå</w:t>
      </w:r>
      <w:r w:rsidRPr="00AB060E">
        <w:t>g</w:t>
      </w:r>
      <w:r w:rsidRPr="00AB060E">
        <w:t>ningar mellan medlemsstaterna samt i fråga om att göra reglerna tydligare för när en medlem</w:t>
      </w:r>
      <w:r w:rsidRPr="00AB060E">
        <w:t>s</w:t>
      </w:r>
      <w:r w:rsidRPr="00AB060E">
        <w:t>stats ansvar att pröva en ansökan om asyl upphör. Vi anser från svensk sida att det är viktigt att Dublinprocessen präglas av rättssäke</w:t>
      </w:r>
      <w:r w:rsidRPr="00AB060E">
        <w:t>r</w:t>
      </w:r>
      <w:r w:rsidRPr="00AB060E">
        <w:t>het för den enskilde. Vi välkomnar därför att det i förordningen införs en skyldighet att ha mun</w:t>
      </w:r>
      <w:r w:rsidRPr="00AB060E">
        <w:t>t</w:t>
      </w:r>
      <w:r w:rsidRPr="00AB060E">
        <w:t>lig utredning och att i utökad omfattning informera den enskilde om processen samt att en rätt till offentligt biträde för förvarstagna införs.</w:t>
      </w:r>
    </w:p>
    <w:p w:rsidR="009C03C5" w:rsidRPr="00AB060E" w:rsidRDefault="009C03C5" w:rsidP="009C03C5">
      <w:pPr>
        <w:pStyle w:val="Normaltindrag"/>
      </w:pPr>
      <w:r w:rsidRPr="00AB060E">
        <w:t>Det är även viktigt att snabbt och effektivt kunna bestämma vilket land som ska ansvara för prövningen av en asylansökan, det vill säga att förordningen utgör en forumregel som ska gara</w:t>
      </w:r>
      <w:r w:rsidRPr="00AB060E">
        <w:t>n</w:t>
      </w:r>
      <w:r w:rsidRPr="00AB060E">
        <w:t>tera en faktisk tillgång till en asylprövning. Förordningen bör därför vara begränsad i sin o</w:t>
      </w:r>
      <w:r w:rsidRPr="00AB060E">
        <w:t>m</w:t>
      </w:r>
      <w:r w:rsidRPr="00AB060E">
        <w:t>fattning och inte innehålla regler som bättre hör hemma i andra rättsa</w:t>
      </w:r>
      <w:r w:rsidRPr="00AB060E">
        <w:t>k</w:t>
      </w:r>
      <w:r w:rsidRPr="00AB060E">
        <w:t>ter. Vi befarar dock att vissa av förslagen riskerar att motverka syftet med förordningen och i stället leda till att handläggningstiderna och kostnaderna för medlemsstaterna ökar. Vi ställer oss också tveksamma till det förslag som innebär att en medlemsstat ska kunna begära att öve</w:t>
      </w:r>
      <w:r w:rsidRPr="00AB060E">
        <w:t>r</w:t>
      </w:r>
      <w:r w:rsidRPr="00AB060E">
        <w:t>föring enligt Dublinförordningen tillfälligt ska kunna avbrytas vid situ</w:t>
      </w:r>
      <w:r w:rsidRPr="00AB060E">
        <w:t>a</w:t>
      </w:r>
      <w:r w:rsidRPr="00AB060E">
        <w:t>tioner av ovanligt stort tryck och att brister i en medlemsstats mottaga</w:t>
      </w:r>
      <w:r w:rsidRPr="00AB060E">
        <w:t>n</w:t>
      </w:r>
      <w:r w:rsidRPr="00AB060E">
        <w:t>dekapacitet och asylprövningssystem ska ku</w:t>
      </w:r>
      <w:r w:rsidRPr="00AB060E">
        <w:t>n</w:t>
      </w:r>
      <w:r w:rsidRPr="00AB060E">
        <w:t>na leda till att överföringar tillfälligt sto</w:t>
      </w:r>
      <w:r w:rsidRPr="00AB060E">
        <w:t>p</w:t>
      </w:r>
      <w:r w:rsidRPr="00AB060E">
        <w:t>pas.</w:t>
      </w:r>
    </w:p>
    <w:p w:rsidR="009C03C5" w:rsidRPr="00AB060E" w:rsidRDefault="009C03C5" w:rsidP="009C03C5">
      <w:pPr>
        <w:pStyle w:val="Normaltindrag"/>
      </w:pPr>
      <w:r w:rsidRPr="00AB060E">
        <w:t>Europaparlamentet, som är medbeslutande, antog den 7 maj en la</w:t>
      </w:r>
      <w:r w:rsidRPr="00AB060E">
        <w:t>g</w:t>
      </w:r>
      <w:r w:rsidRPr="00AB060E">
        <w:t>stiftningsresolution avs</w:t>
      </w:r>
      <w:r w:rsidRPr="00AB060E">
        <w:t>e</w:t>
      </w:r>
      <w:r w:rsidRPr="00AB060E">
        <w:t>ende Dublinförordningen. Parlamentet föreslår vissa ändringar men godtar i huvudsak kommi</w:t>
      </w:r>
      <w:r w:rsidRPr="00AB060E">
        <w:t>s</w:t>
      </w:r>
      <w:r w:rsidRPr="00AB060E">
        <w:t>sionens förslag.</w:t>
      </w:r>
    </w:p>
    <w:p w:rsidR="009C03C5" w:rsidRPr="00AB060E" w:rsidRDefault="009C03C5" w:rsidP="009C03C5">
      <w:pPr>
        <w:pStyle w:val="Rubrik2"/>
      </w:pPr>
      <w:bookmarkStart w:id="266" w:name="_Toc231704715"/>
      <w:bookmarkStart w:id="267" w:name="_Toc231705151"/>
      <w:bookmarkStart w:id="268" w:name="_Toc232578906"/>
      <w:r w:rsidRPr="00AB060E">
        <w:t>Anf.</w:t>
      </w:r>
      <w:r w:rsidR="00B51363" w:rsidRPr="00AB060E">
        <w:t>  87  </w:t>
      </w:r>
      <w:r w:rsidRPr="00AB060E">
        <w:t>MAGDALENA STREIJFFERT (s):</w:t>
      </w:r>
      <w:bookmarkEnd w:id="266"/>
      <w:bookmarkEnd w:id="267"/>
      <w:bookmarkEnd w:id="268"/>
    </w:p>
    <w:p w:rsidR="009C03C5" w:rsidRPr="00AB060E" w:rsidRDefault="009C03C5" w:rsidP="009C03C5">
      <w:pPr>
        <w:pStyle w:val="Normaltindrag"/>
      </w:pPr>
      <w:r w:rsidRPr="00AB060E">
        <w:t>Fru ordförande! På den här punkten är det en lägesrapport från ko</w:t>
      </w:r>
      <w:r w:rsidRPr="00AB060E">
        <w:t>m</w:t>
      </w:r>
      <w:r w:rsidRPr="00AB060E">
        <w:t>missionen om hur det ser ut med förhandlingarna. Vi har en avvikande mening sedan tidigare. Den handlar om att vi är mer positiva till ko</w:t>
      </w:r>
      <w:r w:rsidRPr="00AB060E">
        <w:t>m</w:t>
      </w:r>
      <w:r w:rsidRPr="00AB060E">
        <w:t>missionens förslag än den svenska regeringen är. Vi håller med om delar av det som migrationsministern tog upp. I andra delar är vi mer positiva till de förändringar och omarbetningar som kommissionen har gjort. Därför följer vi upp vår avvikande mening under den här punkten. Vi vet ju inte vad som kommer fram på mötet.</w:t>
      </w:r>
    </w:p>
    <w:p w:rsidR="009C03C5" w:rsidRPr="00AB060E" w:rsidRDefault="009C03C5" w:rsidP="009C03C5">
      <w:pPr>
        <w:pStyle w:val="Rubrik2"/>
      </w:pPr>
      <w:bookmarkStart w:id="269" w:name="_Toc231704716"/>
      <w:bookmarkStart w:id="270" w:name="_Toc231705152"/>
      <w:bookmarkStart w:id="271" w:name="_Toc232578907"/>
      <w:r w:rsidRPr="00AB060E">
        <w:t>Anf.</w:t>
      </w:r>
      <w:r w:rsidR="00B51363" w:rsidRPr="00AB060E">
        <w:t>  88  </w:t>
      </w:r>
      <w:r w:rsidRPr="00AB060E">
        <w:t>MARIANNE BERG (v):</w:t>
      </w:r>
      <w:bookmarkEnd w:id="269"/>
      <w:bookmarkEnd w:id="270"/>
      <w:bookmarkEnd w:id="271"/>
    </w:p>
    <w:p w:rsidR="009C03C5" w:rsidRPr="00AB060E" w:rsidRDefault="009C03C5" w:rsidP="009C03C5">
      <w:pPr>
        <w:pStyle w:val="Normaltindrag"/>
      </w:pPr>
      <w:r w:rsidRPr="00AB060E">
        <w:t>Vi har också en avvikande mening som vi n</w:t>
      </w:r>
      <w:r w:rsidRPr="00AB060E">
        <w:t>a</w:t>
      </w:r>
      <w:r w:rsidRPr="00AB060E">
        <w:t>turligtvis följer upp här.</w:t>
      </w:r>
    </w:p>
    <w:p w:rsidR="009C03C5" w:rsidRPr="00AB060E" w:rsidRDefault="009C03C5" w:rsidP="009C03C5">
      <w:pPr>
        <w:pStyle w:val="Rubrik2"/>
      </w:pPr>
      <w:bookmarkStart w:id="272" w:name="_Toc231704717"/>
      <w:bookmarkStart w:id="273" w:name="_Toc231705153"/>
      <w:bookmarkStart w:id="274" w:name="_Toc232578908"/>
      <w:r w:rsidRPr="00AB060E">
        <w:t>Anf.</w:t>
      </w:r>
      <w:r w:rsidR="00B51363" w:rsidRPr="00AB060E">
        <w:t>  89  </w:t>
      </w:r>
      <w:r w:rsidRPr="00AB060E">
        <w:t>MEHMET KAPLAN (mp):</w:t>
      </w:r>
      <w:bookmarkEnd w:id="272"/>
      <w:bookmarkEnd w:id="273"/>
      <w:bookmarkEnd w:id="274"/>
    </w:p>
    <w:p w:rsidR="009C03C5" w:rsidRPr="00AB060E" w:rsidRDefault="009C03C5" w:rsidP="009C03C5">
      <w:pPr>
        <w:pStyle w:val="Normaltindrag"/>
      </w:pPr>
      <w:r w:rsidRPr="00AB060E">
        <w:t>Vi har samma avvikande mening.</w:t>
      </w:r>
    </w:p>
    <w:p w:rsidR="009C03C5" w:rsidRPr="00AB060E" w:rsidRDefault="009C03C5" w:rsidP="009C03C5">
      <w:pPr>
        <w:pStyle w:val="Rubrik2"/>
      </w:pPr>
      <w:bookmarkStart w:id="275" w:name="_Toc231704718"/>
      <w:bookmarkStart w:id="276" w:name="_Toc231705154"/>
      <w:bookmarkStart w:id="277" w:name="_Toc232578909"/>
      <w:r w:rsidRPr="00AB060E">
        <w:t>Anf.</w:t>
      </w:r>
      <w:r w:rsidR="00B51363" w:rsidRPr="00AB060E">
        <w:t>  90  </w:t>
      </w:r>
      <w:r w:rsidRPr="00AB060E">
        <w:t>VICE ORDFÖRANDEN:</w:t>
      </w:r>
      <w:bookmarkEnd w:id="275"/>
      <w:bookmarkEnd w:id="276"/>
      <w:bookmarkEnd w:id="277"/>
    </w:p>
    <w:p w:rsidR="009C03C5" w:rsidRPr="00AB060E" w:rsidRDefault="009C03C5" w:rsidP="009C03C5">
      <w:pPr>
        <w:pStyle w:val="Normaltindrag"/>
      </w:pPr>
      <w:r w:rsidRPr="00AB060E">
        <w:t>Då konstaterar jag sammanfattningsvis att det finns stöd för regerin</w:t>
      </w:r>
      <w:r w:rsidRPr="00AB060E">
        <w:t>g</w:t>
      </w:r>
      <w:r w:rsidRPr="00AB060E">
        <w:t>ens här redovisade upplägg inför de fortsatta förhandlingarna med avv</w:t>
      </w:r>
      <w:r w:rsidRPr="00AB060E">
        <w:t>i</w:t>
      </w:r>
      <w:r w:rsidRPr="00AB060E">
        <w:t xml:space="preserve">kande meningar från s, v och mp. </w:t>
      </w:r>
    </w:p>
    <w:p w:rsidR="009C03C5" w:rsidRPr="00AB060E" w:rsidRDefault="009C03C5" w:rsidP="009C03C5">
      <w:pPr>
        <w:pStyle w:val="Normaltindrag"/>
      </w:pPr>
      <w:r w:rsidRPr="00AB060E">
        <w:t>Då går vi över till punkt 3 b, Eurodacföror</w:t>
      </w:r>
      <w:r w:rsidRPr="00AB060E">
        <w:t>d</w:t>
      </w:r>
      <w:r w:rsidRPr="00AB060E">
        <w:t xml:space="preserve">ningen. </w:t>
      </w:r>
    </w:p>
    <w:p w:rsidR="009C03C5" w:rsidRPr="00AB060E" w:rsidRDefault="009C03C5" w:rsidP="009C03C5">
      <w:pPr>
        <w:pStyle w:val="Rubrik2"/>
      </w:pPr>
      <w:bookmarkStart w:id="278" w:name="_Toc231704719"/>
      <w:bookmarkStart w:id="279" w:name="_Toc231705155"/>
      <w:bookmarkStart w:id="280" w:name="_Toc232578910"/>
      <w:r w:rsidRPr="00AB060E">
        <w:t>Anf.</w:t>
      </w:r>
      <w:r w:rsidR="00B51363" w:rsidRPr="00AB060E">
        <w:t>  91  </w:t>
      </w:r>
      <w:r w:rsidRPr="00AB060E">
        <w:t>Statsrådet TOBIAS BILLSTRÖM (m):</w:t>
      </w:r>
      <w:bookmarkEnd w:id="278"/>
      <w:bookmarkEnd w:id="279"/>
      <w:bookmarkEnd w:id="280"/>
    </w:p>
    <w:p w:rsidR="009C03C5" w:rsidRPr="00AB060E" w:rsidRDefault="009C03C5" w:rsidP="009C03C5">
      <w:pPr>
        <w:pStyle w:val="Normaltindrag"/>
      </w:pPr>
      <w:r w:rsidRPr="00AB060E">
        <w:t>Fru ordförande! Även förslaget till en oma</w:t>
      </w:r>
      <w:r w:rsidRPr="00AB060E">
        <w:t>r</w:t>
      </w:r>
      <w:r w:rsidRPr="00AB060E">
        <w:t>betad Eurodacförordning presenterade kommissi</w:t>
      </w:r>
      <w:r w:rsidRPr="00AB060E">
        <w:t>o</w:t>
      </w:r>
      <w:r w:rsidRPr="00AB060E">
        <w:t>nen i december förra året. Förhandlingarna har påbörjats på tjänstemannanivå. Genom Eurodacf</w:t>
      </w:r>
      <w:r w:rsidRPr="00AB060E">
        <w:t>ö</w:t>
      </w:r>
      <w:r w:rsidRPr="00AB060E">
        <w:t>rordningen inrättades den EU-gemensamma databasen Eurodac, där fingeravtryck av asyls</w:t>
      </w:r>
      <w:r w:rsidRPr="00AB060E">
        <w:t>ö</w:t>
      </w:r>
      <w:r w:rsidRPr="00AB060E">
        <w:t>kande och utlänningar som påträffats när de olagligen reser över en yttre gräns lagras under en begränsad tid i syfte att underlätta tillämpnin</w:t>
      </w:r>
      <w:r w:rsidRPr="00AB060E">
        <w:t>g</w:t>
      </w:r>
      <w:r w:rsidRPr="00AB060E">
        <w:t>en av Dublinförordningen.</w:t>
      </w:r>
    </w:p>
    <w:p w:rsidR="009C03C5" w:rsidRPr="00AB060E" w:rsidRDefault="009C03C5" w:rsidP="009C03C5">
      <w:pPr>
        <w:pStyle w:val="Normaltindrag"/>
      </w:pPr>
      <w:r w:rsidRPr="00AB060E">
        <w:t>Kommissionen föreslår en omarbetning av den nu gällande Euroda</w:t>
      </w:r>
      <w:r w:rsidRPr="00AB060E">
        <w:t>c</w:t>
      </w:r>
      <w:r w:rsidRPr="00AB060E">
        <w:t>förordningen i syfte att både göra tillämpningen av den mer effektiv och underlätta tillämpningen av Dublinförordningen, men också i syfte att förbättra skyddet för personuppgifter. Kommissionen föreslår även att tillämpningsområdet för Eurodac ska utvidgas till att omfatta personer som ansöker om alte</w:t>
      </w:r>
      <w:r w:rsidRPr="00AB060E">
        <w:t>r</w:t>
      </w:r>
      <w:r w:rsidRPr="00AB060E">
        <w:t xml:space="preserve">nativt skydd enligt skyddsgrundsdirektivet. </w:t>
      </w:r>
    </w:p>
    <w:p w:rsidR="009C03C5" w:rsidRPr="00AB060E" w:rsidRDefault="009C03C5" w:rsidP="009C03C5">
      <w:pPr>
        <w:pStyle w:val="Normaltindrag"/>
      </w:pPr>
      <w:r w:rsidRPr="00AB060E">
        <w:t>Från svensk sida välkomnar vi förslaget. Vi ser positivt på förslaget om att utvidga Eurodacförordningen till att omfatta även altern</w:t>
      </w:r>
      <w:r w:rsidRPr="00AB060E">
        <w:t>a</w:t>
      </w:r>
      <w:r w:rsidRPr="00AB060E">
        <w:t>tivt skyddsbehövande enligt skyddsgrundsdire</w:t>
      </w:r>
      <w:r w:rsidRPr="00AB060E">
        <w:t>k</w:t>
      </w:r>
      <w:r w:rsidRPr="00AB060E">
        <w:t>tivet. Vi välkomnar också de förslag som bidrar till en mer effektiv tillämpning av Dublins</w:t>
      </w:r>
      <w:r w:rsidRPr="00AB060E">
        <w:t>y</w:t>
      </w:r>
      <w:r w:rsidRPr="00AB060E">
        <w:t>stemet och de förslag som bidrar till ett bät</w:t>
      </w:r>
      <w:r w:rsidRPr="00AB060E">
        <w:t>t</w:t>
      </w:r>
      <w:r w:rsidRPr="00AB060E">
        <w:t>re skydd för personuppgifter.</w:t>
      </w:r>
    </w:p>
    <w:p w:rsidR="009C03C5" w:rsidRPr="00AB060E" w:rsidRDefault="009C03C5" w:rsidP="009C03C5">
      <w:pPr>
        <w:pStyle w:val="Normaltindrag"/>
      </w:pPr>
      <w:r w:rsidRPr="00AB060E">
        <w:t>Den utestående fråga som lämnas över olöst till det svenska ordf</w:t>
      </w:r>
      <w:r w:rsidRPr="00AB060E">
        <w:t>ö</w:t>
      </w:r>
      <w:r w:rsidRPr="00AB060E">
        <w:t>randeskapet gäller hur reglerna om tidsfristerna för att ta och sända fin</w:t>
      </w:r>
      <w:r w:rsidRPr="00AB060E">
        <w:t>g</w:t>
      </w:r>
      <w:r w:rsidRPr="00AB060E">
        <w:t>eravtryck ska utformas. Det tjeckiska or</w:t>
      </w:r>
      <w:r w:rsidRPr="00AB060E">
        <w:t>d</w:t>
      </w:r>
      <w:r w:rsidRPr="00AB060E">
        <w:t>förandeskapet har presenterat ett kompromis</w:t>
      </w:r>
      <w:r w:rsidRPr="00AB060E">
        <w:t>s</w:t>
      </w:r>
      <w:r w:rsidRPr="00AB060E">
        <w:t xml:space="preserve">förslag som förhandlas i arbetsgruppen. </w:t>
      </w:r>
    </w:p>
    <w:p w:rsidR="009C03C5" w:rsidRPr="00AB060E" w:rsidRDefault="009C03C5" w:rsidP="009C03C5">
      <w:pPr>
        <w:pStyle w:val="Normaltindrag"/>
      </w:pPr>
      <w:r w:rsidRPr="00AB060E">
        <w:t>Europaparlamentet, som är medbeslutande, antog också för Euroda</w:t>
      </w:r>
      <w:r w:rsidRPr="00AB060E">
        <w:t>c</w:t>
      </w:r>
      <w:r w:rsidRPr="00AB060E">
        <w:t>förordningen en lagstif</w:t>
      </w:r>
      <w:r w:rsidRPr="00AB060E">
        <w:t>t</w:t>
      </w:r>
      <w:r w:rsidRPr="00AB060E">
        <w:t>ningsresolution den 7 maj. Parlamentet föreslår vissa ändringar men godtar i huvudsak kommissionens förslag. Ett slu</w:t>
      </w:r>
      <w:r w:rsidRPr="00AB060E">
        <w:t>t</w:t>
      </w:r>
      <w:r w:rsidRPr="00AB060E">
        <w:t>ligt antagande av förslaget är sannolikt beroende av hur det går i förhan</w:t>
      </w:r>
      <w:r w:rsidRPr="00AB060E">
        <w:t>d</w:t>
      </w:r>
      <w:r w:rsidRPr="00AB060E">
        <w:t>lingarna för de övriga rättsakterna i det så kallade första asylpaketet.</w:t>
      </w:r>
    </w:p>
    <w:p w:rsidR="009C03C5" w:rsidRPr="00AB060E" w:rsidRDefault="009C03C5" w:rsidP="009C03C5">
      <w:pPr>
        <w:pStyle w:val="Rubrik2"/>
      </w:pPr>
      <w:bookmarkStart w:id="281" w:name="_Toc231704720"/>
      <w:bookmarkStart w:id="282" w:name="_Toc231705156"/>
      <w:bookmarkStart w:id="283" w:name="_Toc232578911"/>
      <w:r w:rsidRPr="00AB060E">
        <w:t>Anf.</w:t>
      </w:r>
      <w:r w:rsidR="00B51363" w:rsidRPr="00AB060E">
        <w:t>  92  </w:t>
      </w:r>
      <w:r w:rsidRPr="00AB060E">
        <w:t>VICE ORDFÖRANDEN:</w:t>
      </w:r>
      <w:bookmarkEnd w:id="281"/>
      <w:bookmarkEnd w:id="282"/>
      <w:bookmarkEnd w:id="283"/>
    </w:p>
    <w:p w:rsidR="009C03C5" w:rsidRPr="00AB060E" w:rsidRDefault="009C03C5" w:rsidP="009C03C5">
      <w:pPr>
        <w:pStyle w:val="Normaltindrag"/>
      </w:pPr>
      <w:r w:rsidRPr="00AB060E">
        <w:t>Jag finner sammanfattningsvis att det finns stöd för regeringens här redovisade upplägg i</w:t>
      </w:r>
      <w:r w:rsidRPr="00AB060E">
        <w:t>n</w:t>
      </w:r>
      <w:r w:rsidRPr="00AB060E">
        <w:t>för de fortsatta förhandlingarna i frågan.</w:t>
      </w:r>
    </w:p>
    <w:p w:rsidR="009C03C5" w:rsidRPr="00AB060E" w:rsidRDefault="009C03C5" w:rsidP="009C03C5">
      <w:pPr>
        <w:pStyle w:val="Normaltindrag"/>
      </w:pPr>
      <w:r w:rsidRPr="00AB060E">
        <w:t>Nu går vi över till punkt 3 c, som handlar om mottagandedirektivet.</w:t>
      </w:r>
    </w:p>
    <w:p w:rsidR="009C03C5" w:rsidRPr="00AB060E" w:rsidRDefault="009C03C5" w:rsidP="009C03C5">
      <w:pPr>
        <w:pStyle w:val="Rubrik2"/>
      </w:pPr>
      <w:bookmarkStart w:id="284" w:name="_Toc231704721"/>
      <w:bookmarkStart w:id="285" w:name="_Toc231705157"/>
      <w:bookmarkStart w:id="286" w:name="_Toc232578912"/>
      <w:r w:rsidRPr="00AB060E">
        <w:t>Anf.</w:t>
      </w:r>
      <w:r w:rsidR="00B51363" w:rsidRPr="00AB060E">
        <w:t>  93  </w:t>
      </w:r>
      <w:r w:rsidRPr="00AB060E">
        <w:t>Statsrådet TOBIAS BILLSTRÖM (m):</w:t>
      </w:r>
      <w:bookmarkEnd w:id="284"/>
      <w:bookmarkEnd w:id="285"/>
      <w:bookmarkEnd w:id="286"/>
    </w:p>
    <w:p w:rsidR="009C03C5" w:rsidRPr="00AB060E" w:rsidRDefault="009C03C5" w:rsidP="009C03C5">
      <w:pPr>
        <w:pStyle w:val="Normaltindrag"/>
      </w:pPr>
      <w:r w:rsidRPr="00AB060E">
        <w:t>I det första asylpaketet finns också kommissionens förslag till oma</w:t>
      </w:r>
      <w:r w:rsidRPr="00AB060E">
        <w:t>r</w:t>
      </w:r>
      <w:r w:rsidRPr="00AB060E">
        <w:t>betat mottagandedirektiv. Kommissionens förslag syftar till att sk</w:t>
      </w:r>
      <w:r w:rsidRPr="00AB060E">
        <w:t>a</w:t>
      </w:r>
      <w:r w:rsidRPr="00AB060E">
        <w:t>pa förbättrade och mer likvärdiga mottagand</w:t>
      </w:r>
      <w:r w:rsidRPr="00AB060E">
        <w:t>e</w:t>
      </w:r>
      <w:r w:rsidRPr="00AB060E">
        <w:t>villkor för asylsökande inom Europeiska uni</w:t>
      </w:r>
      <w:r w:rsidRPr="00AB060E">
        <w:t>o</w:t>
      </w:r>
      <w:r w:rsidRPr="00AB060E">
        <w:t>nen. En viktig målsättning är att omarbetningen ska bidra till att minska problemen med seku</w:t>
      </w:r>
      <w:r w:rsidRPr="00AB060E">
        <w:t>n</w:t>
      </w:r>
      <w:r w:rsidRPr="00AB060E">
        <w:t>dära förflyttningar mellan medlemsstaterna, det vill säga när en asylsökande förflyttar sig från en medlemsstat till en annan för att där på nytt ansöka om asyl.</w:t>
      </w:r>
    </w:p>
    <w:p w:rsidR="009C03C5" w:rsidRPr="00AB060E" w:rsidRDefault="009C03C5" w:rsidP="009C03C5">
      <w:pPr>
        <w:pStyle w:val="Normaltindrag"/>
      </w:pPr>
      <w:r w:rsidRPr="00AB060E">
        <w:t>Kommissionen har utvärderat tillämpningen av det nuvarande dire</w:t>
      </w:r>
      <w:r w:rsidRPr="00AB060E">
        <w:t>k</w:t>
      </w:r>
      <w:r w:rsidRPr="00AB060E">
        <w:t>tivet och konstaterat att det överlag har införlivats på ett tillfred</w:t>
      </w:r>
      <w:r w:rsidRPr="00AB060E">
        <w:t>s</w:t>
      </w:r>
      <w:r w:rsidRPr="00AB060E">
        <w:t>ställande sätt i medlemsstaterna, men det finns brister som enligt kommissionen kan hänföras till att direktivet i dess nuvarande form ger ett för stort handlingsutrymme till medlemsst</w:t>
      </w:r>
      <w:r w:rsidRPr="00AB060E">
        <w:t>a</w:t>
      </w:r>
      <w:r w:rsidRPr="00AB060E">
        <w:t>terna i vad gäller utformningen av de nationella mottagandevillkoren. Detta har medfört att harmoniseringse</w:t>
      </w:r>
      <w:r w:rsidRPr="00AB060E">
        <w:t>f</w:t>
      </w:r>
      <w:r w:rsidRPr="00AB060E">
        <w:t>fekten har blivit svagare och att direktivet därför inte har fått avsedd e</w:t>
      </w:r>
      <w:r w:rsidRPr="00AB060E">
        <w:t>f</w:t>
      </w:r>
      <w:r w:rsidRPr="00AB060E">
        <w:t>fekt på sekundära förflyttningar. Dessutom har framtagandet av andra, nya rättsakter på asylområdet inneburit att mottagandedirektivets b</w:t>
      </w:r>
      <w:r w:rsidRPr="00AB060E">
        <w:t>e</w:t>
      </w:r>
      <w:r w:rsidRPr="00AB060E">
        <w:t>stämmelser måste anpassas till dessa.</w:t>
      </w:r>
    </w:p>
    <w:p w:rsidR="009C03C5" w:rsidRPr="00AB060E" w:rsidRDefault="009C03C5" w:rsidP="009C03C5">
      <w:pPr>
        <w:pStyle w:val="Normaltindrag"/>
      </w:pPr>
      <w:r w:rsidRPr="00AB060E">
        <w:t>Vid förhandlingar i arbetsgruppen har det framkommit att förslaget innehåller delar som ur medlemsstaternas perspektiv är problemati</w:t>
      </w:r>
      <w:r w:rsidRPr="00AB060E">
        <w:t>s</w:t>
      </w:r>
      <w:r w:rsidRPr="00AB060E">
        <w:t>ka. Det gäller främst kommissionens förslag till nya förvarsbestämmelser samt förslaget om att asylsökande lättare ska få tillträde till arbetsmar</w:t>
      </w:r>
      <w:r w:rsidRPr="00AB060E">
        <w:t>k</w:t>
      </w:r>
      <w:r w:rsidRPr="00AB060E">
        <w:t>naden.</w:t>
      </w:r>
    </w:p>
    <w:p w:rsidR="009C03C5" w:rsidRPr="00AB060E" w:rsidRDefault="009C03C5" w:rsidP="009C03C5">
      <w:pPr>
        <w:pStyle w:val="Normaltindrag"/>
      </w:pPr>
      <w:r w:rsidRPr="00AB060E">
        <w:t>Vi har eftersträvat fördjupat samarbete på asylområdet, och mott</w:t>
      </w:r>
      <w:r w:rsidRPr="00AB060E">
        <w:t>a</w:t>
      </w:r>
      <w:r w:rsidRPr="00AB060E">
        <w:t>gandedirektivet är en viktig beståndsdel i ett gemensamt europeiskt asy</w:t>
      </w:r>
      <w:r w:rsidRPr="00AB060E">
        <w:t>l</w:t>
      </w:r>
      <w:r w:rsidRPr="00AB060E">
        <w:t>system. Mottagandevillkoren får inte vara avgörande för var en person väljer att ansöka om internationellt skydd. För svensk del är vi positiva till ett förslag som syftar till att de generella mottagandevillkoren förbät</w:t>
      </w:r>
      <w:r w:rsidRPr="00AB060E">
        <w:t>t</w:t>
      </w:r>
      <w:r w:rsidRPr="00AB060E">
        <w:t>ras och blir mer likvärdiga. På detta sätt kan problem med sekundära förflyttningar mellan medlemsst</w:t>
      </w:r>
      <w:r w:rsidRPr="00AB060E">
        <w:t>a</w:t>
      </w:r>
      <w:r w:rsidRPr="00AB060E">
        <w:t>terna undvikas och minskas, åtminstone i den omfattning dessa är föranledda av brister i och ojämlikheter mellan de nationella mottagand</w:t>
      </w:r>
      <w:r w:rsidRPr="00AB060E">
        <w:t>e</w:t>
      </w:r>
      <w:r w:rsidRPr="00AB060E">
        <w:t>villkoren.</w:t>
      </w:r>
    </w:p>
    <w:p w:rsidR="009C03C5" w:rsidRPr="00AB060E" w:rsidRDefault="009C03C5" w:rsidP="009C03C5">
      <w:pPr>
        <w:pStyle w:val="Normaltindrag"/>
      </w:pPr>
      <w:r w:rsidRPr="00AB060E">
        <w:t>Det är viktigt att en person som ansöker om internationellt skydd får sin ansökan om inte</w:t>
      </w:r>
      <w:r w:rsidRPr="00AB060E">
        <w:t>r</w:t>
      </w:r>
      <w:r w:rsidRPr="00AB060E">
        <w:t>nationellt skydd handlagd på ett rättssäkert och effektivt sätt. Ett gemensamt europeiskt asylsystem måste ha så korta handläggningstider som möjligt. Mottagandevillkoren måste därför u</w:t>
      </w:r>
      <w:r w:rsidRPr="00AB060E">
        <w:t>t</w:t>
      </w:r>
      <w:r w:rsidRPr="00AB060E">
        <w:t>formas så att både rättssäkerheten för den enskilde och effektiviteten i handläggningen garanteras. Mottagandevillkoren får inte vara utformade på ett sätt som gör att deras tillämpning resulterar i längre handläg</w:t>
      </w:r>
      <w:r w:rsidRPr="00AB060E">
        <w:t>g</w:t>
      </w:r>
      <w:r w:rsidRPr="00AB060E">
        <w:t>ningstider eller försvårar verkställigheten av avlägsna</w:t>
      </w:r>
      <w:r w:rsidRPr="00AB060E">
        <w:t>n</w:t>
      </w:r>
      <w:r w:rsidRPr="00AB060E">
        <w:t>debeslut. För svensk del anser vi att det är en självklar utgångspunkt att samtliga b</w:t>
      </w:r>
      <w:r w:rsidRPr="00AB060E">
        <w:t>e</w:t>
      </w:r>
      <w:r w:rsidRPr="00AB060E">
        <w:t>ståndsdelar av det gemensamma asylsystemet ska korr</w:t>
      </w:r>
      <w:r w:rsidRPr="00AB060E">
        <w:t>e</w:t>
      </w:r>
      <w:r w:rsidRPr="00AB060E">
        <w:t>spondera med varandra och bilda en väl fung</w:t>
      </w:r>
      <w:r w:rsidRPr="00AB060E">
        <w:t>e</w:t>
      </w:r>
      <w:r w:rsidRPr="00AB060E">
        <w:t>rande enhet.</w:t>
      </w:r>
    </w:p>
    <w:p w:rsidR="009C03C5" w:rsidRPr="00AB060E" w:rsidRDefault="009C03C5" w:rsidP="009C03C5">
      <w:pPr>
        <w:pStyle w:val="Normaltindrag"/>
      </w:pPr>
      <w:r w:rsidRPr="00AB060E">
        <w:t>Sammanfattningsvis är vi positiva till ko</w:t>
      </w:r>
      <w:r w:rsidRPr="00AB060E">
        <w:t>m</w:t>
      </w:r>
      <w:r w:rsidRPr="00AB060E">
        <w:t>missionens förslag, som vi bedömer i huvudsak uppfyller dessa kriterier. Det är positivt att direkt</w:t>
      </w:r>
      <w:r w:rsidRPr="00AB060E">
        <w:t>i</w:t>
      </w:r>
      <w:r w:rsidRPr="00AB060E">
        <w:t>vets tillämpningsområde utvidgas och klargörs samt att asylsökandes tillträde till arbetsmarknaden förenklas. Vi anser dock, även om vi fullt ut stöder andemeningen i förslaget i denna del, att exempelvis de föreslagna bestämmelserna rörande personer med särskilda behov behöver omarb</w:t>
      </w:r>
      <w:r w:rsidRPr="00AB060E">
        <w:t>e</w:t>
      </w:r>
      <w:r w:rsidRPr="00AB060E">
        <w:t>tas ytterligare för att få en mer ändamålsenlig och effektiv utformning. Dessutom anser vi att förvarsreglerna i mott</w:t>
      </w:r>
      <w:r w:rsidRPr="00AB060E">
        <w:t>a</w:t>
      </w:r>
      <w:r w:rsidRPr="00AB060E">
        <w:t>gandedirektivet i möjligaste mån ska ha samma utformning som i återvändandedirektivet. Detta är för närvarande inte fallet.</w:t>
      </w:r>
    </w:p>
    <w:p w:rsidR="009C03C5" w:rsidRPr="00AB060E" w:rsidRDefault="009C03C5" w:rsidP="009C03C5">
      <w:pPr>
        <w:pStyle w:val="Normaltindrag"/>
      </w:pPr>
      <w:r w:rsidRPr="00AB060E">
        <w:t>Europaparlamentet, som är medbeslutande, antog den 7 maj en la</w:t>
      </w:r>
      <w:r w:rsidRPr="00AB060E">
        <w:t>g</w:t>
      </w:r>
      <w:r w:rsidRPr="00AB060E">
        <w:t>stiftningsresolution också för mottagandedirektivet. Parlamentet har i h</w:t>
      </w:r>
      <w:r w:rsidRPr="00AB060E">
        <w:t>u</w:t>
      </w:r>
      <w:r w:rsidRPr="00AB060E">
        <w:t>vudsak godtagit kommissionens förslag, även om man föreslår vissa ändringar. Som ordförande kommer vår uppgift även för detta direkti</w:t>
      </w:r>
      <w:r w:rsidRPr="00AB060E">
        <w:t>v</w:t>
      </w:r>
      <w:r w:rsidRPr="00AB060E">
        <w:t>förslag alltså att vara att ta fram lämpliga kompromisser som medlem</w:t>
      </w:r>
      <w:r w:rsidRPr="00AB060E">
        <w:t>s</w:t>
      </w:r>
      <w:r w:rsidRPr="00AB060E">
        <w:t>staterna och Europaparl</w:t>
      </w:r>
      <w:r w:rsidRPr="00AB060E">
        <w:t>a</w:t>
      </w:r>
      <w:r w:rsidRPr="00AB060E">
        <w:t>mentet kan enas om.</w:t>
      </w:r>
    </w:p>
    <w:p w:rsidR="009C03C5" w:rsidRPr="00AB060E" w:rsidRDefault="009C03C5" w:rsidP="009C03C5">
      <w:pPr>
        <w:pStyle w:val="Rubrik2"/>
      </w:pPr>
      <w:bookmarkStart w:id="287" w:name="_Toc231704722"/>
      <w:bookmarkStart w:id="288" w:name="_Toc231705158"/>
      <w:bookmarkStart w:id="289" w:name="_Toc232578913"/>
      <w:r w:rsidRPr="00AB060E">
        <w:t>Anf.</w:t>
      </w:r>
      <w:r w:rsidR="00B51363" w:rsidRPr="00AB060E">
        <w:t>  94  </w:t>
      </w:r>
      <w:r w:rsidRPr="00AB060E">
        <w:t>MAGDALENA STREIJFFERT (s):</w:t>
      </w:r>
      <w:bookmarkEnd w:id="287"/>
      <w:bookmarkEnd w:id="288"/>
      <w:bookmarkEnd w:id="289"/>
    </w:p>
    <w:p w:rsidR="009C03C5" w:rsidRPr="00AB060E" w:rsidRDefault="009C03C5" w:rsidP="009C03C5">
      <w:pPr>
        <w:pStyle w:val="Normaltindrag"/>
      </w:pPr>
      <w:r w:rsidRPr="00AB060E">
        <w:t>Fru ordförande! Precis som i föregående fråga är vi socialdemokrater mer positiva till kommissionens förslag när det gäller mottagandedirekt</w:t>
      </w:r>
      <w:r w:rsidRPr="00AB060E">
        <w:t>i</w:t>
      </w:r>
      <w:r w:rsidRPr="00AB060E">
        <w:t>vet. Det är just förvarsbestämmelserna som vi tycker är mycket bättre i kommissionens nya förslag än i det återvändandedirektiv som det tidig</w:t>
      </w:r>
      <w:r w:rsidRPr="00AB060E">
        <w:t>a</w:t>
      </w:r>
      <w:r w:rsidRPr="00AB060E">
        <w:t>re beslutats om och också det som gäller personer med särskilda behov. Även här har vi alltså en avvikande mening när det gäller r</w:t>
      </w:r>
      <w:r w:rsidRPr="00AB060E">
        <w:t>e</w:t>
      </w:r>
      <w:r w:rsidRPr="00AB060E">
        <w:t>geringens upplägg.</w:t>
      </w:r>
    </w:p>
    <w:p w:rsidR="009C03C5" w:rsidRPr="00AB060E" w:rsidRDefault="009C03C5" w:rsidP="009C03C5">
      <w:pPr>
        <w:pStyle w:val="Rubrik2"/>
      </w:pPr>
      <w:bookmarkStart w:id="290" w:name="_Toc231704723"/>
      <w:bookmarkStart w:id="291" w:name="_Toc231705159"/>
      <w:bookmarkStart w:id="292" w:name="_Toc232578914"/>
      <w:r w:rsidRPr="00AB060E">
        <w:t>Anf.</w:t>
      </w:r>
      <w:r w:rsidR="00B51363" w:rsidRPr="00AB060E">
        <w:t>  95  </w:t>
      </w:r>
      <w:r w:rsidRPr="00AB060E">
        <w:t>MARIANNE BERG (v):</w:t>
      </w:r>
      <w:bookmarkEnd w:id="290"/>
      <w:bookmarkEnd w:id="291"/>
      <w:bookmarkEnd w:id="292"/>
    </w:p>
    <w:p w:rsidR="009C03C5" w:rsidRPr="00AB060E" w:rsidRDefault="009C03C5" w:rsidP="009C03C5">
      <w:pPr>
        <w:pStyle w:val="Normaltindrag"/>
      </w:pPr>
      <w:r w:rsidRPr="00AB060E">
        <w:t>Vi har också en avvikande mening här som vi följer upp.</w:t>
      </w:r>
    </w:p>
    <w:p w:rsidR="009C03C5" w:rsidRPr="00AB060E" w:rsidRDefault="009C03C5" w:rsidP="009C03C5">
      <w:pPr>
        <w:pStyle w:val="Rubrik2"/>
      </w:pPr>
      <w:bookmarkStart w:id="293" w:name="_Toc231704724"/>
      <w:bookmarkStart w:id="294" w:name="_Toc231705160"/>
      <w:bookmarkStart w:id="295" w:name="_Toc232578915"/>
      <w:r w:rsidRPr="00AB060E">
        <w:t>Anf.</w:t>
      </w:r>
      <w:r w:rsidR="00B51363" w:rsidRPr="00AB060E">
        <w:t>  96  </w:t>
      </w:r>
      <w:r w:rsidRPr="00AB060E">
        <w:t>MEHMET KAPLAN (mp):</w:t>
      </w:r>
      <w:bookmarkEnd w:id="293"/>
      <w:bookmarkEnd w:id="294"/>
      <w:bookmarkEnd w:id="295"/>
    </w:p>
    <w:p w:rsidR="009C03C5" w:rsidRPr="00AB060E" w:rsidRDefault="009C03C5" w:rsidP="009C03C5">
      <w:pPr>
        <w:pStyle w:val="Normaltindrag"/>
      </w:pPr>
      <w:r w:rsidRPr="00AB060E">
        <w:t>Fru ordförande! Vi har också en avvikande m</w:t>
      </w:r>
      <w:r w:rsidRPr="00AB060E">
        <w:t>e</w:t>
      </w:r>
      <w:r w:rsidRPr="00AB060E">
        <w:t>ning här.</w:t>
      </w:r>
    </w:p>
    <w:p w:rsidR="009C03C5" w:rsidRPr="00AB060E" w:rsidRDefault="009C03C5" w:rsidP="009C03C5">
      <w:pPr>
        <w:pStyle w:val="Rubrik2"/>
      </w:pPr>
      <w:bookmarkStart w:id="296" w:name="_Toc231704725"/>
      <w:bookmarkStart w:id="297" w:name="_Toc231705161"/>
      <w:bookmarkStart w:id="298" w:name="_Toc232578916"/>
      <w:r w:rsidRPr="00AB060E">
        <w:t>Anf.</w:t>
      </w:r>
      <w:r w:rsidR="00B51363" w:rsidRPr="00AB060E">
        <w:t>  97  </w:t>
      </w:r>
      <w:r w:rsidRPr="00AB060E">
        <w:t>VICE ORDFÖRANDEN:</w:t>
      </w:r>
      <w:bookmarkEnd w:id="296"/>
      <w:bookmarkEnd w:id="297"/>
      <w:bookmarkEnd w:id="298"/>
    </w:p>
    <w:p w:rsidR="009C03C5" w:rsidRPr="00AB060E" w:rsidRDefault="009C03C5" w:rsidP="009C03C5">
      <w:pPr>
        <w:pStyle w:val="Normaltindrag"/>
      </w:pPr>
      <w:r w:rsidRPr="00AB060E">
        <w:t>Då har vi inställningen klar.</w:t>
      </w:r>
    </w:p>
    <w:p w:rsidR="009C03C5" w:rsidRPr="00AB060E" w:rsidRDefault="009C03C5" w:rsidP="009C03C5">
      <w:pPr>
        <w:pStyle w:val="Rubrik2"/>
      </w:pPr>
      <w:bookmarkStart w:id="299" w:name="_Toc231704726"/>
      <w:bookmarkStart w:id="300" w:name="_Toc231705162"/>
      <w:bookmarkStart w:id="301" w:name="_Toc232578917"/>
      <w:r w:rsidRPr="00AB060E">
        <w:t>Anf.</w:t>
      </w:r>
      <w:r w:rsidR="00B51363" w:rsidRPr="00AB060E">
        <w:t>  98  </w:t>
      </w:r>
      <w:r w:rsidRPr="00AB060E">
        <w:t>MIKAEL CEDERBRATT (m):</w:t>
      </w:r>
      <w:bookmarkEnd w:id="299"/>
      <w:bookmarkEnd w:id="300"/>
      <w:bookmarkEnd w:id="301"/>
    </w:p>
    <w:p w:rsidR="009C03C5" w:rsidRPr="00AB060E" w:rsidRDefault="009C03C5" w:rsidP="009C03C5">
      <w:pPr>
        <w:pStyle w:val="Normaltindrag"/>
      </w:pPr>
      <w:r w:rsidRPr="00AB060E">
        <w:t>Fru ordförande! Det är ju bra att EU ändå för ett resonemang om en bortre tidsfrist för fö</w:t>
      </w:r>
      <w:r w:rsidRPr="00AB060E">
        <w:t>r</w:t>
      </w:r>
      <w:r w:rsidRPr="00AB060E">
        <w:t>var, för det är ju inte speciellt framträdande i svensk lag. Rimligtvis borde det inte vara speciellt svårt att hitta en harmonis</w:t>
      </w:r>
      <w:r w:rsidRPr="00AB060E">
        <w:t>e</w:t>
      </w:r>
      <w:r w:rsidRPr="00AB060E">
        <w:t>ring av tidsfristerna för de två direktiven. Ska man harmonisera hela lagstiftningen borde man väl ändå ganska lätt komma fram på det här området?</w:t>
      </w:r>
    </w:p>
    <w:p w:rsidR="009C03C5" w:rsidRPr="00AB060E" w:rsidRDefault="009C03C5" w:rsidP="009C03C5">
      <w:pPr>
        <w:pStyle w:val="Rubrik2"/>
      </w:pPr>
      <w:bookmarkStart w:id="302" w:name="_Toc231704727"/>
      <w:bookmarkStart w:id="303" w:name="_Toc231705163"/>
      <w:bookmarkStart w:id="304" w:name="_Toc232578918"/>
      <w:r w:rsidRPr="00AB060E">
        <w:t>Anf.</w:t>
      </w:r>
      <w:r w:rsidR="00B51363" w:rsidRPr="00AB060E">
        <w:t>  99  </w:t>
      </w:r>
      <w:r w:rsidRPr="00AB060E">
        <w:t>Statsrådet TOBIAS BILLSTRÖM (m):</w:t>
      </w:r>
      <w:bookmarkEnd w:id="302"/>
      <w:bookmarkEnd w:id="303"/>
      <w:bookmarkEnd w:id="304"/>
    </w:p>
    <w:p w:rsidR="009C03C5" w:rsidRPr="00AB060E" w:rsidRDefault="009C03C5" w:rsidP="009C03C5">
      <w:pPr>
        <w:pStyle w:val="Normaltindrag"/>
      </w:pPr>
      <w:r w:rsidRPr="00AB060E">
        <w:t>Allting är ju avhängigt av hur förhandling</w:t>
      </w:r>
      <w:r w:rsidRPr="00AB060E">
        <w:t>s</w:t>
      </w:r>
      <w:r w:rsidRPr="00AB060E">
        <w:t>arbetet löper på. Vi går för närvarande igenom de inställningar som medlemsstaterna har och samlar ihop de synpunkter som finns. Det är klart att vi har en grundläggande positiv inställning till att komma överens i de här fr</w:t>
      </w:r>
      <w:r w:rsidRPr="00AB060E">
        <w:t>å</w:t>
      </w:r>
      <w:r w:rsidRPr="00AB060E">
        <w:t>gorna, men jag vill gärna vänta med att uttala mig bestämt tills vi har sett hur det faktiskt ser ut i samtliga frågor – inte minst eftersom det här är fråga om ett asylp</w:t>
      </w:r>
      <w:r w:rsidRPr="00AB060E">
        <w:t>a</w:t>
      </w:r>
      <w:r w:rsidRPr="00AB060E">
        <w:t>ket. Parlamentet, den medbeslutande parten, ser allting som en integrerad del för närvarande. Samtliga rätt</w:t>
      </w:r>
      <w:r w:rsidRPr="00AB060E">
        <w:t>s</w:t>
      </w:r>
      <w:r w:rsidRPr="00AB060E">
        <w:t>akter behandlas alltså som om de ligger i en korg. Det har en viss inverkan på förhandling</w:t>
      </w:r>
      <w:r w:rsidRPr="00AB060E">
        <w:t>s</w:t>
      </w:r>
      <w:r w:rsidRPr="00AB060E">
        <w:t>arbetet.</w:t>
      </w:r>
    </w:p>
    <w:p w:rsidR="009C03C5" w:rsidRPr="00AB060E" w:rsidRDefault="009C03C5" w:rsidP="009C03C5">
      <w:pPr>
        <w:pStyle w:val="Rubrik2"/>
      </w:pPr>
      <w:bookmarkStart w:id="305" w:name="_Toc231704728"/>
      <w:bookmarkStart w:id="306" w:name="_Toc231705164"/>
      <w:bookmarkStart w:id="307" w:name="_Toc232578919"/>
      <w:r w:rsidRPr="00AB060E">
        <w:t>Anf.</w:t>
      </w:r>
      <w:r w:rsidR="00B51363" w:rsidRPr="00AB060E">
        <w:t>  100  </w:t>
      </w:r>
      <w:r w:rsidRPr="00AB060E">
        <w:t>VICE ORDFÖRANDEN:</w:t>
      </w:r>
      <w:bookmarkEnd w:id="305"/>
      <w:bookmarkEnd w:id="306"/>
      <w:bookmarkEnd w:id="307"/>
    </w:p>
    <w:p w:rsidR="009C03C5" w:rsidRPr="00AB060E" w:rsidRDefault="009C03C5" w:rsidP="009C03C5">
      <w:pPr>
        <w:pStyle w:val="Normaltindrag"/>
      </w:pPr>
      <w:r w:rsidRPr="00AB060E">
        <w:t>Vi går till beslut. Jag konstaterar att det finns stöd för regeringens här redovisade upplägg inför de fortsatta förhandlingarna med a</w:t>
      </w:r>
      <w:r w:rsidRPr="00AB060E">
        <w:t>v</w:t>
      </w:r>
      <w:r w:rsidRPr="00AB060E">
        <w:t>vikande meningar från s, v och mp.</w:t>
      </w:r>
    </w:p>
    <w:p w:rsidR="009C03C5" w:rsidRPr="00AB060E" w:rsidRDefault="009C03C5" w:rsidP="009C03C5">
      <w:pPr>
        <w:pStyle w:val="Normaltindrag"/>
      </w:pPr>
      <w:r w:rsidRPr="00AB060E">
        <w:t>Då har vi kommit till punkt 4, Europeisk byrå för samarbete i asylfr</w:t>
      </w:r>
      <w:r w:rsidRPr="00AB060E">
        <w:t>å</w:t>
      </w:r>
      <w:r w:rsidRPr="00AB060E">
        <w:t>gor. Här vill jag först säga att det har varit överläggning i socialförsä</w:t>
      </w:r>
      <w:r w:rsidRPr="00AB060E">
        <w:t>k</w:t>
      </w:r>
      <w:r w:rsidRPr="00AB060E">
        <w:t>ringsutskottet den 2 april. Då fanns det en avvikande mening. Det har också inkommit en faktapromemoria som ligger på bordet.</w:t>
      </w:r>
    </w:p>
    <w:p w:rsidR="009C03C5" w:rsidRPr="00AB060E" w:rsidRDefault="009C03C5" w:rsidP="009C03C5">
      <w:pPr>
        <w:pStyle w:val="Rubrik2"/>
      </w:pPr>
      <w:bookmarkStart w:id="308" w:name="_Toc231704729"/>
      <w:bookmarkStart w:id="309" w:name="_Toc231705165"/>
      <w:bookmarkStart w:id="310" w:name="_Toc232578920"/>
      <w:r w:rsidRPr="00AB060E">
        <w:t>Anf.</w:t>
      </w:r>
      <w:r w:rsidR="00B51363" w:rsidRPr="00AB060E">
        <w:t>  101  </w:t>
      </w:r>
      <w:r w:rsidRPr="00AB060E">
        <w:t>Statsrådet TOBIAS BILLSTRÖM (m):</w:t>
      </w:r>
      <w:bookmarkEnd w:id="308"/>
      <w:bookmarkEnd w:id="309"/>
      <w:bookmarkEnd w:id="310"/>
    </w:p>
    <w:p w:rsidR="009C03C5" w:rsidRPr="00AB060E" w:rsidRDefault="009C03C5" w:rsidP="009C03C5">
      <w:pPr>
        <w:pStyle w:val="Normaltindrag"/>
      </w:pPr>
      <w:r w:rsidRPr="00AB060E">
        <w:t>Kommissionen antog i februari i år ett förslag om inrättande av en e</w:t>
      </w:r>
      <w:r w:rsidRPr="00AB060E">
        <w:t>u</w:t>
      </w:r>
      <w:r w:rsidRPr="00AB060E">
        <w:t>ropeisk byrå för samarbete i asylfrågor samt om ändringar i b</w:t>
      </w:r>
      <w:r w:rsidRPr="00AB060E">
        <w:t>e</w:t>
      </w:r>
      <w:r w:rsidRPr="00AB060E">
        <w:t>slutet om inrättande av Flyktingfonden för p</w:t>
      </w:r>
      <w:r w:rsidRPr="00AB060E">
        <w:t>e</w:t>
      </w:r>
      <w:r w:rsidRPr="00AB060E">
        <w:t>rioden 2008–2013. Ordförandeskapet kommer vid RIF-rådet att avge en lägesrapport om förhan</w:t>
      </w:r>
      <w:r w:rsidRPr="00AB060E">
        <w:t>d</w:t>
      </w:r>
      <w:r w:rsidRPr="00AB060E">
        <w:t>lingsarbetet sådant det ser ut just nu. Europ</w:t>
      </w:r>
      <w:r w:rsidRPr="00AB060E">
        <w:t>a</w:t>
      </w:r>
      <w:r w:rsidRPr="00AB060E">
        <w:t>parlamentet, som är medbeslutande, röstade den 7 maj för kommissionens förslag, om än med vissa ändrin</w:t>
      </w:r>
      <w:r w:rsidRPr="00AB060E">
        <w:t>g</w:t>
      </w:r>
      <w:r w:rsidRPr="00AB060E">
        <w:t>ar. Förhandlingsarbetet kommer att fortsätta i rådet under vårt ordföra</w:t>
      </w:r>
      <w:r w:rsidRPr="00AB060E">
        <w:t>n</w:t>
      </w:r>
      <w:r w:rsidRPr="00AB060E">
        <w:t>deskap. Som ordförande blir det Sveriges uppgift att försöka nå en pol</w:t>
      </w:r>
      <w:r w:rsidRPr="00AB060E">
        <w:t>i</w:t>
      </w:r>
      <w:r w:rsidRPr="00AB060E">
        <w:t>tisk överenskommelse mellan rådet och Europaparlamentet under hösten, vi</w:t>
      </w:r>
      <w:r w:rsidRPr="00AB060E">
        <w:t>l</w:t>
      </w:r>
      <w:r w:rsidRPr="00AB060E">
        <w:t>ket det finns förhoppningar om att vi kan göra.</w:t>
      </w:r>
    </w:p>
    <w:p w:rsidR="009C03C5" w:rsidRPr="00AB060E" w:rsidRDefault="009C03C5" w:rsidP="009C03C5">
      <w:pPr>
        <w:pStyle w:val="Normaltindrag"/>
      </w:pPr>
      <w:r w:rsidRPr="00AB060E">
        <w:t>Stödkontoret kommer inte att ha några b</w:t>
      </w:r>
      <w:r w:rsidRPr="00AB060E">
        <w:t>e</w:t>
      </w:r>
      <w:r w:rsidRPr="00AB060E">
        <w:t>slutsbefogenheter utan ska stödja det praktiska samarbetet i asylfrågorna. Kontoret kommer s</w:t>
      </w:r>
      <w:r w:rsidRPr="00AB060E">
        <w:t>å</w:t>
      </w:r>
      <w:r w:rsidRPr="00AB060E">
        <w:t>ledes inte att ha direkt eller indirekt befogenhet avseende de beslut som my</w:t>
      </w:r>
      <w:r w:rsidRPr="00AB060E">
        <w:t>n</w:t>
      </w:r>
      <w:r w:rsidRPr="00AB060E">
        <w:t>digheterna i medlemsstaterna fattar om individuella ansö</w:t>
      </w:r>
      <w:r w:rsidRPr="00AB060E">
        <w:t>k</w:t>
      </w:r>
      <w:r w:rsidRPr="00AB060E">
        <w:t>ningar om internationellt skydd.</w:t>
      </w:r>
    </w:p>
    <w:p w:rsidR="009C03C5" w:rsidRPr="00AB060E" w:rsidRDefault="009C03C5" w:rsidP="009C03C5">
      <w:pPr>
        <w:pStyle w:val="Normaltindrag"/>
      </w:pPr>
      <w:r w:rsidRPr="00AB060E">
        <w:t>Stödkontorets tre huvuduppgifter föreslås vara att stödja det praktiska samarbetet i asylfrågor, att stödja medlemsstater som är utsatta för sä</w:t>
      </w:r>
      <w:r w:rsidRPr="00AB060E">
        <w:t>r</w:t>
      </w:r>
      <w:r w:rsidRPr="00AB060E">
        <w:t>skilt starkt tryck och att bidra till att genomföra det gemensamma europ</w:t>
      </w:r>
      <w:r w:rsidRPr="00AB060E">
        <w:t>e</w:t>
      </w:r>
      <w:r w:rsidRPr="00AB060E">
        <w:t xml:space="preserve">iska asylsystemet. </w:t>
      </w:r>
    </w:p>
    <w:p w:rsidR="009C03C5" w:rsidRPr="00AB060E" w:rsidRDefault="009C03C5" w:rsidP="009C03C5">
      <w:pPr>
        <w:pStyle w:val="Normaltindrag"/>
      </w:pPr>
      <w:r w:rsidRPr="00AB060E">
        <w:t>För att stödja det praktiska samarbetet i asylfrågor föreslår kommi</w:t>
      </w:r>
      <w:r w:rsidRPr="00AB060E">
        <w:t>s</w:t>
      </w:r>
      <w:r w:rsidRPr="00AB060E">
        <w:t>sionen att stödkont</w:t>
      </w:r>
      <w:r w:rsidRPr="00AB060E">
        <w:t>o</w:t>
      </w:r>
      <w:r w:rsidRPr="00AB060E">
        <w:t>ret får i uppgift att bland annat möjliggöra utbyte av information och bästa praxis. Stödkontoret ska även samordna inform</w:t>
      </w:r>
      <w:r w:rsidRPr="00AB060E">
        <w:t>a</w:t>
      </w:r>
      <w:r w:rsidRPr="00AB060E">
        <w:t>tion om ursprungsländer och utveckla utbildning för personal inom n</w:t>
      </w:r>
      <w:r w:rsidRPr="00AB060E">
        <w:t>a</w:t>
      </w:r>
      <w:r w:rsidRPr="00AB060E">
        <w:t>tionella asylmyndigheter och do</w:t>
      </w:r>
      <w:r w:rsidRPr="00AB060E">
        <w:t>m</w:t>
      </w:r>
      <w:r w:rsidRPr="00AB060E">
        <w:t xml:space="preserve">stolar. Stödkontoret ska bland annat ta över och vidareutveckla det utbildningsprogram som Migrationsverket har varit med och utvecklat, alltså European Asylum Curriculum, EAC. </w:t>
      </w:r>
    </w:p>
    <w:p w:rsidR="009C03C5" w:rsidRPr="00AB060E" w:rsidRDefault="009C03C5" w:rsidP="009C03C5">
      <w:pPr>
        <w:pStyle w:val="Normaltindrag"/>
      </w:pPr>
      <w:r w:rsidRPr="00AB060E">
        <w:t>För att stödja medlemsstater som är utsatta för ett särskilt starkt m</w:t>
      </w:r>
      <w:r w:rsidRPr="00AB060E">
        <w:t>i</w:t>
      </w:r>
      <w:r w:rsidRPr="00AB060E">
        <w:t>grationstryck för</w:t>
      </w:r>
      <w:r w:rsidRPr="00AB060E">
        <w:t>e</w:t>
      </w:r>
      <w:r w:rsidRPr="00AB060E">
        <w:t>slår kommissionen att stödkontoret ska samordna och stödja gemensamma åtgärder som vidtas av och för dessa medlemsstater. Stödkontoret ska även samordna utplacering av asylexpertgrupper för viss tid i en medlemsstat som är utsatt för särskilt starkt migrationstryck och som efte</w:t>
      </w:r>
      <w:r w:rsidRPr="00AB060E">
        <w:t>r</w:t>
      </w:r>
      <w:r w:rsidRPr="00AB060E">
        <w:t>frågar sådant stöd. Asylexperterna ska främst bidra med sin sakkunskap om tolktjänster, information om ursprungsländer samt ha</w:t>
      </w:r>
      <w:r w:rsidRPr="00AB060E">
        <w:t>n</w:t>
      </w:r>
      <w:r w:rsidRPr="00AB060E">
        <w:t xml:space="preserve">tering av asylärenden. </w:t>
      </w:r>
    </w:p>
    <w:p w:rsidR="009C03C5" w:rsidRPr="00AB060E" w:rsidRDefault="009C03C5" w:rsidP="009C03C5">
      <w:pPr>
        <w:pStyle w:val="Normaltindrag"/>
      </w:pPr>
      <w:r w:rsidRPr="00AB060E">
        <w:t>För att bidra till att genomföra det gemensamma europeiska asyls</w:t>
      </w:r>
      <w:r w:rsidRPr="00AB060E">
        <w:t>y</w:t>
      </w:r>
      <w:r w:rsidRPr="00AB060E">
        <w:t>stemet ska stödkontoret anordna, samordna och främja informationsutb</w:t>
      </w:r>
      <w:r w:rsidRPr="00AB060E">
        <w:t>y</w:t>
      </w:r>
      <w:r w:rsidRPr="00AB060E">
        <w:t>te mellan de nationella asylmyndigheterna och me</w:t>
      </w:r>
      <w:r w:rsidRPr="00AB060E">
        <w:t>l</w:t>
      </w:r>
      <w:r w:rsidRPr="00AB060E">
        <w:t>lan kommissionen och de nationella asylmyndigheterna avseende genomförandet av EU:s rege</w:t>
      </w:r>
      <w:r w:rsidRPr="00AB060E">
        <w:t>l</w:t>
      </w:r>
      <w:r w:rsidRPr="00AB060E">
        <w:t>verk på asylområdet.</w:t>
      </w:r>
    </w:p>
    <w:p w:rsidR="009C03C5" w:rsidRPr="00AB060E" w:rsidRDefault="009C03C5" w:rsidP="009C03C5">
      <w:pPr>
        <w:pStyle w:val="Normaltindrag"/>
      </w:pPr>
      <w:r w:rsidRPr="00AB060E">
        <w:t>Stödkontoret ska vara en oberoende EU-institution med status som juridisk person. Kontoret ska enligt förslaget ledas av en ver</w:t>
      </w:r>
      <w:r w:rsidRPr="00AB060E">
        <w:t>k</w:t>
      </w:r>
      <w:r w:rsidRPr="00AB060E">
        <w:t xml:space="preserve">ställande direktör som tillsätts av kontorets styrelse, där alla medlemsstaterna kommer att ha en representant. UNHCR ska enligt förslaget också ha en representant utan beslutanderätt i styrelsen. </w:t>
      </w:r>
    </w:p>
    <w:p w:rsidR="009C03C5" w:rsidRPr="00AB060E" w:rsidRDefault="009C03C5" w:rsidP="009C03C5">
      <w:pPr>
        <w:pStyle w:val="Normaltindrag"/>
      </w:pPr>
      <w:r w:rsidRPr="00AB060E">
        <w:t>Förslaget om ändringar i beslutet om inrä</w:t>
      </w:r>
      <w:r w:rsidRPr="00AB060E">
        <w:t>t</w:t>
      </w:r>
      <w:r w:rsidRPr="00AB060E">
        <w:t>tande av Flyktingfonden för perioden 2008–2009 hör ihop med beslutet om inrättandet av stödkont</w:t>
      </w:r>
      <w:r w:rsidRPr="00AB060E">
        <w:t>o</w:t>
      </w:r>
      <w:r w:rsidRPr="00AB060E">
        <w:t>ret eftersom vissa av de föreslagna up</w:t>
      </w:r>
      <w:r w:rsidRPr="00AB060E">
        <w:t>p</w:t>
      </w:r>
      <w:r w:rsidRPr="00AB060E">
        <w:t>gifterna för stödkontoret omfattar åtgärder som hittills finansierats via Flyktingfonden. Än</w:t>
      </w:r>
      <w:r w:rsidRPr="00AB060E">
        <w:t>d</w:t>
      </w:r>
      <w:r w:rsidRPr="00AB060E">
        <w:t>ringsförslaget innebär att de åtgärder som överlappar tas bort och att medel överförs från fonden till stödkontorets budgetanslag.</w:t>
      </w:r>
    </w:p>
    <w:p w:rsidR="009C03C5" w:rsidRPr="00AB060E" w:rsidRDefault="009C03C5" w:rsidP="009C03C5">
      <w:pPr>
        <w:pStyle w:val="Normaltindrag"/>
      </w:pPr>
      <w:r w:rsidRPr="00AB060E">
        <w:t>Vi välkomnar i huvudsak förslaget om att inrätta ett stödkontor. En kvalitetsmässigt bra, gemensam utbildning för tjänstemän är en nycke</w:t>
      </w:r>
      <w:r w:rsidRPr="00AB060E">
        <w:t>l</w:t>
      </w:r>
      <w:r w:rsidRPr="00AB060E">
        <w:t>fråga för ett rättvisare och stabilare asy</w:t>
      </w:r>
      <w:r w:rsidRPr="00AB060E">
        <w:t>l</w:t>
      </w:r>
      <w:r w:rsidRPr="00AB060E">
        <w:t>system. Det är därför mycket positivt att stödkontoret ska ta över och vidareutveckla Europ</w:t>
      </w:r>
      <w:r w:rsidRPr="00AB060E">
        <w:t>e</w:t>
      </w:r>
      <w:r w:rsidRPr="00AB060E">
        <w:t xml:space="preserve">an Asylum Curriculum, som Migrationsverket har varit med och utvecklat. </w:t>
      </w:r>
    </w:p>
    <w:p w:rsidR="009C03C5" w:rsidRPr="00AB060E" w:rsidRDefault="009C03C5" w:rsidP="009C03C5">
      <w:pPr>
        <w:pStyle w:val="Normaltindrag"/>
      </w:pPr>
      <w:r w:rsidRPr="00AB060E">
        <w:t>Ett ökat informationsutbyte mellan medlemsstater och utbyte av erf</w:t>
      </w:r>
      <w:r w:rsidRPr="00AB060E">
        <w:t>a</w:t>
      </w:r>
      <w:r w:rsidRPr="00AB060E">
        <w:t>renheter är också välkommet. Ett stödkontor kan positivt stödja harmon</w:t>
      </w:r>
      <w:r w:rsidRPr="00AB060E">
        <w:t>i</w:t>
      </w:r>
      <w:r w:rsidRPr="00AB060E">
        <w:t>seringsarbetet i EU och underlätta för de nationella myndigheterna. G</w:t>
      </w:r>
      <w:r w:rsidRPr="00AB060E">
        <w:t>e</w:t>
      </w:r>
      <w:r w:rsidRPr="00AB060E">
        <w:t>nom att stödkont</w:t>
      </w:r>
      <w:r w:rsidRPr="00AB060E">
        <w:t>o</w:t>
      </w:r>
      <w:r w:rsidRPr="00AB060E">
        <w:t>ret får en del av de anslag som för närvarande går till Flyktingfondens gemenskapsåtgärder kan man undvika att olika rättsliga instrument p</w:t>
      </w:r>
      <w:r w:rsidRPr="00AB060E">
        <w:t>a</w:t>
      </w:r>
      <w:r w:rsidRPr="00AB060E">
        <w:t>rallellt föreskriver finansiering av liknande verksamheter på asylområdet.</w:t>
      </w:r>
    </w:p>
    <w:p w:rsidR="009C03C5" w:rsidRPr="00AB060E" w:rsidRDefault="009C03C5" w:rsidP="009C03C5">
      <w:pPr>
        <w:pStyle w:val="Rubrik2"/>
      </w:pPr>
      <w:bookmarkStart w:id="311" w:name="_Toc231704730"/>
      <w:bookmarkStart w:id="312" w:name="_Toc231705166"/>
      <w:bookmarkStart w:id="313" w:name="_Toc232578921"/>
      <w:r w:rsidRPr="00AB060E">
        <w:t>Anf.</w:t>
      </w:r>
      <w:r w:rsidR="00B51363" w:rsidRPr="00AB060E">
        <w:t>  102  </w:t>
      </w:r>
      <w:r w:rsidRPr="00AB060E">
        <w:t>MAGDALENA STREIJFFERT (s):</w:t>
      </w:r>
      <w:bookmarkEnd w:id="311"/>
      <w:bookmarkEnd w:id="312"/>
      <w:bookmarkEnd w:id="313"/>
    </w:p>
    <w:p w:rsidR="009C03C5" w:rsidRPr="00AB060E" w:rsidRDefault="009C03C5" w:rsidP="009C03C5">
      <w:pPr>
        <w:pStyle w:val="Normaltindrag"/>
      </w:pPr>
      <w:r w:rsidRPr="00AB060E">
        <w:t>Fru ordförande! Vi socialdemokrater är i grunden positiva till att i</w:t>
      </w:r>
      <w:r w:rsidRPr="00AB060E">
        <w:t>n</w:t>
      </w:r>
      <w:r w:rsidRPr="00AB060E">
        <w:t>rätta en gemensam europeisk byrå för samarbete i asylfrågor, men det finns några frågor där vi är mer skeptiska. Exempelvis är vi oroade av konsekvenserna av att man inför en gemensam rättspraxis i de här fr</w:t>
      </w:r>
      <w:r w:rsidRPr="00AB060E">
        <w:t>å</w:t>
      </w:r>
      <w:r w:rsidRPr="00AB060E">
        <w:t>gorna. Det riskerar att leda i mer restri</w:t>
      </w:r>
      <w:r w:rsidRPr="00AB060E">
        <w:t>k</w:t>
      </w:r>
      <w:r w:rsidRPr="00AB060E">
        <w:t>tiv riktning. Vi skulle också vilja se att man arbetade för att placeringen av stödkontoret ska bli i Sverige, därav vår avvikande mening på punkt a. På punkt b har vi däremot ingen a</w:t>
      </w:r>
      <w:r w:rsidRPr="00AB060E">
        <w:t>v</w:t>
      </w:r>
      <w:r w:rsidRPr="00AB060E">
        <w:t xml:space="preserve">vikande mening. </w:t>
      </w:r>
    </w:p>
    <w:p w:rsidR="009C03C5" w:rsidRPr="00AB060E" w:rsidRDefault="009C03C5" w:rsidP="009C03C5">
      <w:pPr>
        <w:pStyle w:val="Rubrik2"/>
      </w:pPr>
      <w:bookmarkStart w:id="314" w:name="_Toc231704731"/>
      <w:bookmarkStart w:id="315" w:name="_Toc231705167"/>
      <w:bookmarkStart w:id="316" w:name="_Toc232578922"/>
      <w:r w:rsidRPr="00AB060E">
        <w:t>Anf.</w:t>
      </w:r>
      <w:r w:rsidR="00B51363" w:rsidRPr="00AB060E">
        <w:t>  103  </w:t>
      </w:r>
      <w:r w:rsidRPr="00AB060E">
        <w:t>MARIANNE BERG (v):</w:t>
      </w:r>
      <w:bookmarkEnd w:id="314"/>
      <w:bookmarkEnd w:id="315"/>
      <w:bookmarkEnd w:id="316"/>
    </w:p>
    <w:p w:rsidR="009C03C5" w:rsidRPr="00AB060E" w:rsidRDefault="009C03C5" w:rsidP="009C03C5">
      <w:pPr>
        <w:pStyle w:val="Normaltindrag"/>
      </w:pPr>
      <w:r w:rsidRPr="00AB060E">
        <w:t>Vänsterpartiet har avvikande mening här också. Vi motsätter oss bi</w:t>
      </w:r>
      <w:r w:rsidRPr="00AB060E">
        <w:t>l</w:t>
      </w:r>
      <w:r w:rsidRPr="00AB060E">
        <w:t>dandet av ett europ</w:t>
      </w:r>
      <w:r w:rsidRPr="00AB060E">
        <w:t>e</w:t>
      </w:r>
      <w:r w:rsidRPr="00AB060E">
        <w:t>iskt stödkontor eftersom vi anser att det är oklart vad stödkontoret faktiskt ska göra. Det riskerar att leda både till dubbelarbete och till ökade kostnader för byråkrati. Jag vill följa upp vår avvikande mening sedan tidigare.</w:t>
      </w:r>
    </w:p>
    <w:p w:rsidR="009C03C5" w:rsidRPr="00AB060E" w:rsidRDefault="009C03C5" w:rsidP="009C03C5">
      <w:pPr>
        <w:pStyle w:val="Rubrik2"/>
      </w:pPr>
      <w:bookmarkStart w:id="317" w:name="_Toc231704732"/>
      <w:bookmarkStart w:id="318" w:name="_Toc231705168"/>
      <w:bookmarkStart w:id="319" w:name="_Toc232578923"/>
      <w:r w:rsidRPr="00AB060E">
        <w:t>Anf.</w:t>
      </w:r>
      <w:r w:rsidR="00B51363" w:rsidRPr="00AB060E">
        <w:t>  104  </w:t>
      </w:r>
      <w:r w:rsidRPr="00AB060E">
        <w:t>MEHMET KAPLAN (mp):</w:t>
      </w:r>
      <w:bookmarkEnd w:id="317"/>
      <w:bookmarkEnd w:id="318"/>
      <w:bookmarkEnd w:id="319"/>
    </w:p>
    <w:p w:rsidR="009C03C5" w:rsidRPr="00AB060E" w:rsidRDefault="009C03C5" w:rsidP="009C03C5">
      <w:pPr>
        <w:pStyle w:val="Normaltindrag"/>
      </w:pPr>
      <w:r w:rsidRPr="00AB060E">
        <w:t>Vi vidhåller vår avvikande mening.</w:t>
      </w:r>
    </w:p>
    <w:p w:rsidR="009C03C5" w:rsidRPr="00AB060E" w:rsidRDefault="009C03C5" w:rsidP="009C03C5">
      <w:pPr>
        <w:pStyle w:val="Rubrik2"/>
      </w:pPr>
      <w:bookmarkStart w:id="320" w:name="_Toc231704733"/>
      <w:bookmarkStart w:id="321" w:name="_Toc231705169"/>
      <w:bookmarkStart w:id="322" w:name="_Toc232578924"/>
      <w:r w:rsidRPr="00AB060E">
        <w:t>Anf.</w:t>
      </w:r>
      <w:r w:rsidR="00B51363" w:rsidRPr="00AB060E">
        <w:t>  105  </w:t>
      </w:r>
      <w:r w:rsidRPr="00AB060E">
        <w:t>Statsrådet TOBIAS BILLSTRÖM (m):</w:t>
      </w:r>
      <w:bookmarkEnd w:id="320"/>
      <w:bookmarkEnd w:id="321"/>
      <w:bookmarkEnd w:id="322"/>
    </w:p>
    <w:p w:rsidR="009C03C5" w:rsidRPr="00AB060E" w:rsidRDefault="009C03C5" w:rsidP="009C03C5">
      <w:pPr>
        <w:pStyle w:val="Normaltindrag"/>
      </w:pPr>
      <w:r w:rsidRPr="00AB060E">
        <w:t>Fru ordförande! Jag tror att det är viktigt att vi klargör en del punkter apropå Magdalena Streijfferts kommentar.</w:t>
      </w:r>
    </w:p>
    <w:p w:rsidR="009C03C5" w:rsidRPr="00AB060E" w:rsidRDefault="009C03C5" w:rsidP="009C03C5">
      <w:pPr>
        <w:pStyle w:val="Normaltindrag"/>
      </w:pPr>
      <w:r w:rsidRPr="00AB060E">
        <w:t>Först och främst ska stödkontoret inte ha någon praxisbildande up</w:t>
      </w:r>
      <w:r w:rsidRPr="00AB060E">
        <w:t>p</w:t>
      </w:r>
      <w:r w:rsidRPr="00AB060E">
        <w:t>gift. Eftersom man från Socialdemokraternas sida tydligen har den up</w:t>
      </w:r>
      <w:r w:rsidRPr="00AB060E">
        <w:t>p</w:t>
      </w:r>
      <w:r w:rsidRPr="00AB060E">
        <w:t xml:space="preserve">fattningen är det viktigt att vi klargör vad som faktiskt är riktigt och rätt. </w:t>
      </w:r>
    </w:p>
    <w:p w:rsidR="009C03C5" w:rsidRPr="00AB060E" w:rsidRDefault="009C03C5" w:rsidP="009C03C5">
      <w:pPr>
        <w:pStyle w:val="Normaltindrag"/>
      </w:pPr>
      <w:r w:rsidRPr="00AB060E">
        <w:t>I stället kommer stödkontoret att ha till uppgift att samla in praxis från medlemsstater och främja ett utbyte av så kallad bästa pra</w:t>
      </w:r>
      <w:r w:rsidRPr="00AB060E">
        <w:t>x</w:t>
      </w:r>
      <w:r w:rsidRPr="00AB060E">
        <w:t>is. Det innebär att kontoret ska lyfta fram goda exempel och samla in inform</w:t>
      </w:r>
      <w:r w:rsidRPr="00AB060E">
        <w:t>a</w:t>
      </w:r>
      <w:r w:rsidRPr="00AB060E">
        <w:t>tion om u</w:t>
      </w:r>
      <w:r w:rsidRPr="00AB060E">
        <w:t>r</w:t>
      </w:r>
      <w:r w:rsidRPr="00AB060E">
        <w:t>sprungsländer och se till att den informationen blir tillgänglig för alla som arbetar med asylansökningar i samtliga de 27 medlemsst</w:t>
      </w:r>
      <w:r w:rsidRPr="00AB060E">
        <w:t>a</w:t>
      </w:r>
      <w:r w:rsidRPr="00AB060E">
        <w:t>terna. Det är alltså inte fråga om att bilda någon praxis. Om det är gru</w:t>
      </w:r>
      <w:r w:rsidRPr="00AB060E">
        <w:t>n</w:t>
      </w:r>
      <w:r w:rsidRPr="00AB060E">
        <w:t>den för reservationen torde det alltså kunna bortfalla.</w:t>
      </w:r>
    </w:p>
    <w:p w:rsidR="009C03C5" w:rsidRPr="00AB060E" w:rsidRDefault="009C03C5" w:rsidP="009C03C5">
      <w:pPr>
        <w:pStyle w:val="Normaltindrag"/>
      </w:pPr>
      <w:r w:rsidRPr="00AB060E">
        <w:t>När det gäller sätet för stödkontoret och dess placering är det viktigt att peka på vad som har bestämts av Europeiska rådet. Europei</w:t>
      </w:r>
      <w:r w:rsidRPr="00AB060E">
        <w:t>s</w:t>
      </w:r>
      <w:r w:rsidRPr="00AB060E">
        <w:t>ka rådet har så sent som i juni förra året hä</w:t>
      </w:r>
      <w:r w:rsidRPr="00AB060E">
        <w:t>n</w:t>
      </w:r>
      <w:r w:rsidRPr="00AB060E">
        <w:t>visat till ett tidigare uttalande från 2003 av medlemsstaternas stats- och regeringschefer – samtliga inklusive Sveriges vid den tidpunkten – om att man vid fördelningen av sätena för gemenskapens myndigheter eller byråer ska ge pr</w:t>
      </w:r>
      <w:r w:rsidRPr="00AB060E">
        <w:t>i</w:t>
      </w:r>
      <w:r w:rsidRPr="00AB060E">
        <w:t>oritet åt medlemsstater som nyligen har ansl</w:t>
      </w:r>
      <w:r w:rsidRPr="00AB060E">
        <w:t>u</w:t>
      </w:r>
      <w:r w:rsidRPr="00AB060E">
        <w:t>tit sig. Sätena för framtida myndigheter och byråer bör i första hand inrättas i de medlem</w:t>
      </w:r>
      <w:r w:rsidRPr="00AB060E">
        <w:t>s</w:t>
      </w:r>
      <w:r w:rsidRPr="00AB060E">
        <w:t>stater som anslöt sig till unionen 2004 eller senare. Medlemsstater som inte redan är vär</w:t>
      </w:r>
      <w:r w:rsidRPr="00AB060E">
        <w:t>d</w:t>
      </w:r>
      <w:r w:rsidRPr="00AB060E">
        <w:t>länder för en EU-myndighet eller byrå bör pri</w:t>
      </w:r>
      <w:r w:rsidRPr="00AB060E">
        <w:t>o</w:t>
      </w:r>
      <w:r w:rsidRPr="00AB060E">
        <w:t xml:space="preserve">riteras på lämpligt sätt. </w:t>
      </w:r>
    </w:p>
    <w:p w:rsidR="009C03C5" w:rsidRPr="00AB060E" w:rsidRDefault="009C03C5" w:rsidP="009C03C5">
      <w:pPr>
        <w:pStyle w:val="Normaltindrag"/>
      </w:pPr>
      <w:r w:rsidRPr="00AB060E">
        <w:t>Som ni alla i detta rum vet är vi medlemmar i EU sedan 1995, och vi har redan en europeisk myndighet, nämligen Europeiskt centrum för f</w:t>
      </w:r>
      <w:r w:rsidRPr="00AB060E">
        <w:t>ö</w:t>
      </w:r>
      <w:r w:rsidRPr="00AB060E">
        <w:t>rebyggande och kontroll av sjukdomar, ECDC. Mot bakgrund av det vore det inte särskilt fruk</w:t>
      </w:r>
      <w:r w:rsidRPr="00AB060E">
        <w:t>t</w:t>
      </w:r>
      <w:r w:rsidRPr="00AB060E">
        <w:t xml:space="preserve">samt att göra ett försök att få denna byrå till Sverige. </w:t>
      </w:r>
    </w:p>
    <w:p w:rsidR="009C03C5" w:rsidRPr="00AB060E" w:rsidRDefault="009C03C5" w:rsidP="009C03C5">
      <w:pPr>
        <w:pStyle w:val="Rubrik2"/>
      </w:pPr>
      <w:bookmarkStart w:id="323" w:name="_Toc231704734"/>
      <w:bookmarkStart w:id="324" w:name="_Toc231705170"/>
      <w:bookmarkStart w:id="325" w:name="_Toc232578925"/>
      <w:r w:rsidRPr="00AB060E">
        <w:t>Anf.</w:t>
      </w:r>
      <w:r w:rsidR="00B51363" w:rsidRPr="00AB060E">
        <w:t>  106  </w:t>
      </w:r>
      <w:r w:rsidRPr="00AB060E">
        <w:t>MAGDALENA STREIJFFERT (s):</w:t>
      </w:r>
      <w:bookmarkEnd w:id="323"/>
      <w:bookmarkEnd w:id="324"/>
      <w:bookmarkEnd w:id="325"/>
    </w:p>
    <w:p w:rsidR="009C03C5" w:rsidRPr="00AB060E" w:rsidRDefault="009C03C5" w:rsidP="009C03C5">
      <w:pPr>
        <w:pStyle w:val="Normaltindrag"/>
      </w:pPr>
      <w:r w:rsidRPr="00AB060E">
        <w:t>Vi har skilda åsikter när det gäller placeringen av stödkontoret. Dä</w:t>
      </w:r>
      <w:r w:rsidRPr="00AB060E">
        <w:t>r</w:t>
      </w:r>
      <w:r w:rsidRPr="00AB060E">
        <w:t>emot när det gäller en gemensam praxis är det EG-domstolen som ko</w:t>
      </w:r>
      <w:r w:rsidRPr="00AB060E">
        <w:t>m</w:t>
      </w:r>
      <w:r w:rsidRPr="00AB060E">
        <w:t>mer att kunna anta en sådan. Vi motsätter oss lite grann att man flyttar över mer makt till domstolen.</w:t>
      </w:r>
    </w:p>
    <w:p w:rsidR="009C03C5" w:rsidRPr="00AB060E" w:rsidRDefault="009C03C5" w:rsidP="009C03C5">
      <w:pPr>
        <w:pStyle w:val="Normaltindrag"/>
      </w:pPr>
      <w:r w:rsidRPr="00AB060E">
        <w:t>Stödkontoret ska, som migrationsministern säger, utarbeta bästa pra</w:t>
      </w:r>
      <w:r w:rsidRPr="00AB060E">
        <w:t>x</w:t>
      </w:r>
      <w:r w:rsidRPr="00AB060E">
        <w:t>is. Frågan är vad som egentligen menas med bästa praxis och vad som blir konsekvenserna av det när man tar fram goda exempel. Det är lite oklart vad det blir för praxis som då tas fram och som också ska anvä</w:t>
      </w:r>
      <w:r w:rsidRPr="00AB060E">
        <w:t>n</w:t>
      </w:r>
      <w:r w:rsidRPr="00AB060E">
        <w:t>das av andra medlemsländer. Det är vi lite oroade över. Den åsikten delar också Migr</w:t>
      </w:r>
      <w:r w:rsidRPr="00AB060E">
        <w:t>a</w:t>
      </w:r>
      <w:r w:rsidRPr="00AB060E">
        <w:t>tionsöverdomstolen, nämligen att det riskerar att leda till en mer restriktiv praxis som me</w:t>
      </w:r>
      <w:r w:rsidRPr="00AB060E">
        <w:t>d</w:t>
      </w:r>
      <w:r w:rsidRPr="00AB060E">
        <w:t xml:space="preserve">lemsländerna då måste anpassa sig till. </w:t>
      </w:r>
    </w:p>
    <w:p w:rsidR="009C03C5" w:rsidRPr="00AB060E" w:rsidRDefault="009C03C5" w:rsidP="009C03C5">
      <w:pPr>
        <w:pStyle w:val="Rubrik2"/>
      </w:pPr>
      <w:bookmarkStart w:id="326" w:name="_Toc231704735"/>
      <w:bookmarkStart w:id="327" w:name="_Toc231705171"/>
      <w:bookmarkStart w:id="328" w:name="_Toc232578926"/>
      <w:r w:rsidRPr="00AB060E">
        <w:t>Anf.</w:t>
      </w:r>
      <w:r w:rsidR="00B51363" w:rsidRPr="00AB060E">
        <w:t>  107  </w:t>
      </w:r>
      <w:r w:rsidRPr="00AB060E">
        <w:t>HELENA BARGHOLTZ (fp):</w:t>
      </w:r>
      <w:bookmarkEnd w:id="326"/>
      <w:bookmarkEnd w:id="327"/>
      <w:bookmarkEnd w:id="328"/>
    </w:p>
    <w:p w:rsidR="009C03C5" w:rsidRPr="00AB060E" w:rsidRDefault="009C03C5" w:rsidP="009C03C5">
      <w:pPr>
        <w:pStyle w:val="Normaltindrag"/>
      </w:pPr>
      <w:r w:rsidRPr="00AB060E">
        <w:t>Jag tänkte uttala mitt stöd för förslaget.</w:t>
      </w:r>
    </w:p>
    <w:p w:rsidR="009C03C5" w:rsidRPr="00AB060E" w:rsidRDefault="009C03C5" w:rsidP="009C03C5">
      <w:pPr>
        <w:pStyle w:val="Rubrik2"/>
      </w:pPr>
      <w:bookmarkStart w:id="329" w:name="_Toc231704736"/>
      <w:bookmarkStart w:id="330" w:name="_Toc231705172"/>
      <w:bookmarkStart w:id="331" w:name="_Toc232578927"/>
      <w:r w:rsidRPr="00AB060E">
        <w:t>Anf.</w:t>
      </w:r>
      <w:r w:rsidR="00B51363" w:rsidRPr="00AB060E">
        <w:t>  108  </w:t>
      </w:r>
      <w:r w:rsidRPr="00AB060E">
        <w:t>MIKAEL CEDERBRATT (m):</w:t>
      </w:r>
      <w:bookmarkEnd w:id="329"/>
      <w:bookmarkEnd w:id="330"/>
      <w:bookmarkEnd w:id="331"/>
    </w:p>
    <w:p w:rsidR="009C03C5" w:rsidRPr="00AB060E" w:rsidRDefault="009C03C5" w:rsidP="009C03C5">
      <w:pPr>
        <w:pStyle w:val="Normaltindrag"/>
      </w:pPr>
      <w:r w:rsidRPr="00AB060E">
        <w:t>Jag kan börja med att instämma i det som f</w:t>
      </w:r>
      <w:r w:rsidRPr="00AB060E">
        <w:t>ö</w:t>
      </w:r>
      <w:r w:rsidRPr="00AB060E">
        <w:t>regående talare sade. Jag tycker att vi borde lägga den här diskussionen om att man ska fö</w:t>
      </w:r>
      <w:r w:rsidRPr="00AB060E">
        <w:t>r</w:t>
      </w:r>
      <w:r w:rsidRPr="00AB060E">
        <w:t>lägga detta till Sverige åt sidan. Ni får väl ha någon respekt för rådsbeslut. Jag tycker att detta bör tas bort från dagordningen.</w:t>
      </w:r>
    </w:p>
    <w:p w:rsidR="009C03C5" w:rsidRPr="00AB060E" w:rsidRDefault="009C03C5" w:rsidP="009C03C5">
      <w:pPr>
        <w:pStyle w:val="Normaltindrag"/>
      </w:pPr>
      <w:r w:rsidRPr="00AB060E">
        <w:t>Jag tror att detta är mycket bra och att det kan starta en positiv u</w:t>
      </w:r>
      <w:r w:rsidRPr="00AB060E">
        <w:t>t</w:t>
      </w:r>
      <w:r w:rsidRPr="00AB060E">
        <w:t>veckling i alla medlemsländer. Jag tror att det är bra för de medlemslä</w:t>
      </w:r>
      <w:r w:rsidRPr="00AB060E">
        <w:t>n</w:t>
      </w:r>
      <w:r w:rsidRPr="00AB060E">
        <w:t>der som kanske inte har så goda förhå</w:t>
      </w:r>
      <w:r w:rsidRPr="00AB060E">
        <w:t>l</w:t>
      </w:r>
      <w:r w:rsidRPr="00AB060E">
        <w:t>landen att man på detta sätt lyfter upp och visar på detta. Det kan också ha en positiv e</w:t>
      </w:r>
      <w:r w:rsidRPr="00AB060E">
        <w:t>f</w:t>
      </w:r>
      <w:r w:rsidRPr="00AB060E">
        <w:t xml:space="preserve">fekt. Jag stöder därför förslaget helhjärtat. </w:t>
      </w:r>
    </w:p>
    <w:p w:rsidR="009C03C5" w:rsidRPr="00AB060E" w:rsidRDefault="009C03C5" w:rsidP="009C03C5">
      <w:pPr>
        <w:pStyle w:val="Rubrik2"/>
      </w:pPr>
      <w:bookmarkStart w:id="332" w:name="_Toc231704737"/>
      <w:bookmarkStart w:id="333" w:name="_Toc231705173"/>
      <w:bookmarkStart w:id="334" w:name="_Toc232578928"/>
      <w:r w:rsidRPr="00AB060E">
        <w:t>Anf.</w:t>
      </w:r>
      <w:r w:rsidR="00B51363" w:rsidRPr="00AB060E">
        <w:t>  109  </w:t>
      </w:r>
      <w:r w:rsidRPr="00AB060E">
        <w:t>JOHAN LINANDER (c):</w:t>
      </w:r>
      <w:bookmarkEnd w:id="332"/>
      <w:bookmarkEnd w:id="333"/>
      <w:bookmarkEnd w:id="334"/>
    </w:p>
    <w:p w:rsidR="009C03C5" w:rsidRPr="00AB060E" w:rsidRDefault="009C03C5" w:rsidP="009C03C5">
      <w:pPr>
        <w:pStyle w:val="Normaltindrag"/>
      </w:pPr>
      <w:r w:rsidRPr="00AB060E">
        <w:t xml:space="preserve">Jag brukar inte syssla med dessa frågor, och det kanske märks på min fråga. </w:t>
      </w:r>
    </w:p>
    <w:p w:rsidR="009C03C5" w:rsidRPr="00AB060E" w:rsidRDefault="009C03C5" w:rsidP="009C03C5">
      <w:pPr>
        <w:pStyle w:val="Normaltindrag"/>
      </w:pPr>
      <w:r w:rsidRPr="00AB060E">
        <w:t>Jag tänkte följa upp Marianne Bergs fråga om byråkratisering. När det</w:t>
      </w:r>
      <w:r w:rsidR="00BF2749" w:rsidRPr="00AB060E">
        <w:t xml:space="preserve"> gäller de pengar som tas från F</w:t>
      </w:r>
      <w:r w:rsidRPr="00AB060E">
        <w:t>lyktingfonden får det inte bli så att man tar pengar från det arbete som sker direkt när man möter flyktinga</w:t>
      </w:r>
      <w:r w:rsidRPr="00AB060E">
        <w:t>r</w:t>
      </w:r>
      <w:r w:rsidRPr="00AB060E">
        <w:t>na och att pengarna i stället går till byråkrati. Jag är lite orolig för allt detta med uppbyggande av nya myndigh</w:t>
      </w:r>
      <w:r w:rsidRPr="00AB060E">
        <w:t>e</w:t>
      </w:r>
      <w:r w:rsidRPr="00AB060E">
        <w:t>ter inom EU och att man lägger en allt större del av budgeten på byråkrater i stället för på faktisk ver</w:t>
      </w:r>
      <w:r w:rsidRPr="00AB060E">
        <w:t>k</w:t>
      </w:r>
      <w:r w:rsidRPr="00AB060E">
        <w:t>samhet som gäller EU:s medborgare eller i detta fall flyktingar som vä</w:t>
      </w:r>
      <w:r w:rsidRPr="00AB060E">
        <w:t>n</w:t>
      </w:r>
      <w:r w:rsidRPr="00AB060E">
        <w:t>der sig till EU.</w:t>
      </w:r>
    </w:p>
    <w:p w:rsidR="009C03C5" w:rsidRPr="00AB060E" w:rsidRDefault="009C03C5" w:rsidP="009C03C5">
      <w:pPr>
        <w:pStyle w:val="Normaltindrag"/>
      </w:pPr>
      <w:r w:rsidRPr="00AB060E">
        <w:t>Om jag kan få ett lugnande besked på denna punkt är jag tacksam.</w:t>
      </w:r>
    </w:p>
    <w:p w:rsidR="009C03C5" w:rsidRPr="00AB060E" w:rsidRDefault="009C03C5" w:rsidP="009C03C5">
      <w:pPr>
        <w:pStyle w:val="Rubrik2"/>
      </w:pPr>
      <w:bookmarkStart w:id="335" w:name="_Toc231704738"/>
      <w:bookmarkStart w:id="336" w:name="_Toc231705174"/>
      <w:bookmarkStart w:id="337" w:name="_Toc232578929"/>
      <w:r w:rsidRPr="00AB060E">
        <w:t>Anf.</w:t>
      </w:r>
      <w:r w:rsidR="00B51363" w:rsidRPr="00AB060E">
        <w:t>  110  </w:t>
      </w:r>
      <w:r w:rsidRPr="00AB060E">
        <w:t>Statsrådet TOBIAS BILLSTRÖM (m):</w:t>
      </w:r>
      <w:bookmarkEnd w:id="335"/>
      <w:bookmarkEnd w:id="336"/>
      <w:bookmarkEnd w:id="337"/>
    </w:p>
    <w:p w:rsidR="009C03C5" w:rsidRPr="00AB060E" w:rsidRDefault="009C03C5" w:rsidP="009C03C5">
      <w:pPr>
        <w:pStyle w:val="Normaltindrag"/>
      </w:pPr>
      <w:r w:rsidRPr="00AB060E">
        <w:t>Fru ordförande! Jag tycker ändå att det finns anledning att uppehålla sig vid den socialdemokratiska invändningen eftersom den verkade n</w:t>
      </w:r>
      <w:r w:rsidRPr="00AB060E">
        <w:t>å</w:t>
      </w:r>
      <w:r w:rsidRPr="00AB060E">
        <w:t>got krystad. Först och främst har den här fr</w:t>
      </w:r>
      <w:r w:rsidRPr="00AB060E">
        <w:t>å</w:t>
      </w:r>
      <w:r w:rsidRPr="00AB060E">
        <w:t>gan inte alls någonting med EG-domstolen att göra. Har man invändningar mot EG-domstolens praxisbi</w:t>
      </w:r>
      <w:r w:rsidRPr="00AB060E">
        <w:t>l</w:t>
      </w:r>
      <w:r w:rsidRPr="00AB060E">
        <w:t>dande roll ser jag inte riktigt hur man kan koppla det till stödkontoret som ska vara enbart rådgivande och som inte ska fatta några bindande beslut utan som ska ägna sig åt erfarenhetsutbyte. Det tycker jag så att säga är ett tillräckligt svar på den frågan.</w:t>
      </w:r>
    </w:p>
    <w:p w:rsidR="009C03C5" w:rsidRPr="00AB060E" w:rsidRDefault="009C03C5" w:rsidP="009C03C5">
      <w:pPr>
        <w:pStyle w:val="Normaltindrag"/>
      </w:pPr>
      <w:r w:rsidRPr="00AB060E">
        <w:t>Johan Linanders synpunkt är mycket rimlig. Vi bör vara försiktiga när vi inrättar nya myndi</w:t>
      </w:r>
      <w:r w:rsidRPr="00AB060E">
        <w:t>g</w:t>
      </w:r>
      <w:r w:rsidRPr="00AB060E">
        <w:t>heter. Den här myndigheten, detta stödkontor, ska ha en praktisk funktion. Tanken är att man ska vara ute på fältet och arbeta. Det ska alltså inte vara några byråkrater som bara sitter och skyf</w:t>
      </w:r>
      <w:r w:rsidRPr="00AB060E">
        <w:t>f</w:t>
      </w:r>
      <w:r w:rsidRPr="00AB060E">
        <w:t>lar papper på ett ställe till in</w:t>
      </w:r>
      <w:r w:rsidRPr="00AB060E">
        <w:t>g</w:t>
      </w:r>
      <w:r w:rsidRPr="00AB060E">
        <w:t xml:space="preserve">en nytta. </w:t>
      </w:r>
    </w:p>
    <w:p w:rsidR="009C03C5" w:rsidRPr="00AB060E" w:rsidRDefault="009C03C5" w:rsidP="009C03C5">
      <w:pPr>
        <w:pStyle w:val="Normaltindrag"/>
      </w:pPr>
      <w:r w:rsidRPr="00AB060E">
        <w:t>Syftet är att man ska kunna hitta en bra f</w:t>
      </w:r>
      <w:r w:rsidRPr="00AB060E">
        <w:t>i</w:t>
      </w:r>
      <w:r w:rsidRPr="00AB060E">
        <w:t xml:space="preserve">nansiering för </w:t>
      </w:r>
      <w:r w:rsidR="00BF2749" w:rsidRPr="00AB060E">
        <w:t>detta där pengarna kommer från F</w:t>
      </w:r>
      <w:r w:rsidRPr="00AB060E">
        <w:t>lyktingfonden, vilket är rimligt. Tanken är att man ska bygga detta på följande beräkning</w:t>
      </w:r>
      <w:r w:rsidRPr="00AB060E">
        <w:t>s</w:t>
      </w:r>
      <w:r w:rsidRPr="00AB060E">
        <w:t>grund. Under det första året kommer budgeten att uppgå till 5,25 miljoner euro. Det är kos</w:t>
      </w:r>
      <w:r w:rsidRPr="00AB060E">
        <w:t>t</w:t>
      </w:r>
      <w:r w:rsidRPr="00AB060E">
        <w:t>nader som täcks av överföringar från fonden. Under det andra året beräknas budg</w:t>
      </w:r>
      <w:r w:rsidRPr="00AB060E">
        <w:t>e</w:t>
      </w:r>
      <w:r w:rsidRPr="00AB060E">
        <w:t>ten till 8 miljoner eur</w:t>
      </w:r>
      <w:r w:rsidR="00BF2749" w:rsidRPr="00AB060E">
        <w:t>o. Då täcker överföringar från F</w:t>
      </w:r>
      <w:r w:rsidRPr="00AB060E">
        <w:t>lyktingfonden nä</w:t>
      </w:r>
      <w:r w:rsidRPr="00AB060E">
        <w:t>r</w:t>
      </w:r>
      <w:r w:rsidRPr="00AB060E">
        <w:t>mare 6 miljoner euro, medan resterande del får tas av marginalen inom bu</w:t>
      </w:r>
      <w:r w:rsidRPr="00AB060E">
        <w:t>d</w:t>
      </w:r>
      <w:r w:rsidRPr="00AB060E">
        <w:t>getanslaget för rättsliga och inrikes frågor. På det sättet tycker jag att man hittar en bra balans i dessa frågor. Inriktningen på stödko</w:t>
      </w:r>
      <w:r w:rsidRPr="00AB060E">
        <w:t>n</w:t>
      </w:r>
      <w:r w:rsidRPr="00AB060E">
        <w:t>toret är sådan att dess praktiska karaktär gör att det är rimligt att inrätta.</w:t>
      </w:r>
    </w:p>
    <w:p w:rsidR="009C03C5" w:rsidRPr="00AB060E" w:rsidRDefault="009C03C5" w:rsidP="009C03C5">
      <w:pPr>
        <w:pStyle w:val="Rubrik2"/>
      </w:pPr>
      <w:bookmarkStart w:id="338" w:name="_Toc231704739"/>
      <w:bookmarkStart w:id="339" w:name="_Toc231705175"/>
      <w:bookmarkStart w:id="340" w:name="_Toc232578930"/>
      <w:r w:rsidRPr="00AB060E">
        <w:t>Anf.</w:t>
      </w:r>
      <w:r w:rsidR="00B51363" w:rsidRPr="00AB060E">
        <w:t>  111  </w:t>
      </w:r>
      <w:r w:rsidRPr="00AB060E">
        <w:t>MAGDALENA STREIJFFERT (s):</w:t>
      </w:r>
      <w:bookmarkEnd w:id="338"/>
      <w:bookmarkEnd w:id="339"/>
      <w:bookmarkEnd w:id="340"/>
    </w:p>
    <w:p w:rsidR="009C03C5" w:rsidRPr="00AB060E" w:rsidRDefault="009C03C5" w:rsidP="009C03C5">
      <w:pPr>
        <w:pStyle w:val="Normaltindrag"/>
      </w:pPr>
      <w:r w:rsidRPr="00AB060E">
        <w:t>Jag ska vara kortfattad. Detta är inte någon krystad åsikt från bara Socialdemokraterna, utan detta är en oro som också delas av exe</w:t>
      </w:r>
      <w:r w:rsidRPr="00AB060E">
        <w:t>m</w:t>
      </w:r>
      <w:r w:rsidRPr="00AB060E">
        <w:t>pelvis Migrationsöverdomstolen. Även om detta asylkontor kommer att vara rådgivande är det klart att om vi har en gemensam asyl- och flyktingpol</w:t>
      </w:r>
      <w:r w:rsidRPr="00AB060E">
        <w:t>i</w:t>
      </w:r>
      <w:r w:rsidRPr="00AB060E">
        <w:t>tik kommer medlemsländerna naturligtvis att titta på de beslut som fattas och de rekommendationer som kommer att ges av asylkontoret och ka</w:t>
      </w:r>
      <w:r w:rsidRPr="00AB060E">
        <w:t>n</w:t>
      </w:r>
      <w:r w:rsidRPr="00AB060E">
        <w:t xml:space="preserve">ske följa dem. Det kan i sin tur leda till en mer restriktiv tolkning. </w:t>
      </w:r>
    </w:p>
    <w:p w:rsidR="009C03C5" w:rsidRPr="00AB060E" w:rsidRDefault="009C03C5" w:rsidP="009C03C5">
      <w:pPr>
        <w:pStyle w:val="Rubrik2"/>
      </w:pPr>
      <w:bookmarkStart w:id="341" w:name="_Toc231704740"/>
      <w:bookmarkStart w:id="342" w:name="_Toc231705176"/>
      <w:bookmarkStart w:id="343" w:name="_Toc232578931"/>
      <w:r w:rsidRPr="00AB060E">
        <w:t>Anf.</w:t>
      </w:r>
      <w:r w:rsidR="00B51363" w:rsidRPr="00AB060E">
        <w:t>  112  </w:t>
      </w:r>
      <w:r w:rsidRPr="00AB060E">
        <w:t>Statsrådet TOBIAS BILLSTRÖM (m):</w:t>
      </w:r>
      <w:bookmarkEnd w:id="341"/>
      <w:bookmarkEnd w:id="342"/>
      <w:bookmarkEnd w:id="343"/>
    </w:p>
    <w:p w:rsidR="009C03C5" w:rsidRPr="00AB060E" w:rsidRDefault="009C03C5" w:rsidP="009C03C5">
      <w:pPr>
        <w:pStyle w:val="Normaltindrag"/>
      </w:pPr>
      <w:r w:rsidRPr="00AB060E">
        <w:t>Fru ordförande! Det är klart att man alltid kan hävda att om det fra</w:t>
      </w:r>
      <w:r w:rsidRPr="00AB060E">
        <w:t>m</w:t>
      </w:r>
      <w:r w:rsidRPr="00AB060E">
        <w:t>förs rekommendationer kan de ha inverkan i medlemsstaterna. Men e</w:t>
      </w:r>
      <w:r w:rsidRPr="00AB060E">
        <w:t>f</w:t>
      </w:r>
      <w:r w:rsidRPr="00AB060E">
        <w:t>tersom de inte är bindande är det alltid upp till den enskilda medlemsst</w:t>
      </w:r>
      <w:r w:rsidRPr="00AB060E">
        <w:t>a</w:t>
      </w:r>
      <w:r w:rsidRPr="00AB060E">
        <w:t xml:space="preserve">ten att avgöra om det är bra rekommendationer eller inte. </w:t>
      </w:r>
    </w:p>
    <w:p w:rsidR="009C03C5" w:rsidRPr="00AB060E" w:rsidRDefault="009C03C5" w:rsidP="009C03C5">
      <w:pPr>
        <w:pStyle w:val="Normaltindrag"/>
      </w:pPr>
      <w:r w:rsidRPr="00AB060E">
        <w:t>Ska man ha det ingångsvärdet att man alltid är orolig för erfarenhet</w:t>
      </w:r>
      <w:r w:rsidRPr="00AB060E">
        <w:t>s</w:t>
      </w:r>
      <w:r w:rsidRPr="00AB060E">
        <w:t>utbyte eller rådgi</w:t>
      </w:r>
      <w:r w:rsidRPr="00AB060E">
        <w:t>v</w:t>
      </w:r>
      <w:r w:rsidRPr="00AB060E">
        <w:t>ning därför att man inte gillar det som kommer fram ser jag inte riktigt hur det europeiska samarbetet ska kunna föras framåt vid något tillfälle, med all respekt för talaren.</w:t>
      </w:r>
    </w:p>
    <w:p w:rsidR="009C03C5" w:rsidRPr="00AB060E" w:rsidRDefault="009C03C5" w:rsidP="009C03C5">
      <w:pPr>
        <w:pStyle w:val="Rubrik2"/>
      </w:pPr>
      <w:bookmarkStart w:id="344" w:name="_Toc231704741"/>
      <w:bookmarkStart w:id="345" w:name="_Toc231705177"/>
      <w:bookmarkStart w:id="346" w:name="_Toc232578932"/>
      <w:r w:rsidRPr="00AB060E">
        <w:t>Anf.</w:t>
      </w:r>
      <w:r w:rsidR="00B51363" w:rsidRPr="00AB060E">
        <w:t>  113  </w:t>
      </w:r>
      <w:r w:rsidRPr="00AB060E">
        <w:t>MIKAEL CEDERBRATT (m):</w:t>
      </w:r>
      <w:bookmarkEnd w:id="344"/>
      <w:bookmarkEnd w:id="345"/>
      <w:bookmarkEnd w:id="346"/>
    </w:p>
    <w:p w:rsidR="009C03C5" w:rsidRPr="00AB060E" w:rsidRDefault="009C03C5" w:rsidP="009C03C5">
      <w:pPr>
        <w:pStyle w:val="Normaltindrag"/>
      </w:pPr>
      <w:r w:rsidRPr="00AB060E">
        <w:t xml:space="preserve">Jag vill understryka att en sådan här process kan ge oerhört positiva effekter. Det kan bli mycket mindre restriktivt i andra länder också. Det är alltså en balansgång. Men jag tror ändå att det är en process som sätter i gång något mycket positivt. </w:t>
      </w:r>
    </w:p>
    <w:p w:rsidR="009C03C5" w:rsidRPr="00AB060E" w:rsidRDefault="009C03C5" w:rsidP="009C03C5">
      <w:pPr>
        <w:pStyle w:val="Rubrik2"/>
      </w:pPr>
      <w:bookmarkStart w:id="347" w:name="_Toc231704742"/>
      <w:bookmarkStart w:id="348" w:name="_Toc231705178"/>
      <w:bookmarkStart w:id="349" w:name="_Toc232578933"/>
      <w:r w:rsidRPr="00AB060E">
        <w:t>Anf.</w:t>
      </w:r>
      <w:r w:rsidR="00B51363" w:rsidRPr="00AB060E">
        <w:t>  114  </w:t>
      </w:r>
      <w:r w:rsidRPr="00AB060E">
        <w:t>VICE ORDFÖRANDEN:</w:t>
      </w:r>
      <w:bookmarkEnd w:id="347"/>
      <w:bookmarkEnd w:id="348"/>
      <w:bookmarkEnd w:id="349"/>
    </w:p>
    <w:p w:rsidR="009C03C5" w:rsidRPr="00AB060E" w:rsidRDefault="009C03C5" w:rsidP="009C03C5">
      <w:pPr>
        <w:pStyle w:val="Normaltindrag"/>
      </w:pPr>
      <w:r w:rsidRPr="00AB060E">
        <w:t xml:space="preserve">Jag är övertygad om att vi kommer att komma tillbaka till frågan på det ena eller andra sättet. </w:t>
      </w:r>
    </w:p>
    <w:p w:rsidR="009C03C5" w:rsidRPr="00AB060E" w:rsidRDefault="009C03C5" w:rsidP="009C03C5">
      <w:pPr>
        <w:pStyle w:val="Normaltindrag"/>
      </w:pPr>
      <w:r w:rsidRPr="00AB060E">
        <w:t>Vi går till beslut. Jag kan sammanfattning</w:t>
      </w:r>
      <w:r w:rsidRPr="00AB060E">
        <w:t>s</w:t>
      </w:r>
      <w:r w:rsidRPr="00AB060E">
        <w:t>vis konstatera att det finns stöd för regeringens redovisade upplägg inför de fortsatta förhandlinga</w:t>
      </w:r>
      <w:r w:rsidRPr="00AB060E">
        <w:t>r</w:t>
      </w:r>
      <w:r w:rsidRPr="00AB060E">
        <w:t>na men avvikande meningar från s, v och mp när det gäller just denna byrå.</w:t>
      </w:r>
    </w:p>
    <w:p w:rsidR="009C03C5" w:rsidRPr="00AB060E" w:rsidRDefault="009C03C5" w:rsidP="009C03C5">
      <w:pPr>
        <w:pStyle w:val="Normaltindrag"/>
      </w:pPr>
      <w:r w:rsidRPr="00AB060E">
        <w:t>Vi går vidare till punkt 5 om förslag till rådets direktiv om ett enda ansökningsförfarande. Också om detta har det varit överläggning i socia</w:t>
      </w:r>
      <w:r w:rsidRPr="00AB060E">
        <w:t>l</w:t>
      </w:r>
      <w:r w:rsidRPr="00AB060E">
        <w:t>försäkringsutskottet. Här finns det avvikande mening från Socialdem</w:t>
      </w:r>
      <w:r w:rsidRPr="00AB060E">
        <w:t>o</w:t>
      </w:r>
      <w:r w:rsidRPr="00AB060E">
        <w:t>kraterna.</w:t>
      </w:r>
    </w:p>
    <w:p w:rsidR="009C03C5" w:rsidRPr="00AB060E" w:rsidRDefault="009C03C5" w:rsidP="009C03C5">
      <w:pPr>
        <w:pStyle w:val="Rubrik2"/>
      </w:pPr>
      <w:bookmarkStart w:id="350" w:name="_Toc231704743"/>
      <w:bookmarkStart w:id="351" w:name="_Toc231705179"/>
      <w:bookmarkStart w:id="352" w:name="_Toc232578934"/>
      <w:r w:rsidRPr="00AB060E">
        <w:t>Anf.</w:t>
      </w:r>
      <w:r w:rsidR="00B51363" w:rsidRPr="00AB060E">
        <w:t>  115  </w:t>
      </w:r>
      <w:r w:rsidRPr="00AB060E">
        <w:t>Statsrådet TOBIAS BILLSTRÖM (m):</w:t>
      </w:r>
      <w:bookmarkEnd w:id="350"/>
      <w:bookmarkEnd w:id="351"/>
      <w:bookmarkEnd w:id="352"/>
    </w:p>
    <w:p w:rsidR="009C03C5" w:rsidRPr="00AB060E" w:rsidRDefault="009C03C5" w:rsidP="009C03C5">
      <w:pPr>
        <w:pStyle w:val="Normaltindrag"/>
      </w:pPr>
      <w:r w:rsidRPr="00AB060E">
        <w:t>Fru ordförande! Vi ska behandla den punkt som gäller förslag till d</w:t>
      </w:r>
      <w:r w:rsidRPr="00AB060E">
        <w:t>i</w:t>
      </w:r>
      <w:r w:rsidRPr="00AB060E">
        <w:t>rektiv om ett enda ansö</w:t>
      </w:r>
      <w:r w:rsidRPr="00AB060E">
        <w:t>k</w:t>
      </w:r>
      <w:r w:rsidRPr="00AB060E">
        <w:t>ningsförfarande för ett kombinerat tillstånd för tredjelandsmedborgare att vistas och arbeta på en medlemsstats territor</w:t>
      </w:r>
      <w:r w:rsidRPr="00AB060E">
        <w:t>i</w:t>
      </w:r>
      <w:r w:rsidRPr="00AB060E">
        <w:t>um och om en geme</w:t>
      </w:r>
      <w:r w:rsidRPr="00AB060E">
        <w:t>n</w:t>
      </w:r>
      <w:r w:rsidRPr="00AB060E">
        <w:t>sam uppsättning rättigheter för arbetstagare från tredjeland som lagligen vistas och arbetar i en medlemsstat, alltså det så kallade ramd</w:t>
      </w:r>
      <w:r w:rsidRPr="00AB060E">
        <w:t>i</w:t>
      </w:r>
      <w:r w:rsidRPr="00AB060E">
        <w:t xml:space="preserve">rektivet som är ett enklare uttryck. </w:t>
      </w:r>
    </w:p>
    <w:p w:rsidR="009C03C5" w:rsidRPr="00AB060E" w:rsidRDefault="009C03C5" w:rsidP="009C03C5">
      <w:pPr>
        <w:pStyle w:val="Normaltindrag"/>
      </w:pPr>
      <w:r w:rsidRPr="00AB060E">
        <w:t>Som jag nämnde inledningsvis lyckades vi alltså inte nå en politisk överenskommelse om ramdirektivet vid RIF-rådet i april. Förhandling</w:t>
      </w:r>
      <w:r w:rsidRPr="00AB060E">
        <w:t>s</w:t>
      </w:r>
      <w:r w:rsidRPr="00AB060E">
        <w:t>läget är fortfarande relativt låst, och vi gissar att ordförandeskapet vid mötet den 4 och 5 juni kommer att avge en lägesrapport och lä</w:t>
      </w:r>
      <w:r w:rsidRPr="00AB060E">
        <w:t>m</w:t>
      </w:r>
      <w:r w:rsidRPr="00AB060E">
        <w:t>na över stafettpinnen till det svenska ordf</w:t>
      </w:r>
      <w:r w:rsidRPr="00AB060E">
        <w:t>ö</w:t>
      </w:r>
      <w:r w:rsidRPr="00AB060E">
        <w:t>randeskapet.</w:t>
      </w:r>
    </w:p>
    <w:p w:rsidR="009C03C5" w:rsidRPr="00AB060E" w:rsidRDefault="009C03C5" w:rsidP="009C03C5">
      <w:pPr>
        <w:pStyle w:val="Normaltindrag"/>
      </w:pPr>
      <w:r w:rsidRPr="00AB060E">
        <w:t>Den huvudsakliga utestående frågan är, liksom inför det förra mötet, vilket tillämpningsomr</w:t>
      </w:r>
      <w:r w:rsidRPr="00AB060E">
        <w:t>å</w:t>
      </w:r>
      <w:r w:rsidRPr="00AB060E">
        <w:t>de som direktivet ska ha. En bred majoritet av medlemsstaterna har i en kompromissanda accepterat ett snävare ti</w:t>
      </w:r>
      <w:r w:rsidRPr="00AB060E">
        <w:t>l</w:t>
      </w:r>
      <w:r w:rsidRPr="00AB060E">
        <w:t>lämpningsområde där direktivet ska omfatta endast de tredjelandsme</w:t>
      </w:r>
      <w:r w:rsidRPr="00AB060E">
        <w:t>d</w:t>
      </w:r>
      <w:r w:rsidRPr="00AB060E">
        <w:t xml:space="preserve">borgare som har beviljats ett enhetligt tillstånd, ett så kallat single permit. </w:t>
      </w:r>
    </w:p>
    <w:p w:rsidR="009C03C5" w:rsidRPr="00AB060E" w:rsidRDefault="009C03C5" w:rsidP="009C03C5">
      <w:pPr>
        <w:pStyle w:val="Normaltindrag"/>
      </w:pPr>
      <w:r w:rsidRPr="00AB060E">
        <w:t>Två medlemsstater kan i dagsläget inte gå med på detta utan menar att direktivet ska vara tillämpligt på samtliga tredjelandsmedborgare som har beviljats uppehållstillstånd för arbete i Europeiska unionen. Enligt nuvarande ordalydelse kan de medlemsstater som vill utsträcka tilläm</w:t>
      </w:r>
      <w:r w:rsidRPr="00AB060E">
        <w:t>p</w:t>
      </w:r>
      <w:r w:rsidRPr="00AB060E">
        <w:t>ningsområdet till att omfatta samtliga tredjelandsmedborgare som har beviljats ett u</w:t>
      </w:r>
      <w:r w:rsidRPr="00AB060E">
        <w:t>p</w:t>
      </w:r>
      <w:r w:rsidRPr="00AB060E">
        <w:t xml:space="preserve">pehållstillstånd för arbete i EU fortsätta att göra så i sin nationella rätt. Detta betyder alltså att Sverige fortsatt kan garantera samma rättigheter till arbetstagare från tredjeländer som vi enligt vårt nationella system gör redan i dag. </w:t>
      </w:r>
    </w:p>
    <w:p w:rsidR="009C03C5" w:rsidRPr="00AB060E" w:rsidRDefault="009C03C5" w:rsidP="009C03C5">
      <w:pPr>
        <w:pStyle w:val="Normaltindrag"/>
      </w:pPr>
      <w:r w:rsidRPr="00AB060E">
        <w:t>Från svensk sida skulle vi föredra om direktivförslaget reglerade ett brett tillämpningsområde och därmed omfattade samtliga tredjeland</w:t>
      </w:r>
      <w:r w:rsidRPr="00AB060E">
        <w:t>s</w:t>
      </w:r>
      <w:r w:rsidRPr="00AB060E">
        <w:t>medborgare som har beviljats uppehåll</w:t>
      </w:r>
      <w:r w:rsidRPr="00AB060E">
        <w:t>s</w:t>
      </w:r>
      <w:r w:rsidRPr="00AB060E">
        <w:t>tillstånd för arbete i EU. Men vi anser att antagandet av direktivet enligt kompromissförslaget är att för</w:t>
      </w:r>
      <w:r w:rsidRPr="00AB060E">
        <w:t>e</w:t>
      </w:r>
      <w:r w:rsidRPr="00AB060E">
        <w:t xml:space="preserve">dra framför inget direktiv alls, varför vi ställer oss bakom kompromissen. </w:t>
      </w:r>
    </w:p>
    <w:p w:rsidR="009C03C5" w:rsidRPr="00AB060E" w:rsidRDefault="009C03C5" w:rsidP="009C03C5">
      <w:pPr>
        <w:pStyle w:val="Normaltindrag"/>
      </w:pPr>
      <w:r w:rsidRPr="00AB060E">
        <w:t>Ramdirektivet är ett viktigt första steg mot skapandet av ett geme</w:t>
      </w:r>
      <w:r w:rsidRPr="00AB060E">
        <w:t>n</w:t>
      </w:r>
      <w:r w:rsidRPr="00AB060E">
        <w:t>samt europeiskt system för arbetskraftsinvandring. Direktivet skapar ett enhetligt ansökningsförfarande och ett e</w:t>
      </w:r>
      <w:r w:rsidRPr="00AB060E">
        <w:t>n</w:t>
      </w:r>
      <w:r w:rsidRPr="00AB060E">
        <w:t>hetligt tillstånd, vilket är något som många medlemsstater inte har i dag. Det garanterar också en viss nivå av rättigheter till de personer som har beviljats ett kombinerat til</w:t>
      </w:r>
      <w:r w:rsidRPr="00AB060E">
        <w:t>l</w:t>
      </w:r>
      <w:r w:rsidRPr="00AB060E">
        <w:t xml:space="preserve">stånd. </w:t>
      </w:r>
    </w:p>
    <w:p w:rsidR="009C03C5" w:rsidRPr="00AB060E" w:rsidRDefault="009C03C5" w:rsidP="009C03C5">
      <w:pPr>
        <w:pStyle w:val="Rubrik2"/>
      </w:pPr>
      <w:bookmarkStart w:id="353" w:name="_Toc231704744"/>
      <w:bookmarkStart w:id="354" w:name="_Toc231705180"/>
      <w:bookmarkStart w:id="355" w:name="_Toc232578935"/>
      <w:r w:rsidRPr="00AB060E">
        <w:t>Anf.</w:t>
      </w:r>
      <w:r w:rsidR="00B51363" w:rsidRPr="00AB060E">
        <w:t>  116  </w:t>
      </w:r>
      <w:r w:rsidRPr="00AB060E">
        <w:t>MAGDALENA STREIJFFERT (s):</w:t>
      </w:r>
      <w:bookmarkEnd w:id="353"/>
      <w:bookmarkEnd w:id="354"/>
      <w:bookmarkEnd w:id="355"/>
    </w:p>
    <w:p w:rsidR="009C03C5" w:rsidRPr="00AB060E" w:rsidRDefault="009C03C5" w:rsidP="009C03C5">
      <w:pPr>
        <w:pStyle w:val="Normaltindrag"/>
      </w:pPr>
      <w:r w:rsidRPr="00AB060E">
        <w:t>Den här frågan handlar om vilket tilläm</w:t>
      </w:r>
      <w:r w:rsidRPr="00AB060E">
        <w:t>p</w:t>
      </w:r>
      <w:r w:rsidRPr="00AB060E">
        <w:t>ningsområde som ska gälla. Där stöder vi rege</w:t>
      </w:r>
      <w:r w:rsidRPr="00AB060E">
        <w:t>r</w:t>
      </w:r>
      <w:r w:rsidRPr="00AB060E">
        <w:t>ingens ståndpunkt om att vi hellre hade sett en bredare tillämpning av detta direktiv. Vi ön</w:t>
      </w:r>
      <w:r w:rsidRPr="00AB060E">
        <w:t>s</w:t>
      </w:r>
      <w:r w:rsidRPr="00AB060E">
        <w:t>kar att man kanske hade tryckt på lite ytterl</w:t>
      </w:r>
      <w:r w:rsidRPr="00AB060E">
        <w:t>i</w:t>
      </w:r>
      <w:r w:rsidRPr="00AB060E">
        <w:t>gare även om det självklart är viktigt att det i alla fall kommer till i och med att det också handlar om rättigheter för tredjelandsmedborg</w:t>
      </w:r>
      <w:r w:rsidRPr="00AB060E">
        <w:t>a</w:t>
      </w:r>
      <w:r w:rsidRPr="00AB060E">
        <w:t xml:space="preserve">re och migranter. </w:t>
      </w:r>
    </w:p>
    <w:p w:rsidR="009C03C5" w:rsidRPr="00AB060E" w:rsidRDefault="009C03C5" w:rsidP="009C03C5">
      <w:pPr>
        <w:pStyle w:val="Normaltindrag"/>
      </w:pPr>
      <w:r w:rsidRPr="00AB060E">
        <w:t>Däremot vill vi ändå trycka på när det gäller lika villkor för lika arb</w:t>
      </w:r>
      <w:r w:rsidRPr="00AB060E">
        <w:t>e</w:t>
      </w:r>
      <w:r w:rsidRPr="00AB060E">
        <w:t>te. Jag vill inte starta en Lavaldiskussion här, men jag tror att nämnden är medveten om att när människor kommer till ett land och arbetar – vi är för fri rö</w:t>
      </w:r>
      <w:r w:rsidRPr="00AB060E">
        <w:t>r</w:t>
      </w:r>
      <w:r w:rsidRPr="00AB060E">
        <w:t xml:space="preserve">lighet – är det viktigt att de villkor som gäller i det land som de arbetar i ska gälla också för dem. Det råder en osäkerhet i samband med exempelvis Lavaldomen och Rüffertdomen. </w:t>
      </w:r>
    </w:p>
    <w:p w:rsidR="009C03C5" w:rsidRPr="00AB060E" w:rsidRDefault="009C03C5" w:rsidP="009C03C5">
      <w:pPr>
        <w:pStyle w:val="Normaltindrag"/>
      </w:pPr>
      <w:r w:rsidRPr="00AB060E">
        <w:t>Även om det här inte är en fråga som kommer att behandlas på detta möte vill vi ändå trycka på och säga att det är viktigt att, när man tittar på den fria rörligheten kontra arbetst</w:t>
      </w:r>
      <w:r w:rsidRPr="00AB060E">
        <w:t>a</w:t>
      </w:r>
      <w:r w:rsidRPr="00AB060E">
        <w:t xml:space="preserve">garnas rättigheter, man ser till att de villkor och lagar som finns i det land där människor jobbar följs. </w:t>
      </w:r>
    </w:p>
    <w:p w:rsidR="009C03C5" w:rsidRPr="00AB060E" w:rsidRDefault="009C03C5" w:rsidP="009C03C5">
      <w:pPr>
        <w:pStyle w:val="Rubrik2"/>
      </w:pPr>
      <w:bookmarkStart w:id="356" w:name="_Toc231704745"/>
      <w:bookmarkStart w:id="357" w:name="_Toc231705181"/>
      <w:bookmarkStart w:id="358" w:name="_Toc232578936"/>
      <w:r w:rsidRPr="00AB060E">
        <w:t>Anf.</w:t>
      </w:r>
      <w:r w:rsidR="00B51363" w:rsidRPr="00AB060E">
        <w:t>  117  </w:t>
      </w:r>
      <w:r w:rsidRPr="00AB060E">
        <w:t>MARIANNE BERG (v):</w:t>
      </w:r>
      <w:bookmarkEnd w:id="356"/>
      <w:bookmarkEnd w:id="357"/>
      <w:bookmarkEnd w:id="358"/>
    </w:p>
    <w:p w:rsidR="009C03C5" w:rsidRPr="00AB060E" w:rsidRDefault="009C03C5" w:rsidP="009C03C5">
      <w:pPr>
        <w:pStyle w:val="Normaltindrag"/>
      </w:pPr>
      <w:r w:rsidRPr="00AB060E">
        <w:t>Jag behöver inte säga så mycket mer eftersom Vänsterpartiet och S</w:t>
      </w:r>
      <w:r w:rsidRPr="00AB060E">
        <w:t>o</w:t>
      </w:r>
      <w:r w:rsidRPr="00AB060E">
        <w:t>cialdemokraterna har a</w:t>
      </w:r>
      <w:r w:rsidRPr="00AB060E">
        <w:t>n</w:t>
      </w:r>
      <w:r w:rsidRPr="00AB060E">
        <w:t>mält en gemensam avvikande mening här.</w:t>
      </w:r>
    </w:p>
    <w:p w:rsidR="009C03C5" w:rsidRPr="00AB060E" w:rsidRDefault="009C03C5" w:rsidP="009C03C5">
      <w:pPr>
        <w:pStyle w:val="Rubrik2"/>
      </w:pPr>
      <w:bookmarkStart w:id="359" w:name="_Toc231704746"/>
      <w:bookmarkStart w:id="360" w:name="_Toc231705182"/>
      <w:bookmarkStart w:id="361" w:name="_Toc232578937"/>
      <w:r w:rsidRPr="00AB060E">
        <w:t>Anf.</w:t>
      </w:r>
      <w:r w:rsidR="00B51363" w:rsidRPr="00AB060E">
        <w:t>  118  </w:t>
      </w:r>
      <w:r w:rsidRPr="00AB060E">
        <w:t>VICE ORDFÖRANDEN:</w:t>
      </w:r>
      <w:bookmarkEnd w:id="359"/>
      <w:bookmarkEnd w:id="360"/>
      <w:bookmarkEnd w:id="361"/>
    </w:p>
    <w:p w:rsidR="009C03C5" w:rsidRPr="00AB060E" w:rsidRDefault="009C03C5" w:rsidP="009C03C5">
      <w:pPr>
        <w:pStyle w:val="Normaltindrag"/>
      </w:pPr>
      <w:r w:rsidRPr="00AB060E">
        <w:t>Jag finner sammanfattningsvis att det finns stöd för regeringens red</w:t>
      </w:r>
      <w:r w:rsidRPr="00AB060E">
        <w:t>o</w:t>
      </w:r>
      <w:r w:rsidRPr="00AB060E">
        <w:t>visade upplägg inför de fortsatta förhandlingarna med avvikande m</w:t>
      </w:r>
      <w:r w:rsidRPr="00AB060E">
        <w:t>e</w:t>
      </w:r>
      <w:r w:rsidRPr="00AB060E">
        <w:t xml:space="preserve">ning från s och v. </w:t>
      </w:r>
    </w:p>
    <w:p w:rsidR="009C03C5" w:rsidRPr="00AB060E" w:rsidRDefault="009C03C5" w:rsidP="009C03C5">
      <w:pPr>
        <w:pStyle w:val="Normaltindrag"/>
      </w:pPr>
      <w:r w:rsidRPr="00AB060E">
        <w:t>Vi går vidare till punkt 6, Riktlinjer för genomförande av Europapa</w:t>
      </w:r>
      <w:r w:rsidRPr="00AB060E">
        <w:t>r</w:t>
      </w:r>
      <w:r w:rsidRPr="00AB060E">
        <w:t>lamentets och rådets direktiv om unionsmedborgares och deras familj</w:t>
      </w:r>
      <w:r w:rsidRPr="00AB060E">
        <w:t>e</w:t>
      </w:r>
      <w:r w:rsidRPr="00AB060E">
        <w:t>medlemmars rätt att fritt röra sig och uppehålla sig inom medlemsstate</w:t>
      </w:r>
      <w:r w:rsidRPr="00AB060E">
        <w:t>r</w:t>
      </w:r>
      <w:r w:rsidRPr="00AB060E">
        <w:t>nas territorier.</w:t>
      </w:r>
    </w:p>
    <w:p w:rsidR="009C03C5" w:rsidRPr="00AB060E" w:rsidRDefault="009C03C5" w:rsidP="009C03C5">
      <w:pPr>
        <w:pStyle w:val="Rubrik2"/>
      </w:pPr>
      <w:bookmarkStart w:id="362" w:name="_Toc231704747"/>
      <w:bookmarkStart w:id="363" w:name="_Toc231705183"/>
      <w:bookmarkStart w:id="364" w:name="_Toc232578938"/>
      <w:r w:rsidRPr="00AB060E">
        <w:t>Anf.</w:t>
      </w:r>
      <w:r w:rsidR="00B51363" w:rsidRPr="00AB060E">
        <w:t>  119  </w:t>
      </w:r>
      <w:r w:rsidRPr="00AB060E">
        <w:t>Statsrådet TOBIAS BILLSTRÖM (m):</w:t>
      </w:r>
      <w:bookmarkEnd w:id="362"/>
      <w:bookmarkEnd w:id="363"/>
      <w:bookmarkEnd w:id="364"/>
    </w:p>
    <w:p w:rsidR="009C03C5" w:rsidRPr="00AB060E" w:rsidRDefault="009C03C5" w:rsidP="009C03C5">
      <w:pPr>
        <w:pStyle w:val="Normaltindrag"/>
      </w:pPr>
      <w:r w:rsidRPr="00AB060E">
        <w:t>Fru ordförande! Detta gäller en lägesrapport från kommissionen och ingen beslutspunkt. Kommissionen presenterade i december 2008 en fö</w:t>
      </w:r>
      <w:r w:rsidRPr="00AB060E">
        <w:t>r</w:t>
      </w:r>
      <w:r w:rsidRPr="00AB060E">
        <w:t>sta utvärderingsrapport om tillämpningen av rörlighetsdirektivet för att följa upp hur väl medlemsstaterna följt upp sina skyldigheter e</w:t>
      </w:r>
      <w:r w:rsidRPr="00AB060E">
        <w:t>n</w:t>
      </w:r>
      <w:r w:rsidRPr="00AB060E">
        <w:t xml:space="preserve">ligt direktivet. </w:t>
      </w:r>
    </w:p>
    <w:p w:rsidR="009C03C5" w:rsidRPr="00AB060E" w:rsidRDefault="009C03C5" w:rsidP="009C03C5">
      <w:pPr>
        <w:pStyle w:val="Normaltindrag"/>
      </w:pPr>
      <w:r w:rsidRPr="00AB060E">
        <w:t>Införlivandet av direktivet var överlag ganska nedslående. Kommi</w:t>
      </w:r>
      <w:r w:rsidRPr="00AB060E">
        <w:t>s</w:t>
      </w:r>
      <w:r w:rsidRPr="00AB060E">
        <w:t>sionen ansåg dock att det i nuläget inte är nödvändigt att föreslå ändrin</w:t>
      </w:r>
      <w:r w:rsidRPr="00AB060E">
        <w:t>g</w:t>
      </w:r>
      <w:r w:rsidRPr="00AB060E">
        <w:t>ar i direktivet och att tillämpningssvåri</w:t>
      </w:r>
      <w:r w:rsidRPr="00AB060E">
        <w:t>g</w:t>
      </w:r>
      <w:r w:rsidRPr="00AB060E">
        <w:t>heter kunde lösas genom den tillsatta expertgruppen och genom att vidare riktlinjer utfärdades i sama</w:t>
      </w:r>
      <w:r w:rsidRPr="00AB060E">
        <w:t>r</w:t>
      </w:r>
      <w:r w:rsidRPr="00AB060E">
        <w:t xml:space="preserve">bete med kommissionen. </w:t>
      </w:r>
    </w:p>
    <w:p w:rsidR="009C03C5" w:rsidRPr="00AB060E" w:rsidRDefault="009C03C5" w:rsidP="009C03C5">
      <w:pPr>
        <w:pStyle w:val="Normaltindrag"/>
      </w:pPr>
      <w:r w:rsidRPr="00AB060E">
        <w:t>Sverige deltar i expertgruppens arbete, och vi hoppas fortsatt på att tillämpningssvårigh</w:t>
      </w:r>
      <w:r w:rsidRPr="00AB060E">
        <w:t>e</w:t>
      </w:r>
      <w:r w:rsidRPr="00AB060E">
        <w:t>terna kan lösas inom expertgruppen och genom riktlinjerna. Vi har, som ni vet, från svensk sida tidigare understrukit och vidhåller for</w:t>
      </w:r>
      <w:r w:rsidRPr="00AB060E">
        <w:t>t</w:t>
      </w:r>
      <w:r w:rsidRPr="00AB060E">
        <w:t xml:space="preserve">satt att en omförhandling av direktivet inte är önskvärd. </w:t>
      </w:r>
    </w:p>
    <w:p w:rsidR="009C03C5" w:rsidRPr="00AB060E" w:rsidRDefault="009C03C5" w:rsidP="009C03C5">
      <w:pPr>
        <w:pStyle w:val="Rubrik2"/>
      </w:pPr>
      <w:bookmarkStart w:id="365" w:name="_Toc231704748"/>
      <w:bookmarkStart w:id="366" w:name="_Toc231705184"/>
      <w:bookmarkStart w:id="367" w:name="_Toc232578939"/>
      <w:r w:rsidRPr="00AB060E">
        <w:t>Anf.</w:t>
      </w:r>
      <w:r w:rsidR="00B51363" w:rsidRPr="00AB060E">
        <w:t>  120  </w:t>
      </w:r>
      <w:r w:rsidRPr="00AB060E">
        <w:t>VICE ORDFÖRANDEN:</w:t>
      </w:r>
      <w:bookmarkEnd w:id="365"/>
      <w:bookmarkEnd w:id="366"/>
      <w:bookmarkEnd w:id="367"/>
    </w:p>
    <w:p w:rsidR="009C03C5" w:rsidRPr="00AB060E" w:rsidRDefault="009C03C5" w:rsidP="009C03C5">
      <w:pPr>
        <w:pStyle w:val="Normaltindrag"/>
      </w:pPr>
      <w:r w:rsidRPr="00AB060E">
        <w:t xml:space="preserve">Vi tackar för informationen. </w:t>
      </w:r>
    </w:p>
    <w:p w:rsidR="009C03C5" w:rsidRPr="00AB060E" w:rsidRDefault="009C03C5" w:rsidP="009C03C5">
      <w:pPr>
        <w:pStyle w:val="Normaltindrag"/>
      </w:pPr>
      <w:r w:rsidRPr="00AB060E">
        <w:t>Vi går vidare till punkt 7, Olaglig invandring i Medelhavsområdet. Här kan jag meddela att det var överläggning i socialförsäkringsu</w:t>
      </w:r>
      <w:r w:rsidRPr="00AB060E">
        <w:t>t</w:t>
      </w:r>
      <w:r w:rsidRPr="00AB060E">
        <w:t>skottet i ett tidigare skede, i februari. Då anmäldes avvikande meningar från s, v och mp. I dag handlar det enbart om information.</w:t>
      </w:r>
    </w:p>
    <w:p w:rsidR="009C03C5" w:rsidRPr="00AB060E" w:rsidRDefault="009C03C5" w:rsidP="009C03C5">
      <w:pPr>
        <w:pStyle w:val="Rubrik2"/>
      </w:pPr>
      <w:bookmarkStart w:id="368" w:name="_Toc231704749"/>
      <w:bookmarkStart w:id="369" w:name="_Toc231705185"/>
      <w:bookmarkStart w:id="370" w:name="_Toc232578940"/>
      <w:r w:rsidRPr="00AB060E">
        <w:t>Anf.</w:t>
      </w:r>
      <w:r w:rsidR="00B51363" w:rsidRPr="00AB060E">
        <w:t>  121  </w:t>
      </w:r>
      <w:r w:rsidRPr="00AB060E">
        <w:t>Statsrådet TOBIAS BILLSTRÖM (m):</w:t>
      </w:r>
      <w:bookmarkEnd w:id="368"/>
      <w:bookmarkEnd w:id="369"/>
      <w:bookmarkEnd w:id="370"/>
    </w:p>
    <w:p w:rsidR="009C03C5" w:rsidRPr="00AB060E" w:rsidRDefault="009C03C5" w:rsidP="009C03C5">
      <w:pPr>
        <w:pStyle w:val="Normaltindrag"/>
      </w:pPr>
      <w:r w:rsidRPr="00AB060E">
        <w:t>Fru ordförande! Som ni vet gjorde Cypern, Grekland, Italien och Malta – den så kallade Quadrogruppen – ett gemensamt utspel i januari för att påkalla övriga EU:s uppmärksamhet och hjälp med anledning av det stora migration</w:t>
      </w:r>
      <w:r w:rsidRPr="00AB060E">
        <w:t>s</w:t>
      </w:r>
      <w:r w:rsidRPr="00AB060E">
        <w:t xml:space="preserve">tryck som de upplever på sina länder. </w:t>
      </w:r>
    </w:p>
    <w:p w:rsidR="009C03C5" w:rsidRPr="00AB060E" w:rsidRDefault="009C03C5" w:rsidP="009C03C5">
      <w:pPr>
        <w:pStyle w:val="Normaltindrag"/>
      </w:pPr>
      <w:r w:rsidRPr="00AB060E">
        <w:t>Kommissionen förväntas vid mötet den 4 och 5 juni informera om hur man tänker hantera frågan framöver med uppföljning till Quadr</w:t>
      </w:r>
      <w:r w:rsidRPr="00AB060E">
        <w:t>o</w:t>
      </w:r>
      <w:r w:rsidRPr="00AB060E">
        <w:t xml:space="preserve">gruppens förslag. </w:t>
      </w:r>
    </w:p>
    <w:p w:rsidR="009C03C5" w:rsidRPr="00AB060E" w:rsidRDefault="009C03C5" w:rsidP="009C03C5">
      <w:pPr>
        <w:pStyle w:val="Normaltindrag"/>
      </w:pPr>
      <w:r w:rsidRPr="00AB060E">
        <w:t xml:space="preserve">Den förhandsinformation som vi har säger att kommissionen vill föra debatten på i huvudsak tre områden: asyl, gränskontroll och EU:s yttre förbindelser. </w:t>
      </w:r>
    </w:p>
    <w:p w:rsidR="009C03C5" w:rsidRPr="00AB060E" w:rsidRDefault="009C03C5" w:rsidP="009C03C5">
      <w:pPr>
        <w:pStyle w:val="Rubrik2"/>
      </w:pPr>
      <w:bookmarkStart w:id="371" w:name="_Toc231704750"/>
      <w:bookmarkStart w:id="372" w:name="_Toc231705186"/>
      <w:bookmarkStart w:id="373" w:name="_Toc232578941"/>
      <w:r w:rsidRPr="00AB060E">
        <w:t>Anf.</w:t>
      </w:r>
      <w:r w:rsidR="00B51363" w:rsidRPr="00AB060E">
        <w:t>  122  </w:t>
      </w:r>
      <w:r w:rsidRPr="00AB060E">
        <w:t>VICE ORDFÖRANDEN:</w:t>
      </w:r>
      <w:bookmarkEnd w:id="371"/>
      <w:bookmarkEnd w:id="372"/>
      <w:bookmarkEnd w:id="373"/>
    </w:p>
    <w:p w:rsidR="009C03C5" w:rsidRPr="00AB060E" w:rsidRDefault="009C03C5" w:rsidP="009C03C5">
      <w:pPr>
        <w:pStyle w:val="Normaltindrag"/>
      </w:pPr>
      <w:r w:rsidRPr="00AB060E">
        <w:t xml:space="preserve">Vi tackar för informationen. </w:t>
      </w:r>
    </w:p>
    <w:p w:rsidR="009C03C5" w:rsidRPr="00AB060E" w:rsidRDefault="009C03C5" w:rsidP="009C03C5">
      <w:pPr>
        <w:pStyle w:val="Normaltindrag"/>
      </w:pPr>
      <w:r w:rsidRPr="00AB060E">
        <w:t>Vi går vidare till punkt 11 d, Återrapportering från konferensen Att bygga migrationspar</w:t>
      </w:r>
      <w:r w:rsidRPr="00AB060E">
        <w:t>t</w:t>
      </w:r>
      <w:r w:rsidRPr="00AB060E">
        <w:t>nerskap, som statsrådet har att ansvara för.</w:t>
      </w:r>
    </w:p>
    <w:p w:rsidR="009C03C5" w:rsidRPr="00AB060E" w:rsidRDefault="009C03C5" w:rsidP="009C03C5">
      <w:pPr>
        <w:pStyle w:val="Rubrik2"/>
      </w:pPr>
      <w:bookmarkStart w:id="374" w:name="_Toc231704751"/>
      <w:bookmarkStart w:id="375" w:name="_Toc231705187"/>
      <w:bookmarkStart w:id="376" w:name="_Toc232578942"/>
      <w:r w:rsidRPr="00AB060E">
        <w:t>Anf.</w:t>
      </w:r>
      <w:r w:rsidR="00B51363" w:rsidRPr="00AB060E">
        <w:t>  123  </w:t>
      </w:r>
      <w:r w:rsidRPr="00AB060E">
        <w:t>Statsrådet TOBIAS BILLSTRÖM (m):</w:t>
      </w:r>
      <w:bookmarkEnd w:id="374"/>
      <w:bookmarkEnd w:id="375"/>
      <w:bookmarkEnd w:id="376"/>
    </w:p>
    <w:p w:rsidR="009C03C5" w:rsidRPr="00AB060E" w:rsidRDefault="009C03C5" w:rsidP="009C03C5">
      <w:pPr>
        <w:pStyle w:val="Normaltindrag"/>
      </w:pPr>
      <w:r w:rsidRPr="00AB060E">
        <w:t>Fru ordförande! Detta gäller en återrapport från ministerkonferensen om att bygga migr</w:t>
      </w:r>
      <w:r w:rsidRPr="00AB060E">
        <w:t>a</w:t>
      </w:r>
      <w:r w:rsidRPr="00AB060E">
        <w:t xml:space="preserve">tionspartnerskap som avhölls i Prag den 27 och </w:t>
      </w:r>
      <w:smartTag w:uri="urn:schemas-microsoft-com:office:smarttags" w:element="date">
        <w:smartTagPr>
          <w:attr w:name="Year" w:val="2009"/>
          <w:attr w:name="Day" w:val="28"/>
          <w:attr w:name="Month" w:val="4"/>
          <w:attr w:name="ls" w:val="trans"/>
        </w:smartTagPr>
        <w:r w:rsidRPr="00AB060E">
          <w:t>28 april 2009</w:t>
        </w:r>
      </w:smartTag>
      <w:r w:rsidRPr="00AB060E">
        <w:t xml:space="preserve">. </w:t>
      </w:r>
    </w:p>
    <w:p w:rsidR="009C03C5" w:rsidRPr="00AB060E" w:rsidRDefault="009C03C5" w:rsidP="009C03C5">
      <w:pPr>
        <w:pStyle w:val="Normaltindrag"/>
      </w:pPr>
      <w:r w:rsidRPr="00AB060E">
        <w:t>Vid denna ministerkonferens som det tjeckiska ordförandeskapet a</w:t>
      </w:r>
      <w:r w:rsidRPr="00AB060E">
        <w:t>r</w:t>
      </w:r>
      <w:r w:rsidRPr="00AB060E">
        <w:t>rangerade träffade jag och mina EU-kolleger ministrar med ansvar för migrationsfrågor från över 20 partnerländer från västra Balkan, Östeur</w:t>
      </w:r>
      <w:r w:rsidRPr="00AB060E">
        <w:t>o</w:t>
      </w:r>
      <w:r w:rsidRPr="00AB060E">
        <w:t>pa, länderna i södra Kaukasien samt Ryssland, Turkiet och de centralas</w:t>
      </w:r>
      <w:r w:rsidRPr="00AB060E">
        <w:t>i</w:t>
      </w:r>
      <w:r w:rsidRPr="00AB060E">
        <w:t xml:space="preserve">atiska staterna. </w:t>
      </w:r>
    </w:p>
    <w:p w:rsidR="009C03C5" w:rsidRPr="00AB060E" w:rsidRDefault="009C03C5" w:rsidP="009C03C5">
      <w:pPr>
        <w:pStyle w:val="Normaltindrag"/>
      </w:pPr>
      <w:r w:rsidRPr="00AB060E">
        <w:t>Vid konferensen diskuterade vi vårt framtida samarbete på migr</w:t>
      </w:r>
      <w:r w:rsidRPr="00AB060E">
        <w:t>a</w:t>
      </w:r>
      <w:r w:rsidRPr="00AB060E">
        <w:t>tionsområdet och etablerade ett migrationspartnerskap för ökat samarb</w:t>
      </w:r>
      <w:r w:rsidRPr="00AB060E">
        <w:t>e</w:t>
      </w:r>
      <w:r w:rsidRPr="00AB060E">
        <w:t>te. Principerna och målsättningarna för partnerskapet lades fast i en d</w:t>
      </w:r>
      <w:r w:rsidRPr="00AB060E">
        <w:t>e</w:t>
      </w:r>
      <w:r w:rsidRPr="00AB060E">
        <w:t>klaration som spänner över fem områden: laglig invandring och arbet</w:t>
      </w:r>
      <w:r w:rsidRPr="00AB060E">
        <w:t>s</w:t>
      </w:r>
      <w:r w:rsidRPr="00AB060E">
        <w:t>kraftsinvandring, olaglig invandring, återt</w:t>
      </w:r>
      <w:r w:rsidRPr="00AB060E">
        <w:t>a</w:t>
      </w:r>
      <w:r w:rsidRPr="00AB060E">
        <w:t>gande, frivillig återvandring och integration samt migration och utveckling.</w:t>
      </w:r>
    </w:p>
    <w:p w:rsidR="009C03C5" w:rsidRPr="00AB060E" w:rsidRDefault="009C03C5" w:rsidP="009C03C5">
      <w:pPr>
        <w:pStyle w:val="Normaltindrag"/>
      </w:pPr>
      <w:r w:rsidRPr="00AB060E">
        <w:t>Konferensen var ett mycket viktigt initiativ av det tjeckiska ordföra</w:t>
      </w:r>
      <w:r w:rsidRPr="00AB060E">
        <w:t>n</w:t>
      </w:r>
      <w:r w:rsidRPr="00AB060E">
        <w:t>deskapet för att stä</w:t>
      </w:r>
      <w:r w:rsidRPr="00AB060E">
        <w:t>r</w:t>
      </w:r>
      <w:r w:rsidRPr="00AB060E">
        <w:t>ka och operationalisera EU:s migrationspolitik i de yttre förbindelserna genom en mer aktiv dialog med våra partnerländer. Konferensen präglades av samsyn om vikten av gemensamma och inte</w:t>
      </w:r>
      <w:r w:rsidRPr="00AB060E">
        <w:t>g</w:t>
      </w:r>
      <w:r w:rsidRPr="00AB060E">
        <w:t>rerade ansatser för att förverkliga migr</w:t>
      </w:r>
      <w:r w:rsidRPr="00AB060E">
        <w:t>a</w:t>
      </w:r>
      <w:r w:rsidRPr="00AB060E">
        <w:t>tionens positiva möjligheter och möta utmanin</w:t>
      </w:r>
      <w:r w:rsidRPr="00AB060E">
        <w:t>g</w:t>
      </w:r>
      <w:r w:rsidRPr="00AB060E">
        <w:t>arna.</w:t>
      </w:r>
    </w:p>
    <w:p w:rsidR="009C03C5" w:rsidRPr="00AB060E" w:rsidRDefault="009C03C5" w:rsidP="009C03C5">
      <w:pPr>
        <w:pStyle w:val="Rubrik2"/>
      </w:pPr>
      <w:bookmarkStart w:id="377" w:name="_Toc231704752"/>
      <w:bookmarkStart w:id="378" w:name="_Toc231705188"/>
      <w:bookmarkStart w:id="379" w:name="_Toc232578943"/>
      <w:r w:rsidRPr="00AB060E">
        <w:t>Anf.</w:t>
      </w:r>
      <w:r w:rsidR="00B51363" w:rsidRPr="00AB060E">
        <w:t>  124  </w:t>
      </w:r>
      <w:r w:rsidRPr="00AB060E">
        <w:t>VICE ORDFÖRANDEN:</w:t>
      </w:r>
      <w:bookmarkEnd w:id="377"/>
      <w:bookmarkEnd w:id="378"/>
      <w:bookmarkEnd w:id="379"/>
    </w:p>
    <w:p w:rsidR="009C03C5" w:rsidRPr="00AB060E" w:rsidRDefault="009C03C5" w:rsidP="009C03C5">
      <w:pPr>
        <w:pStyle w:val="Normaltindrag"/>
      </w:pPr>
      <w:r w:rsidRPr="00AB060E">
        <w:t>Vi tackar för informationen och går vidare till punkt 23, Övriga fr</w:t>
      </w:r>
      <w:r w:rsidRPr="00AB060E">
        <w:t>å</w:t>
      </w:r>
      <w:r w:rsidRPr="00AB060E">
        <w:t xml:space="preserve">gor. Här finns en fråga för statsrådet under punkt </w:t>
      </w:r>
      <w:smartTag w:uri="urn:schemas-microsoft-com:office:smarttags" w:element="metricconverter">
        <w:smartTagPr>
          <w:attr w:name="ProductID" w:val="23ﾠa"/>
        </w:smartTagPr>
        <w:r w:rsidRPr="00AB060E">
          <w:t>23 a</w:t>
        </w:r>
      </w:smartTag>
      <w:r w:rsidRPr="00AB060E">
        <w:t>, Liberalis</w:t>
      </w:r>
      <w:r w:rsidRPr="00AB060E">
        <w:t>e</w:t>
      </w:r>
      <w:r w:rsidRPr="00AB060E">
        <w:t>ring av viseringsbestämmelserna på västra Ba</w:t>
      </w:r>
      <w:r w:rsidRPr="00AB060E">
        <w:t>l</w:t>
      </w:r>
      <w:r w:rsidRPr="00AB060E">
        <w:t>kan.</w:t>
      </w:r>
    </w:p>
    <w:p w:rsidR="009C03C5" w:rsidRPr="00AB060E" w:rsidRDefault="009C03C5" w:rsidP="009C03C5">
      <w:pPr>
        <w:pStyle w:val="Rubrik2"/>
      </w:pPr>
      <w:bookmarkStart w:id="380" w:name="_Toc231704753"/>
      <w:bookmarkStart w:id="381" w:name="_Toc231705189"/>
      <w:bookmarkStart w:id="382" w:name="_Toc232578944"/>
      <w:r w:rsidRPr="00AB060E">
        <w:t>Anf.</w:t>
      </w:r>
      <w:r w:rsidR="00B51363" w:rsidRPr="00AB060E">
        <w:t>  125  </w:t>
      </w:r>
      <w:r w:rsidRPr="00AB060E">
        <w:t>Statsrådet TOBIAS BILLSTRÖM (m):</w:t>
      </w:r>
      <w:bookmarkEnd w:id="380"/>
      <w:bookmarkEnd w:id="381"/>
      <w:bookmarkEnd w:id="382"/>
    </w:p>
    <w:p w:rsidR="009C03C5" w:rsidRPr="00AB060E" w:rsidRDefault="009C03C5" w:rsidP="009C03C5">
      <w:pPr>
        <w:pStyle w:val="Normaltindrag"/>
      </w:pPr>
      <w:r w:rsidRPr="00AB060E">
        <w:t>Fru ordförande! Här rör det viseringsfrihet för länderna på västra Balkan. Slovenien har till mötet den 4 och 5 juni begärt att få en uppdat</w:t>
      </w:r>
      <w:r w:rsidRPr="00AB060E">
        <w:t>e</w:t>
      </w:r>
      <w:r w:rsidRPr="00AB060E">
        <w:t>ring från kommissionen i fråga om vise</w:t>
      </w:r>
      <w:r w:rsidRPr="00AB060E">
        <w:t>r</w:t>
      </w:r>
      <w:r w:rsidRPr="00AB060E">
        <w:t>ingsfrihet för länderna på västra Balkan. De vill veta hur man tänker gå vidare med de utvärderingsra</w:t>
      </w:r>
      <w:r w:rsidRPr="00AB060E">
        <w:t>p</w:t>
      </w:r>
      <w:r w:rsidRPr="00AB060E">
        <w:t>porter som nyligen presenterats.</w:t>
      </w:r>
    </w:p>
    <w:p w:rsidR="009C03C5" w:rsidRPr="00AB060E" w:rsidRDefault="009C03C5" w:rsidP="009C03C5">
      <w:pPr>
        <w:pStyle w:val="Normaltindrag"/>
      </w:pPr>
      <w:r w:rsidRPr="00AB060E">
        <w:t>Kommissionen för sedan våren 2008 en dialog om viseringsfrihet med alla då erkända stater på västra Balkan: Albanien, Bosnien-Hercegovina, Makedonien, Montenegro och Serb</w:t>
      </w:r>
      <w:r w:rsidRPr="00AB060E">
        <w:t>i</w:t>
      </w:r>
      <w:r w:rsidRPr="00AB060E">
        <w:t>en. För dessa länder finns så kallade vägkartor med tydliga kriterier för vad staterna måste uppnå för att komma i fråga för viseringsfr</w:t>
      </w:r>
      <w:r w:rsidRPr="00AB060E">
        <w:t>i</w:t>
      </w:r>
      <w:r w:rsidRPr="00AB060E">
        <w:t>het. Kriterierna innebär bland annat att kval</w:t>
      </w:r>
      <w:r w:rsidRPr="00AB060E">
        <w:t>i</w:t>
      </w:r>
      <w:r w:rsidRPr="00AB060E">
        <w:t>teten på resehandlingar måste höjas, tull- och gränskontroll förbättras samt att lagstiftning om organiserad brottslighet och korruption harmoniseras med EU-lagstiftningen. När kriterierna är uppfyllda ko</w:t>
      </w:r>
      <w:r w:rsidRPr="00AB060E">
        <w:t>m</w:t>
      </w:r>
      <w:r w:rsidRPr="00AB060E">
        <w:t>mer viseringsfrihet vid inresa till EU- och Schengenområdet för medbo</w:t>
      </w:r>
      <w:r w:rsidRPr="00AB060E">
        <w:t>r</w:t>
      </w:r>
      <w:r w:rsidRPr="00AB060E">
        <w:t>garna i de aktuella staterna att införas.</w:t>
      </w:r>
    </w:p>
    <w:p w:rsidR="009C03C5" w:rsidRPr="00AB060E" w:rsidRDefault="009C03C5" w:rsidP="009C03C5">
      <w:pPr>
        <w:pStyle w:val="Normaltindrag"/>
      </w:pPr>
      <w:r w:rsidRPr="00AB060E">
        <w:t>De senaste utvärderingsrapporterna visar på att flera stater kommit långt i genomförandet. Mycket tyder på att rådet redan under hösten 2009 kan fatta beslut om att införa visering</w:t>
      </w:r>
      <w:r w:rsidRPr="00AB060E">
        <w:t>s</w:t>
      </w:r>
      <w:r w:rsidRPr="00AB060E">
        <w:t>frihet för några av staterna på västra Balkan.</w:t>
      </w:r>
    </w:p>
    <w:p w:rsidR="009C03C5" w:rsidRPr="00AB060E" w:rsidRDefault="009C03C5" w:rsidP="009C03C5">
      <w:pPr>
        <w:pStyle w:val="Rubrik2"/>
      </w:pPr>
      <w:bookmarkStart w:id="383" w:name="_Toc231704754"/>
      <w:bookmarkStart w:id="384" w:name="_Toc231705190"/>
      <w:bookmarkStart w:id="385" w:name="_Toc232578945"/>
      <w:r w:rsidRPr="00AB060E">
        <w:t>Anf.</w:t>
      </w:r>
      <w:r w:rsidR="00B51363" w:rsidRPr="00AB060E">
        <w:t>  126  </w:t>
      </w:r>
      <w:r w:rsidRPr="00AB060E">
        <w:t>MEHMET KAPLAN (mp):</w:t>
      </w:r>
      <w:bookmarkEnd w:id="383"/>
      <w:bookmarkEnd w:id="384"/>
      <w:bookmarkEnd w:id="385"/>
    </w:p>
    <w:p w:rsidR="009C03C5" w:rsidRPr="00AB060E" w:rsidRDefault="009C03C5" w:rsidP="009C03C5">
      <w:pPr>
        <w:pStyle w:val="Normaltindrag"/>
      </w:pPr>
      <w:r w:rsidRPr="00AB060E">
        <w:t>Fru ordförande! Jag skulle vilja lyfta frågan om ett av länderna på västra Balkan. Jag vet inte om det innefattas, men eftersom Albanien gör det torde det vara så att även Kosovo gör det. Hur förfar EU på detta område, och vilka är migrationsministerns tankar?</w:t>
      </w:r>
    </w:p>
    <w:p w:rsidR="009C03C5" w:rsidRPr="00AB060E" w:rsidRDefault="009C03C5" w:rsidP="009C03C5">
      <w:pPr>
        <w:pStyle w:val="Rubrik2"/>
      </w:pPr>
      <w:bookmarkStart w:id="386" w:name="_Toc231704755"/>
      <w:bookmarkStart w:id="387" w:name="_Toc231705191"/>
      <w:bookmarkStart w:id="388" w:name="_Toc232578946"/>
      <w:r w:rsidRPr="00AB060E">
        <w:t>Anf.</w:t>
      </w:r>
      <w:r w:rsidR="00B51363" w:rsidRPr="00AB060E">
        <w:t>  127  </w:t>
      </w:r>
      <w:r w:rsidRPr="00AB060E">
        <w:t>Statsrådet TOBIAS BILLSTRÖM (m):</w:t>
      </w:r>
      <w:bookmarkEnd w:id="386"/>
      <w:bookmarkEnd w:id="387"/>
      <w:bookmarkEnd w:id="388"/>
    </w:p>
    <w:p w:rsidR="009C03C5" w:rsidRPr="00AB060E" w:rsidRDefault="009C03C5" w:rsidP="009C03C5">
      <w:pPr>
        <w:pStyle w:val="Normaltindrag"/>
      </w:pPr>
      <w:r w:rsidRPr="00AB060E">
        <w:t>Fru ordförande! Den här frågan är, som jag tror att alla härinne är medvetna om, komplic</w:t>
      </w:r>
      <w:r w:rsidRPr="00AB060E">
        <w:t>e</w:t>
      </w:r>
      <w:r w:rsidRPr="00AB060E">
        <w:t>rad. Relationen mellan Serbien och Kosovo är komplicerad. Relationen mellan Serbien, Kosovo och EU är följaktligen också ganska komplic</w:t>
      </w:r>
      <w:r w:rsidRPr="00AB060E">
        <w:t>e</w:t>
      </w:r>
      <w:r w:rsidRPr="00AB060E">
        <w:t>rad. Det här är en av de frågor som kommer att vara föremål för intensiva förhandlingar fra</w:t>
      </w:r>
      <w:r w:rsidRPr="00AB060E">
        <w:t>m</w:t>
      </w:r>
      <w:r w:rsidRPr="00AB060E">
        <w:t>över för att den ska kunna lösas. Det handlar om Kosovos status. Det handlar om synen på vise</w:t>
      </w:r>
      <w:r w:rsidRPr="00AB060E">
        <w:t>r</w:t>
      </w:r>
      <w:r w:rsidRPr="00AB060E">
        <w:t>ingsfrågan i förhållande till Kosovo.</w:t>
      </w:r>
    </w:p>
    <w:p w:rsidR="009C03C5" w:rsidRPr="00AB060E" w:rsidRDefault="009C03C5" w:rsidP="009C03C5">
      <w:pPr>
        <w:pStyle w:val="Rubrik2"/>
      </w:pPr>
      <w:bookmarkStart w:id="389" w:name="_Toc231704756"/>
      <w:bookmarkStart w:id="390" w:name="_Toc231705192"/>
      <w:bookmarkStart w:id="391" w:name="_Toc232578947"/>
      <w:r w:rsidRPr="00AB060E">
        <w:t>Anf.</w:t>
      </w:r>
      <w:r w:rsidR="00B51363" w:rsidRPr="00AB060E">
        <w:t>  128  </w:t>
      </w:r>
      <w:r w:rsidRPr="00AB060E">
        <w:t>MEHMET KAPLAN (mp):</w:t>
      </w:r>
      <w:bookmarkEnd w:id="389"/>
      <w:bookmarkEnd w:id="390"/>
      <w:bookmarkEnd w:id="391"/>
    </w:p>
    <w:p w:rsidR="009C03C5" w:rsidRPr="00AB060E" w:rsidRDefault="009C03C5" w:rsidP="009C03C5">
      <w:pPr>
        <w:pStyle w:val="Normaltindrag"/>
      </w:pPr>
      <w:r w:rsidRPr="00AB060E">
        <w:t>Fru ordförande! Vore det inte då på sin plats att använda EU:s mjuka makt just när det gäller förhållandet Serbien visavi Kosovo? Ser vi från Sveriges håll en möjlighet här eller hur ser det ut i förhandlingarna?</w:t>
      </w:r>
    </w:p>
    <w:p w:rsidR="009C03C5" w:rsidRPr="00AB060E" w:rsidRDefault="009C03C5" w:rsidP="009C03C5">
      <w:pPr>
        <w:pStyle w:val="Rubrik2"/>
      </w:pPr>
      <w:bookmarkStart w:id="392" w:name="_Toc231704757"/>
      <w:bookmarkStart w:id="393" w:name="_Toc231705193"/>
      <w:bookmarkStart w:id="394" w:name="_Toc232578948"/>
      <w:r w:rsidRPr="00AB060E">
        <w:t>Anf.</w:t>
      </w:r>
      <w:r w:rsidR="00B51363" w:rsidRPr="00AB060E">
        <w:t>  129  </w:t>
      </w:r>
      <w:r w:rsidRPr="00AB060E">
        <w:t>Statsrådet TOBIAS BILLSTRÖM (m):</w:t>
      </w:r>
      <w:bookmarkEnd w:id="392"/>
      <w:bookmarkEnd w:id="393"/>
      <w:bookmarkEnd w:id="394"/>
    </w:p>
    <w:p w:rsidR="009C03C5" w:rsidRPr="00AB060E" w:rsidRDefault="009C03C5" w:rsidP="009C03C5">
      <w:pPr>
        <w:pStyle w:val="Normaltindrag"/>
      </w:pPr>
      <w:r w:rsidRPr="00AB060E">
        <w:t>Eftersom förhandlingarna pågår vore det inte särskilt genomtänkt att här och nu berätta i</w:t>
      </w:r>
      <w:r w:rsidRPr="00AB060E">
        <w:t>n</w:t>
      </w:r>
      <w:r w:rsidRPr="00AB060E">
        <w:t>gående om vare sig upplägg eller utfall. Men det är klart att det är angeläget och betyde</w:t>
      </w:r>
      <w:r w:rsidRPr="00AB060E">
        <w:t>l</w:t>
      </w:r>
      <w:r w:rsidRPr="00AB060E">
        <w:t>sefullt att försöka reda ut relationen mellan Serbien och Kosovo och hur man ska kunna hantera den ur vise</w:t>
      </w:r>
      <w:r w:rsidRPr="00AB060E">
        <w:t>r</w:t>
      </w:r>
      <w:r w:rsidRPr="00AB060E">
        <w:t>ingssynvinkel. Just nu har jag ingen mer information att lämna till EU-nämnden i den här frågan.</w:t>
      </w:r>
    </w:p>
    <w:p w:rsidR="009C03C5" w:rsidRPr="00AB060E" w:rsidRDefault="009C03C5" w:rsidP="009C03C5">
      <w:pPr>
        <w:pStyle w:val="Rubrik2"/>
      </w:pPr>
      <w:bookmarkStart w:id="395" w:name="_Toc231704758"/>
      <w:bookmarkStart w:id="396" w:name="_Toc231705194"/>
      <w:bookmarkStart w:id="397" w:name="_Toc232578949"/>
      <w:r w:rsidRPr="00AB060E">
        <w:t>Anf.</w:t>
      </w:r>
      <w:r w:rsidR="00B51363" w:rsidRPr="00AB060E">
        <w:t>  130  </w:t>
      </w:r>
      <w:r w:rsidRPr="00AB060E">
        <w:t>VICE ORDFÖRANDEN:</w:t>
      </w:r>
      <w:bookmarkEnd w:id="395"/>
      <w:bookmarkEnd w:id="396"/>
      <w:bookmarkEnd w:id="397"/>
    </w:p>
    <w:p w:rsidR="009C03C5" w:rsidRPr="00AB060E" w:rsidRDefault="009C03C5" w:rsidP="009C03C5">
      <w:pPr>
        <w:pStyle w:val="Normaltindrag"/>
      </w:pPr>
      <w:r w:rsidRPr="00AB060E">
        <w:t>Jag vill påminna statsrådet om att vi kan sekretessbelägga uppgifter som lämnas här. Det brukar inte vara något problem. Men om det inte finns någon information just nu är ju saken helt klar.</w:t>
      </w:r>
    </w:p>
    <w:p w:rsidR="009C03C5" w:rsidRPr="00AB060E" w:rsidRDefault="009C03C5" w:rsidP="009C03C5">
      <w:pPr>
        <w:pStyle w:val="Rubrik2"/>
      </w:pPr>
      <w:bookmarkStart w:id="398" w:name="_Toc231704759"/>
      <w:bookmarkStart w:id="399" w:name="_Toc231705195"/>
      <w:bookmarkStart w:id="400" w:name="_Toc232578950"/>
      <w:r w:rsidRPr="00AB060E">
        <w:t>Anf.</w:t>
      </w:r>
      <w:r w:rsidR="00B51363" w:rsidRPr="00AB060E">
        <w:t>  131  </w:t>
      </w:r>
      <w:r w:rsidRPr="00AB060E">
        <w:t>Statsrådet TOBIAS BILLSTRÖM (m):</w:t>
      </w:r>
      <w:bookmarkEnd w:id="398"/>
      <w:bookmarkEnd w:id="399"/>
      <w:bookmarkEnd w:id="400"/>
    </w:p>
    <w:p w:rsidR="009C03C5" w:rsidRPr="00AB060E" w:rsidRDefault="009C03C5" w:rsidP="009C03C5">
      <w:pPr>
        <w:pStyle w:val="Normaltindrag"/>
      </w:pPr>
      <w:r w:rsidRPr="00AB060E">
        <w:t>Nej, och det är det sistnämnda som gäller.</w:t>
      </w:r>
    </w:p>
    <w:p w:rsidR="009C03C5" w:rsidRPr="00AB060E" w:rsidRDefault="009C03C5" w:rsidP="009C03C5">
      <w:pPr>
        <w:pStyle w:val="Rubrik2"/>
      </w:pPr>
      <w:bookmarkStart w:id="401" w:name="_Toc231704760"/>
      <w:bookmarkStart w:id="402" w:name="_Toc231705196"/>
      <w:bookmarkStart w:id="403" w:name="_Toc232578951"/>
      <w:r w:rsidRPr="00AB060E">
        <w:t>Anf.</w:t>
      </w:r>
      <w:r w:rsidR="00B51363" w:rsidRPr="00AB060E">
        <w:t>  132  </w:t>
      </w:r>
      <w:r w:rsidRPr="00AB060E">
        <w:t>VICE ORDFÖRANDEN:</w:t>
      </w:r>
      <w:bookmarkEnd w:id="401"/>
      <w:bookmarkEnd w:id="402"/>
      <w:bookmarkEnd w:id="403"/>
    </w:p>
    <w:p w:rsidR="009C03C5" w:rsidRPr="00AB060E" w:rsidRDefault="009C03C5" w:rsidP="009C03C5">
      <w:pPr>
        <w:pStyle w:val="Normaltindrag"/>
      </w:pPr>
      <w:r w:rsidRPr="00AB060E">
        <w:t>Då tackar vi för informationen.</w:t>
      </w:r>
    </w:p>
    <w:p w:rsidR="009C03C5" w:rsidRPr="00AB060E" w:rsidRDefault="009C03C5" w:rsidP="009C03C5">
      <w:pPr>
        <w:pStyle w:val="Normaltindrag"/>
      </w:pPr>
      <w:r w:rsidRPr="00AB060E">
        <w:t>Vi lämnar nu rådsagendan och går över till mötet i gemensamma kommittén. Där finns det en fråga för statsrådet. Den handlar om VIS och en lägesrapport.</w:t>
      </w:r>
    </w:p>
    <w:p w:rsidR="009C03C5" w:rsidRPr="00AB060E" w:rsidRDefault="009C03C5" w:rsidP="009C03C5">
      <w:pPr>
        <w:pStyle w:val="Rubrik2"/>
      </w:pPr>
      <w:bookmarkStart w:id="404" w:name="_Toc231704761"/>
      <w:bookmarkStart w:id="405" w:name="_Toc231705197"/>
      <w:bookmarkStart w:id="406" w:name="_Toc232578952"/>
      <w:r w:rsidRPr="00AB060E">
        <w:t>Anf.</w:t>
      </w:r>
      <w:r w:rsidR="00B51363" w:rsidRPr="00AB060E">
        <w:t>  133  </w:t>
      </w:r>
      <w:r w:rsidRPr="00AB060E">
        <w:t>Statsrådet TOBIAS BILLSTRÖM (m):</w:t>
      </w:r>
      <w:bookmarkEnd w:id="404"/>
      <w:bookmarkEnd w:id="405"/>
      <w:bookmarkEnd w:id="406"/>
    </w:p>
    <w:p w:rsidR="009C03C5" w:rsidRPr="00AB060E" w:rsidRDefault="009C03C5" w:rsidP="009C03C5">
      <w:pPr>
        <w:pStyle w:val="Normaltindrag"/>
      </w:pPr>
      <w:r w:rsidRPr="00AB060E">
        <w:t>Fru ordförande! Här handlar det alltså om en lägesrapport om VIS, det vill säga det geme</w:t>
      </w:r>
      <w:r w:rsidRPr="00AB060E">
        <w:t>n</w:t>
      </w:r>
      <w:r w:rsidRPr="00AB060E">
        <w:t>samma viseringsinformationssystemet. Liksom vid det förra RIF-rådet kommer vi att få en läge</w:t>
      </w:r>
      <w:r w:rsidRPr="00AB060E">
        <w:t>s</w:t>
      </w:r>
      <w:r w:rsidRPr="00AB060E">
        <w:t>rapport om arbetet med att få viseringsinform</w:t>
      </w:r>
      <w:r w:rsidRPr="00AB060E">
        <w:t>a</w:t>
      </w:r>
      <w:r w:rsidRPr="00AB060E">
        <w:t>tionssystemet VIS på plats enligt tidsplanen till den 21 december 2009.</w:t>
      </w:r>
    </w:p>
    <w:p w:rsidR="009C03C5" w:rsidRPr="00AB060E" w:rsidRDefault="009C03C5" w:rsidP="009C03C5">
      <w:pPr>
        <w:pStyle w:val="Rubrik2"/>
      </w:pPr>
      <w:bookmarkStart w:id="407" w:name="_Toc231704762"/>
      <w:bookmarkStart w:id="408" w:name="_Toc231705198"/>
      <w:bookmarkStart w:id="409" w:name="_Toc232578953"/>
      <w:r w:rsidRPr="00AB060E">
        <w:t>Anf.</w:t>
      </w:r>
      <w:r w:rsidR="00B51363" w:rsidRPr="00AB060E">
        <w:t>  134  </w:t>
      </w:r>
      <w:r w:rsidRPr="00AB060E">
        <w:t>VICE ORDFÖRANDEN:</w:t>
      </w:r>
      <w:bookmarkEnd w:id="407"/>
      <w:bookmarkEnd w:id="408"/>
      <w:bookmarkEnd w:id="409"/>
    </w:p>
    <w:p w:rsidR="009C03C5" w:rsidRPr="00AB060E" w:rsidRDefault="009C03C5" w:rsidP="009C03C5">
      <w:pPr>
        <w:pStyle w:val="Normaltindrag"/>
      </w:pPr>
      <w:r w:rsidRPr="00AB060E">
        <w:t>Då är vi klara med vår dagordning när det gäller statsrådet. Finns det någon mer inform</w:t>
      </w:r>
      <w:r w:rsidRPr="00AB060E">
        <w:t>a</w:t>
      </w:r>
      <w:r w:rsidRPr="00AB060E">
        <w:t>tion som vi behöver få?</w:t>
      </w:r>
    </w:p>
    <w:p w:rsidR="009C03C5" w:rsidRPr="00AB060E" w:rsidRDefault="009C03C5" w:rsidP="009C03C5">
      <w:pPr>
        <w:pStyle w:val="Rubrik2"/>
      </w:pPr>
      <w:bookmarkStart w:id="410" w:name="_Toc231704763"/>
      <w:bookmarkStart w:id="411" w:name="_Toc231705199"/>
      <w:bookmarkStart w:id="412" w:name="_Toc232578954"/>
      <w:r w:rsidRPr="00AB060E">
        <w:t>Anf.</w:t>
      </w:r>
      <w:r w:rsidR="00B51363" w:rsidRPr="00AB060E">
        <w:t>  135  </w:t>
      </w:r>
      <w:r w:rsidRPr="00AB060E">
        <w:t>Statsrådet TOBIAS BILLSTRÖM (m):</w:t>
      </w:r>
      <w:bookmarkEnd w:id="410"/>
      <w:bookmarkEnd w:id="411"/>
      <w:bookmarkEnd w:id="412"/>
    </w:p>
    <w:p w:rsidR="009C03C5" w:rsidRPr="00AB060E" w:rsidRDefault="009C03C5" w:rsidP="009C03C5">
      <w:pPr>
        <w:pStyle w:val="Normaltindrag"/>
      </w:pPr>
      <w:r w:rsidRPr="00AB060E">
        <w:t>Nej. Jag önskar ordföranden och ledamöterna en trevlig helg.</w:t>
      </w:r>
    </w:p>
    <w:p w:rsidR="009C03C5" w:rsidRPr="00AB060E" w:rsidRDefault="009C03C5" w:rsidP="009C03C5">
      <w:pPr>
        <w:pStyle w:val="Rubrik2"/>
      </w:pPr>
      <w:bookmarkStart w:id="413" w:name="_Toc231704764"/>
      <w:bookmarkStart w:id="414" w:name="_Toc231705200"/>
      <w:bookmarkStart w:id="415" w:name="_Toc232578955"/>
      <w:r w:rsidRPr="00AB060E">
        <w:t>Anf.</w:t>
      </w:r>
      <w:r w:rsidR="00B51363" w:rsidRPr="00AB060E">
        <w:t>  136  </w:t>
      </w:r>
      <w:r w:rsidRPr="00AB060E">
        <w:t>VICE ORDFÖRANDEN:</w:t>
      </w:r>
      <w:bookmarkEnd w:id="413"/>
      <w:bookmarkEnd w:id="414"/>
      <w:bookmarkEnd w:id="415"/>
    </w:p>
    <w:p w:rsidR="009C03C5" w:rsidRPr="00AB060E" w:rsidRDefault="009C03C5" w:rsidP="009C03C5">
      <w:pPr>
        <w:pStyle w:val="Normaltindrag"/>
      </w:pPr>
      <w:r w:rsidRPr="00AB060E">
        <w:t>Vi önskar detsamma och ett bra möte i Bry</w:t>
      </w:r>
      <w:r w:rsidRPr="00AB060E">
        <w:t>s</w:t>
      </w:r>
      <w:r w:rsidRPr="00AB060E">
        <w:t>sel. Tack för i dag!</w:t>
      </w:r>
    </w:p>
    <w:p w:rsidR="00BF2749" w:rsidRPr="00AB060E" w:rsidRDefault="00BF2749" w:rsidP="009B5FBF"/>
    <w:p w:rsidR="00BF2749" w:rsidRPr="00AB060E" w:rsidRDefault="00BF2749" w:rsidP="00BF2749">
      <w:pPr>
        <w:pStyle w:val="Innehll"/>
      </w:pPr>
      <w:r w:rsidRPr="00AB060E">
        <w:br w:type="page"/>
        <w:t>Innehållsförteckning</w:t>
      </w:r>
    </w:p>
    <w:p w:rsidR="00BF2749" w:rsidRPr="00AB060E" w:rsidRDefault="00BF2749" w:rsidP="00BF2749">
      <w:pPr>
        <w:sectPr w:rsidR="00BF2749" w:rsidRPr="00AB060E" w:rsidSect="009B5FB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B51363" w:rsidRPr="00AB060E" w:rsidRDefault="00BF2749">
      <w:pPr>
        <w:pStyle w:val="Innehll1"/>
        <w:rPr>
          <w:b w:val="0"/>
          <w:sz w:val="24"/>
          <w:szCs w:val="24"/>
        </w:rPr>
      </w:pPr>
      <w:r w:rsidRPr="00AB060E">
        <w:fldChar w:fldCharType="begin" w:fldLock="1"/>
      </w:r>
      <w:r w:rsidRPr="00AB060E">
        <w:instrText xml:space="preserve"> TOC \o "1-3" \t "Muntlig fråga;3;Underrubrik;3;Beslut;2;IPFR;1;Föredragning1;2;Beslutsfattande;2;Frågesvar;1" </w:instrText>
      </w:r>
      <w:r w:rsidRPr="00AB060E">
        <w:fldChar w:fldCharType="separate"/>
      </w:r>
      <w:r w:rsidR="00B51363" w:rsidRPr="00AB060E">
        <w:t>1 §  Rättsliga och inrikes frågor</w:t>
      </w:r>
      <w:r w:rsidR="00B51363" w:rsidRPr="00AB060E">
        <w:tab/>
      </w:r>
      <w:r w:rsidR="00B51363" w:rsidRPr="00AB060E">
        <w:fldChar w:fldCharType="begin" w:fldLock="1"/>
      </w:r>
      <w:r w:rsidR="00B51363" w:rsidRPr="00AB060E">
        <w:instrText xml:space="preserve"> PAGEREF _Toc232578818 \h </w:instrText>
      </w:r>
      <w:r w:rsidR="00B51363" w:rsidRPr="00AB060E">
        <w:fldChar w:fldCharType="separate"/>
      </w:r>
      <w:r w:rsidR="00B51363" w:rsidRPr="00AB060E">
        <w:t>1</w:t>
      </w:r>
      <w:r w:rsidR="00B51363" w:rsidRPr="00AB060E">
        <w:fldChar w:fldCharType="end"/>
      </w:r>
    </w:p>
    <w:p w:rsidR="00B51363" w:rsidRPr="00AB060E" w:rsidRDefault="00B51363">
      <w:pPr>
        <w:pStyle w:val="Innehll2"/>
        <w:rPr>
          <w:sz w:val="24"/>
          <w:szCs w:val="24"/>
        </w:rPr>
      </w:pPr>
      <w:r w:rsidRPr="00AB060E">
        <w:t>Anf.  1  VICE ORDFÖRANDEN</w:t>
      </w:r>
      <w:r w:rsidRPr="00AB060E">
        <w:tab/>
      </w:r>
      <w:r w:rsidRPr="00AB060E">
        <w:fldChar w:fldCharType="begin" w:fldLock="1"/>
      </w:r>
      <w:r w:rsidRPr="00AB060E">
        <w:instrText xml:space="preserve"> PAGEREF _Toc232578819 \h </w:instrText>
      </w:r>
      <w:r w:rsidRPr="00AB060E">
        <w:fldChar w:fldCharType="separate"/>
      </w:r>
      <w:r w:rsidRPr="00AB060E">
        <w:t>1</w:t>
      </w:r>
      <w:r w:rsidRPr="00AB060E">
        <w:fldChar w:fldCharType="end"/>
      </w:r>
    </w:p>
    <w:p w:rsidR="00B51363" w:rsidRPr="00AB060E" w:rsidRDefault="00B51363">
      <w:pPr>
        <w:pStyle w:val="Innehll2"/>
        <w:rPr>
          <w:sz w:val="24"/>
          <w:szCs w:val="24"/>
        </w:rPr>
      </w:pPr>
      <w:r w:rsidRPr="00AB060E">
        <w:t>Anf.  2  Justitieminister BEATRICE ASK (m)</w:t>
      </w:r>
      <w:r w:rsidRPr="00AB060E">
        <w:tab/>
      </w:r>
      <w:r w:rsidRPr="00AB060E">
        <w:fldChar w:fldCharType="begin" w:fldLock="1"/>
      </w:r>
      <w:r w:rsidRPr="00AB060E">
        <w:instrText xml:space="preserve"> PAGEREF _Toc232578820 \h </w:instrText>
      </w:r>
      <w:r w:rsidRPr="00AB060E">
        <w:fldChar w:fldCharType="separate"/>
      </w:r>
      <w:r w:rsidRPr="00AB060E">
        <w:t>1</w:t>
      </w:r>
      <w:r w:rsidRPr="00AB060E">
        <w:fldChar w:fldCharType="end"/>
      </w:r>
    </w:p>
    <w:p w:rsidR="00B51363" w:rsidRPr="00AB060E" w:rsidRDefault="00B51363">
      <w:pPr>
        <w:pStyle w:val="Innehll2"/>
        <w:rPr>
          <w:sz w:val="24"/>
          <w:szCs w:val="24"/>
        </w:rPr>
      </w:pPr>
      <w:r w:rsidRPr="00AB060E">
        <w:t>Anf.  3  MARYAM YAZDANFAR (s)</w:t>
      </w:r>
      <w:r w:rsidRPr="00AB060E">
        <w:tab/>
      </w:r>
      <w:r w:rsidRPr="00AB060E">
        <w:fldChar w:fldCharType="begin" w:fldLock="1"/>
      </w:r>
      <w:r w:rsidRPr="00AB060E">
        <w:instrText xml:space="preserve"> PAGEREF _Toc232578821 \h </w:instrText>
      </w:r>
      <w:r w:rsidRPr="00AB060E">
        <w:fldChar w:fldCharType="separate"/>
      </w:r>
      <w:r w:rsidRPr="00AB060E">
        <w:t>2</w:t>
      </w:r>
      <w:r w:rsidRPr="00AB060E">
        <w:fldChar w:fldCharType="end"/>
      </w:r>
    </w:p>
    <w:p w:rsidR="00B51363" w:rsidRPr="00AB060E" w:rsidRDefault="00B51363">
      <w:pPr>
        <w:pStyle w:val="Innehll2"/>
        <w:rPr>
          <w:sz w:val="24"/>
          <w:szCs w:val="24"/>
        </w:rPr>
      </w:pPr>
      <w:r w:rsidRPr="00AB060E">
        <w:t>Anf.  4  Justitieminister BEATRICE ASK (m)</w:t>
      </w:r>
      <w:r w:rsidRPr="00AB060E">
        <w:tab/>
      </w:r>
      <w:r w:rsidRPr="00AB060E">
        <w:fldChar w:fldCharType="begin" w:fldLock="1"/>
      </w:r>
      <w:r w:rsidRPr="00AB060E">
        <w:instrText xml:space="preserve"> PAGEREF _Toc232578822 \h </w:instrText>
      </w:r>
      <w:r w:rsidRPr="00AB060E">
        <w:fldChar w:fldCharType="separate"/>
      </w:r>
      <w:r w:rsidRPr="00AB060E">
        <w:t>2</w:t>
      </w:r>
      <w:r w:rsidRPr="00AB060E">
        <w:fldChar w:fldCharType="end"/>
      </w:r>
    </w:p>
    <w:p w:rsidR="00B51363" w:rsidRPr="00AB060E" w:rsidRDefault="00B51363">
      <w:pPr>
        <w:pStyle w:val="Innehll2"/>
        <w:rPr>
          <w:sz w:val="24"/>
          <w:szCs w:val="24"/>
        </w:rPr>
      </w:pPr>
      <w:r w:rsidRPr="00AB060E">
        <w:t>Anf.  5  VICE ORDFÖRANDEN</w:t>
      </w:r>
      <w:r w:rsidRPr="00AB060E">
        <w:tab/>
      </w:r>
      <w:r w:rsidRPr="00AB060E">
        <w:fldChar w:fldCharType="begin" w:fldLock="1"/>
      </w:r>
      <w:r w:rsidRPr="00AB060E">
        <w:instrText xml:space="preserve"> PAGEREF _Toc232578823 \h </w:instrText>
      </w:r>
      <w:r w:rsidRPr="00AB060E">
        <w:fldChar w:fldCharType="separate"/>
      </w:r>
      <w:r w:rsidRPr="00AB060E">
        <w:t>2</w:t>
      </w:r>
      <w:r w:rsidRPr="00AB060E">
        <w:fldChar w:fldCharType="end"/>
      </w:r>
    </w:p>
    <w:p w:rsidR="00B51363" w:rsidRPr="00AB060E" w:rsidRDefault="00B51363">
      <w:pPr>
        <w:pStyle w:val="Innehll2"/>
        <w:rPr>
          <w:sz w:val="24"/>
          <w:szCs w:val="24"/>
        </w:rPr>
      </w:pPr>
      <w:r w:rsidRPr="00AB060E">
        <w:t>Anf.  6  Justitieminister BEATRICE ASK (m)</w:t>
      </w:r>
      <w:r w:rsidRPr="00AB060E">
        <w:tab/>
      </w:r>
      <w:r w:rsidRPr="00AB060E">
        <w:fldChar w:fldCharType="begin" w:fldLock="1"/>
      </w:r>
      <w:r w:rsidRPr="00AB060E">
        <w:instrText xml:space="preserve"> PAGEREF _Toc232578824 \h </w:instrText>
      </w:r>
      <w:r w:rsidRPr="00AB060E">
        <w:fldChar w:fldCharType="separate"/>
      </w:r>
      <w:r w:rsidRPr="00AB060E">
        <w:t>2</w:t>
      </w:r>
      <w:r w:rsidRPr="00AB060E">
        <w:fldChar w:fldCharType="end"/>
      </w:r>
    </w:p>
    <w:p w:rsidR="00B51363" w:rsidRPr="00AB060E" w:rsidRDefault="00B51363">
      <w:pPr>
        <w:pStyle w:val="Innehll2"/>
        <w:rPr>
          <w:sz w:val="24"/>
          <w:szCs w:val="24"/>
        </w:rPr>
      </w:pPr>
      <w:r w:rsidRPr="00AB060E">
        <w:t>Anf.  7  VICE ORDFÖRANDEN</w:t>
      </w:r>
      <w:r w:rsidRPr="00AB060E">
        <w:tab/>
      </w:r>
      <w:r w:rsidRPr="00AB060E">
        <w:fldChar w:fldCharType="begin" w:fldLock="1"/>
      </w:r>
      <w:r w:rsidRPr="00AB060E">
        <w:instrText xml:space="preserve"> PAGEREF _Toc232578825 \h </w:instrText>
      </w:r>
      <w:r w:rsidRPr="00AB060E">
        <w:fldChar w:fldCharType="separate"/>
      </w:r>
      <w:r w:rsidRPr="00AB060E">
        <w:t>2</w:t>
      </w:r>
      <w:r w:rsidRPr="00AB060E">
        <w:fldChar w:fldCharType="end"/>
      </w:r>
    </w:p>
    <w:p w:rsidR="00B51363" w:rsidRPr="00AB060E" w:rsidRDefault="00B51363">
      <w:pPr>
        <w:pStyle w:val="Innehll2"/>
        <w:rPr>
          <w:sz w:val="24"/>
          <w:szCs w:val="24"/>
        </w:rPr>
      </w:pPr>
      <w:r w:rsidRPr="00AB060E">
        <w:t>Anf.  8  Justitieminister BEATRICE ASK (m)</w:t>
      </w:r>
      <w:r w:rsidRPr="00AB060E">
        <w:tab/>
      </w:r>
      <w:r w:rsidRPr="00AB060E">
        <w:fldChar w:fldCharType="begin" w:fldLock="1"/>
      </w:r>
      <w:r w:rsidRPr="00AB060E">
        <w:instrText xml:space="preserve"> PAGEREF _Toc232578826 \h </w:instrText>
      </w:r>
      <w:r w:rsidRPr="00AB060E">
        <w:fldChar w:fldCharType="separate"/>
      </w:r>
      <w:r w:rsidRPr="00AB060E">
        <w:t>2</w:t>
      </w:r>
      <w:r w:rsidRPr="00AB060E">
        <w:fldChar w:fldCharType="end"/>
      </w:r>
    </w:p>
    <w:p w:rsidR="00B51363" w:rsidRPr="00AB060E" w:rsidRDefault="00B51363">
      <w:pPr>
        <w:pStyle w:val="Innehll2"/>
        <w:rPr>
          <w:sz w:val="24"/>
          <w:szCs w:val="24"/>
        </w:rPr>
      </w:pPr>
      <w:r w:rsidRPr="00AB060E">
        <w:t>Anf.  9  MEHMET KAPLAN (mp)</w:t>
      </w:r>
      <w:r w:rsidRPr="00AB060E">
        <w:tab/>
      </w:r>
      <w:r w:rsidRPr="00AB060E">
        <w:fldChar w:fldCharType="begin" w:fldLock="1"/>
      </w:r>
      <w:r w:rsidRPr="00AB060E">
        <w:instrText xml:space="preserve"> PAGEREF _Toc232578827 \h </w:instrText>
      </w:r>
      <w:r w:rsidRPr="00AB060E">
        <w:fldChar w:fldCharType="separate"/>
      </w:r>
      <w:r w:rsidRPr="00AB060E">
        <w:t>3</w:t>
      </w:r>
      <w:r w:rsidRPr="00AB060E">
        <w:fldChar w:fldCharType="end"/>
      </w:r>
    </w:p>
    <w:p w:rsidR="00B51363" w:rsidRPr="00AB060E" w:rsidRDefault="00B51363">
      <w:pPr>
        <w:pStyle w:val="Innehll2"/>
        <w:rPr>
          <w:sz w:val="24"/>
          <w:szCs w:val="24"/>
        </w:rPr>
      </w:pPr>
      <w:r w:rsidRPr="00AB060E">
        <w:t>Anf.  10  DÉSIRÉE PETHRUS ENGSTRÖM (kd)</w:t>
      </w:r>
      <w:r w:rsidRPr="00AB060E">
        <w:tab/>
      </w:r>
      <w:r w:rsidRPr="00AB060E">
        <w:fldChar w:fldCharType="begin" w:fldLock="1"/>
      </w:r>
      <w:r w:rsidRPr="00AB060E">
        <w:instrText xml:space="preserve"> PAGEREF _Toc232578828 \h </w:instrText>
      </w:r>
      <w:r w:rsidRPr="00AB060E">
        <w:fldChar w:fldCharType="separate"/>
      </w:r>
      <w:r w:rsidRPr="00AB060E">
        <w:t>3</w:t>
      </w:r>
      <w:r w:rsidRPr="00AB060E">
        <w:fldChar w:fldCharType="end"/>
      </w:r>
    </w:p>
    <w:p w:rsidR="00B51363" w:rsidRPr="00AB060E" w:rsidRDefault="00B51363">
      <w:pPr>
        <w:pStyle w:val="Innehll2"/>
        <w:rPr>
          <w:sz w:val="24"/>
          <w:szCs w:val="24"/>
        </w:rPr>
      </w:pPr>
      <w:r w:rsidRPr="00AB060E">
        <w:t>Anf.  11  Justitieminister BEATRICE ASK (m)</w:t>
      </w:r>
      <w:r w:rsidRPr="00AB060E">
        <w:tab/>
      </w:r>
      <w:r w:rsidRPr="00AB060E">
        <w:fldChar w:fldCharType="begin" w:fldLock="1"/>
      </w:r>
      <w:r w:rsidRPr="00AB060E">
        <w:instrText xml:space="preserve"> PAGEREF _Toc232578829 \h </w:instrText>
      </w:r>
      <w:r w:rsidRPr="00AB060E">
        <w:fldChar w:fldCharType="separate"/>
      </w:r>
      <w:r w:rsidRPr="00AB060E">
        <w:t>3</w:t>
      </w:r>
      <w:r w:rsidRPr="00AB060E">
        <w:fldChar w:fldCharType="end"/>
      </w:r>
    </w:p>
    <w:p w:rsidR="00B51363" w:rsidRPr="00AB060E" w:rsidRDefault="00B51363">
      <w:pPr>
        <w:pStyle w:val="Innehll2"/>
        <w:rPr>
          <w:sz w:val="24"/>
          <w:szCs w:val="24"/>
        </w:rPr>
      </w:pPr>
      <w:r w:rsidRPr="00AB060E">
        <w:t>Anf.  12  Ämnesrådet ANNA-CARIN SVENSSON</w:t>
      </w:r>
      <w:r w:rsidRPr="00AB060E">
        <w:tab/>
      </w:r>
      <w:r w:rsidRPr="00AB060E">
        <w:fldChar w:fldCharType="begin" w:fldLock="1"/>
      </w:r>
      <w:r w:rsidRPr="00AB060E">
        <w:instrText xml:space="preserve"> PAGEREF _Toc232578830 \h </w:instrText>
      </w:r>
      <w:r w:rsidRPr="00AB060E">
        <w:fldChar w:fldCharType="separate"/>
      </w:r>
      <w:r w:rsidRPr="00AB060E">
        <w:t>3</w:t>
      </w:r>
      <w:r w:rsidRPr="00AB060E">
        <w:fldChar w:fldCharType="end"/>
      </w:r>
    </w:p>
    <w:p w:rsidR="00B51363" w:rsidRPr="00AB060E" w:rsidRDefault="00B51363">
      <w:pPr>
        <w:pStyle w:val="Innehll2"/>
        <w:rPr>
          <w:sz w:val="24"/>
          <w:szCs w:val="24"/>
        </w:rPr>
      </w:pPr>
      <w:r w:rsidRPr="00AB060E">
        <w:t>Anf.  13  CARINA ADOLFSSON ELGESTAM (s)</w:t>
      </w:r>
      <w:r w:rsidRPr="00AB060E">
        <w:tab/>
      </w:r>
      <w:r w:rsidRPr="00AB060E">
        <w:fldChar w:fldCharType="begin" w:fldLock="1"/>
      </w:r>
      <w:r w:rsidRPr="00AB060E">
        <w:instrText xml:space="preserve"> PAGEREF _Toc232578831 \h </w:instrText>
      </w:r>
      <w:r w:rsidRPr="00AB060E">
        <w:fldChar w:fldCharType="separate"/>
      </w:r>
      <w:r w:rsidRPr="00AB060E">
        <w:t>4</w:t>
      </w:r>
      <w:r w:rsidRPr="00AB060E">
        <w:fldChar w:fldCharType="end"/>
      </w:r>
    </w:p>
    <w:p w:rsidR="00B51363" w:rsidRPr="00AB060E" w:rsidRDefault="00B51363">
      <w:pPr>
        <w:pStyle w:val="Innehll2"/>
        <w:rPr>
          <w:sz w:val="24"/>
          <w:szCs w:val="24"/>
        </w:rPr>
      </w:pPr>
      <w:r w:rsidRPr="00AB060E">
        <w:t>Anf.  14  Justitieminister BEATRICE ASK (m)</w:t>
      </w:r>
      <w:r w:rsidRPr="00AB060E">
        <w:tab/>
      </w:r>
      <w:r w:rsidRPr="00AB060E">
        <w:fldChar w:fldCharType="begin" w:fldLock="1"/>
      </w:r>
      <w:r w:rsidRPr="00AB060E">
        <w:instrText xml:space="preserve"> PAGEREF _Toc232578832 \h </w:instrText>
      </w:r>
      <w:r w:rsidRPr="00AB060E">
        <w:fldChar w:fldCharType="separate"/>
      </w:r>
      <w:r w:rsidRPr="00AB060E">
        <w:t>4</w:t>
      </w:r>
      <w:r w:rsidRPr="00AB060E">
        <w:fldChar w:fldCharType="end"/>
      </w:r>
    </w:p>
    <w:p w:rsidR="00B51363" w:rsidRPr="00AB060E" w:rsidRDefault="00B51363">
      <w:pPr>
        <w:pStyle w:val="Innehll2"/>
        <w:rPr>
          <w:sz w:val="24"/>
          <w:szCs w:val="24"/>
        </w:rPr>
      </w:pPr>
      <w:r w:rsidRPr="00AB060E">
        <w:t>Anf.  15  VICE ORDFÖRANDEN</w:t>
      </w:r>
      <w:r w:rsidRPr="00AB060E">
        <w:tab/>
      </w:r>
      <w:r w:rsidRPr="00AB060E">
        <w:fldChar w:fldCharType="begin" w:fldLock="1"/>
      </w:r>
      <w:r w:rsidRPr="00AB060E">
        <w:instrText xml:space="preserve"> PAGEREF _Toc232578833 \h </w:instrText>
      </w:r>
      <w:r w:rsidRPr="00AB060E">
        <w:fldChar w:fldCharType="separate"/>
      </w:r>
      <w:r w:rsidRPr="00AB060E">
        <w:t>4</w:t>
      </w:r>
      <w:r w:rsidRPr="00AB060E">
        <w:fldChar w:fldCharType="end"/>
      </w:r>
    </w:p>
    <w:p w:rsidR="00B51363" w:rsidRPr="00AB060E" w:rsidRDefault="00B51363">
      <w:pPr>
        <w:pStyle w:val="Innehll2"/>
        <w:rPr>
          <w:sz w:val="24"/>
          <w:szCs w:val="24"/>
        </w:rPr>
      </w:pPr>
      <w:r w:rsidRPr="00AB060E">
        <w:t>Anf.  16  Justitieminister BEATRICE ASK (m)</w:t>
      </w:r>
      <w:r w:rsidRPr="00AB060E">
        <w:tab/>
      </w:r>
      <w:r w:rsidRPr="00AB060E">
        <w:fldChar w:fldCharType="begin" w:fldLock="1"/>
      </w:r>
      <w:r w:rsidRPr="00AB060E">
        <w:instrText xml:space="preserve"> PAGEREF _Toc232578834 \h </w:instrText>
      </w:r>
      <w:r w:rsidRPr="00AB060E">
        <w:fldChar w:fldCharType="separate"/>
      </w:r>
      <w:r w:rsidRPr="00AB060E">
        <w:t>4</w:t>
      </w:r>
      <w:r w:rsidRPr="00AB060E">
        <w:fldChar w:fldCharType="end"/>
      </w:r>
    </w:p>
    <w:p w:rsidR="00B51363" w:rsidRPr="00AB060E" w:rsidRDefault="00B51363">
      <w:pPr>
        <w:pStyle w:val="Innehll2"/>
        <w:rPr>
          <w:sz w:val="24"/>
          <w:szCs w:val="24"/>
        </w:rPr>
      </w:pPr>
      <w:r w:rsidRPr="00AB060E">
        <w:t>Anf.  17  KRISTER HAMMARBERGH (m)</w:t>
      </w:r>
      <w:r w:rsidRPr="00AB060E">
        <w:tab/>
      </w:r>
      <w:r w:rsidRPr="00AB060E">
        <w:fldChar w:fldCharType="begin" w:fldLock="1"/>
      </w:r>
      <w:r w:rsidRPr="00AB060E">
        <w:instrText xml:space="preserve"> PAGEREF _Toc232578835 \h </w:instrText>
      </w:r>
      <w:r w:rsidRPr="00AB060E">
        <w:fldChar w:fldCharType="separate"/>
      </w:r>
      <w:r w:rsidRPr="00AB060E">
        <w:t>4</w:t>
      </w:r>
      <w:r w:rsidRPr="00AB060E">
        <w:fldChar w:fldCharType="end"/>
      </w:r>
    </w:p>
    <w:p w:rsidR="00B51363" w:rsidRPr="00AB060E" w:rsidRDefault="00B51363">
      <w:pPr>
        <w:pStyle w:val="Innehll2"/>
        <w:rPr>
          <w:sz w:val="24"/>
          <w:szCs w:val="24"/>
        </w:rPr>
      </w:pPr>
      <w:r w:rsidRPr="00AB060E">
        <w:t>Anf.  18  Justitieminister BEATRICE ASK (m)</w:t>
      </w:r>
      <w:r w:rsidRPr="00AB060E">
        <w:tab/>
      </w:r>
      <w:r w:rsidRPr="00AB060E">
        <w:fldChar w:fldCharType="begin" w:fldLock="1"/>
      </w:r>
      <w:r w:rsidRPr="00AB060E">
        <w:instrText xml:space="preserve"> PAGEREF _Toc232578836 \h </w:instrText>
      </w:r>
      <w:r w:rsidRPr="00AB060E">
        <w:fldChar w:fldCharType="separate"/>
      </w:r>
      <w:r w:rsidRPr="00AB060E">
        <w:t>4</w:t>
      </w:r>
      <w:r w:rsidRPr="00AB060E">
        <w:fldChar w:fldCharType="end"/>
      </w:r>
    </w:p>
    <w:p w:rsidR="00B51363" w:rsidRPr="00AB060E" w:rsidRDefault="00B51363">
      <w:pPr>
        <w:pStyle w:val="Innehll2"/>
        <w:rPr>
          <w:sz w:val="24"/>
          <w:szCs w:val="24"/>
        </w:rPr>
      </w:pPr>
      <w:r w:rsidRPr="00AB060E">
        <w:t>Anf.  19  VICE ORDFÖRANDEN</w:t>
      </w:r>
      <w:r w:rsidRPr="00AB060E">
        <w:tab/>
      </w:r>
      <w:r w:rsidRPr="00AB060E">
        <w:fldChar w:fldCharType="begin" w:fldLock="1"/>
      </w:r>
      <w:r w:rsidRPr="00AB060E">
        <w:instrText xml:space="preserve"> PAGEREF _Toc232578837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20  Justitieminister BEATRICE ASK (m)</w:t>
      </w:r>
      <w:r w:rsidRPr="00AB060E">
        <w:tab/>
      </w:r>
      <w:r w:rsidRPr="00AB060E">
        <w:fldChar w:fldCharType="begin" w:fldLock="1"/>
      </w:r>
      <w:r w:rsidRPr="00AB060E">
        <w:instrText xml:space="preserve"> PAGEREF _Toc232578838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21  MARYAM YAZDANFAR (s)</w:t>
      </w:r>
      <w:r w:rsidRPr="00AB060E">
        <w:tab/>
      </w:r>
      <w:r w:rsidRPr="00AB060E">
        <w:fldChar w:fldCharType="begin" w:fldLock="1"/>
      </w:r>
      <w:r w:rsidRPr="00AB060E">
        <w:instrText xml:space="preserve"> PAGEREF _Toc232578839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22  Justitieminister BEATRICE ASK (m)</w:t>
      </w:r>
      <w:r w:rsidRPr="00AB060E">
        <w:tab/>
      </w:r>
      <w:r w:rsidRPr="00AB060E">
        <w:fldChar w:fldCharType="begin" w:fldLock="1"/>
      </w:r>
      <w:r w:rsidRPr="00AB060E">
        <w:instrText xml:space="preserve"> PAGEREF _Toc232578840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23  VICE ORDFÖRANDEN</w:t>
      </w:r>
      <w:r w:rsidRPr="00AB060E">
        <w:tab/>
      </w:r>
      <w:r w:rsidRPr="00AB060E">
        <w:fldChar w:fldCharType="begin" w:fldLock="1"/>
      </w:r>
      <w:r w:rsidRPr="00AB060E">
        <w:instrText xml:space="preserve"> PAGEREF _Toc232578841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24  Justitieminister BEATRICE ASK (m)</w:t>
      </w:r>
      <w:r w:rsidRPr="00AB060E">
        <w:tab/>
      </w:r>
      <w:r w:rsidRPr="00AB060E">
        <w:fldChar w:fldCharType="begin" w:fldLock="1"/>
      </w:r>
      <w:r w:rsidRPr="00AB060E">
        <w:instrText xml:space="preserve"> PAGEREF _Toc232578842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25  VICE ORDFÖRANDEN</w:t>
      </w:r>
      <w:r w:rsidRPr="00AB060E">
        <w:tab/>
      </w:r>
      <w:r w:rsidRPr="00AB060E">
        <w:fldChar w:fldCharType="begin" w:fldLock="1"/>
      </w:r>
      <w:r w:rsidRPr="00AB060E">
        <w:instrText xml:space="preserve"> PAGEREF _Toc232578843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26  Justitieminister BEATRICE ASK (m)</w:t>
      </w:r>
      <w:r w:rsidRPr="00AB060E">
        <w:tab/>
      </w:r>
      <w:r w:rsidRPr="00AB060E">
        <w:fldChar w:fldCharType="begin" w:fldLock="1"/>
      </w:r>
      <w:r w:rsidRPr="00AB060E">
        <w:instrText xml:space="preserve"> PAGEREF _Toc232578844 \h </w:instrText>
      </w:r>
      <w:r w:rsidRPr="00AB060E">
        <w:fldChar w:fldCharType="separate"/>
      </w:r>
      <w:r w:rsidRPr="00AB060E">
        <w:t>5</w:t>
      </w:r>
      <w:r w:rsidRPr="00AB060E">
        <w:fldChar w:fldCharType="end"/>
      </w:r>
    </w:p>
    <w:p w:rsidR="00B51363" w:rsidRPr="00AB060E" w:rsidRDefault="00B51363">
      <w:pPr>
        <w:pStyle w:val="Innehll2"/>
        <w:rPr>
          <w:sz w:val="24"/>
          <w:szCs w:val="24"/>
        </w:rPr>
      </w:pPr>
      <w:r w:rsidRPr="00AB060E">
        <w:t>Anf.  27  VICE ORDFÖRANDEN</w:t>
      </w:r>
      <w:r w:rsidRPr="00AB060E">
        <w:tab/>
      </w:r>
      <w:r w:rsidRPr="00AB060E">
        <w:fldChar w:fldCharType="begin" w:fldLock="1"/>
      </w:r>
      <w:r w:rsidRPr="00AB060E">
        <w:instrText xml:space="preserve"> PAGEREF _Toc232578845 \h </w:instrText>
      </w:r>
      <w:r w:rsidRPr="00AB060E">
        <w:fldChar w:fldCharType="separate"/>
      </w:r>
      <w:r w:rsidRPr="00AB060E">
        <w:t>7</w:t>
      </w:r>
      <w:r w:rsidRPr="00AB060E">
        <w:fldChar w:fldCharType="end"/>
      </w:r>
    </w:p>
    <w:p w:rsidR="00B51363" w:rsidRPr="00AB060E" w:rsidRDefault="00B51363">
      <w:pPr>
        <w:pStyle w:val="Innehll2"/>
        <w:rPr>
          <w:sz w:val="24"/>
          <w:szCs w:val="24"/>
        </w:rPr>
      </w:pPr>
      <w:r w:rsidRPr="00AB060E">
        <w:t>Anf.  28  Justitieminister BEATRICE ASK (m)</w:t>
      </w:r>
      <w:r w:rsidRPr="00AB060E">
        <w:tab/>
      </w:r>
      <w:r w:rsidRPr="00AB060E">
        <w:fldChar w:fldCharType="begin" w:fldLock="1"/>
      </w:r>
      <w:r w:rsidRPr="00AB060E">
        <w:instrText xml:space="preserve"> PAGEREF _Toc232578846 \h </w:instrText>
      </w:r>
      <w:r w:rsidRPr="00AB060E">
        <w:fldChar w:fldCharType="separate"/>
      </w:r>
      <w:r w:rsidRPr="00AB060E">
        <w:t>7</w:t>
      </w:r>
      <w:r w:rsidRPr="00AB060E">
        <w:fldChar w:fldCharType="end"/>
      </w:r>
    </w:p>
    <w:p w:rsidR="00B51363" w:rsidRPr="00AB060E" w:rsidRDefault="00B51363">
      <w:pPr>
        <w:pStyle w:val="Innehll2"/>
        <w:rPr>
          <w:sz w:val="24"/>
          <w:szCs w:val="24"/>
        </w:rPr>
      </w:pPr>
      <w:r w:rsidRPr="00AB060E">
        <w:t>Anf.  29  VICE ORDFÖRANDEN</w:t>
      </w:r>
      <w:r w:rsidRPr="00AB060E">
        <w:tab/>
      </w:r>
      <w:r w:rsidRPr="00AB060E">
        <w:fldChar w:fldCharType="begin" w:fldLock="1"/>
      </w:r>
      <w:r w:rsidRPr="00AB060E">
        <w:instrText xml:space="preserve"> PAGEREF _Toc232578847 \h </w:instrText>
      </w:r>
      <w:r w:rsidRPr="00AB060E">
        <w:fldChar w:fldCharType="separate"/>
      </w:r>
      <w:r w:rsidRPr="00AB060E">
        <w:t>7</w:t>
      </w:r>
      <w:r w:rsidRPr="00AB060E">
        <w:fldChar w:fldCharType="end"/>
      </w:r>
    </w:p>
    <w:p w:rsidR="00B51363" w:rsidRPr="00AB060E" w:rsidRDefault="00B51363">
      <w:pPr>
        <w:pStyle w:val="Innehll2"/>
        <w:rPr>
          <w:sz w:val="24"/>
          <w:szCs w:val="24"/>
        </w:rPr>
      </w:pPr>
      <w:r w:rsidRPr="00AB060E">
        <w:t>Anf.  30  Justitieminister BEATRICE ASK (m)</w:t>
      </w:r>
      <w:r w:rsidRPr="00AB060E">
        <w:tab/>
      </w:r>
      <w:r w:rsidRPr="00AB060E">
        <w:fldChar w:fldCharType="begin" w:fldLock="1"/>
      </w:r>
      <w:r w:rsidRPr="00AB060E">
        <w:instrText xml:space="preserve"> PAGEREF _Toc232578848 \h </w:instrText>
      </w:r>
      <w:r w:rsidRPr="00AB060E">
        <w:fldChar w:fldCharType="separate"/>
      </w:r>
      <w:r w:rsidRPr="00AB060E">
        <w:t>7</w:t>
      </w:r>
      <w:r w:rsidRPr="00AB060E">
        <w:fldChar w:fldCharType="end"/>
      </w:r>
    </w:p>
    <w:p w:rsidR="00B51363" w:rsidRPr="00AB060E" w:rsidRDefault="00B51363">
      <w:pPr>
        <w:pStyle w:val="Innehll2"/>
        <w:rPr>
          <w:sz w:val="24"/>
          <w:szCs w:val="24"/>
        </w:rPr>
      </w:pPr>
      <w:r w:rsidRPr="00AB060E">
        <w:t>Anf.  31  Internationelle chefsförhandlaren LARS WERKSTRÖM</w:t>
      </w:r>
      <w:r w:rsidRPr="00AB060E">
        <w:tab/>
      </w:r>
      <w:r w:rsidRPr="00AB060E">
        <w:fldChar w:fldCharType="begin" w:fldLock="1"/>
      </w:r>
      <w:r w:rsidRPr="00AB060E">
        <w:instrText xml:space="preserve"> PAGEREF _Toc232578849 \h </w:instrText>
      </w:r>
      <w:r w:rsidRPr="00AB060E">
        <w:fldChar w:fldCharType="separate"/>
      </w:r>
      <w:r w:rsidRPr="00AB060E">
        <w:t>7</w:t>
      </w:r>
      <w:r w:rsidRPr="00AB060E">
        <w:fldChar w:fldCharType="end"/>
      </w:r>
    </w:p>
    <w:p w:rsidR="00B51363" w:rsidRPr="00AB060E" w:rsidRDefault="00B51363">
      <w:pPr>
        <w:pStyle w:val="Innehll2"/>
        <w:rPr>
          <w:sz w:val="24"/>
          <w:szCs w:val="24"/>
        </w:rPr>
      </w:pPr>
      <w:r w:rsidRPr="00AB060E">
        <w:t>Anf.  32  MARYAM YAZDANFAR (s)</w:t>
      </w:r>
      <w:r w:rsidRPr="00AB060E">
        <w:tab/>
      </w:r>
      <w:r w:rsidRPr="00AB060E">
        <w:fldChar w:fldCharType="begin" w:fldLock="1"/>
      </w:r>
      <w:r w:rsidRPr="00AB060E">
        <w:instrText xml:space="preserve"> PAGEREF _Toc232578850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33  Justitieminister BEATRICE ASK (m)</w:t>
      </w:r>
      <w:r w:rsidRPr="00AB060E">
        <w:tab/>
      </w:r>
      <w:r w:rsidRPr="00AB060E">
        <w:fldChar w:fldCharType="begin" w:fldLock="1"/>
      </w:r>
      <w:r w:rsidRPr="00AB060E">
        <w:instrText xml:space="preserve"> PAGEREF _Toc232578851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34  DÉSIRÉE PETHRUS ENGSTRÖM (kd)</w:t>
      </w:r>
      <w:r w:rsidRPr="00AB060E">
        <w:tab/>
      </w:r>
      <w:r w:rsidRPr="00AB060E">
        <w:fldChar w:fldCharType="begin" w:fldLock="1"/>
      </w:r>
      <w:r w:rsidRPr="00AB060E">
        <w:instrText xml:space="preserve"> PAGEREF _Toc232578852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35  Justitieminister BEATRICE ASK (m)</w:t>
      </w:r>
      <w:r w:rsidRPr="00AB060E">
        <w:tab/>
      </w:r>
      <w:r w:rsidRPr="00AB060E">
        <w:fldChar w:fldCharType="begin" w:fldLock="1"/>
      </w:r>
      <w:r w:rsidRPr="00AB060E">
        <w:instrText xml:space="preserve"> PAGEREF _Toc232578853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36  VICE ORDFÖRANDEN</w:t>
      </w:r>
      <w:r w:rsidRPr="00AB060E">
        <w:tab/>
      </w:r>
      <w:r w:rsidRPr="00AB060E">
        <w:fldChar w:fldCharType="begin" w:fldLock="1"/>
      </w:r>
      <w:r w:rsidRPr="00AB060E">
        <w:instrText xml:space="preserve"> PAGEREF _Toc232578854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37  HELENA BARGHOLTZ (fp)</w:t>
      </w:r>
      <w:r w:rsidRPr="00AB060E">
        <w:tab/>
      </w:r>
      <w:r w:rsidRPr="00AB060E">
        <w:fldChar w:fldCharType="begin" w:fldLock="1"/>
      </w:r>
      <w:r w:rsidRPr="00AB060E">
        <w:instrText xml:space="preserve"> PAGEREF _Toc232578855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38  Justitieminister BEATRICE ASK (m)</w:t>
      </w:r>
      <w:r w:rsidRPr="00AB060E">
        <w:tab/>
      </w:r>
      <w:r w:rsidRPr="00AB060E">
        <w:fldChar w:fldCharType="begin" w:fldLock="1"/>
      </w:r>
      <w:r w:rsidRPr="00AB060E">
        <w:instrText xml:space="preserve"> PAGEREF _Toc232578856 \h </w:instrText>
      </w:r>
      <w:r w:rsidRPr="00AB060E">
        <w:fldChar w:fldCharType="separate"/>
      </w:r>
      <w:r w:rsidRPr="00AB060E">
        <w:t>8</w:t>
      </w:r>
      <w:r w:rsidRPr="00AB060E">
        <w:fldChar w:fldCharType="end"/>
      </w:r>
    </w:p>
    <w:p w:rsidR="00B51363" w:rsidRPr="00AB060E" w:rsidRDefault="00B51363">
      <w:pPr>
        <w:pStyle w:val="Innehll2"/>
        <w:rPr>
          <w:sz w:val="24"/>
          <w:szCs w:val="24"/>
        </w:rPr>
      </w:pPr>
      <w:r w:rsidRPr="00AB060E">
        <w:t>Anf.  39  VICE ORDFÖRANDEN</w:t>
      </w:r>
      <w:r w:rsidRPr="00AB060E">
        <w:tab/>
      </w:r>
      <w:r w:rsidRPr="00AB060E">
        <w:fldChar w:fldCharType="begin" w:fldLock="1"/>
      </w:r>
      <w:r w:rsidRPr="00AB060E">
        <w:instrText xml:space="preserve"> PAGEREF _Toc232578857 \h </w:instrText>
      </w:r>
      <w:r w:rsidRPr="00AB060E">
        <w:fldChar w:fldCharType="separate"/>
      </w:r>
      <w:r w:rsidRPr="00AB060E">
        <w:t>9</w:t>
      </w:r>
      <w:r w:rsidRPr="00AB060E">
        <w:fldChar w:fldCharType="end"/>
      </w:r>
    </w:p>
    <w:p w:rsidR="00B51363" w:rsidRPr="00AB060E" w:rsidRDefault="00B51363">
      <w:pPr>
        <w:pStyle w:val="Innehll2"/>
        <w:rPr>
          <w:sz w:val="24"/>
          <w:szCs w:val="24"/>
        </w:rPr>
      </w:pPr>
      <w:r w:rsidRPr="00AB060E">
        <w:t>Anf.  40  Justitieminister BEATRICE ASK (m)</w:t>
      </w:r>
      <w:r w:rsidRPr="00AB060E">
        <w:tab/>
      </w:r>
      <w:r w:rsidRPr="00AB060E">
        <w:fldChar w:fldCharType="begin" w:fldLock="1"/>
      </w:r>
      <w:r w:rsidRPr="00AB060E">
        <w:instrText xml:space="preserve"> PAGEREF _Toc232578858 \h </w:instrText>
      </w:r>
      <w:r w:rsidRPr="00AB060E">
        <w:fldChar w:fldCharType="separate"/>
      </w:r>
      <w:r w:rsidRPr="00AB060E">
        <w:t>9</w:t>
      </w:r>
      <w:r w:rsidRPr="00AB060E">
        <w:fldChar w:fldCharType="end"/>
      </w:r>
    </w:p>
    <w:p w:rsidR="00B51363" w:rsidRPr="00AB060E" w:rsidRDefault="00B51363">
      <w:pPr>
        <w:pStyle w:val="Innehll2"/>
        <w:rPr>
          <w:sz w:val="24"/>
          <w:szCs w:val="24"/>
        </w:rPr>
      </w:pPr>
      <w:r w:rsidRPr="00AB060E">
        <w:t>Anf.  41  VICE ORDFÖRANDEN</w:t>
      </w:r>
      <w:r w:rsidRPr="00AB060E">
        <w:tab/>
      </w:r>
      <w:r w:rsidRPr="00AB060E">
        <w:fldChar w:fldCharType="begin" w:fldLock="1"/>
      </w:r>
      <w:r w:rsidRPr="00AB060E">
        <w:instrText xml:space="preserve"> PAGEREF _Toc232578859 \h </w:instrText>
      </w:r>
      <w:r w:rsidRPr="00AB060E">
        <w:fldChar w:fldCharType="separate"/>
      </w:r>
      <w:r w:rsidRPr="00AB060E">
        <w:t>9</w:t>
      </w:r>
      <w:r w:rsidRPr="00AB060E">
        <w:fldChar w:fldCharType="end"/>
      </w:r>
    </w:p>
    <w:p w:rsidR="00B51363" w:rsidRPr="00AB060E" w:rsidRDefault="00B51363">
      <w:pPr>
        <w:pStyle w:val="Innehll2"/>
        <w:rPr>
          <w:sz w:val="24"/>
          <w:szCs w:val="24"/>
        </w:rPr>
      </w:pPr>
      <w:r w:rsidRPr="00AB060E">
        <w:t>Anf.  42  MARIANNE BERG (v)</w:t>
      </w:r>
      <w:r w:rsidRPr="00AB060E">
        <w:tab/>
      </w:r>
      <w:r w:rsidRPr="00AB060E">
        <w:fldChar w:fldCharType="begin" w:fldLock="1"/>
      </w:r>
      <w:r w:rsidRPr="00AB060E">
        <w:instrText xml:space="preserve"> PAGEREF _Toc232578860 \h </w:instrText>
      </w:r>
      <w:r w:rsidRPr="00AB060E">
        <w:fldChar w:fldCharType="separate"/>
      </w:r>
      <w:r w:rsidRPr="00AB060E">
        <w:t>10</w:t>
      </w:r>
      <w:r w:rsidRPr="00AB060E">
        <w:fldChar w:fldCharType="end"/>
      </w:r>
    </w:p>
    <w:p w:rsidR="00B51363" w:rsidRPr="00AB060E" w:rsidRDefault="00B51363">
      <w:pPr>
        <w:pStyle w:val="Innehll2"/>
        <w:rPr>
          <w:sz w:val="24"/>
          <w:szCs w:val="24"/>
        </w:rPr>
      </w:pPr>
      <w:r w:rsidRPr="00AB060E">
        <w:t>Anf.  43  VICE ORDFÖRANDEN</w:t>
      </w:r>
      <w:r w:rsidRPr="00AB060E">
        <w:tab/>
      </w:r>
      <w:r w:rsidRPr="00AB060E">
        <w:fldChar w:fldCharType="begin" w:fldLock="1"/>
      </w:r>
      <w:r w:rsidRPr="00AB060E">
        <w:instrText xml:space="preserve"> PAGEREF _Toc232578861 \h </w:instrText>
      </w:r>
      <w:r w:rsidRPr="00AB060E">
        <w:fldChar w:fldCharType="separate"/>
      </w:r>
      <w:r w:rsidRPr="00AB060E">
        <w:t>10</w:t>
      </w:r>
      <w:r w:rsidRPr="00AB060E">
        <w:fldChar w:fldCharType="end"/>
      </w:r>
    </w:p>
    <w:p w:rsidR="00B51363" w:rsidRPr="00AB060E" w:rsidRDefault="00B51363">
      <w:pPr>
        <w:pStyle w:val="Innehll2"/>
        <w:rPr>
          <w:sz w:val="24"/>
          <w:szCs w:val="24"/>
        </w:rPr>
      </w:pPr>
      <w:r w:rsidRPr="00AB060E">
        <w:t>Anf.  44  Justitieminister BEATRICE ASK (m)</w:t>
      </w:r>
      <w:r w:rsidRPr="00AB060E">
        <w:tab/>
      </w:r>
      <w:r w:rsidRPr="00AB060E">
        <w:fldChar w:fldCharType="begin" w:fldLock="1"/>
      </w:r>
      <w:r w:rsidRPr="00AB060E">
        <w:instrText xml:space="preserve"> PAGEREF _Toc232578862 \h </w:instrText>
      </w:r>
      <w:r w:rsidRPr="00AB060E">
        <w:fldChar w:fldCharType="separate"/>
      </w:r>
      <w:r w:rsidRPr="00AB060E">
        <w:t>10</w:t>
      </w:r>
      <w:r w:rsidRPr="00AB060E">
        <w:fldChar w:fldCharType="end"/>
      </w:r>
    </w:p>
    <w:p w:rsidR="00B51363" w:rsidRPr="00AB060E" w:rsidRDefault="00B51363">
      <w:pPr>
        <w:pStyle w:val="Innehll2"/>
        <w:rPr>
          <w:sz w:val="24"/>
          <w:szCs w:val="24"/>
        </w:rPr>
      </w:pPr>
      <w:r w:rsidRPr="00AB060E">
        <w:t>Anf.  45  VICE ORDFÖRANDEN</w:t>
      </w:r>
      <w:r w:rsidRPr="00AB060E">
        <w:tab/>
      </w:r>
      <w:r w:rsidRPr="00AB060E">
        <w:fldChar w:fldCharType="begin" w:fldLock="1"/>
      </w:r>
      <w:r w:rsidRPr="00AB060E">
        <w:instrText xml:space="preserve"> PAGEREF _Toc232578863 \h </w:instrText>
      </w:r>
      <w:r w:rsidRPr="00AB060E">
        <w:fldChar w:fldCharType="separate"/>
      </w:r>
      <w:r w:rsidRPr="00AB060E">
        <w:t>10</w:t>
      </w:r>
      <w:r w:rsidRPr="00AB060E">
        <w:fldChar w:fldCharType="end"/>
      </w:r>
    </w:p>
    <w:p w:rsidR="00B51363" w:rsidRPr="00AB060E" w:rsidRDefault="00B51363">
      <w:pPr>
        <w:pStyle w:val="Innehll2"/>
        <w:rPr>
          <w:sz w:val="24"/>
          <w:szCs w:val="24"/>
        </w:rPr>
      </w:pPr>
      <w:r w:rsidRPr="00AB060E">
        <w:t>Anf.  46  Justitieminister BEATRICE ASK (m)</w:t>
      </w:r>
      <w:r w:rsidRPr="00AB060E">
        <w:tab/>
      </w:r>
      <w:r w:rsidRPr="00AB060E">
        <w:fldChar w:fldCharType="begin" w:fldLock="1"/>
      </w:r>
      <w:r w:rsidRPr="00AB060E">
        <w:instrText xml:space="preserve"> PAGEREF _Toc232578864 \h </w:instrText>
      </w:r>
      <w:r w:rsidRPr="00AB060E">
        <w:fldChar w:fldCharType="separate"/>
      </w:r>
      <w:r w:rsidRPr="00AB060E">
        <w:t>10</w:t>
      </w:r>
      <w:r w:rsidRPr="00AB060E">
        <w:fldChar w:fldCharType="end"/>
      </w:r>
    </w:p>
    <w:p w:rsidR="00B51363" w:rsidRPr="00AB060E" w:rsidRDefault="00B51363">
      <w:pPr>
        <w:pStyle w:val="Innehll2"/>
        <w:rPr>
          <w:sz w:val="24"/>
          <w:szCs w:val="24"/>
        </w:rPr>
      </w:pPr>
      <w:r w:rsidRPr="00AB060E">
        <w:t>Anf.  47  KRISTER HAMMARBERGH (m)</w:t>
      </w:r>
      <w:r w:rsidRPr="00AB060E">
        <w:tab/>
      </w:r>
      <w:r w:rsidRPr="00AB060E">
        <w:fldChar w:fldCharType="begin" w:fldLock="1"/>
      </w:r>
      <w:r w:rsidRPr="00AB060E">
        <w:instrText xml:space="preserve"> PAGEREF _Toc232578865 \h </w:instrText>
      </w:r>
      <w:r w:rsidRPr="00AB060E">
        <w:fldChar w:fldCharType="separate"/>
      </w:r>
      <w:r w:rsidRPr="00AB060E">
        <w:t>11</w:t>
      </w:r>
      <w:r w:rsidRPr="00AB060E">
        <w:fldChar w:fldCharType="end"/>
      </w:r>
    </w:p>
    <w:p w:rsidR="00B51363" w:rsidRPr="00AB060E" w:rsidRDefault="00B51363">
      <w:pPr>
        <w:pStyle w:val="Innehll2"/>
        <w:rPr>
          <w:sz w:val="24"/>
          <w:szCs w:val="24"/>
        </w:rPr>
      </w:pPr>
      <w:r w:rsidRPr="00AB060E">
        <w:t>Anf.  48  Justitieminister BEATRICE ASK (m)</w:t>
      </w:r>
      <w:r w:rsidRPr="00AB060E">
        <w:tab/>
      </w:r>
      <w:r w:rsidRPr="00AB060E">
        <w:fldChar w:fldCharType="begin" w:fldLock="1"/>
      </w:r>
      <w:r w:rsidRPr="00AB060E">
        <w:instrText xml:space="preserve"> PAGEREF _Toc232578866 \h </w:instrText>
      </w:r>
      <w:r w:rsidRPr="00AB060E">
        <w:fldChar w:fldCharType="separate"/>
      </w:r>
      <w:r w:rsidRPr="00AB060E">
        <w:t>11</w:t>
      </w:r>
      <w:r w:rsidRPr="00AB060E">
        <w:fldChar w:fldCharType="end"/>
      </w:r>
    </w:p>
    <w:p w:rsidR="00B51363" w:rsidRPr="00AB060E" w:rsidRDefault="00B51363">
      <w:pPr>
        <w:pStyle w:val="Innehll2"/>
        <w:rPr>
          <w:sz w:val="24"/>
          <w:szCs w:val="24"/>
        </w:rPr>
      </w:pPr>
      <w:r w:rsidRPr="00AB060E">
        <w:t>Anf.  49  Internationelle chefsförhandlaren LARS WERKSTRÖM</w:t>
      </w:r>
      <w:r w:rsidRPr="00AB060E">
        <w:tab/>
      </w:r>
      <w:r w:rsidRPr="00AB060E">
        <w:fldChar w:fldCharType="begin" w:fldLock="1"/>
      </w:r>
      <w:r w:rsidRPr="00AB060E">
        <w:instrText xml:space="preserve"> PAGEREF _Toc232578867 \h </w:instrText>
      </w:r>
      <w:r w:rsidRPr="00AB060E">
        <w:fldChar w:fldCharType="separate"/>
      </w:r>
      <w:r w:rsidRPr="00AB060E">
        <w:t>11</w:t>
      </w:r>
      <w:r w:rsidRPr="00AB060E">
        <w:fldChar w:fldCharType="end"/>
      </w:r>
    </w:p>
    <w:p w:rsidR="00B51363" w:rsidRPr="00AB060E" w:rsidRDefault="00B51363">
      <w:pPr>
        <w:pStyle w:val="Innehll2"/>
        <w:rPr>
          <w:sz w:val="24"/>
          <w:szCs w:val="24"/>
        </w:rPr>
      </w:pPr>
      <w:r w:rsidRPr="00AB060E">
        <w:t>Anf.  50  VICE ORDFÖRANDEN</w:t>
      </w:r>
      <w:r w:rsidRPr="00AB060E">
        <w:tab/>
      </w:r>
      <w:r w:rsidRPr="00AB060E">
        <w:fldChar w:fldCharType="begin" w:fldLock="1"/>
      </w:r>
      <w:r w:rsidRPr="00AB060E">
        <w:instrText xml:space="preserve"> PAGEREF _Toc232578868 \h </w:instrText>
      </w:r>
      <w:r w:rsidRPr="00AB060E">
        <w:fldChar w:fldCharType="separate"/>
      </w:r>
      <w:r w:rsidRPr="00AB060E">
        <w:t>11</w:t>
      </w:r>
      <w:r w:rsidRPr="00AB060E">
        <w:fldChar w:fldCharType="end"/>
      </w:r>
    </w:p>
    <w:p w:rsidR="00B51363" w:rsidRPr="00AB060E" w:rsidRDefault="00B51363">
      <w:pPr>
        <w:pStyle w:val="Innehll2"/>
        <w:rPr>
          <w:sz w:val="24"/>
          <w:szCs w:val="24"/>
        </w:rPr>
      </w:pPr>
      <w:r w:rsidRPr="00AB060E">
        <w:t>Anf.  51  Justitieminister BEATRICE ASK (m)</w:t>
      </w:r>
      <w:r w:rsidRPr="00AB060E">
        <w:tab/>
      </w:r>
      <w:r w:rsidRPr="00AB060E">
        <w:fldChar w:fldCharType="begin" w:fldLock="1"/>
      </w:r>
      <w:r w:rsidRPr="00AB060E">
        <w:instrText xml:space="preserve"> PAGEREF _Toc232578869 \h </w:instrText>
      </w:r>
      <w:r w:rsidRPr="00AB060E">
        <w:fldChar w:fldCharType="separate"/>
      </w:r>
      <w:r w:rsidRPr="00AB060E">
        <w:t>11</w:t>
      </w:r>
      <w:r w:rsidRPr="00AB060E">
        <w:fldChar w:fldCharType="end"/>
      </w:r>
    </w:p>
    <w:p w:rsidR="00B51363" w:rsidRPr="00AB060E" w:rsidRDefault="00B51363">
      <w:pPr>
        <w:pStyle w:val="Innehll2"/>
        <w:rPr>
          <w:sz w:val="24"/>
          <w:szCs w:val="24"/>
        </w:rPr>
      </w:pPr>
      <w:r w:rsidRPr="00AB060E">
        <w:t>Anf.  52  CHRISTINA AXELSSON (s)</w:t>
      </w:r>
      <w:r w:rsidRPr="00AB060E">
        <w:tab/>
      </w:r>
      <w:r w:rsidRPr="00AB060E">
        <w:fldChar w:fldCharType="begin" w:fldLock="1"/>
      </w:r>
      <w:r w:rsidRPr="00AB060E">
        <w:instrText xml:space="preserve"> PAGEREF _Toc232578870 \h </w:instrText>
      </w:r>
      <w:r w:rsidRPr="00AB060E">
        <w:fldChar w:fldCharType="separate"/>
      </w:r>
      <w:r w:rsidRPr="00AB060E">
        <w:t>11</w:t>
      </w:r>
      <w:r w:rsidRPr="00AB060E">
        <w:fldChar w:fldCharType="end"/>
      </w:r>
    </w:p>
    <w:p w:rsidR="00B51363" w:rsidRPr="00AB060E" w:rsidRDefault="00B51363">
      <w:pPr>
        <w:pStyle w:val="Innehll2"/>
        <w:rPr>
          <w:sz w:val="24"/>
          <w:szCs w:val="24"/>
        </w:rPr>
      </w:pPr>
      <w:r w:rsidRPr="00AB060E">
        <w:t>Anf.  53  BENGT-ANDERS JOHANSSON (m)</w:t>
      </w:r>
      <w:r w:rsidRPr="00AB060E">
        <w:tab/>
      </w:r>
      <w:r w:rsidRPr="00AB060E">
        <w:fldChar w:fldCharType="begin" w:fldLock="1"/>
      </w:r>
      <w:r w:rsidRPr="00AB060E">
        <w:instrText xml:space="preserve"> PAGEREF _Toc232578871 \h </w:instrText>
      </w:r>
      <w:r w:rsidRPr="00AB060E">
        <w:fldChar w:fldCharType="separate"/>
      </w:r>
      <w:r w:rsidRPr="00AB060E">
        <w:t>12</w:t>
      </w:r>
      <w:r w:rsidRPr="00AB060E">
        <w:fldChar w:fldCharType="end"/>
      </w:r>
    </w:p>
    <w:p w:rsidR="00B51363" w:rsidRPr="00AB060E" w:rsidRDefault="00B51363">
      <w:pPr>
        <w:pStyle w:val="Innehll2"/>
        <w:rPr>
          <w:sz w:val="24"/>
          <w:szCs w:val="24"/>
        </w:rPr>
      </w:pPr>
      <w:r w:rsidRPr="00AB060E">
        <w:t>Anf.  54  Justitieminister BEATRICE ASK (m)</w:t>
      </w:r>
      <w:r w:rsidRPr="00AB060E">
        <w:tab/>
      </w:r>
      <w:r w:rsidRPr="00AB060E">
        <w:fldChar w:fldCharType="begin" w:fldLock="1"/>
      </w:r>
      <w:r w:rsidRPr="00AB060E">
        <w:instrText xml:space="preserve"> PAGEREF _Toc232578872 \h </w:instrText>
      </w:r>
      <w:r w:rsidRPr="00AB060E">
        <w:fldChar w:fldCharType="separate"/>
      </w:r>
      <w:r w:rsidRPr="00AB060E">
        <w:t>12</w:t>
      </w:r>
      <w:r w:rsidRPr="00AB060E">
        <w:fldChar w:fldCharType="end"/>
      </w:r>
    </w:p>
    <w:p w:rsidR="00B51363" w:rsidRPr="00AB060E" w:rsidRDefault="00B51363">
      <w:pPr>
        <w:pStyle w:val="Innehll2"/>
        <w:rPr>
          <w:sz w:val="24"/>
          <w:szCs w:val="24"/>
        </w:rPr>
      </w:pPr>
      <w:r w:rsidRPr="00AB060E">
        <w:t>Anf.  55  VICE ORDFÖRANDEN</w:t>
      </w:r>
      <w:r w:rsidRPr="00AB060E">
        <w:tab/>
      </w:r>
      <w:r w:rsidRPr="00AB060E">
        <w:fldChar w:fldCharType="begin" w:fldLock="1"/>
      </w:r>
      <w:r w:rsidRPr="00AB060E">
        <w:instrText xml:space="preserve"> PAGEREF _Toc232578873 \h </w:instrText>
      </w:r>
      <w:r w:rsidRPr="00AB060E">
        <w:fldChar w:fldCharType="separate"/>
      </w:r>
      <w:r w:rsidRPr="00AB060E">
        <w:t>12</w:t>
      </w:r>
      <w:r w:rsidRPr="00AB060E">
        <w:fldChar w:fldCharType="end"/>
      </w:r>
    </w:p>
    <w:p w:rsidR="00B51363" w:rsidRPr="00AB060E" w:rsidRDefault="00B51363">
      <w:pPr>
        <w:pStyle w:val="Innehll2"/>
        <w:rPr>
          <w:sz w:val="24"/>
          <w:szCs w:val="24"/>
        </w:rPr>
      </w:pPr>
      <w:r w:rsidRPr="00AB060E">
        <w:t>Anf.  56  Justitieminister BEATRICE ASK (m)</w:t>
      </w:r>
      <w:r w:rsidRPr="00AB060E">
        <w:tab/>
      </w:r>
      <w:r w:rsidRPr="00AB060E">
        <w:fldChar w:fldCharType="begin" w:fldLock="1"/>
      </w:r>
      <w:r w:rsidRPr="00AB060E">
        <w:instrText xml:space="preserve"> PAGEREF _Toc232578874 \h </w:instrText>
      </w:r>
      <w:r w:rsidRPr="00AB060E">
        <w:fldChar w:fldCharType="separate"/>
      </w:r>
      <w:r w:rsidRPr="00AB060E">
        <w:t>12</w:t>
      </w:r>
      <w:r w:rsidRPr="00AB060E">
        <w:fldChar w:fldCharType="end"/>
      </w:r>
    </w:p>
    <w:p w:rsidR="00B51363" w:rsidRPr="00AB060E" w:rsidRDefault="00B51363">
      <w:pPr>
        <w:pStyle w:val="Innehll2"/>
        <w:rPr>
          <w:sz w:val="24"/>
          <w:szCs w:val="24"/>
        </w:rPr>
      </w:pPr>
      <w:r w:rsidRPr="00AB060E">
        <w:t>Anf.  57  JOHAN LINANDER (c)</w:t>
      </w:r>
      <w:r w:rsidRPr="00AB060E">
        <w:tab/>
      </w:r>
      <w:r w:rsidRPr="00AB060E">
        <w:fldChar w:fldCharType="begin" w:fldLock="1"/>
      </w:r>
      <w:r w:rsidRPr="00AB060E">
        <w:instrText xml:space="preserve"> PAGEREF _Toc232578875 \h </w:instrText>
      </w:r>
      <w:r w:rsidRPr="00AB060E">
        <w:fldChar w:fldCharType="separate"/>
      </w:r>
      <w:r w:rsidRPr="00AB060E">
        <w:t>13</w:t>
      </w:r>
      <w:r w:rsidRPr="00AB060E">
        <w:fldChar w:fldCharType="end"/>
      </w:r>
    </w:p>
    <w:p w:rsidR="00B51363" w:rsidRPr="00AB060E" w:rsidRDefault="00B51363">
      <w:pPr>
        <w:pStyle w:val="Innehll2"/>
        <w:rPr>
          <w:sz w:val="24"/>
          <w:szCs w:val="24"/>
        </w:rPr>
      </w:pPr>
      <w:r w:rsidRPr="00AB060E">
        <w:t>Anf.  58  Justitieminister BEATRICE ASK (m)</w:t>
      </w:r>
      <w:r w:rsidRPr="00AB060E">
        <w:tab/>
      </w:r>
      <w:r w:rsidRPr="00AB060E">
        <w:fldChar w:fldCharType="begin" w:fldLock="1"/>
      </w:r>
      <w:r w:rsidRPr="00AB060E">
        <w:instrText xml:space="preserve"> PAGEREF _Toc232578876 \h </w:instrText>
      </w:r>
      <w:r w:rsidRPr="00AB060E">
        <w:fldChar w:fldCharType="separate"/>
      </w:r>
      <w:r w:rsidRPr="00AB060E">
        <w:t>14</w:t>
      </w:r>
      <w:r w:rsidRPr="00AB060E">
        <w:fldChar w:fldCharType="end"/>
      </w:r>
    </w:p>
    <w:p w:rsidR="00B51363" w:rsidRPr="00AB060E" w:rsidRDefault="00B51363">
      <w:pPr>
        <w:pStyle w:val="Innehll2"/>
        <w:rPr>
          <w:sz w:val="24"/>
          <w:szCs w:val="24"/>
        </w:rPr>
      </w:pPr>
      <w:r w:rsidRPr="00AB060E">
        <w:t>Anf.  59  VICE ORDFÖRANDEN</w:t>
      </w:r>
      <w:r w:rsidRPr="00AB060E">
        <w:tab/>
      </w:r>
      <w:r w:rsidRPr="00AB060E">
        <w:fldChar w:fldCharType="begin" w:fldLock="1"/>
      </w:r>
      <w:r w:rsidRPr="00AB060E">
        <w:instrText xml:space="preserve"> PAGEREF _Toc232578877 \h </w:instrText>
      </w:r>
      <w:r w:rsidRPr="00AB060E">
        <w:fldChar w:fldCharType="separate"/>
      </w:r>
      <w:r w:rsidRPr="00AB060E">
        <w:t>14</w:t>
      </w:r>
      <w:r w:rsidRPr="00AB060E">
        <w:fldChar w:fldCharType="end"/>
      </w:r>
    </w:p>
    <w:p w:rsidR="00B51363" w:rsidRPr="00AB060E" w:rsidRDefault="00B51363">
      <w:pPr>
        <w:pStyle w:val="Innehll2"/>
        <w:rPr>
          <w:sz w:val="24"/>
          <w:szCs w:val="24"/>
        </w:rPr>
      </w:pPr>
      <w:r w:rsidRPr="00AB060E">
        <w:t>Anf.  60  Justitieminister BEATRICE ASK (m)</w:t>
      </w:r>
      <w:r w:rsidRPr="00AB060E">
        <w:tab/>
      </w:r>
      <w:r w:rsidRPr="00AB060E">
        <w:fldChar w:fldCharType="begin" w:fldLock="1"/>
      </w:r>
      <w:r w:rsidRPr="00AB060E">
        <w:instrText xml:space="preserve"> PAGEREF _Toc232578878 \h </w:instrText>
      </w:r>
      <w:r w:rsidRPr="00AB060E">
        <w:fldChar w:fldCharType="separate"/>
      </w:r>
      <w:r w:rsidRPr="00AB060E">
        <w:t>14</w:t>
      </w:r>
      <w:r w:rsidRPr="00AB060E">
        <w:fldChar w:fldCharType="end"/>
      </w:r>
    </w:p>
    <w:p w:rsidR="00B51363" w:rsidRPr="00AB060E" w:rsidRDefault="00B51363">
      <w:pPr>
        <w:pStyle w:val="Innehll2"/>
        <w:rPr>
          <w:sz w:val="24"/>
          <w:szCs w:val="24"/>
        </w:rPr>
      </w:pPr>
      <w:r w:rsidRPr="00AB060E">
        <w:t>Anf.  61  DÉSIRÉE PETHRUS ENGSTRÖM (kd)</w:t>
      </w:r>
      <w:r w:rsidRPr="00AB060E">
        <w:tab/>
      </w:r>
      <w:r w:rsidRPr="00AB060E">
        <w:fldChar w:fldCharType="begin" w:fldLock="1"/>
      </w:r>
      <w:r w:rsidRPr="00AB060E">
        <w:instrText xml:space="preserve"> PAGEREF _Toc232578879 \h </w:instrText>
      </w:r>
      <w:r w:rsidRPr="00AB060E">
        <w:fldChar w:fldCharType="separate"/>
      </w:r>
      <w:r w:rsidRPr="00AB060E">
        <w:t>14</w:t>
      </w:r>
      <w:r w:rsidRPr="00AB060E">
        <w:fldChar w:fldCharType="end"/>
      </w:r>
    </w:p>
    <w:p w:rsidR="00B51363" w:rsidRPr="00AB060E" w:rsidRDefault="00B51363">
      <w:pPr>
        <w:pStyle w:val="Innehll2"/>
        <w:rPr>
          <w:sz w:val="24"/>
          <w:szCs w:val="24"/>
        </w:rPr>
      </w:pPr>
      <w:r w:rsidRPr="00AB060E">
        <w:t>Anf.  62  Justitieminister BEATRICE ASK (m)</w:t>
      </w:r>
      <w:r w:rsidRPr="00AB060E">
        <w:tab/>
      </w:r>
      <w:r w:rsidRPr="00AB060E">
        <w:fldChar w:fldCharType="begin" w:fldLock="1"/>
      </w:r>
      <w:r w:rsidRPr="00AB060E">
        <w:instrText xml:space="preserve"> PAGEREF _Toc232578880 \h </w:instrText>
      </w:r>
      <w:r w:rsidRPr="00AB060E">
        <w:fldChar w:fldCharType="separate"/>
      </w:r>
      <w:r w:rsidRPr="00AB060E">
        <w:t>14</w:t>
      </w:r>
      <w:r w:rsidRPr="00AB060E">
        <w:fldChar w:fldCharType="end"/>
      </w:r>
    </w:p>
    <w:p w:rsidR="00B51363" w:rsidRPr="00AB060E" w:rsidRDefault="00B51363">
      <w:pPr>
        <w:pStyle w:val="Innehll2"/>
        <w:rPr>
          <w:sz w:val="24"/>
          <w:szCs w:val="24"/>
        </w:rPr>
      </w:pPr>
      <w:r w:rsidRPr="00AB060E">
        <w:t>Anf.  63  HELENA BARGHOLTZ (fp)</w:t>
      </w:r>
      <w:r w:rsidRPr="00AB060E">
        <w:tab/>
      </w:r>
      <w:r w:rsidRPr="00AB060E">
        <w:fldChar w:fldCharType="begin" w:fldLock="1"/>
      </w:r>
      <w:r w:rsidRPr="00AB060E">
        <w:instrText xml:space="preserve"> PAGEREF _Toc232578881 \h </w:instrText>
      </w:r>
      <w:r w:rsidRPr="00AB060E">
        <w:fldChar w:fldCharType="separate"/>
      </w:r>
      <w:r w:rsidRPr="00AB060E">
        <w:t>15</w:t>
      </w:r>
      <w:r w:rsidRPr="00AB060E">
        <w:fldChar w:fldCharType="end"/>
      </w:r>
    </w:p>
    <w:p w:rsidR="00B51363" w:rsidRPr="00AB060E" w:rsidRDefault="00B51363">
      <w:pPr>
        <w:pStyle w:val="Innehll2"/>
        <w:rPr>
          <w:sz w:val="24"/>
          <w:szCs w:val="24"/>
        </w:rPr>
      </w:pPr>
      <w:r w:rsidRPr="00AB060E">
        <w:t>Anf.  64  Justitieminister BEATRICE ASK (m)</w:t>
      </w:r>
      <w:r w:rsidRPr="00AB060E">
        <w:tab/>
      </w:r>
      <w:r w:rsidRPr="00AB060E">
        <w:fldChar w:fldCharType="begin" w:fldLock="1"/>
      </w:r>
      <w:r w:rsidRPr="00AB060E">
        <w:instrText xml:space="preserve"> PAGEREF _Toc232578882 \h </w:instrText>
      </w:r>
      <w:r w:rsidRPr="00AB060E">
        <w:fldChar w:fldCharType="separate"/>
      </w:r>
      <w:r w:rsidRPr="00AB060E">
        <w:t>15</w:t>
      </w:r>
      <w:r w:rsidRPr="00AB060E">
        <w:fldChar w:fldCharType="end"/>
      </w:r>
    </w:p>
    <w:p w:rsidR="00B51363" w:rsidRPr="00AB060E" w:rsidRDefault="00B51363">
      <w:pPr>
        <w:pStyle w:val="Innehll2"/>
        <w:rPr>
          <w:sz w:val="24"/>
          <w:szCs w:val="24"/>
        </w:rPr>
      </w:pPr>
      <w:r w:rsidRPr="00AB060E">
        <w:t>Anf.  65  HELENA BARGHOLTZ (fp)</w:t>
      </w:r>
      <w:r w:rsidRPr="00AB060E">
        <w:tab/>
      </w:r>
      <w:r w:rsidRPr="00AB060E">
        <w:fldChar w:fldCharType="begin" w:fldLock="1"/>
      </w:r>
      <w:r w:rsidRPr="00AB060E">
        <w:instrText xml:space="preserve"> PAGEREF _Toc232578883 \h </w:instrText>
      </w:r>
      <w:r w:rsidRPr="00AB060E">
        <w:fldChar w:fldCharType="separate"/>
      </w:r>
      <w:r w:rsidRPr="00AB060E">
        <w:t>15</w:t>
      </w:r>
      <w:r w:rsidRPr="00AB060E">
        <w:fldChar w:fldCharType="end"/>
      </w:r>
    </w:p>
    <w:p w:rsidR="00B51363" w:rsidRPr="00AB060E" w:rsidRDefault="00B51363">
      <w:pPr>
        <w:pStyle w:val="Innehll2"/>
        <w:rPr>
          <w:sz w:val="24"/>
          <w:szCs w:val="24"/>
        </w:rPr>
      </w:pPr>
      <w:r w:rsidRPr="00AB060E">
        <w:t>Anf.  66  VICE ORDFÖRANDEN</w:t>
      </w:r>
      <w:r w:rsidRPr="00AB060E">
        <w:tab/>
      </w:r>
      <w:r w:rsidRPr="00AB060E">
        <w:fldChar w:fldCharType="begin" w:fldLock="1"/>
      </w:r>
      <w:r w:rsidRPr="00AB060E">
        <w:instrText xml:space="preserve"> PAGEREF _Toc232578884 \h </w:instrText>
      </w:r>
      <w:r w:rsidRPr="00AB060E">
        <w:fldChar w:fldCharType="separate"/>
      </w:r>
      <w:r w:rsidRPr="00AB060E">
        <w:t>15</w:t>
      </w:r>
      <w:r w:rsidRPr="00AB060E">
        <w:fldChar w:fldCharType="end"/>
      </w:r>
    </w:p>
    <w:p w:rsidR="00B51363" w:rsidRPr="00AB060E" w:rsidRDefault="00B51363">
      <w:pPr>
        <w:pStyle w:val="Innehll2"/>
        <w:rPr>
          <w:sz w:val="24"/>
          <w:szCs w:val="24"/>
        </w:rPr>
      </w:pPr>
      <w:r w:rsidRPr="00AB060E">
        <w:t>Anf.  67  Justitieminister BEATRICE ASK (m)</w:t>
      </w:r>
      <w:r w:rsidRPr="00AB060E">
        <w:tab/>
      </w:r>
      <w:r w:rsidRPr="00AB060E">
        <w:fldChar w:fldCharType="begin" w:fldLock="1"/>
      </w:r>
      <w:r w:rsidRPr="00AB060E">
        <w:instrText xml:space="preserve"> PAGEREF _Toc232578885 \h </w:instrText>
      </w:r>
      <w:r w:rsidRPr="00AB060E">
        <w:fldChar w:fldCharType="separate"/>
      </w:r>
      <w:r w:rsidRPr="00AB060E">
        <w:t>15</w:t>
      </w:r>
      <w:r w:rsidRPr="00AB060E">
        <w:fldChar w:fldCharType="end"/>
      </w:r>
    </w:p>
    <w:p w:rsidR="00B51363" w:rsidRPr="00AB060E" w:rsidRDefault="00B51363">
      <w:pPr>
        <w:pStyle w:val="Innehll2"/>
        <w:rPr>
          <w:sz w:val="24"/>
          <w:szCs w:val="24"/>
        </w:rPr>
      </w:pPr>
      <w:r w:rsidRPr="00AB060E">
        <w:t>Anf.  68  CARINA ADOLFSSON ELGESTAM (s)</w:t>
      </w:r>
      <w:r w:rsidRPr="00AB060E">
        <w:tab/>
      </w:r>
      <w:r w:rsidRPr="00AB060E">
        <w:fldChar w:fldCharType="begin" w:fldLock="1"/>
      </w:r>
      <w:r w:rsidRPr="00AB060E">
        <w:instrText xml:space="preserve"> PAGEREF _Toc232578886 \h </w:instrText>
      </w:r>
      <w:r w:rsidRPr="00AB060E">
        <w:fldChar w:fldCharType="separate"/>
      </w:r>
      <w:r w:rsidRPr="00AB060E">
        <w:t>16</w:t>
      </w:r>
      <w:r w:rsidRPr="00AB060E">
        <w:fldChar w:fldCharType="end"/>
      </w:r>
    </w:p>
    <w:p w:rsidR="00B51363" w:rsidRPr="00AB060E" w:rsidRDefault="00B51363">
      <w:pPr>
        <w:pStyle w:val="Innehll2"/>
        <w:rPr>
          <w:sz w:val="24"/>
          <w:szCs w:val="24"/>
        </w:rPr>
      </w:pPr>
      <w:r w:rsidRPr="00AB060E">
        <w:t>Anf.  69  Justitieminister BEATRICE ASK (m)</w:t>
      </w:r>
      <w:r w:rsidRPr="00AB060E">
        <w:tab/>
      </w:r>
      <w:r w:rsidRPr="00AB060E">
        <w:fldChar w:fldCharType="begin" w:fldLock="1"/>
      </w:r>
      <w:r w:rsidRPr="00AB060E">
        <w:instrText xml:space="preserve"> PAGEREF _Toc232578887 \h </w:instrText>
      </w:r>
      <w:r w:rsidRPr="00AB060E">
        <w:fldChar w:fldCharType="separate"/>
      </w:r>
      <w:r w:rsidRPr="00AB060E">
        <w:t>16</w:t>
      </w:r>
      <w:r w:rsidRPr="00AB060E">
        <w:fldChar w:fldCharType="end"/>
      </w:r>
    </w:p>
    <w:p w:rsidR="00B51363" w:rsidRPr="00AB060E" w:rsidRDefault="00B51363">
      <w:pPr>
        <w:pStyle w:val="Innehll2"/>
        <w:rPr>
          <w:sz w:val="24"/>
          <w:szCs w:val="24"/>
        </w:rPr>
      </w:pPr>
      <w:r w:rsidRPr="00AB060E">
        <w:t>Anf.  70  DÉSIRÉE PETHRUS ENGSTRÖM (kd)</w:t>
      </w:r>
      <w:r w:rsidRPr="00AB060E">
        <w:tab/>
      </w:r>
      <w:r w:rsidRPr="00AB060E">
        <w:fldChar w:fldCharType="begin" w:fldLock="1"/>
      </w:r>
      <w:r w:rsidRPr="00AB060E">
        <w:instrText xml:space="preserve"> PAGEREF _Toc232578888 \h </w:instrText>
      </w:r>
      <w:r w:rsidRPr="00AB060E">
        <w:fldChar w:fldCharType="separate"/>
      </w:r>
      <w:r w:rsidRPr="00AB060E">
        <w:t>16</w:t>
      </w:r>
      <w:r w:rsidRPr="00AB060E">
        <w:fldChar w:fldCharType="end"/>
      </w:r>
    </w:p>
    <w:p w:rsidR="00B51363" w:rsidRPr="00AB060E" w:rsidRDefault="00B51363">
      <w:pPr>
        <w:pStyle w:val="Innehll2"/>
        <w:rPr>
          <w:sz w:val="24"/>
          <w:szCs w:val="24"/>
        </w:rPr>
      </w:pPr>
      <w:r w:rsidRPr="00AB060E">
        <w:t>Anf.  71  Justitieminister BEATRICE ASK (m)</w:t>
      </w:r>
      <w:r w:rsidRPr="00AB060E">
        <w:tab/>
      </w:r>
      <w:r w:rsidRPr="00AB060E">
        <w:fldChar w:fldCharType="begin" w:fldLock="1"/>
      </w:r>
      <w:r w:rsidRPr="00AB060E">
        <w:instrText xml:space="preserve"> PAGEREF _Toc232578889 \h </w:instrText>
      </w:r>
      <w:r w:rsidRPr="00AB060E">
        <w:fldChar w:fldCharType="separate"/>
      </w:r>
      <w:r w:rsidRPr="00AB060E">
        <w:t>16</w:t>
      </w:r>
      <w:r w:rsidRPr="00AB060E">
        <w:fldChar w:fldCharType="end"/>
      </w:r>
    </w:p>
    <w:p w:rsidR="00B51363" w:rsidRPr="00AB060E" w:rsidRDefault="00B51363">
      <w:pPr>
        <w:pStyle w:val="Innehll2"/>
        <w:rPr>
          <w:sz w:val="24"/>
          <w:szCs w:val="24"/>
        </w:rPr>
      </w:pPr>
      <w:r w:rsidRPr="00AB060E">
        <w:t>Anf.  72  KRISTER HAMMARBERGH (m)</w:t>
      </w:r>
      <w:r w:rsidRPr="00AB060E">
        <w:tab/>
      </w:r>
      <w:r w:rsidRPr="00AB060E">
        <w:fldChar w:fldCharType="begin" w:fldLock="1"/>
      </w:r>
      <w:r w:rsidRPr="00AB060E">
        <w:instrText xml:space="preserve"> PAGEREF _Toc232578890 \h </w:instrText>
      </w:r>
      <w:r w:rsidRPr="00AB060E">
        <w:fldChar w:fldCharType="separate"/>
      </w:r>
      <w:r w:rsidRPr="00AB060E">
        <w:t>16</w:t>
      </w:r>
      <w:r w:rsidRPr="00AB060E">
        <w:fldChar w:fldCharType="end"/>
      </w:r>
    </w:p>
    <w:p w:rsidR="00B51363" w:rsidRPr="00AB060E" w:rsidRDefault="00B51363">
      <w:pPr>
        <w:pStyle w:val="Innehll2"/>
        <w:rPr>
          <w:sz w:val="24"/>
          <w:szCs w:val="24"/>
        </w:rPr>
      </w:pPr>
      <w:r w:rsidRPr="00AB060E">
        <w:t>Anf.  73  VICE ORDFÖRANDEN</w:t>
      </w:r>
      <w:r w:rsidRPr="00AB060E">
        <w:tab/>
      </w:r>
      <w:r w:rsidRPr="00AB060E">
        <w:fldChar w:fldCharType="begin" w:fldLock="1"/>
      </w:r>
      <w:r w:rsidRPr="00AB060E">
        <w:instrText xml:space="preserve"> PAGEREF _Toc232578891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74  KRISTER HAMMARBERGH (m)</w:t>
      </w:r>
      <w:r w:rsidRPr="00AB060E">
        <w:tab/>
      </w:r>
      <w:r w:rsidRPr="00AB060E">
        <w:fldChar w:fldCharType="begin" w:fldLock="1"/>
      </w:r>
      <w:r w:rsidRPr="00AB060E">
        <w:instrText xml:space="preserve"> PAGEREF _Toc232578892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75  VICE ORDFÖRANDEN</w:t>
      </w:r>
      <w:r w:rsidRPr="00AB060E">
        <w:tab/>
      </w:r>
      <w:r w:rsidRPr="00AB060E">
        <w:fldChar w:fldCharType="begin" w:fldLock="1"/>
      </w:r>
      <w:r w:rsidRPr="00AB060E">
        <w:instrText xml:space="preserve"> PAGEREF _Toc232578893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76  Justitieminister BEATRICE ASK (m)</w:t>
      </w:r>
      <w:r w:rsidRPr="00AB060E">
        <w:tab/>
      </w:r>
      <w:r w:rsidRPr="00AB060E">
        <w:fldChar w:fldCharType="begin" w:fldLock="1"/>
      </w:r>
      <w:r w:rsidRPr="00AB060E">
        <w:instrText xml:space="preserve"> PAGEREF _Toc232578894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77  VICE ORDFÖRANDEN</w:t>
      </w:r>
      <w:r w:rsidRPr="00AB060E">
        <w:tab/>
      </w:r>
      <w:r w:rsidRPr="00AB060E">
        <w:fldChar w:fldCharType="begin" w:fldLock="1"/>
      </w:r>
      <w:r w:rsidRPr="00AB060E">
        <w:instrText xml:space="preserve"> PAGEREF _Toc232578895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78  Justitieminister BEATRICE ASK (m)</w:t>
      </w:r>
      <w:r w:rsidRPr="00AB060E">
        <w:tab/>
      </w:r>
      <w:r w:rsidRPr="00AB060E">
        <w:fldChar w:fldCharType="begin" w:fldLock="1"/>
      </w:r>
      <w:r w:rsidRPr="00AB060E">
        <w:instrText xml:space="preserve"> PAGEREF _Toc232578896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79  VICE ORDFÖRANDEN</w:t>
      </w:r>
      <w:r w:rsidRPr="00AB060E">
        <w:tab/>
      </w:r>
      <w:r w:rsidRPr="00AB060E">
        <w:fldChar w:fldCharType="begin" w:fldLock="1"/>
      </w:r>
      <w:r w:rsidRPr="00AB060E">
        <w:instrText xml:space="preserve"> PAGEREF _Toc232578897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80  Justitieminister BEATRICE ASK (m)</w:t>
      </w:r>
      <w:r w:rsidRPr="00AB060E">
        <w:tab/>
      </w:r>
      <w:r w:rsidRPr="00AB060E">
        <w:fldChar w:fldCharType="begin" w:fldLock="1"/>
      </w:r>
      <w:r w:rsidRPr="00AB060E">
        <w:instrText xml:space="preserve"> PAGEREF _Toc232578898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81  VICE ORDFÖRANDEN</w:t>
      </w:r>
      <w:r w:rsidRPr="00AB060E">
        <w:tab/>
      </w:r>
      <w:r w:rsidRPr="00AB060E">
        <w:fldChar w:fldCharType="begin" w:fldLock="1"/>
      </w:r>
      <w:r w:rsidRPr="00AB060E">
        <w:instrText xml:space="preserve"> PAGEREF _Toc232578899 \h </w:instrText>
      </w:r>
      <w:r w:rsidRPr="00AB060E">
        <w:fldChar w:fldCharType="separate"/>
      </w:r>
      <w:r w:rsidRPr="00AB060E">
        <w:t>17</w:t>
      </w:r>
      <w:r w:rsidRPr="00AB060E">
        <w:fldChar w:fldCharType="end"/>
      </w:r>
    </w:p>
    <w:p w:rsidR="00B51363" w:rsidRPr="00AB060E" w:rsidRDefault="00B51363">
      <w:pPr>
        <w:pStyle w:val="Innehll2"/>
        <w:rPr>
          <w:sz w:val="24"/>
          <w:szCs w:val="24"/>
        </w:rPr>
      </w:pPr>
      <w:r w:rsidRPr="00AB060E">
        <w:t>Anf.  82  Justitieminister BEATRICE ASK (m)</w:t>
      </w:r>
      <w:r w:rsidRPr="00AB060E">
        <w:tab/>
      </w:r>
      <w:r w:rsidRPr="00AB060E">
        <w:fldChar w:fldCharType="begin" w:fldLock="1"/>
      </w:r>
      <w:r w:rsidRPr="00AB060E">
        <w:instrText xml:space="preserve"> PAGEREF _Toc232578900 \h </w:instrText>
      </w:r>
      <w:r w:rsidRPr="00AB060E">
        <w:fldChar w:fldCharType="separate"/>
      </w:r>
      <w:r w:rsidRPr="00AB060E">
        <w:t>17</w:t>
      </w:r>
      <w:r w:rsidRPr="00AB060E">
        <w:fldChar w:fldCharType="end"/>
      </w:r>
    </w:p>
    <w:p w:rsidR="00B51363" w:rsidRPr="00AB060E" w:rsidRDefault="00B51363">
      <w:pPr>
        <w:pStyle w:val="Innehll1"/>
        <w:rPr>
          <w:b w:val="0"/>
          <w:sz w:val="24"/>
          <w:szCs w:val="24"/>
        </w:rPr>
      </w:pPr>
      <w:r w:rsidRPr="00AB060E">
        <w:t>2 §  Rättsliga och inrikes frågor</w:t>
      </w:r>
      <w:r w:rsidRPr="00AB060E">
        <w:tab/>
      </w:r>
      <w:r w:rsidRPr="00AB060E">
        <w:fldChar w:fldCharType="begin" w:fldLock="1"/>
      </w:r>
      <w:r w:rsidRPr="00AB060E">
        <w:instrText xml:space="preserve"> PAGEREF _Toc232578901 \h </w:instrText>
      </w:r>
      <w:r w:rsidRPr="00AB060E">
        <w:fldChar w:fldCharType="separate"/>
      </w:r>
      <w:r w:rsidRPr="00AB060E">
        <w:t>18</w:t>
      </w:r>
      <w:r w:rsidRPr="00AB060E">
        <w:fldChar w:fldCharType="end"/>
      </w:r>
    </w:p>
    <w:p w:rsidR="00B51363" w:rsidRPr="00AB060E" w:rsidRDefault="00B51363">
      <w:pPr>
        <w:pStyle w:val="Innehll2"/>
        <w:rPr>
          <w:sz w:val="24"/>
          <w:szCs w:val="24"/>
        </w:rPr>
      </w:pPr>
      <w:r w:rsidRPr="00AB060E">
        <w:t>Anf.  83  VICE ORDFÖRANDEN</w:t>
      </w:r>
      <w:r w:rsidRPr="00AB060E">
        <w:tab/>
      </w:r>
      <w:r w:rsidRPr="00AB060E">
        <w:fldChar w:fldCharType="begin" w:fldLock="1"/>
      </w:r>
      <w:r w:rsidRPr="00AB060E">
        <w:instrText xml:space="preserve"> PAGEREF _Toc232578902 \h </w:instrText>
      </w:r>
      <w:r w:rsidRPr="00AB060E">
        <w:fldChar w:fldCharType="separate"/>
      </w:r>
      <w:r w:rsidRPr="00AB060E">
        <w:t>18</w:t>
      </w:r>
      <w:r w:rsidRPr="00AB060E">
        <w:fldChar w:fldCharType="end"/>
      </w:r>
    </w:p>
    <w:p w:rsidR="00B51363" w:rsidRPr="00AB060E" w:rsidRDefault="00B51363">
      <w:pPr>
        <w:pStyle w:val="Innehll2"/>
        <w:rPr>
          <w:sz w:val="24"/>
          <w:szCs w:val="24"/>
        </w:rPr>
      </w:pPr>
      <w:r w:rsidRPr="00AB060E">
        <w:t>Anf.  84  Statsrådet TOBIAS BILLSTRÖM (m)</w:t>
      </w:r>
      <w:r w:rsidRPr="00AB060E">
        <w:tab/>
      </w:r>
      <w:r w:rsidRPr="00AB060E">
        <w:fldChar w:fldCharType="begin" w:fldLock="1"/>
      </w:r>
      <w:r w:rsidRPr="00AB060E">
        <w:instrText xml:space="preserve"> PAGEREF _Toc232578903 \h </w:instrText>
      </w:r>
      <w:r w:rsidRPr="00AB060E">
        <w:fldChar w:fldCharType="separate"/>
      </w:r>
      <w:r w:rsidRPr="00AB060E">
        <w:t>18</w:t>
      </w:r>
      <w:r w:rsidRPr="00AB060E">
        <w:fldChar w:fldCharType="end"/>
      </w:r>
    </w:p>
    <w:p w:rsidR="00B51363" w:rsidRPr="00AB060E" w:rsidRDefault="00B51363">
      <w:pPr>
        <w:pStyle w:val="Innehll2"/>
        <w:rPr>
          <w:sz w:val="24"/>
          <w:szCs w:val="24"/>
        </w:rPr>
      </w:pPr>
      <w:r w:rsidRPr="00AB060E">
        <w:t>Anf.  85  VICE ORDFÖRANDEN</w:t>
      </w:r>
      <w:r w:rsidRPr="00AB060E">
        <w:tab/>
      </w:r>
      <w:r w:rsidRPr="00AB060E">
        <w:fldChar w:fldCharType="begin" w:fldLock="1"/>
      </w:r>
      <w:r w:rsidRPr="00AB060E">
        <w:instrText xml:space="preserve"> PAGEREF _Toc232578904 \h </w:instrText>
      </w:r>
      <w:r w:rsidRPr="00AB060E">
        <w:fldChar w:fldCharType="separate"/>
      </w:r>
      <w:r w:rsidRPr="00AB060E">
        <w:t>18</w:t>
      </w:r>
      <w:r w:rsidRPr="00AB060E">
        <w:fldChar w:fldCharType="end"/>
      </w:r>
    </w:p>
    <w:p w:rsidR="00B51363" w:rsidRPr="00AB060E" w:rsidRDefault="00B51363">
      <w:pPr>
        <w:pStyle w:val="Innehll2"/>
        <w:rPr>
          <w:sz w:val="24"/>
          <w:szCs w:val="24"/>
        </w:rPr>
      </w:pPr>
      <w:r w:rsidRPr="00AB060E">
        <w:t>Anf.  86  Statsrådet TOBIAS BILLSTRÖM (m)</w:t>
      </w:r>
      <w:r w:rsidRPr="00AB060E">
        <w:tab/>
      </w:r>
      <w:r w:rsidRPr="00AB060E">
        <w:fldChar w:fldCharType="begin" w:fldLock="1"/>
      </w:r>
      <w:r w:rsidRPr="00AB060E">
        <w:instrText xml:space="preserve"> PAGEREF _Toc232578905 \h </w:instrText>
      </w:r>
      <w:r w:rsidRPr="00AB060E">
        <w:fldChar w:fldCharType="separate"/>
      </w:r>
      <w:r w:rsidRPr="00AB060E">
        <w:t>18</w:t>
      </w:r>
      <w:r w:rsidRPr="00AB060E">
        <w:fldChar w:fldCharType="end"/>
      </w:r>
    </w:p>
    <w:p w:rsidR="00B51363" w:rsidRPr="00AB060E" w:rsidRDefault="00B51363">
      <w:pPr>
        <w:pStyle w:val="Innehll2"/>
        <w:rPr>
          <w:sz w:val="24"/>
          <w:szCs w:val="24"/>
        </w:rPr>
      </w:pPr>
      <w:r w:rsidRPr="00AB060E">
        <w:t>Anf.  87  MAGDALENA STREIJFFERT (s)</w:t>
      </w:r>
      <w:r w:rsidRPr="00AB060E">
        <w:tab/>
      </w:r>
      <w:r w:rsidRPr="00AB060E">
        <w:fldChar w:fldCharType="begin" w:fldLock="1"/>
      </w:r>
      <w:r w:rsidRPr="00AB060E">
        <w:instrText xml:space="preserve"> PAGEREF _Toc232578906 \h </w:instrText>
      </w:r>
      <w:r w:rsidRPr="00AB060E">
        <w:fldChar w:fldCharType="separate"/>
      </w:r>
      <w:r w:rsidRPr="00AB060E">
        <w:t>19</w:t>
      </w:r>
      <w:r w:rsidRPr="00AB060E">
        <w:fldChar w:fldCharType="end"/>
      </w:r>
    </w:p>
    <w:p w:rsidR="00B51363" w:rsidRPr="00AB060E" w:rsidRDefault="00B51363">
      <w:pPr>
        <w:pStyle w:val="Innehll2"/>
        <w:rPr>
          <w:sz w:val="24"/>
          <w:szCs w:val="24"/>
        </w:rPr>
      </w:pPr>
      <w:r w:rsidRPr="00AB060E">
        <w:t>Anf.  88  MARIANNE BERG (v)</w:t>
      </w:r>
      <w:r w:rsidRPr="00AB060E">
        <w:tab/>
      </w:r>
      <w:r w:rsidRPr="00AB060E">
        <w:fldChar w:fldCharType="begin" w:fldLock="1"/>
      </w:r>
      <w:r w:rsidRPr="00AB060E">
        <w:instrText xml:space="preserve"> PAGEREF _Toc232578907 \h </w:instrText>
      </w:r>
      <w:r w:rsidRPr="00AB060E">
        <w:fldChar w:fldCharType="separate"/>
      </w:r>
      <w:r w:rsidRPr="00AB060E">
        <w:t>20</w:t>
      </w:r>
      <w:r w:rsidRPr="00AB060E">
        <w:fldChar w:fldCharType="end"/>
      </w:r>
    </w:p>
    <w:p w:rsidR="00B51363" w:rsidRPr="00AB060E" w:rsidRDefault="00B51363">
      <w:pPr>
        <w:pStyle w:val="Innehll2"/>
        <w:rPr>
          <w:sz w:val="24"/>
          <w:szCs w:val="24"/>
        </w:rPr>
      </w:pPr>
      <w:r w:rsidRPr="00AB060E">
        <w:t>Anf.  89  MEHMET KAPLAN (mp)</w:t>
      </w:r>
      <w:r w:rsidRPr="00AB060E">
        <w:tab/>
      </w:r>
      <w:r w:rsidRPr="00AB060E">
        <w:fldChar w:fldCharType="begin" w:fldLock="1"/>
      </w:r>
      <w:r w:rsidRPr="00AB060E">
        <w:instrText xml:space="preserve"> PAGEREF _Toc232578908 \h </w:instrText>
      </w:r>
      <w:r w:rsidRPr="00AB060E">
        <w:fldChar w:fldCharType="separate"/>
      </w:r>
      <w:r w:rsidRPr="00AB060E">
        <w:t>20</w:t>
      </w:r>
      <w:r w:rsidRPr="00AB060E">
        <w:fldChar w:fldCharType="end"/>
      </w:r>
    </w:p>
    <w:p w:rsidR="00B51363" w:rsidRPr="00AB060E" w:rsidRDefault="00B51363">
      <w:pPr>
        <w:pStyle w:val="Innehll2"/>
        <w:rPr>
          <w:sz w:val="24"/>
          <w:szCs w:val="24"/>
        </w:rPr>
      </w:pPr>
      <w:r w:rsidRPr="00AB060E">
        <w:t>Anf.  90  VICE ORDFÖRANDEN</w:t>
      </w:r>
      <w:r w:rsidRPr="00AB060E">
        <w:tab/>
      </w:r>
      <w:r w:rsidRPr="00AB060E">
        <w:fldChar w:fldCharType="begin" w:fldLock="1"/>
      </w:r>
      <w:r w:rsidRPr="00AB060E">
        <w:instrText xml:space="preserve"> PAGEREF _Toc232578909 \h </w:instrText>
      </w:r>
      <w:r w:rsidRPr="00AB060E">
        <w:fldChar w:fldCharType="separate"/>
      </w:r>
      <w:r w:rsidRPr="00AB060E">
        <w:t>20</w:t>
      </w:r>
      <w:r w:rsidRPr="00AB060E">
        <w:fldChar w:fldCharType="end"/>
      </w:r>
    </w:p>
    <w:p w:rsidR="00B51363" w:rsidRPr="00AB060E" w:rsidRDefault="00B51363">
      <w:pPr>
        <w:pStyle w:val="Innehll2"/>
        <w:rPr>
          <w:sz w:val="24"/>
          <w:szCs w:val="24"/>
        </w:rPr>
      </w:pPr>
      <w:r w:rsidRPr="00AB060E">
        <w:t>Anf.  91  Statsrådet TOBIAS BILLSTRÖM (m)</w:t>
      </w:r>
      <w:r w:rsidRPr="00AB060E">
        <w:tab/>
      </w:r>
      <w:r w:rsidRPr="00AB060E">
        <w:fldChar w:fldCharType="begin" w:fldLock="1"/>
      </w:r>
      <w:r w:rsidRPr="00AB060E">
        <w:instrText xml:space="preserve"> PAGEREF _Toc232578910 \h </w:instrText>
      </w:r>
      <w:r w:rsidRPr="00AB060E">
        <w:fldChar w:fldCharType="separate"/>
      </w:r>
      <w:r w:rsidRPr="00AB060E">
        <w:t>20</w:t>
      </w:r>
      <w:r w:rsidRPr="00AB060E">
        <w:fldChar w:fldCharType="end"/>
      </w:r>
    </w:p>
    <w:p w:rsidR="00B51363" w:rsidRPr="00AB060E" w:rsidRDefault="00B51363">
      <w:pPr>
        <w:pStyle w:val="Innehll2"/>
        <w:rPr>
          <w:sz w:val="24"/>
          <w:szCs w:val="24"/>
        </w:rPr>
      </w:pPr>
      <w:r w:rsidRPr="00AB060E">
        <w:t>Anf.  92  VICE ORDFÖRANDEN</w:t>
      </w:r>
      <w:r w:rsidRPr="00AB060E">
        <w:tab/>
      </w:r>
      <w:r w:rsidRPr="00AB060E">
        <w:fldChar w:fldCharType="begin" w:fldLock="1"/>
      </w:r>
      <w:r w:rsidRPr="00AB060E">
        <w:instrText xml:space="preserve"> PAGEREF _Toc232578911 \h </w:instrText>
      </w:r>
      <w:r w:rsidRPr="00AB060E">
        <w:fldChar w:fldCharType="separate"/>
      </w:r>
      <w:r w:rsidRPr="00AB060E">
        <w:t>20</w:t>
      </w:r>
      <w:r w:rsidRPr="00AB060E">
        <w:fldChar w:fldCharType="end"/>
      </w:r>
    </w:p>
    <w:p w:rsidR="00B51363" w:rsidRPr="00AB060E" w:rsidRDefault="00B51363">
      <w:pPr>
        <w:pStyle w:val="Innehll2"/>
        <w:rPr>
          <w:sz w:val="24"/>
          <w:szCs w:val="24"/>
        </w:rPr>
      </w:pPr>
      <w:r w:rsidRPr="00AB060E">
        <w:t>Anf.  93  Statsrådet TOBIAS BILLSTRÖM (m)</w:t>
      </w:r>
      <w:r w:rsidRPr="00AB060E">
        <w:tab/>
      </w:r>
      <w:r w:rsidRPr="00AB060E">
        <w:fldChar w:fldCharType="begin" w:fldLock="1"/>
      </w:r>
      <w:r w:rsidRPr="00AB060E">
        <w:instrText xml:space="preserve"> PAGEREF _Toc232578912 \h </w:instrText>
      </w:r>
      <w:r w:rsidRPr="00AB060E">
        <w:fldChar w:fldCharType="separate"/>
      </w:r>
      <w:r w:rsidRPr="00AB060E">
        <w:t>21</w:t>
      </w:r>
      <w:r w:rsidRPr="00AB060E">
        <w:fldChar w:fldCharType="end"/>
      </w:r>
    </w:p>
    <w:p w:rsidR="00B51363" w:rsidRPr="00AB060E" w:rsidRDefault="00B51363">
      <w:pPr>
        <w:pStyle w:val="Innehll2"/>
        <w:rPr>
          <w:sz w:val="24"/>
          <w:szCs w:val="24"/>
        </w:rPr>
      </w:pPr>
      <w:r w:rsidRPr="00AB060E">
        <w:t>Anf.  94  MAGDALENA STREIJFFERT (s)</w:t>
      </w:r>
      <w:r w:rsidRPr="00AB060E">
        <w:tab/>
      </w:r>
      <w:r w:rsidRPr="00AB060E">
        <w:fldChar w:fldCharType="begin" w:fldLock="1"/>
      </w:r>
      <w:r w:rsidRPr="00AB060E">
        <w:instrText xml:space="preserve"> PAGEREF _Toc232578913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95  MARIANNE BERG (v)</w:t>
      </w:r>
      <w:r w:rsidRPr="00AB060E">
        <w:tab/>
      </w:r>
      <w:r w:rsidRPr="00AB060E">
        <w:fldChar w:fldCharType="begin" w:fldLock="1"/>
      </w:r>
      <w:r w:rsidRPr="00AB060E">
        <w:instrText xml:space="preserve"> PAGEREF _Toc232578914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96  MEHMET KAPLAN (mp)</w:t>
      </w:r>
      <w:r w:rsidRPr="00AB060E">
        <w:tab/>
      </w:r>
      <w:r w:rsidRPr="00AB060E">
        <w:fldChar w:fldCharType="begin" w:fldLock="1"/>
      </w:r>
      <w:r w:rsidRPr="00AB060E">
        <w:instrText xml:space="preserve"> PAGEREF _Toc232578915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97  VICE ORDFÖRANDEN</w:t>
      </w:r>
      <w:r w:rsidRPr="00AB060E">
        <w:tab/>
      </w:r>
      <w:r w:rsidRPr="00AB060E">
        <w:fldChar w:fldCharType="begin" w:fldLock="1"/>
      </w:r>
      <w:r w:rsidRPr="00AB060E">
        <w:instrText xml:space="preserve"> PAGEREF _Toc232578916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98  MIKAEL CEDERBRATT (m)</w:t>
      </w:r>
      <w:r w:rsidRPr="00AB060E">
        <w:tab/>
      </w:r>
      <w:r w:rsidRPr="00AB060E">
        <w:fldChar w:fldCharType="begin" w:fldLock="1"/>
      </w:r>
      <w:r w:rsidRPr="00AB060E">
        <w:instrText xml:space="preserve"> PAGEREF _Toc232578917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99  Statsrådet TOBIAS BILLSTRÖM (m)</w:t>
      </w:r>
      <w:r w:rsidRPr="00AB060E">
        <w:tab/>
      </w:r>
      <w:r w:rsidRPr="00AB060E">
        <w:fldChar w:fldCharType="begin" w:fldLock="1"/>
      </w:r>
      <w:r w:rsidRPr="00AB060E">
        <w:instrText xml:space="preserve"> PAGEREF _Toc232578918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100  VICE ORDFÖRANDEN</w:t>
      </w:r>
      <w:r w:rsidRPr="00AB060E">
        <w:tab/>
      </w:r>
      <w:r w:rsidRPr="00AB060E">
        <w:fldChar w:fldCharType="begin" w:fldLock="1"/>
      </w:r>
      <w:r w:rsidRPr="00AB060E">
        <w:instrText xml:space="preserve"> PAGEREF _Toc232578919 \h </w:instrText>
      </w:r>
      <w:r w:rsidRPr="00AB060E">
        <w:fldChar w:fldCharType="separate"/>
      </w:r>
      <w:r w:rsidRPr="00AB060E">
        <w:t>22</w:t>
      </w:r>
      <w:r w:rsidRPr="00AB060E">
        <w:fldChar w:fldCharType="end"/>
      </w:r>
    </w:p>
    <w:p w:rsidR="00B51363" w:rsidRPr="00AB060E" w:rsidRDefault="00B51363">
      <w:pPr>
        <w:pStyle w:val="Innehll2"/>
        <w:rPr>
          <w:sz w:val="24"/>
          <w:szCs w:val="24"/>
        </w:rPr>
      </w:pPr>
      <w:r w:rsidRPr="00AB060E">
        <w:t>Anf.  101  Statsrådet TOBIAS BILLSTRÖM (m)</w:t>
      </w:r>
      <w:r w:rsidRPr="00AB060E">
        <w:tab/>
      </w:r>
      <w:r w:rsidRPr="00AB060E">
        <w:fldChar w:fldCharType="begin" w:fldLock="1"/>
      </w:r>
      <w:r w:rsidRPr="00AB060E">
        <w:instrText xml:space="preserve"> PAGEREF _Toc232578920 \h </w:instrText>
      </w:r>
      <w:r w:rsidRPr="00AB060E">
        <w:fldChar w:fldCharType="separate"/>
      </w:r>
      <w:r w:rsidRPr="00AB060E">
        <w:t>23</w:t>
      </w:r>
      <w:r w:rsidRPr="00AB060E">
        <w:fldChar w:fldCharType="end"/>
      </w:r>
    </w:p>
    <w:p w:rsidR="00B51363" w:rsidRPr="00AB060E" w:rsidRDefault="00B51363">
      <w:pPr>
        <w:pStyle w:val="Innehll2"/>
        <w:rPr>
          <w:sz w:val="24"/>
          <w:szCs w:val="24"/>
        </w:rPr>
      </w:pPr>
      <w:r w:rsidRPr="00AB060E">
        <w:t>Anf.  102  MAGDALENA STREIJFFERT (s)</w:t>
      </w:r>
      <w:r w:rsidRPr="00AB060E">
        <w:tab/>
      </w:r>
      <w:r w:rsidRPr="00AB060E">
        <w:fldChar w:fldCharType="begin" w:fldLock="1"/>
      </w:r>
      <w:r w:rsidRPr="00AB060E">
        <w:instrText xml:space="preserve"> PAGEREF _Toc232578921 \h </w:instrText>
      </w:r>
      <w:r w:rsidRPr="00AB060E">
        <w:fldChar w:fldCharType="separate"/>
      </w:r>
      <w:r w:rsidRPr="00AB060E">
        <w:t>24</w:t>
      </w:r>
      <w:r w:rsidRPr="00AB060E">
        <w:fldChar w:fldCharType="end"/>
      </w:r>
    </w:p>
    <w:p w:rsidR="00B51363" w:rsidRPr="00AB060E" w:rsidRDefault="00B51363">
      <w:pPr>
        <w:pStyle w:val="Innehll2"/>
        <w:rPr>
          <w:sz w:val="24"/>
          <w:szCs w:val="24"/>
        </w:rPr>
      </w:pPr>
      <w:r w:rsidRPr="00AB060E">
        <w:t>Anf.  103  MARIANNE BERG (v)</w:t>
      </w:r>
      <w:r w:rsidRPr="00AB060E">
        <w:tab/>
      </w:r>
      <w:r w:rsidRPr="00AB060E">
        <w:fldChar w:fldCharType="begin" w:fldLock="1"/>
      </w:r>
      <w:r w:rsidRPr="00AB060E">
        <w:instrText xml:space="preserve"> PAGEREF _Toc232578922 \h </w:instrText>
      </w:r>
      <w:r w:rsidRPr="00AB060E">
        <w:fldChar w:fldCharType="separate"/>
      </w:r>
      <w:r w:rsidRPr="00AB060E">
        <w:t>24</w:t>
      </w:r>
      <w:r w:rsidRPr="00AB060E">
        <w:fldChar w:fldCharType="end"/>
      </w:r>
    </w:p>
    <w:p w:rsidR="00B51363" w:rsidRPr="00AB060E" w:rsidRDefault="00B51363">
      <w:pPr>
        <w:pStyle w:val="Innehll2"/>
        <w:rPr>
          <w:sz w:val="24"/>
          <w:szCs w:val="24"/>
        </w:rPr>
      </w:pPr>
      <w:r w:rsidRPr="00AB060E">
        <w:t>Anf.  104  MEHMET KAPLAN (mp)</w:t>
      </w:r>
      <w:r w:rsidRPr="00AB060E">
        <w:tab/>
      </w:r>
      <w:r w:rsidRPr="00AB060E">
        <w:fldChar w:fldCharType="begin" w:fldLock="1"/>
      </w:r>
      <w:r w:rsidRPr="00AB060E">
        <w:instrText xml:space="preserve"> PAGEREF _Toc232578923 \h </w:instrText>
      </w:r>
      <w:r w:rsidRPr="00AB060E">
        <w:fldChar w:fldCharType="separate"/>
      </w:r>
      <w:r w:rsidRPr="00AB060E">
        <w:t>24</w:t>
      </w:r>
      <w:r w:rsidRPr="00AB060E">
        <w:fldChar w:fldCharType="end"/>
      </w:r>
    </w:p>
    <w:p w:rsidR="00B51363" w:rsidRPr="00AB060E" w:rsidRDefault="00B51363">
      <w:pPr>
        <w:pStyle w:val="Innehll2"/>
        <w:rPr>
          <w:sz w:val="24"/>
          <w:szCs w:val="24"/>
        </w:rPr>
      </w:pPr>
      <w:r w:rsidRPr="00AB060E">
        <w:t>Anf.  105  Statsrådet TOBIAS BILLSTRÖM (m)</w:t>
      </w:r>
      <w:r w:rsidRPr="00AB060E">
        <w:tab/>
      </w:r>
      <w:r w:rsidRPr="00AB060E">
        <w:fldChar w:fldCharType="begin" w:fldLock="1"/>
      </w:r>
      <w:r w:rsidRPr="00AB060E">
        <w:instrText xml:space="preserve"> PAGEREF _Toc232578924 \h </w:instrText>
      </w:r>
      <w:r w:rsidRPr="00AB060E">
        <w:fldChar w:fldCharType="separate"/>
      </w:r>
      <w:r w:rsidRPr="00AB060E">
        <w:t>24</w:t>
      </w:r>
      <w:r w:rsidRPr="00AB060E">
        <w:fldChar w:fldCharType="end"/>
      </w:r>
    </w:p>
    <w:p w:rsidR="00B51363" w:rsidRPr="00AB060E" w:rsidRDefault="00B51363">
      <w:pPr>
        <w:pStyle w:val="Innehll2"/>
        <w:rPr>
          <w:sz w:val="24"/>
          <w:szCs w:val="24"/>
        </w:rPr>
      </w:pPr>
      <w:r w:rsidRPr="00AB060E">
        <w:t>Anf.  106  MAGDALENA STREIJFFERT (s)</w:t>
      </w:r>
      <w:r w:rsidRPr="00AB060E">
        <w:tab/>
      </w:r>
      <w:r w:rsidRPr="00AB060E">
        <w:fldChar w:fldCharType="begin" w:fldLock="1"/>
      </w:r>
      <w:r w:rsidRPr="00AB060E">
        <w:instrText xml:space="preserve"> PAGEREF _Toc232578925 \h </w:instrText>
      </w:r>
      <w:r w:rsidRPr="00AB060E">
        <w:fldChar w:fldCharType="separate"/>
      </w:r>
      <w:r w:rsidRPr="00AB060E">
        <w:t>25</w:t>
      </w:r>
      <w:r w:rsidRPr="00AB060E">
        <w:fldChar w:fldCharType="end"/>
      </w:r>
    </w:p>
    <w:p w:rsidR="00B51363" w:rsidRPr="00AB060E" w:rsidRDefault="00B51363">
      <w:pPr>
        <w:pStyle w:val="Innehll2"/>
        <w:rPr>
          <w:sz w:val="24"/>
          <w:szCs w:val="24"/>
        </w:rPr>
      </w:pPr>
      <w:r w:rsidRPr="00AB060E">
        <w:t>Anf.  107  HELENA BARGHOLTZ (fp)</w:t>
      </w:r>
      <w:r w:rsidRPr="00AB060E">
        <w:tab/>
      </w:r>
      <w:r w:rsidRPr="00AB060E">
        <w:fldChar w:fldCharType="begin" w:fldLock="1"/>
      </w:r>
      <w:r w:rsidRPr="00AB060E">
        <w:instrText xml:space="preserve"> PAGEREF _Toc232578926 \h </w:instrText>
      </w:r>
      <w:r w:rsidRPr="00AB060E">
        <w:fldChar w:fldCharType="separate"/>
      </w:r>
      <w:r w:rsidRPr="00AB060E">
        <w:t>25</w:t>
      </w:r>
      <w:r w:rsidRPr="00AB060E">
        <w:fldChar w:fldCharType="end"/>
      </w:r>
    </w:p>
    <w:p w:rsidR="00B51363" w:rsidRPr="00AB060E" w:rsidRDefault="00B51363">
      <w:pPr>
        <w:pStyle w:val="Innehll2"/>
        <w:rPr>
          <w:sz w:val="24"/>
          <w:szCs w:val="24"/>
        </w:rPr>
      </w:pPr>
      <w:r w:rsidRPr="00AB060E">
        <w:t>Anf.  108  MIKAEL CEDERBRATT (m)</w:t>
      </w:r>
      <w:r w:rsidRPr="00AB060E">
        <w:tab/>
      </w:r>
      <w:r w:rsidRPr="00AB060E">
        <w:fldChar w:fldCharType="begin" w:fldLock="1"/>
      </w:r>
      <w:r w:rsidRPr="00AB060E">
        <w:instrText xml:space="preserve"> PAGEREF _Toc232578927 \h </w:instrText>
      </w:r>
      <w:r w:rsidRPr="00AB060E">
        <w:fldChar w:fldCharType="separate"/>
      </w:r>
      <w:r w:rsidRPr="00AB060E">
        <w:t>25</w:t>
      </w:r>
      <w:r w:rsidRPr="00AB060E">
        <w:fldChar w:fldCharType="end"/>
      </w:r>
    </w:p>
    <w:p w:rsidR="00B51363" w:rsidRPr="00AB060E" w:rsidRDefault="00B51363">
      <w:pPr>
        <w:pStyle w:val="Innehll2"/>
        <w:rPr>
          <w:sz w:val="24"/>
          <w:szCs w:val="24"/>
        </w:rPr>
      </w:pPr>
      <w:r w:rsidRPr="00AB060E">
        <w:t>Anf.  109  JOHAN LINANDER (c)</w:t>
      </w:r>
      <w:r w:rsidRPr="00AB060E">
        <w:tab/>
      </w:r>
      <w:r w:rsidRPr="00AB060E">
        <w:fldChar w:fldCharType="begin" w:fldLock="1"/>
      </w:r>
      <w:r w:rsidRPr="00AB060E">
        <w:instrText xml:space="preserve"> PAGEREF _Toc232578928 \h </w:instrText>
      </w:r>
      <w:r w:rsidRPr="00AB060E">
        <w:fldChar w:fldCharType="separate"/>
      </w:r>
      <w:r w:rsidRPr="00AB060E">
        <w:t>25</w:t>
      </w:r>
      <w:r w:rsidRPr="00AB060E">
        <w:fldChar w:fldCharType="end"/>
      </w:r>
    </w:p>
    <w:p w:rsidR="00B51363" w:rsidRPr="00AB060E" w:rsidRDefault="00B51363">
      <w:pPr>
        <w:pStyle w:val="Innehll2"/>
        <w:rPr>
          <w:sz w:val="24"/>
          <w:szCs w:val="24"/>
        </w:rPr>
      </w:pPr>
      <w:r w:rsidRPr="00AB060E">
        <w:t>Anf.  110  Statsrådet TOBIAS BILLSTRÖM (m)</w:t>
      </w:r>
      <w:r w:rsidRPr="00AB060E">
        <w:tab/>
      </w:r>
      <w:r w:rsidRPr="00AB060E">
        <w:fldChar w:fldCharType="begin" w:fldLock="1"/>
      </w:r>
      <w:r w:rsidRPr="00AB060E">
        <w:instrText xml:space="preserve"> PAGEREF _Toc232578929 \h </w:instrText>
      </w:r>
      <w:r w:rsidRPr="00AB060E">
        <w:fldChar w:fldCharType="separate"/>
      </w:r>
      <w:r w:rsidRPr="00AB060E">
        <w:t>26</w:t>
      </w:r>
      <w:r w:rsidRPr="00AB060E">
        <w:fldChar w:fldCharType="end"/>
      </w:r>
    </w:p>
    <w:p w:rsidR="00B51363" w:rsidRPr="00AB060E" w:rsidRDefault="00B51363">
      <w:pPr>
        <w:pStyle w:val="Innehll2"/>
        <w:rPr>
          <w:sz w:val="24"/>
          <w:szCs w:val="24"/>
        </w:rPr>
      </w:pPr>
      <w:r w:rsidRPr="00AB060E">
        <w:t>Anf.  111  MAGDALENA STREIJFFERT (s)</w:t>
      </w:r>
      <w:r w:rsidRPr="00AB060E">
        <w:tab/>
      </w:r>
      <w:r w:rsidRPr="00AB060E">
        <w:fldChar w:fldCharType="begin" w:fldLock="1"/>
      </w:r>
      <w:r w:rsidRPr="00AB060E">
        <w:instrText xml:space="preserve"> PAGEREF _Toc232578930 \h </w:instrText>
      </w:r>
      <w:r w:rsidRPr="00AB060E">
        <w:fldChar w:fldCharType="separate"/>
      </w:r>
      <w:r w:rsidRPr="00AB060E">
        <w:t>26</w:t>
      </w:r>
      <w:r w:rsidRPr="00AB060E">
        <w:fldChar w:fldCharType="end"/>
      </w:r>
    </w:p>
    <w:p w:rsidR="00B51363" w:rsidRPr="00AB060E" w:rsidRDefault="00B51363">
      <w:pPr>
        <w:pStyle w:val="Innehll2"/>
        <w:rPr>
          <w:sz w:val="24"/>
          <w:szCs w:val="24"/>
        </w:rPr>
      </w:pPr>
      <w:r w:rsidRPr="00AB060E">
        <w:t>Anf.  112  Statsrådet TOBIAS BILLSTRÖM (m)</w:t>
      </w:r>
      <w:r w:rsidRPr="00AB060E">
        <w:tab/>
      </w:r>
      <w:r w:rsidRPr="00AB060E">
        <w:fldChar w:fldCharType="begin" w:fldLock="1"/>
      </w:r>
      <w:r w:rsidRPr="00AB060E">
        <w:instrText xml:space="preserve"> PAGEREF _Toc232578931 \h </w:instrText>
      </w:r>
      <w:r w:rsidRPr="00AB060E">
        <w:fldChar w:fldCharType="separate"/>
      </w:r>
      <w:r w:rsidRPr="00AB060E">
        <w:t>26</w:t>
      </w:r>
      <w:r w:rsidRPr="00AB060E">
        <w:fldChar w:fldCharType="end"/>
      </w:r>
    </w:p>
    <w:p w:rsidR="00B51363" w:rsidRPr="00AB060E" w:rsidRDefault="00B51363">
      <w:pPr>
        <w:pStyle w:val="Innehll2"/>
        <w:rPr>
          <w:sz w:val="24"/>
          <w:szCs w:val="24"/>
        </w:rPr>
      </w:pPr>
      <w:r w:rsidRPr="00AB060E">
        <w:t>Anf.  113  MIKAEL CEDERBRATT (m)</w:t>
      </w:r>
      <w:r w:rsidRPr="00AB060E">
        <w:tab/>
      </w:r>
      <w:r w:rsidRPr="00AB060E">
        <w:fldChar w:fldCharType="begin" w:fldLock="1"/>
      </w:r>
      <w:r w:rsidRPr="00AB060E">
        <w:instrText xml:space="preserve"> PAGEREF _Toc232578932 \h </w:instrText>
      </w:r>
      <w:r w:rsidRPr="00AB060E">
        <w:fldChar w:fldCharType="separate"/>
      </w:r>
      <w:r w:rsidRPr="00AB060E">
        <w:t>27</w:t>
      </w:r>
      <w:r w:rsidRPr="00AB060E">
        <w:fldChar w:fldCharType="end"/>
      </w:r>
    </w:p>
    <w:p w:rsidR="00B51363" w:rsidRPr="00AB060E" w:rsidRDefault="00B51363">
      <w:pPr>
        <w:pStyle w:val="Innehll2"/>
        <w:rPr>
          <w:sz w:val="24"/>
          <w:szCs w:val="24"/>
        </w:rPr>
      </w:pPr>
      <w:r w:rsidRPr="00AB060E">
        <w:t>Anf.  114  VICE ORDFÖRANDEN</w:t>
      </w:r>
      <w:r w:rsidRPr="00AB060E">
        <w:tab/>
      </w:r>
      <w:r w:rsidRPr="00AB060E">
        <w:fldChar w:fldCharType="begin" w:fldLock="1"/>
      </w:r>
      <w:r w:rsidRPr="00AB060E">
        <w:instrText xml:space="preserve"> PAGEREF _Toc232578933 \h </w:instrText>
      </w:r>
      <w:r w:rsidRPr="00AB060E">
        <w:fldChar w:fldCharType="separate"/>
      </w:r>
      <w:r w:rsidRPr="00AB060E">
        <w:t>27</w:t>
      </w:r>
      <w:r w:rsidRPr="00AB060E">
        <w:fldChar w:fldCharType="end"/>
      </w:r>
    </w:p>
    <w:p w:rsidR="00B51363" w:rsidRPr="00AB060E" w:rsidRDefault="00B51363">
      <w:pPr>
        <w:pStyle w:val="Innehll2"/>
        <w:rPr>
          <w:sz w:val="24"/>
          <w:szCs w:val="24"/>
        </w:rPr>
      </w:pPr>
      <w:r w:rsidRPr="00AB060E">
        <w:t>Anf.  115  Statsrådet TOBIAS BILLSTRÖM (m)</w:t>
      </w:r>
      <w:r w:rsidRPr="00AB060E">
        <w:tab/>
      </w:r>
      <w:r w:rsidRPr="00AB060E">
        <w:fldChar w:fldCharType="begin" w:fldLock="1"/>
      </w:r>
      <w:r w:rsidRPr="00AB060E">
        <w:instrText xml:space="preserve"> PAGEREF _Toc232578934 \h </w:instrText>
      </w:r>
      <w:r w:rsidRPr="00AB060E">
        <w:fldChar w:fldCharType="separate"/>
      </w:r>
      <w:r w:rsidRPr="00AB060E">
        <w:t>27</w:t>
      </w:r>
      <w:r w:rsidRPr="00AB060E">
        <w:fldChar w:fldCharType="end"/>
      </w:r>
    </w:p>
    <w:p w:rsidR="00B51363" w:rsidRPr="00AB060E" w:rsidRDefault="00B51363">
      <w:pPr>
        <w:pStyle w:val="Innehll2"/>
        <w:rPr>
          <w:sz w:val="24"/>
          <w:szCs w:val="24"/>
        </w:rPr>
      </w:pPr>
      <w:r w:rsidRPr="00AB060E">
        <w:t>Anf.  116  MAGDALENA STREIJFFERT (s)</w:t>
      </w:r>
      <w:r w:rsidRPr="00AB060E">
        <w:tab/>
      </w:r>
      <w:r w:rsidRPr="00AB060E">
        <w:fldChar w:fldCharType="begin" w:fldLock="1"/>
      </w:r>
      <w:r w:rsidRPr="00AB060E">
        <w:instrText xml:space="preserve"> PAGEREF _Toc232578935 \h </w:instrText>
      </w:r>
      <w:r w:rsidRPr="00AB060E">
        <w:fldChar w:fldCharType="separate"/>
      </w:r>
      <w:r w:rsidRPr="00AB060E">
        <w:t>28</w:t>
      </w:r>
      <w:r w:rsidRPr="00AB060E">
        <w:fldChar w:fldCharType="end"/>
      </w:r>
    </w:p>
    <w:p w:rsidR="00B51363" w:rsidRPr="00AB060E" w:rsidRDefault="00B51363">
      <w:pPr>
        <w:pStyle w:val="Innehll2"/>
        <w:rPr>
          <w:sz w:val="24"/>
          <w:szCs w:val="24"/>
        </w:rPr>
      </w:pPr>
      <w:r w:rsidRPr="00AB060E">
        <w:t>Anf.  117  MARIANNE BERG (v)</w:t>
      </w:r>
      <w:r w:rsidRPr="00AB060E">
        <w:tab/>
      </w:r>
      <w:r w:rsidRPr="00AB060E">
        <w:fldChar w:fldCharType="begin" w:fldLock="1"/>
      </w:r>
      <w:r w:rsidRPr="00AB060E">
        <w:instrText xml:space="preserve"> PAGEREF _Toc232578936 \h </w:instrText>
      </w:r>
      <w:r w:rsidRPr="00AB060E">
        <w:fldChar w:fldCharType="separate"/>
      </w:r>
      <w:r w:rsidRPr="00AB060E">
        <w:t>28</w:t>
      </w:r>
      <w:r w:rsidRPr="00AB060E">
        <w:fldChar w:fldCharType="end"/>
      </w:r>
    </w:p>
    <w:p w:rsidR="00B51363" w:rsidRPr="00AB060E" w:rsidRDefault="00B51363">
      <w:pPr>
        <w:pStyle w:val="Innehll2"/>
        <w:rPr>
          <w:sz w:val="24"/>
          <w:szCs w:val="24"/>
        </w:rPr>
      </w:pPr>
      <w:r w:rsidRPr="00AB060E">
        <w:t>Anf.  118  VICE ORDFÖRANDEN</w:t>
      </w:r>
      <w:r w:rsidRPr="00AB060E">
        <w:tab/>
      </w:r>
      <w:r w:rsidRPr="00AB060E">
        <w:fldChar w:fldCharType="begin" w:fldLock="1"/>
      </w:r>
      <w:r w:rsidRPr="00AB060E">
        <w:instrText xml:space="preserve"> PAGEREF _Toc232578937 \h </w:instrText>
      </w:r>
      <w:r w:rsidRPr="00AB060E">
        <w:fldChar w:fldCharType="separate"/>
      </w:r>
      <w:r w:rsidRPr="00AB060E">
        <w:t>28</w:t>
      </w:r>
      <w:r w:rsidRPr="00AB060E">
        <w:fldChar w:fldCharType="end"/>
      </w:r>
    </w:p>
    <w:p w:rsidR="00B51363" w:rsidRPr="00AB060E" w:rsidRDefault="00B51363">
      <w:pPr>
        <w:pStyle w:val="Innehll2"/>
        <w:rPr>
          <w:sz w:val="24"/>
          <w:szCs w:val="24"/>
        </w:rPr>
      </w:pPr>
      <w:r w:rsidRPr="00AB060E">
        <w:t>Anf.  119  Statsrådet TOBIAS BILLSTRÖM (m)</w:t>
      </w:r>
      <w:r w:rsidRPr="00AB060E">
        <w:tab/>
      </w:r>
      <w:r w:rsidRPr="00AB060E">
        <w:fldChar w:fldCharType="begin" w:fldLock="1"/>
      </w:r>
      <w:r w:rsidRPr="00AB060E">
        <w:instrText xml:space="preserve"> PAGEREF _Toc232578938 \h </w:instrText>
      </w:r>
      <w:r w:rsidRPr="00AB060E">
        <w:fldChar w:fldCharType="separate"/>
      </w:r>
      <w:r w:rsidRPr="00AB060E">
        <w:t>28</w:t>
      </w:r>
      <w:r w:rsidRPr="00AB060E">
        <w:fldChar w:fldCharType="end"/>
      </w:r>
    </w:p>
    <w:p w:rsidR="00B51363" w:rsidRPr="00AB060E" w:rsidRDefault="00B51363">
      <w:pPr>
        <w:pStyle w:val="Innehll2"/>
        <w:rPr>
          <w:sz w:val="24"/>
          <w:szCs w:val="24"/>
        </w:rPr>
      </w:pPr>
      <w:r w:rsidRPr="00AB060E">
        <w:t>Anf.  120  VICE ORDFÖRANDEN</w:t>
      </w:r>
      <w:r w:rsidRPr="00AB060E">
        <w:tab/>
      </w:r>
      <w:r w:rsidRPr="00AB060E">
        <w:fldChar w:fldCharType="begin" w:fldLock="1"/>
      </w:r>
      <w:r w:rsidRPr="00AB060E">
        <w:instrText xml:space="preserve"> PAGEREF _Toc232578939 \h </w:instrText>
      </w:r>
      <w:r w:rsidRPr="00AB060E">
        <w:fldChar w:fldCharType="separate"/>
      </w:r>
      <w:r w:rsidRPr="00AB060E">
        <w:t>29</w:t>
      </w:r>
      <w:r w:rsidRPr="00AB060E">
        <w:fldChar w:fldCharType="end"/>
      </w:r>
    </w:p>
    <w:p w:rsidR="00B51363" w:rsidRPr="00AB060E" w:rsidRDefault="00B51363">
      <w:pPr>
        <w:pStyle w:val="Innehll2"/>
        <w:rPr>
          <w:sz w:val="24"/>
          <w:szCs w:val="24"/>
        </w:rPr>
      </w:pPr>
      <w:r w:rsidRPr="00AB060E">
        <w:t>Anf.  121  Statsrådet TOBIAS BILLSTRÖM (m)</w:t>
      </w:r>
      <w:r w:rsidRPr="00AB060E">
        <w:tab/>
      </w:r>
      <w:r w:rsidRPr="00AB060E">
        <w:fldChar w:fldCharType="begin" w:fldLock="1"/>
      </w:r>
      <w:r w:rsidRPr="00AB060E">
        <w:instrText xml:space="preserve"> PAGEREF _Toc232578940 \h </w:instrText>
      </w:r>
      <w:r w:rsidRPr="00AB060E">
        <w:fldChar w:fldCharType="separate"/>
      </w:r>
      <w:r w:rsidRPr="00AB060E">
        <w:t>29</w:t>
      </w:r>
      <w:r w:rsidRPr="00AB060E">
        <w:fldChar w:fldCharType="end"/>
      </w:r>
    </w:p>
    <w:p w:rsidR="00B51363" w:rsidRPr="00AB060E" w:rsidRDefault="00B51363">
      <w:pPr>
        <w:pStyle w:val="Innehll2"/>
        <w:rPr>
          <w:sz w:val="24"/>
          <w:szCs w:val="24"/>
        </w:rPr>
      </w:pPr>
      <w:r w:rsidRPr="00AB060E">
        <w:t>Anf.  122  VICE ORDFÖRANDEN</w:t>
      </w:r>
      <w:r w:rsidRPr="00AB060E">
        <w:tab/>
      </w:r>
      <w:r w:rsidRPr="00AB060E">
        <w:fldChar w:fldCharType="begin" w:fldLock="1"/>
      </w:r>
      <w:r w:rsidRPr="00AB060E">
        <w:instrText xml:space="preserve"> PAGEREF _Toc232578941 \h </w:instrText>
      </w:r>
      <w:r w:rsidRPr="00AB060E">
        <w:fldChar w:fldCharType="separate"/>
      </w:r>
      <w:r w:rsidRPr="00AB060E">
        <w:t>29</w:t>
      </w:r>
      <w:r w:rsidRPr="00AB060E">
        <w:fldChar w:fldCharType="end"/>
      </w:r>
    </w:p>
    <w:p w:rsidR="00B51363" w:rsidRPr="00AB060E" w:rsidRDefault="00B51363">
      <w:pPr>
        <w:pStyle w:val="Innehll2"/>
        <w:rPr>
          <w:sz w:val="24"/>
          <w:szCs w:val="24"/>
        </w:rPr>
      </w:pPr>
      <w:r w:rsidRPr="00AB060E">
        <w:t>Anf.  123  Statsrådet TOBIAS BILLSTRÖM (m)</w:t>
      </w:r>
      <w:r w:rsidRPr="00AB060E">
        <w:tab/>
      </w:r>
      <w:r w:rsidRPr="00AB060E">
        <w:fldChar w:fldCharType="begin" w:fldLock="1"/>
      </w:r>
      <w:r w:rsidRPr="00AB060E">
        <w:instrText xml:space="preserve"> PAGEREF _Toc232578942 \h </w:instrText>
      </w:r>
      <w:r w:rsidRPr="00AB060E">
        <w:fldChar w:fldCharType="separate"/>
      </w:r>
      <w:r w:rsidRPr="00AB060E">
        <w:t>29</w:t>
      </w:r>
      <w:r w:rsidRPr="00AB060E">
        <w:fldChar w:fldCharType="end"/>
      </w:r>
    </w:p>
    <w:p w:rsidR="00B51363" w:rsidRPr="00AB060E" w:rsidRDefault="00B51363">
      <w:pPr>
        <w:pStyle w:val="Innehll2"/>
        <w:rPr>
          <w:sz w:val="24"/>
          <w:szCs w:val="24"/>
        </w:rPr>
      </w:pPr>
      <w:r w:rsidRPr="00AB060E">
        <w:t>Anf.  124  VICE ORDFÖRANDEN</w:t>
      </w:r>
      <w:r w:rsidRPr="00AB060E">
        <w:tab/>
      </w:r>
      <w:r w:rsidRPr="00AB060E">
        <w:fldChar w:fldCharType="begin" w:fldLock="1"/>
      </w:r>
      <w:r w:rsidRPr="00AB060E">
        <w:instrText xml:space="preserve"> PAGEREF _Toc232578943 \h </w:instrText>
      </w:r>
      <w:r w:rsidRPr="00AB060E">
        <w:fldChar w:fldCharType="separate"/>
      </w:r>
      <w:r w:rsidRPr="00AB060E">
        <w:t>30</w:t>
      </w:r>
      <w:r w:rsidRPr="00AB060E">
        <w:fldChar w:fldCharType="end"/>
      </w:r>
    </w:p>
    <w:p w:rsidR="00B51363" w:rsidRPr="00AB060E" w:rsidRDefault="00B51363">
      <w:pPr>
        <w:pStyle w:val="Innehll2"/>
        <w:rPr>
          <w:sz w:val="24"/>
          <w:szCs w:val="24"/>
        </w:rPr>
      </w:pPr>
      <w:r w:rsidRPr="00AB060E">
        <w:t>Anf.  125  Statsrådet TOBIAS BILLSTRÖM (m)</w:t>
      </w:r>
      <w:r w:rsidRPr="00AB060E">
        <w:tab/>
      </w:r>
      <w:r w:rsidRPr="00AB060E">
        <w:fldChar w:fldCharType="begin" w:fldLock="1"/>
      </w:r>
      <w:r w:rsidRPr="00AB060E">
        <w:instrText xml:space="preserve"> PAGEREF _Toc232578944 \h </w:instrText>
      </w:r>
      <w:r w:rsidRPr="00AB060E">
        <w:fldChar w:fldCharType="separate"/>
      </w:r>
      <w:r w:rsidRPr="00AB060E">
        <w:t>30</w:t>
      </w:r>
      <w:r w:rsidRPr="00AB060E">
        <w:fldChar w:fldCharType="end"/>
      </w:r>
    </w:p>
    <w:p w:rsidR="00B51363" w:rsidRPr="00AB060E" w:rsidRDefault="00B51363">
      <w:pPr>
        <w:pStyle w:val="Innehll2"/>
        <w:rPr>
          <w:sz w:val="24"/>
          <w:szCs w:val="24"/>
        </w:rPr>
      </w:pPr>
      <w:r w:rsidRPr="00AB060E">
        <w:t>Anf.  126  MEHMET KAPLAN (mp)</w:t>
      </w:r>
      <w:r w:rsidRPr="00AB060E">
        <w:tab/>
      </w:r>
      <w:r w:rsidRPr="00AB060E">
        <w:fldChar w:fldCharType="begin" w:fldLock="1"/>
      </w:r>
      <w:r w:rsidRPr="00AB060E">
        <w:instrText xml:space="preserve"> PAGEREF _Toc232578945 \h </w:instrText>
      </w:r>
      <w:r w:rsidRPr="00AB060E">
        <w:fldChar w:fldCharType="separate"/>
      </w:r>
      <w:r w:rsidRPr="00AB060E">
        <w:t>30</w:t>
      </w:r>
      <w:r w:rsidRPr="00AB060E">
        <w:fldChar w:fldCharType="end"/>
      </w:r>
    </w:p>
    <w:p w:rsidR="00B51363" w:rsidRPr="00AB060E" w:rsidRDefault="00B51363">
      <w:pPr>
        <w:pStyle w:val="Innehll2"/>
        <w:rPr>
          <w:sz w:val="24"/>
          <w:szCs w:val="24"/>
        </w:rPr>
      </w:pPr>
      <w:r w:rsidRPr="00AB060E">
        <w:t>Anf.  127  Statsrådet TOBIAS BILLSTRÖM (m)</w:t>
      </w:r>
      <w:r w:rsidRPr="00AB060E">
        <w:tab/>
      </w:r>
      <w:r w:rsidRPr="00AB060E">
        <w:fldChar w:fldCharType="begin" w:fldLock="1"/>
      </w:r>
      <w:r w:rsidRPr="00AB060E">
        <w:instrText xml:space="preserve"> PAGEREF _Toc232578946 \h </w:instrText>
      </w:r>
      <w:r w:rsidRPr="00AB060E">
        <w:fldChar w:fldCharType="separate"/>
      </w:r>
      <w:r w:rsidRPr="00AB060E">
        <w:t>30</w:t>
      </w:r>
      <w:r w:rsidRPr="00AB060E">
        <w:fldChar w:fldCharType="end"/>
      </w:r>
    </w:p>
    <w:p w:rsidR="00B51363" w:rsidRPr="00AB060E" w:rsidRDefault="00B51363">
      <w:pPr>
        <w:pStyle w:val="Innehll2"/>
        <w:rPr>
          <w:sz w:val="24"/>
          <w:szCs w:val="24"/>
        </w:rPr>
      </w:pPr>
      <w:r w:rsidRPr="00AB060E">
        <w:t>Anf.  128  MEHMET KAPLAN (mp)</w:t>
      </w:r>
      <w:r w:rsidRPr="00AB060E">
        <w:tab/>
      </w:r>
      <w:r w:rsidRPr="00AB060E">
        <w:fldChar w:fldCharType="begin" w:fldLock="1"/>
      </w:r>
      <w:r w:rsidRPr="00AB060E">
        <w:instrText xml:space="preserve"> PAGEREF _Toc232578947 \h </w:instrText>
      </w:r>
      <w:r w:rsidRPr="00AB060E">
        <w:fldChar w:fldCharType="separate"/>
      </w:r>
      <w:r w:rsidRPr="00AB060E">
        <w:t>30</w:t>
      </w:r>
      <w:r w:rsidRPr="00AB060E">
        <w:fldChar w:fldCharType="end"/>
      </w:r>
    </w:p>
    <w:p w:rsidR="00B51363" w:rsidRPr="00AB060E" w:rsidRDefault="00B51363">
      <w:pPr>
        <w:pStyle w:val="Innehll2"/>
        <w:rPr>
          <w:sz w:val="24"/>
          <w:szCs w:val="24"/>
        </w:rPr>
      </w:pPr>
      <w:r w:rsidRPr="00AB060E">
        <w:t>Anf.  129  Statsrådet TOBIAS BILLSTRÖM (m)</w:t>
      </w:r>
      <w:r w:rsidRPr="00AB060E">
        <w:tab/>
      </w:r>
      <w:r w:rsidRPr="00AB060E">
        <w:fldChar w:fldCharType="begin" w:fldLock="1"/>
      </w:r>
      <w:r w:rsidRPr="00AB060E">
        <w:instrText xml:space="preserve"> PAGEREF _Toc232578948 \h </w:instrText>
      </w:r>
      <w:r w:rsidRPr="00AB060E">
        <w:fldChar w:fldCharType="separate"/>
      </w:r>
      <w:r w:rsidRPr="00AB060E">
        <w:t>30</w:t>
      </w:r>
      <w:r w:rsidRPr="00AB060E">
        <w:fldChar w:fldCharType="end"/>
      </w:r>
    </w:p>
    <w:p w:rsidR="00B51363" w:rsidRPr="00AB060E" w:rsidRDefault="00B51363">
      <w:pPr>
        <w:pStyle w:val="Innehll2"/>
        <w:rPr>
          <w:sz w:val="24"/>
          <w:szCs w:val="24"/>
        </w:rPr>
      </w:pPr>
      <w:r w:rsidRPr="00AB060E">
        <w:t>Anf.  130  VICE ORDFÖRANDEN</w:t>
      </w:r>
      <w:r w:rsidRPr="00AB060E">
        <w:tab/>
      </w:r>
      <w:r w:rsidRPr="00AB060E">
        <w:fldChar w:fldCharType="begin" w:fldLock="1"/>
      </w:r>
      <w:r w:rsidRPr="00AB060E">
        <w:instrText xml:space="preserve"> PAGEREF _Toc232578949 \h </w:instrText>
      </w:r>
      <w:r w:rsidRPr="00AB060E">
        <w:fldChar w:fldCharType="separate"/>
      </w:r>
      <w:r w:rsidRPr="00AB060E">
        <w:t>31</w:t>
      </w:r>
      <w:r w:rsidRPr="00AB060E">
        <w:fldChar w:fldCharType="end"/>
      </w:r>
    </w:p>
    <w:p w:rsidR="00B51363" w:rsidRPr="00AB060E" w:rsidRDefault="00B51363">
      <w:pPr>
        <w:pStyle w:val="Innehll2"/>
        <w:rPr>
          <w:sz w:val="24"/>
          <w:szCs w:val="24"/>
        </w:rPr>
      </w:pPr>
      <w:r w:rsidRPr="00AB060E">
        <w:t>Anf.  131  Statsrådet TOBIAS BILLSTRÖM (m)</w:t>
      </w:r>
      <w:r w:rsidRPr="00AB060E">
        <w:tab/>
      </w:r>
      <w:r w:rsidRPr="00AB060E">
        <w:fldChar w:fldCharType="begin" w:fldLock="1"/>
      </w:r>
      <w:r w:rsidRPr="00AB060E">
        <w:instrText xml:space="preserve"> PAGEREF _Toc232578950 \h </w:instrText>
      </w:r>
      <w:r w:rsidRPr="00AB060E">
        <w:fldChar w:fldCharType="separate"/>
      </w:r>
      <w:r w:rsidRPr="00AB060E">
        <w:t>31</w:t>
      </w:r>
      <w:r w:rsidRPr="00AB060E">
        <w:fldChar w:fldCharType="end"/>
      </w:r>
    </w:p>
    <w:p w:rsidR="00B51363" w:rsidRPr="00AB060E" w:rsidRDefault="00B51363">
      <w:pPr>
        <w:pStyle w:val="Innehll2"/>
        <w:rPr>
          <w:sz w:val="24"/>
          <w:szCs w:val="24"/>
        </w:rPr>
      </w:pPr>
      <w:r w:rsidRPr="00AB060E">
        <w:t>Anf.  132  VICE ORDFÖRANDEN</w:t>
      </w:r>
      <w:r w:rsidRPr="00AB060E">
        <w:tab/>
      </w:r>
      <w:r w:rsidRPr="00AB060E">
        <w:fldChar w:fldCharType="begin" w:fldLock="1"/>
      </w:r>
      <w:r w:rsidRPr="00AB060E">
        <w:instrText xml:space="preserve"> PAGEREF _Toc232578951 \h </w:instrText>
      </w:r>
      <w:r w:rsidRPr="00AB060E">
        <w:fldChar w:fldCharType="separate"/>
      </w:r>
      <w:r w:rsidRPr="00AB060E">
        <w:t>31</w:t>
      </w:r>
      <w:r w:rsidRPr="00AB060E">
        <w:fldChar w:fldCharType="end"/>
      </w:r>
    </w:p>
    <w:p w:rsidR="00B51363" w:rsidRPr="00AB060E" w:rsidRDefault="00B51363">
      <w:pPr>
        <w:pStyle w:val="Innehll2"/>
        <w:rPr>
          <w:sz w:val="24"/>
          <w:szCs w:val="24"/>
        </w:rPr>
      </w:pPr>
      <w:r w:rsidRPr="00AB060E">
        <w:t>Anf.  133  Statsrådet TOBIAS BILLSTRÖM (m)</w:t>
      </w:r>
      <w:r w:rsidRPr="00AB060E">
        <w:tab/>
      </w:r>
      <w:r w:rsidRPr="00AB060E">
        <w:fldChar w:fldCharType="begin" w:fldLock="1"/>
      </w:r>
      <w:r w:rsidRPr="00AB060E">
        <w:instrText xml:space="preserve"> PAGEREF _Toc232578952 \h </w:instrText>
      </w:r>
      <w:r w:rsidRPr="00AB060E">
        <w:fldChar w:fldCharType="separate"/>
      </w:r>
      <w:r w:rsidRPr="00AB060E">
        <w:t>31</w:t>
      </w:r>
      <w:r w:rsidRPr="00AB060E">
        <w:fldChar w:fldCharType="end"/>
      </w:r>
    </w:p>
    <w:p w:rsidR="00B51363" w:rsidRPr="00AB060E" w:rsidRDefault="00B51363">
      <w:pPr>
        <w:pStyle w:val="Innehll2"/>
        <w:rPr>
          <w:sz w:val="24"/>
          <w:szCs w:val="24"/>
        </w:rPr>
      </w:pPr>
      <w:r w:rsidRPr="00AB060E">
        <w:t>Anf.  134  VICE ORDFÖRANDEN</w:t>
      </w:r>
      <w:r w:rsidRPr="00AB060E">
        <w:tab/>
      </w:r>
      <w:r w:rsidRPr="00AB060E">
        <w:fldChar w:fldCharType="begin" w:fldLock="1"/>
      </w:r>
      <w:r w:rsidRPr="00AB060E">
        <w:instrText xml:space="preserve"> PAGEREF _Toc232578953 \h </w:instrText>
      </w:r>
      <w:r w:rsidRPr="00AB060E">
        <w:fldChar w:fldCharType="separate"/>
      </w:r>
      <w:r w:rsidRPr="00AB060E">
        <w:t>31</w:t>
      </w:r>
      <w:r w:rsidRPr="00AB060E">
        <w:fldChar w:fldCharType="end"/>
      </w:r>
    </w:p>
    <w:p w:rsidR="00B51363" w:rsidRPr="00AB060E" w:rsidRDefault="00B51363">
      <w:pPr>
        <w:pStyle w:val="Innehll2"/>
        <w:rPr>
          <w:sz w:val="24"/>
          <w:szCs w:val="24"/>
        </w:rPr>
      </w:pPr>
      <w:r w:rsidRPr="00AB060E">
        <w:t>Anf.  135  Statsrådet TOBIAS BILLSTRÖM (m)</w:t>
      </w:r>
      <w:r w:rsidRPr="00AB060E">
        <w:tab/>
      </w:r>
      <w:r w:rsidRPr="00AB060E">
        <w:fldChar w:fldCharType="begin" w:fldLock="1"/>
      </w:r>
      <w:r w:rsidRPr="00AB060E">
        <w:instrText xml:space="preserve"> PAGEREF _Toc232578954 \h </w:instrText>
      </w:r>
      <w:r w:rsidRPr="00AB060E">
        <w:fldChar w:fldCharType="separate"/>
      </w:r>
      <w:r w:rsidRPr="00AB060E">
        <w:t>31</w:t>
      </w:r>
      <w:r w:rsidRPr="00AB060E">
        <w:fldChar w:fldCharType="end"/>
      </w:r>
    </w:p>
    <w:p w:rsidR="00B51363" w:rsidRPr="00AB060E" w:rsidRDefault="00B51363">
      <w:pPr>
        <w:pStyle w:val="Innehll2"/>
        <w:rPr>
          <w:sz w:val="24"/>
          <w:szCs w:val="24"/>
        </w:rPr>
      </w:pPr>
      <w:r w:rsidRPr="00AB060E">
        <w:t>Anf.  136  VICE ORDFÖRANDEN</w:t>
      </w:r>
      <w:r w:rsidRPr="00AB060E">
        <w:tab/>
      </w:r>
      <w:r w:rsidRPr="00AB060E">
        <w:fldChar w:fldCharType="begin" w:fldLock="1"/>
      </w:r>
      <w:r w:rsidRPr="00AB060E">
        <w:instrText xml:space="preserve"> PAGEREF _Toc232578955 \h </w:instrText>
      </w:r>
      <w:r w:rsidRPr="00AB060E">
        <w:fldChar w:fldCharType="separate"/>
      </w:r>
      <w:r w:rsidRPr="00AB060E">
        <w:t>31</w:t>
      </w:r>
      <w:r w:rsidRPr="00AB060E">
        <w:fldChar w:fldCharType="end"/>
      </w:r>
    </w:p>
    <w:p w:rsidR="00263813" w:rsidRPr="00AB060E" w:rsidRDefault="00BF2749" w:rsidP="00BF2749">
      <w:r w:rsidRPr="00AB060E">
        <w:fldChar w:fldCharType="end"/>
      </w:r>
    </w:p>
    <w:sectPr w:rsidR="00263813" w:rsidRPr="00AB060E" w:rsidSect="00BF274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39C" w:rsidRPr="00AB060E" w:rsidRDefault="00A9339C">
      <w:r w:rsidRPr="00AB060E">
        <w:separator/>
      </w:r>
    </w:p>
  </w:endnote>
  <w:endnote w:type="continuationSeparator" w:id="0">
    <w:p w:rsidR="00A9339C" w:rsidRPr="00AB060E" w:rsidRDefault="00A9339C">
      <w:r w:rsidRPr="00AB0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9C" w:rsidRPr="00AB060E" w:rsidRDefault="00A9339C" w:rsidP="009C03C5">
    <w:pPr>
      <w:pStyle w:val="SidfotV"/>
      <w:framePr w:wrap="notBeside"/>
    </w:pPr>
    <w:r w:rsidRPr="00AB060E">
      <w:fldChar w:fldCharType="begin" w:fldLock="1"/>
    </w:r>
    <w:r w:rsidRPr="00AB060E">
      <w:instrText xml:space="preserve"> PAGE </w:instrText>
    </w:r>
    <w:r w:rsidRPr="00AB060E">
      <w:fldChar w:fldCharType="separate"/>
    </w:r>
    <w:r w:rsidR="00B51363" w:rsidRPr="00AB060E">
      <w:t>34</w:t>
    </w:r>
    <w:r w:rsidRPr="00AB060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9C" w:rsidRPr="00AB060E" w:rsidRDefault="00A9339C" w:rsidP="009C03C5">
    <w:pPr>
      <w:pStyle w:val="SidfotH"/>
      <w:framePr w:wrap="notBeside"/>
    </w:pPr>
    <w:r w:rsidRPr="00AB060E">
      <w:fldChar w:fldCharType="begin" w:fldLock="1"/>
    </w:r>
    <w:r w:rsidRPr="00AB060E">
      <w:instrText xml:space="preserve"> PAGE </w:instrText>
    </w:r>
    <w:r w:rsidRPr="00AB060E">
      <w:fldChar w:fldCharType="separate"/>
    </w:r>
    <w:r w:rsidR="00B51363" w:rsidRPr="00AB060E">
      <w:t>5</w:t>
    </w:r>
    <w:r w:rsidRPr="00AB06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9C" w:rsidRPr="00AB060E" w:rsidRDefault="00A9339C" w:rsidP="009C03C5">
    <w:pPr>
      <w:pStyle w:val="SidfotH"/>
      <w:framePr w:wrap="notBeside"/>
    </w:pPr>
    <w:r w:rsidRPr="00AB060E">
      <w:fldChar w:fldCharType="begin" w:fldLock="1"/>
    </w:r>
    <w:r w:rsidRPr="00AB060E">
      <w:instrText xml:space="preserve"> PAGE </w:instrText>
    </w:r>
    <w:r w:rsidRPr="00AB060E">
      <w:fldChar w:fldCharType="separate"/>
    </w:r>
    <w:r w:rsidR="00B51363" w:rsidRPr="00AB060E">
      <w:t>1</w:t>
    </w:r>
    <w:r w:rsidRPr="00AB06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39C" w:rsidRPr="00AB060E" w:rsidRDefault="00A9339C">
      <w:r w:rsidRPr="00AB060E">
        <w:separator/>
      </w:r>
    </w:p>
  </w:footnote>
  <w:footnote w:type="continuationSeparator" w:id="0">
    <w:p w:rsidR="00A9339C" w:rsidRPr="00AB060E" w:rsidRDefault="00A9339C">
      <w:r w:rsidRPr="00AB0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9C" w:rsidRPr="00AB060E" w:rsidRDefault="00A9339C" w:rsidP="009C03C5">
    <w:pPr>
      <w:pStyle w:val="SidhuvudV"/>
      <w:framePr w:wrap="notBeside"/>
    </w:pPr>
    <w:r w:rsidRPr="00AB060E">
      <w:t>2008/09:36</w:t>
    </w:r>
  </w:p>
  <w:p w:rsidR="00A9339C" w:rsidRPr="00AB060E" w:rsidRDefault="00A9339C" w:rsidP="009C03C5">
    <w:pPr>
      <w:pStyle w:val="SidhuvudV"/>
      <w:framePr w:wrap="notBeside"/>
    </w:pPr>
    <w:r w:rsidRPr="00AB060E">
      <w:t>29 maj</w:t>
    </w:r>
    <w:r w:rsidR="00AB060E" w:rsidRPr="00AB060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339291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4C927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9C" w:rsidRPr="00AB060E" w:rsidRDefault="00A9339C" w:rsidP="009C03C5">
    <w:pPr>
      <w:pStyle w:val="SidhuvudH"/>
      <w:framePr w:wrap="notBeside"/>
    </w:pPr>
    <w:r w:rsidRPr="00AB060E">
      <w:t>2008/09:36</w:t>
    </w:r>
  </w:p>
  <w:p w:rsidR="00A9339C" w:rsidRPr="00AB060E" w:rsidRDefault="00A9339C" w:rsidP="009C03C5">
    <w:pPr>
      <w:pStyle w:val="SidhuvudH"/>
      <w:framePr w:wrap="notBeside"/>
    </w:pPr>
    <w:r w:rsidRPr="00AB060E">
      <w:t>29 maj</w:t>
    </w:r>
    <w:r w:rsidR="00AB060E" w:rsidRPr="00AB060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674303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D4589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39C" w:rsidRPr="00AB060E" w:rsidRDefault="00AB060E" w:rsidP="009C03C5">
    <w:pPr>
      <w:pStyle w:val="SidhuvudFVapen"/>
      <w:framePr w:wrap="notBeside"/>
      <w:spacing w:line="240" w:lineRule="auto"/>
    </w:pPr>
    <w:r w:rsidRPr="00AB060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9339C" w:rsidRPr="00AB060E" w:rsidRDefault="00A9339C" w:rsidP="009C03C5">
    <w:pPr>
      <w:pStyle w:val="SidhuvudFVapen"/>
      <w:framePr w:wrap="notBeside"/>
      <w:spacing w:line="230" w:lineRule="atLeast"/>
    </w:pPr>
    <w:r w:rsidRPr="00AB060E">
      <w:t>Stenografiska uppteckningar</w:t>
    </w:r>
  </w:p>
  <w:p w:rsidR="00A9339C" w:rsidRPr="00AB060E" w:rsidRDefault="00A9339C" w:rsidP="009C03C5">
    <w:pPr>
      <w:pStyle w:val="SidhuvudFVapen"/>
      <w:framePr w:wrap="notBeside"/>
      <w:spacing w:line="230" w:lineRule="atLeast"/>
    </w:pPr>
    <w:r w:rsidRPr="00AB060E">
      <w:t>2008/09:36</w:t>
    </w:r>
    <w:r w:rsidR="00AB060E" w:rsidRPr="00AB060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39887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229D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9339C" w:rsidRPr="00AB060E" w:rsidRDefault="00A9339C" w:rsidP="009C03C5">
    <w:pPr>
      <w:pStyle w:val="SidhuvudFText"/>
      <w:framePr w:wrap="notBeside"/>
      <w:spacing w:line="400" w:lineRule="exact"/>
      <w:rPr>
        <w:sz w:val="36"/>
      </w:rPr>
    </w:pPr>
    <w:r w:rsidRPr="00AB060E">
      <w:rPr>
        <w:sz w:val="36"/>
      </w:rPr>
      <w:t>Riksdagen</w:t>
    </w:r>
  </w:p>
  <w:p w:rsidR="00A9339C" w:rsidRPr="00AB060E" w:rsidRDefault="00A9339C" w:rsidP="009C03C5">
    <w:pPr>
      <w:pStyle w:val="SidhuvudFText"/>
      <w:framePr w:wrap="notBeside"/>
      <w:spacing w:line="400" w:lineRule="exact"/>
      <w:rPr>
        <w:sz w:val="36"/>
      </w:rPr>
    </w:pPr>
    <w:r w:rsidRPr="00AB060E">
      <w:rPr>
        <w:sz w:val="36"/>
      </w:rPr>
      <w:t>Stenografiska uppteckningar</w:t>
    </w:r>
  </w:p>
  <w:p w:rsidR="00A9339C" w:rsidRPr="00AB060E" w:rsidRDefault="00A9339C" w:rsidP="009C03C5">
    <w:pPr>
      <w:pStyle w:val="SidhuvudFText"/>
      <w:framePr w:wrap="notBeside"/>
      <w:spacing w:line="400" w:lineRule="exact"/>
      <w:rPr>
        <w:sz w:val="36"/>
      </w:rPr>
    </w:pPr>
    <w:bookmarkStart w:id="416" w:name="RedSidhuvud"/>
    <w:r w:rsidRPr="00AB060E">
      <w:rPr>
        <w:sz w:val="36"/>
      </w:rPr>
      <w:t>vid EU-nämndens sammanträden</w:t>
    </w:r>
  </w:p>
  <w:p w:rsidR="00A9339C" w:rsidRPr="00AB060E" w:rsidRDefault="00A9339C" w:rsidP="009C03C5">
    <w:pPr>
      <w:pStyle w:val="SidhuvudFText"/>
      <w:framePr w:wrap="notBeside"/>
      <w:spacing w:line="400" w:lineRule="exact"/>
      <w:rPr>
        <w:sz w:val="36"/>
      </w:rPr>
    </w:pPr>
    <w:r w:rsidRPr="00AB060E">
      <w:rPr>
        <w:sz w:val="36"/>
      </w:rPr>
      <w:t>2008/09:36</w:t>
    </w:r>
  </w:p>
  <w:p w:rsidR="00A9339C" w:rsidRPr="00AB060E" w:rsidRDefault="00A9339C" w:rsidP="009C03C5">
    <w:pPr>
      <w:pStyle w:val="SidhuvudFText"/>
      <w:framePr w:wrap="notBeside"/>
      <w:spacing w:before="230" w:line="280" w:lineRule="exact"/>
      <w:rPr>
        <w:sz w:val="26"/>
      </w:rPr>
    </w:pPr>
    <w:r w:rsidRPr="00AB060E">
      <w:rPr>
        <w:sz w:val="26"/>
      </w:rPr>
      <w:t xml:space="preserve">Fredagen den 29 maj </w:t>
    </w:r>
  </w:p>
  <w:p w:rsidR="00A9339C" w:rsidRPr="00AB060E" w:rsidRDefault="00A9339C" w:rsidP="009C03C5">
    <w:pPr>
      <w:pStyle w:val="SidhuvudFText"/>
      <w:framePr w:wrap="notBeside"/>
      <w:spacing w:before="234"/>
    </w:pPr>
    <w:r w:rsidRPr="00AB060E">
      <w:t xml:space="preserve"> </w:t>
    </w:r>
  </w:p>
  <w:bookmarkEnd w:id="416"/>
  <w:p w:rsidR="00A9339C" w:rsidRPr="00AB060E" w:rsidRDefault="00A9339C" w:rsidP="009C03C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0389910">
    <w:abstractNumId w:val="11"/>
  </w:num>
  <w:num w:numId="2" w16cid:durableId="822967368">
    <w:abstractNumId w:val="10"/>
  </w:num>
  <w:num w:numId="3" w16cid:durableId="939139978">
    <w:abstractNumId w:val="8"/>
  </w:num>
  <w:num w:numId="4" w16cid:durableId="717902385">
    <w:abstractNumId w:val="3"/>
  </w:num>
  <w:num w:numId="5" w16cid:durableId="1766261829">
    <w:abstractNumId w:val="2"/>
  </w:num>
  <w:num w:numId="6" w16cid:durableId="1896087611">
    <w:abstractNumId w:val="1"/>
  </w:num>
  <w:num w:numId="7" w16cid:durableId="345179394">
    <w:abstractNumId w:val="0"/>
  </w:num>
  <w:num w:numId="8" w16cid:durableId="1420373518">
    <w:abstractNumId w:val="9"/>
  </w:num>
  <w:num w:numId="9" w16cid:durableId="313802807">
    <w:abstractNumId w:val="7"/>
  </w:num>
  <w:num w:numId="10" w16cid:durableId="826633428">
    <w:abstractNumId w:val="6"/>
  </w:num>
  <w:num w:numId="11" w16cid:durableId="1439594828">
    <w:abstractNumId w:val="5"/>
  </w:num>
  <w:num w:numId="12" w16cid:durableId="95656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9 maj"/>
    <w:docVar w:name="DT" w:val="29"/>
    <w:docVar w:name="KORRPROD" w:val="JAPRODS5"/>
    <w:docVar w:name="MN" w:val="maj"/>
    <w:docVar w:name="NR" w:val="36"/>
    <w:docVar w:name="SHH" w:val="103"/>
    <w:docVar w:name="TID1" w:val="Kl.   – "/>
    <w:docVar w:name="ÅR" w:val="2008/09"/>
    <w:docVar w:name="ÅR1" w:val="2009"/>
  </w:docVars>
  <w:rsids>
    <w:rsidRoot w:val="00E1410C"/>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47BD8"/>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49A9"/>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5FBF"/>
    <w:rsid w:val="009B6112"/>
    <w:rsid w:val="009B6F6E"/>
    <w:rsid w:val="009C03C5"/>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339C"/>
    <w:rsid w:val="00A94080"/>
    <w:rsid w:val="00A94EAF"/>
    <w:rsid w:val="00A95336"/>
    <w:rsid w:val="00AA0EBC"/>
    <w:rsid w:val="00AA232A"/>
    <w:rsid w:val="00AA26BD"/>
    <w:rsid w:val="00AA2704"/>
    <w:rsid w:val="00AA4491"/>
    <w:rsid w:val="00AA460B"/>
    <w:rsid w:val="00AA56D5"/>
    <w:rsid w:val="00AA693B"/>
    <w:rsid w:val="00AA7D3B"/>
    <w:rsid w:val="00AB060E"/>
    <w:rsid w:val="00AB2759"/>
    <w:rsid w:val="00AB3C8C"/>
    <w:rsid w:val="00AB66CB"/>
    <w:rsid w:val="00AB720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136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2749"/>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6108"/>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47720"/>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0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76D19"/>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AD2E1FE-2F1D-4A20-8D03-643C1719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51363"/>
    <w:pPr>
      <w:spacing w:line="0" w:lineRule="atLeast"/>
      <w:jc w:val="both"/>
    </w:pPr>
    <w:rPr>
      <w:lang w:val="sv-SE" w:eastAsia="sv-SE"/>
    </w:rPr>
  </w:style>
  <w:style w:type="paragraph" w:styleId="Rubrik1">
    <w:name w:val="heading 1"/>
    <w:basedOn w:val="Normal"/>
    <w:next w:val="Normaltindrag"/>
    <w:qFormat/>
    <w:rsid w:val="00B51363"/>
    <w:pPr>
      <w:keepNext/>
      <w:spacing w:before="480"/>
      <w:jc w:val="left"/>
      <w:outlineLvl w:val="0"/>
    </w:pPr>
    <w:rPr>
      <w:b/>
    </w:rPr>
  </w:style>
  <w:style w:type="paragraph" w:styleId="Rubrik2">
    <w:name w:val="heading 2"/>
    <w:basedOn w:val="Normal"/>
    <w:next w:val="Normaltindrag"/>
    <w:qFormat/>
    <w:rsid w:val="00B51363"/>
    <w:pPr>
      <w:keepNext/>
      <w:spacing w:before="240"/>
      <w:ind w:left="284"/>
      <w:jc w:val="left"/>
      <w:outlineLvl w:val="1"/>
    </w:pPr>
  </w:style>
  <w:style w:type="paragraph" w:styleId="Rubrik3">
    <w:name w:val="heading 3"/>
    <w:basedOn w:val="Normal"/>
    <w:next w:val="Normaltindrag"/>
    <w:qFormat/>
    <w:rsid w:val="00B51363"/>
    <w:pPr>
      <w:keepNext/>
      <w:spacing w:before="240"/>
      <w:ind w:left="284"/>
      <w:jc w:val="left"/>
      <w:outlineLvl w:val="2"/>
    </w:pPr>
  </w:style>
  <w:style w:type="character" w:default="1" w:styleId="Standardstycketeckensnitt">
    <w:name w:val="Default Paragraph Font"/>
    <w:semiHidden/>
    <w:rsid w:val="00B5136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51363"/>
  </w:style>
  <w:style w:type="paragraph" w:styleId="Normaltindrag">
    <w:name w:val="Normal Indent"/>
    <w:basedOn w:val="Normal"/>
    <w:rsid w:val="00B5136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C03C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C03C5"/>
    <w:pPr>
      <w:ind w:left="284"/>
    </w:pPr>
  </w:style>
  <w:style w:type="paragraph" w:customStyle="1" w:styleId="Bordlggning">
    <w:name w:val="Bordläggning"/>
    <w:basedOn w:val="Normal"/>
    <w:next w:val="Normaltindrag"/>
    <w:rsid w:val="009C03C5"/>
    <w:pPr>
      <w:spacing w:line="240" w:lineRule="auto"/>
      <w:ind w:left="284" w:hanging="284"/>
    </w:pPr>
  </w:style>
  <w:style w:type="paragraph" w:customStyle="1" w:styleId="Dikt">
    <w:name w:val="Dikt"/>
    <w:basedOn w:val="Normal"/>
    <w:rsid w:val="009C03C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C03C5"/>
    <w:pPr>
      <w:keepNext/>
      <w:spacing w:before="240"/>
      <w:jc w:val="left"/>
    </w:pPr>
    <w:rPr>
      <w:b/>
    </w:rPr>
  </w:style>
  <w:style w:type="paragraph" w:customStyle="1" w:styleId="FrgeSvarDatum">
    <w:name w:val="FrågeSvarDatum"/>
    <w:basedOn w:val="Normal"/>
    <w:next w:val="Normal"/>
    <w:rsid w:val="009C03C5"/>
    <w:pPr>
      <w:spacing w:before="240"/>
      <w:jc w:val="left"/>
    </w:pPr>
    <w:rPr>
      <w:i/>
    </w:rPr>
  </w:style>
  <w:style w:type="paragraph" w:customStyle="1" w:styleId="Fredragning">
    <w:name w:val="Föredragning"/>
    <w:basedOn w:val="Normal"/>
    <w:next w:val="Normaltindrag"/>
    <w:rsid w:val="009C03C5"/>
    <w:pPr>
      <w:ind w:left="284" w:hanging="284"/>
    </w:pPr>
  </w:style>
  <w:style w:type="paragraph" w:customStyle="1" w:styleId="Fredragning1">
    <w:name w:val="Föredragning1"/>
    <w:basedOn w:val="Normal"/>
    <w:next w:val="Normal"/>
    <w:rsid w:val="009C03C5"/>
  </w:style>
  <w:style w:type="paragraph" w:customStyle="1" w:styleId="Innehll">
    <w:name w:val="Innehåll"/>
    <w:basedOn w:val="Normal"/>
    <w:rsid w:val="00B51363"/>
    <w:rPr>
      <w:sz w:val="40"/>
    </w:rPr>
  </w:style>
  <w:style w:type="paragraph" w:styleId="Innehll1">
    <w:name w:val="toc 1"/>
    <w:basedOn w:val="Normal"/>
    <w:next w:val="Normal"/>
    <w:autoRedefine/>
    <w:semiHidden/>
    <w:rsid w:val="00B5136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51363"/>
    <w:pPr>
      <w:spacing w:line="0" w:lineRule="atLeast"/>
      <w:ind w:left="567" w:firstLine="0"/>
    </w:pPr>
    <w:rPr>
      <w:b w:val="0"/>
    </w:rPr>
  </w:style>
  <w:style w:type="paragraph" w:styleId="Innehll3">
    <w:name w:val="toc 3"/>
    <w:basedOn w:val="Innehll1"/>
    <w:next w:val="Normal"/>
    <w:autoRedefine/>
    <w:semiHidden/>
    <w:rsid w:val="00B51363"/>
    <w:rPr>
      <w:b w:val="0"/>
      <w:i/>
    </w:rPr>
  </w:style>
  <w:style w:type="paragraph" w:customStyle="1" w:styleId="IPMellanrubriker">
    <w:name w:val="IPMellanrubriker"/>
    <w:basedOn w:val="Normal"/>
    <w:next w:val="Normal"/>
    <w:rsid w:val="00B5136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C03C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C03C5"/>
    <w:pPr>
      <w:numPr>
        <w:numId w:val="1"/>
      </w:numPr>
      <w:spacing w:before="120"/>
    </w:pPr>
  </w:style>
  <w:style w:type="paragraph" w:customStyle="1" w:styleId="PunktlistaNummer">
    <w:name w:val="Punktlista Nummer"/>
    <w:basedOn w:val="Normal"/>
    <w:rsid w:val="009C03C5"/>
    <w:pPr>
      <w:spacing w:before="120"/>
      <w:ind w:left="284" w:hanging="284"/>
    </w:pPr>
  </w:style>
  <w:style w:type="paragraph" w:customStyle="1" w:styleId="PunktlistaTankstreck">
    <w:name w:val="Punktlista Tankstreck"/>
    <w:basedOn w:val="Normal"/>
    <w:rsid w:val="009C03C5"/>
    <w:pPr>
      <w:numPr>
        <w:numId w:val="2"/>
      </w:numPr>
      <w:spacing w:before="120"/>
    </w:pPr>
  </w:style>
  <w:style w:type="paragraph" w:customStyle="1" w:styleId="Rubrik1-EU-nmnden">
    <w:name w:val="Rubrik 1 - EU-nämnden"/>
    <w:basedOn w:val="Rubrik1"/>
    <w:next w:val="Normaltindrag"/>
    <w:rsid w:val="009C03C5"/>
    <w:pPr>
      <w:spacing w:before="0"/>
      <w:outlineLvl w:val="9"/>
    </w:pPr>
  </w:style>
  <w:style w:type="paragraph" w:customStyle="1" w:styleId="SidfotH">
    <w:name w:val="SidfotH"/>
    <w:basedOn w:val="Normal"/>
    <w:rsid w:val="00B5136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5136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5136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C03C5"/>
    <w:rPr>
      <w:b/>
    </w:rPr>
  </w:style>
  <w:style w:type="paragraph" w:customStyle="1" w:styleId="Av">
    <w:name w:val="Av"/>
    <w:basedOn w:val="Normal"/>
    <w:next w:val="Normal"/>
    <w:rsid w:val="009C03C5"/>
    <w:rPr>
      <w:lang w:val="en-GB"/>
    </w:rPr>
  </w:style>
  <w:style w:type="paragraph" w:customStyle="1" w:styleId="Till">
    <w:name w:val="Till"/>
    <w:basedOn w:val="Normal"/>
    <w:next w:val="Normal"/>
    <w:rsid w:val="009C03C5"/>
    <w:rPr>
      <w:lang w:val="en-GB"/>
    </w:rPr>
  </w:style>
  <w:style w:type="character" w:customStyle="1" w:styleId="Sekretess">
    <w:name w:val="Sekretess"/>
    <w:basedOn w:val="Standardstycketeckensnitt"/>
    <w:rsid w:val="00B51363"/>
    <w:rPr>
      <w:b/>
      <w:i/>
      <w:dstrike w:val="0"/>
    </w:rPr>
  </w:style>
  <w:style w:type="character" w:customStyle="1" w:styleId="SekretessMarkering">
    <w:name w:val="SekretessMarkering"/>
    <w:basedOn w:val="Standardstycketeckensnitt"/>
    <w:rsid w:val="00B51363"/>
    <w:rPr>
      <w:dstrike w:val="0"/>
      <w:color w:val="FF0000"/>
    </w:rPr>
  </w:style>
  <w:style w:type="character" w:customStyle="1" w:styleId="Sekretess2Kap2Par">
    <w:name w:val="Sekretess2Kap2Par"/>
    <w:basedOn w:val="Standardstycketeckensnitt"/>
    <w:rsid w:val="00B51363"/>
    <w:rPr>
      <w:color w:val="FF0000"/>
    </w:rPr>
  </w:style>
  <w:style w:type="paragraph" w:customStyle="1" w:styleId="Muntligfraga">
    <w:name w:val="Muntlig fraga"/>
    <w:basedOn w:val="Normal"/>
    <w:next w:val="Normaltindrag"/>
    <w:rsid w:val="00B51363"/>
    <w:rPr>
      <w:i/>
    </w:rPr>
  </w:style>
  <w:style w:type="character" w:customStyle="1" w:styleId="Sekretess3Kap1Par">
    <w:name w:val="Sekretess3Kap1Par"/>
    <w:basedOn w:val="Standardstycketeckensnitt"/>
    <w:rsid w:val="00B51363"/>
    <w:rPr>
      <w:color w:val="FF0000"/>
    </w:rPr>
  </w:style>
  <w:style w:type="character" w:customStyle="1" w:styleId="Sekretess2Kap1Par">
    <w:name w:val="Sekretess2Kap1Par"/>
    <w:basedOn w:val="Standardstycketeckensnitt"/>
    <w:rsid w:val="00B5136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14457</Words>
  <Characters>79085</Characters>
  <Application>Microsoft Office Word</Application>
  <DocSecurity>4</DocSecurity>
  <Lines>1613</Lines>
  <Paragraphs>703</Paragraphs>
  <ScaleCrop>false</ScaleCrop>
  <HeadingPairs>
    <vt:vector size="2" baseType="variant">
      <vt:variant>
        <vt:lpstr>Rubrik</vt:lpstr>
      </vt:variant>
      <vt:variant>
        <vt:i4>1</vt:i4>
      </vt:variant>
    </vt:vector>
  </HeadingPairs>
  <TitlesOfParts>
    <vt:vector size="1" baseType="lpstr">
      <vt:lpstr>2008/09:36, Fredagen den 29 maj</vt:lpstr>
    </vt:vector>
  </TitlesOfParts>
  <Company>Riksdagen</Company>
  <LinksUpToDate>false</LinksUpToDate>
  <CharactersWithSpaces>92839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2008/09:36, Fredagen den 29 maj</dc:title>
  <dc:subject>2008/09:36, Fredagen den 29 maj</dc:subject>
  <dc:creator>Lars Brink</dc:creator>
  <cp:keywords>Riksdagen</cp:keywords>
  <dc:description/>
  <cp:lastModifiedBy>Lars Brink</cp:lastModifiedBy>
  <cp:revision>2</cp:revision>
  <cp:lastPrinted>2009-06-02T09:22:00Z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{328EC0B0-807E-480B-BD78-C909A10CA967}</vt:lpwstr>
  </property>
</Properties>
</file>