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55ED" w:rsidRDefault="006B6B21" w14:paraId="748DDF11" w14:textId="77777777">
      <w:pPr>
        <w:pStyle w:val="RubrikFrslagTIllRiksdagsbeslut"/>
      </w:pPr>
      <w:sdt>
        <w:sdtPr>
          <w:alias w:val="CC_Boilerplate_4"/>
          <w:tag w:val="CC_Boilerplate_4"/>
          <w:id w:val="-1644581176"/>
          <w:lock w:val="sdtContentLocked"/>
          <w:placeholder>
            <w:docPart w:val="F041A14ECEC8478A9EE146553506ABBE"/>
          </w:placeholder>
          <w:text/>
        </w:sdtPr>
        <w:sdtEndPr/>
        <w:sdtContent>
          <w:r w:rsidRPr="009B062B" w:rsidR="00AF30DD">
            <w:t>Förslag till riksdagsbeslut</w:t>
          </w:r>
        </w:sdtContent>
      </w:sdt>
      <w:bookmarkEnd w:id="0"/>
      <w:bookmarkEnd w:id="1"/>
    </w:p>
    <w:sdt>
      <w:sdtPr>
        <w:alias w:val="Yrkande 1"/>
        <w:tag w:val="a346f6bd-7f93-4815-b1f2-9ab33dbe33b7"/>
        <w:id w:val="-899055513"/>
        <w:lock w:val="sdtLocked"/>
      </w:sdtPr>
      <w:sdtEndPr/>
      <w:sdtContent>
        <w:p w:rsidR="007B7F48" w:rsidRDefault="00593415" w14:paraId="3033BA73" w14:textId="77777777">
          <w:pPr>
            <w:pStyle w:val="Frslagstext"/>
          </w:pPr>
          <w:r>
            <w:t>Riksdagen ställer sig bakom det som anförs i motionen om ökad strategisk samverkan med demokratiska stater i Asien och tillkännager detta för regeringen.</w:t>
          </w:r>
        </w:p>
      </w:sdtContent>
    </w:sdt>
    <w:sdt>
      <w:sdtPr>
        <w:alias w:val="Yrkande 2"/>
        <w:tag w:val="adf2ed03-dc64-411e-9950-8477a330416f"/>
        <w:id w:val="-1329752091"/>
        <w:lock w:val="sdtLocked"/>
      </w:sdtPr>
      <w:sdtEndPr/>
      <w:sdtContent>
        <w:p w:rsidR="007B7F48" w:rsidRDefault="00593415" w14:paraId="255C1358" w14:textId="77777777">
          <w:pPr>
            <w:pStyle w:val="Frslagstext"/>
          </w:pPr>
          <w:r>
            <w:t>Riksdagen ställer sig bakom det som anförs i motionen om att utöka samarbetet med USA gällande Kina och tillkännager detta för regeringen.</w:t>
          </w:r>
        </w:p>
      </w:sdtContent>
    </w:sdt>
    <w:sdt>
      <w:sdtPr>
        <w:alias w:val="Yrkande 3"/>
        <w:tag w:val="1b7e550e-62bc-4488-8d3a-16e97447c28f"/>
        <w:id w:val="-996566357"/>
        <w:lock w:val="sdtLocked"/>
      </w:sdtPr>
      <w:sdtEndPr/>
      <w:sdtContent>
        <w:p w:rsidR="007B7F48" w:rsidRDefault="00593415" w14:paraId="42DE396A" w14:textId="77777777">
          <w:pPr>
            <w:pStyle w:val="Frslagstext"/>
          </w:pPr>
          <w:r>
            <w:t>Riksdagen ställer sig bakom det som anförs i motionen om att Sverige ska verka för en uppdaterad och skärpt Kinapolitik i internationella organisationer såsom EU och Nato och tillkännager detta för regeringen.</w:t>
          </w:r>
        </w:p>
      </w:sdtContent>
    </w:sdt>
    <w:sdt>
      <w:sdtPr>
        <w:alias w:val="Yrkande 4"/>
        <w:tag w:val="2ca737bd-bac2-42a7-bcd3-44fb83fe2478"/>
        <w:id w:val="-1823727488"/>
        <w:lock w:val="sdtLocked"/>
      </w:sdtPr>
      <w:sdtEndPr/>
      <w:sdtContent>
        <w:p w:rsidR="007B7F48" w:rsidRDefault="00593415" w14:paraId="7A41CEC6" w14:textId="77777777">
          <w:pPr>
            <w:pStyle w:val="Frslagstext"/>
          </w:pPr>
          <w:r>
            <w:t>Riksdagen ställer sig bakom det som anförs i motionen om en förnyad Kinastrategi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B87AE1441545A5AC6C0A64A57DD924"/>
        </w:placeholder>
        <w:text/>
      </w:sdtPr>
      <w:sdtEndPr/>
      <w:sdtContent>
        <w:p w:rsidRPr="009B062B" w:rsidR="006D79C9" w:rsidP="00333E95" w:rsidRDefault="006D79C9" w14:paraId="614285F7" w14:textId="77777777">
          <w:pPr>
            <w:pStyle w:val="Rubrik1"/>
          </w:pPr>
          <w:r>
            <w:t>Motivering</w:t>
          </w:r>
        </w:p>
      </w:sdtContent>
    </w:sdt>
    <w:bookmarkEnd w:displacedByCustomXml="prev" w:id="3"/>
    <w:bookmarkEnd w:displacedByCustomXml="prev" w:id="4"/>
    <w:p w:rsidRPr="00422B9E" w:rsidR="00422B9E" w:rsidP="008E0FE2" w:rsidRDefault="00440A0F" w14:paraId="501A4221" w14:textId="5A44B857">
      <w:pPr>
        <w:pStyle w:val="Normalutanindragellerluft"/>
      </w:pPr>
      <w:r>
        <w:t xml:space="preserve">Diktaturen Kina utgör på det globala planet en kraft som har omfattande ambitioner om att vara världsledande. </w:t>
      </w:r>
      <w:r w:rsidR="0082736C">
        <w:t>I samband med att grundandet av folkrepubliken har sitt hundra</w:t>
      </w:r>
      <w:r w:rsidR="006B6B21">
        <w:softHyphen/>
      </w:r>
      <w:r w:rsidR="0082736C">
        <w:t xml:space="preserve">årsjubileum 2049 avser Kina </w:t>
      </w:r>
      <w:r w:rsidR="00772E21">
        <w:t xml:space="preserve">att </w:t>
      </w:r>
      <w:r w:rsidR="0082736C">
        <w:t>ta sikte på vad man kallar den kinesiska nationens stora renässans</w:t>
      </w:r>
      <w:r w:rsidR="00070198">
        <w:t xml:space="preserve"> som innebär att landet ska vara ledande på flera områden. </w:t>
      </w:r>
      <w:r w:rsidR="00532115">
        <w:t>Kina uppträder alltmer aggressivt mot sin omvärld och detta inkluderar påverkan på svenska intressen</w:t>
      </w:r>
      <w:r w:rsidR="00772E21">
        <w:t>,</w:t>
      </w:r>
      <w:r w:rsidR="00532115">
        <w:t xml:space="preserve"> såsom kontroll av strategisk infrastruktur</w:t>
      </w:r>
      <w:r w:rsidR="00772E21">
        <w:t xml:space="preserve"> och</w:t>
      </w:r>
      <w:r w:rsidR="00532115">
        <w:t xml:space="preserve"> tillskansande av känslig teknik och käns</w:t>
      </w:r>
      <w:r w:rsidR="006B6B21">
        <w:softHyphen/>
      </w:r>
      <w:r w:rsidR="00532115">
        <w:t xml:space="preserve">liga data. Kinesiska aktörer har exempelvis försökt </w:t>
      </w:r>
      <w:r w:rsidR="00174E0B">
        <w:t xml:space="preserve">att </w:t>
      </w:r>
      <w:r w:rsidR="00532115">
        <w:t xml:space="preserve">delta i </w:t>
      </w:r>
      <w:r w:rsidR="002C68C6">
        <w:t>uppbyggnaden av kritisk infrastruktur</w:t>
      </w:r>
      <w:r w:rsidR="00174E0B">
        <w:t>,</w:t>
      </w:r>
      <w:r w:rsidR="002C68C6">
        <w:t xml:space="preserve"> exempelvis</w:t>
      </w:r>
      <w:r w:rsidR="00BA76C9">
        <w:t xml:space="preserve"> i</w:t>
      </w:r>
      <w:r w:rsidR="002C68C6">
        <w:t xml:space="preserve"> </w:t>
      </w:r>
      <w:r w:rsidR="00532115">
        <w:t>5G</w:t>
      </w:r>
      <w:r w:rsidR="00174E0B">
        <w:t>-</w:t>
      </w:r>
      <w:r w:rsidR="00532115">
        <w:t>uppbygg</w:t>
      </w:r>
      <w:r w:rsidR="00BA76C9">
        <w:t>n</w:t>
      </w:r>
      <w:r w:rsidR="00532115">
        <w:t xml:space="preserve">aden och i Sveriges rymdsatsning. Kina </w:t>
      </w:r>
      <w:r w:rsidR="00A8737D">
        <w:t xml:space="preserve">stöder också Rysslands krigsmakt med materiel och </w:t>
      </w:r>
      <w:r w:rsidR="00532115">
        <w:t>uppträder militärt i Sveriges närområde</w:t>
      </w:r>
      <w:r w:rsidR="00BA76C9">
        <w:t>;</w:t>
      </w:r>
      <w:r w:rsidR="00532115">
        <w:t xml:space="preserve"> </w:t>
      </w:r>
      <w:r w:rsidR="00A8737D">
        <w:t>exempelvis</w:t>
      </w:r>
      <w:r w:rsidR="00532115">
        <w:t xml:space="preserve"> 2017 övade man i Östersjön med Ryssland och 2024 övade man i Belarus nära den polska gränsen.</w:t>
      </w:r>
    </w:p>
    <w:p w:rsidR="00BB6339" w:rsidP="00532115" w:rsidRDefault="001C6D34" w14:paraId="1A67BDF6" w14:textId="3EE4879B">
      <w:pPr>
        <w:pStyle w:val="Rubrik2"/>
      </w:pPr>
      <w:r>
        <w:lastRenderedPageBreak/>
        <w:t>Samverkan med demokratiska stater i Kinas närhet</w:t>
      </w:r>
    </w:p>
    <w:p w:rsidR="001C6D34" w:rsidP="001C6D34" w:rsidRDefault="005913C6" w14:paraId="23697B4B" w14:textId="3C80D1E9">
      <w:pPr>
        <w:pStyle w:val="Normalutanindragellerluft"/>
      </w:pPr>
      <w:r>
        <w:t>Sveriges samverkan med demokratiska stater som hotas av Kina bör öka och samarbetet bör ske inom områden där Kinas aggressiva politik aktivt kan motas. Stater som är aktuella kopplade till denna inriktning är bland annat Taiwan, Japan och Sydkorea</w:t>
      </w:r>
      <w:r w:rsidR="00DA4D8E">
        <w:t xml:space="preserve"> med flera</w:t>
      </w:r>
      <w:r>
        <w:t xml:space="preserve">. Sverige bör aktivt ta initiativ för att </w:t>
      </w:r>
      <w:r w:rsidR="00DA4D8E">
        <w:t>stärka vår</w:t>
      </w:r>
      <w:r>
        <w:t xml:space="preserve"> kunskap men också </w:t>
      </w:r>
      <w:r w:rsidR="003A5845">
        <w:t xml:space="preserve">för att </w:t>
      </w:r>
      <w:r>
        <w:t xml:space="preserve">stärka varandras motståndskraft mot Kinas aggressiva politik. </w:t>
      </w:r>
      <w:r w:rsidR="00DA4D8E">
        <w:t>Väst och däribland Sverige behöver stå bättre rusta</w:t>
      </w:r>
      <w:r w:rsidR="003A5845">
        <w:t>t</w:t>
      </w:r>
      <w:r w:rsidR="00DA4D8E">
        <w:t xml:space="preserve"> för att</w:t>
      </w:r>
      <w:r>
        <w:t xml:space="preserve"> möta</w:t>
      </w:r>
      <w:r w:rsidR="00DA4D8E">
        <w:t xml:space="preserve"> Kina och dess utmanande av den regelbaserade ordningen</w:t>
      </w:r>
      <w:r w:rsidR="003A5845">
        <w:t>,</w:t>
      </w:r>
      <w:r w:rsidR="00DA4D8E">
        <w:t xml:space="preserve"> </w:t>
      </w:r>
      <w:r>
        <w:t xml:space="preserve">och det bringar stora fördelar för Sverige att på förhand </w:t>
      </w:r>
      <w:r w:rsidR="00DA4D8E">
        <w:t>stärka det säkerhets</w:t>
      </w:r>
      <w:r w:rsidR="006B6B21">
        <w:softHyphen/>
      </w:r>
      <w:r w:rsidR="00DA4D8E">
        <w:t xml:space="preserve">politiska samarbetet kring detta med demokratiskt sinnade stater i regionen och </w:t>
      </w:r>
      <w:r>
        <w:t xml:space="preserve">genom att lära av och </w:t>
      </w:r>
      <w:r w:rsidR="00DA4D8E">
        <w:t>bistå dessa stater i deras resiliens</w:t>
      </w:r>
      <w:r>
        <w:t xml:space="preserve"> mot ett aggressivt och expansivt Kina.</w:t>
      </w:r>
    </w:p>
    <w:p w:rsidR="005913C6" w:rsidP="00ED293C" w:rsidRDefault="00ED293C" w14:paraId="2B2B66FC" w14:textId="3DE8D2CD">
      <w:pPr>
        <w:pStyle w:val="Rubrik2"/>
      </w:pPr>
      <w:r>
        <w:t>Utökat samarbete med USA gällande Kina</w:t>
      </w:r>
    </w:p>
    <w:p w:rsidR="00ED293C" w:rsidP="00ED293C" w:rsidRDefault="00ED293C" w14:paraId="313EC330" w14:textId="3501A0B3">
      <w:pPr>
        <w:pStyle w:val="Normalutanindragellerluft"/>
      </w:pPr>
      <w:r>
        <w:t>Samarbetet med USA på det säkerhetspolitiska området är i dagsläget omfattande, men det är viktigt att det finns tydliga prioriteringar som gynnar båda staterna. En priorite</w:t>
      </w:r>
      <w:r w:rsidR="006B6B21">
        <w:softHyphen/>
      </w:r>
      <w:r>
        <w:t xml:space="preserve">ring av Kina i vårt samarbete med USA </w:t>
      </w:r>
      <w:r w:rsidR="00DA4D8E">
        <w:t xml:space="preserve">och inom den transatlantiska länken </w:t>
      </w:r>
      <w:r>
        <w:t xml:space="preserve">gynnar svenska intressen samt visar att vi liksom USA ser Kina som ett växande hot. USA har tydligt deklarerat att man ser Kina som det främsta </w:t>
      </w:r>
      <w:r w:rsidR="00DA4D8E">
        <w:t xml:space="preserve">och dimensionerande </w:t>
      </w:r>
      <w:r>
        <w:t xml:space="preserve">hotet </w:t>
      </w:r>
      <w:r w:rsidR="00DA4D8E">
        <w:t xml:space="preserve">globalt </w:t>
      </w:r>
      <w:r>
        <w:t xml:space="preserve">och har under lång tid talat om en om balansering mot Asien. Sverige bör prioritera att </w:t>
      </w:r>
      <w:r w:rsidR="00DA4D8E">
        <w:t>identifiera</w:t>
      </w:r>
      <w:r>
        <w:t xml:space="preserve"> nya och utveckla befintliga samarbetsformer med USA. Detta kan inkludera militärt samarbete liksom civilt samarbete i form av exempelvis rymden där både Kina och USA har stora intressen samtidigt som Sverige utvecklar sin rymdförmåga.</w:t>
      </w:r>
      <w:r w:rsidR="00DA4D8E">
        <w:t xml:space="preserve"> Även i fråga om strategiskt viktig handel och investeringar i teknik och infrastruktur </w:t>
      </w:r>
      <w:r w:rsidR="00724A4A">
        <w:t xml:space="preserve">där båda våra länder hyser framgångsrika företag och hög kompetens </w:t>
      </w:r>
      <w:r w:rsidR="00DA4D8E">
        <w:t>finns stora möjligheter att stärka vår samlade förmåga att utmana Kinas dominans</w:t>
      </w:r>
      <w:r w:rsidR="00724A4A">
        <w:t xml:space="preserve"> och även erbjuda intressanta avtal med utvecklingsländer som riskerar att hamna i allt djupare beroendeställning i förhållande till Kina och Ryssland med flera auktoritära stater.</w:t>
      </w:r>
    </w:p>
    <w:p w:rsidR="00ED293C" w:rsidP="00ED293C" w:rsidRDefault="00724A4A" w14:paraId="6B75461B" w14:textId="5ABD9D2A">
      <w:pPr>
        <w:pStyle w:val="Rubrik2"/>
      </w:pPr>
      <w:r>
        <w:t>Kinapolitik</w:t>
      </w:r>
      <w:r w:rsidR="00A551E1">
        <w:t xml:space="preserve"> i internationella organisationer</w:t>
      </w:r>
    </w:p>
    <w:p w:rsidR="00A551E1" w:rsidP="00A551E1" w:rsidRDefault="00A551E1" w14:paraId="40805761" w14:textId="1A7ED0B1">
      <w:pPr>
        <w:pStyle w:val="Normalutanindragellerluft"/>
      </w:pPr>
      <w:r>
        <w:t xml:space="preserve">Sverige är en aktiv </w:t>
      </w:r>
      <w:r w:rsidR="00724A4A">
        <w:t xml:space="preserve">röst och stark </w:t>
      </w:r>
      <w:r>
        <w:t xml:space="preserve">part i flera internationella organisationer och har en historik av att ha haft tunga uppdrag och varit drivande i olika frågor. </w:t>
      </w:r>
      <w:r w:rsidR="008A2E47">
        <w:t>Det finns goda möjligheter för oss att agera med vårt stora kunnande på flera områden och vår historik av en aktiv diplomati. Det är därför viktigt att Sveriges röst i internationella for</w:t>
      </w:r>
      <w:r w:rsidR="004A2241">
        <w:t>um</w:t>
      </w:r>
      <w:r w:rsidR="008A2E47">
        <w:t xml:space="preserve"> verkar för att Kinas aggressiva politik uppmärksammas. Två av dessa for</w:t>
      </w:r>
      <w:r w:rsidR="00653806">
        <w:t>um</w:t>
      </w:r>
      <w:r w:rsidR="008A2E47">
        <w:t xml:space="preserve"> som har mycket stor betydelse för Sverige är EU och Nato. Särskilt i dessa organisationer bör Sverige verka för att hotet från Kina uppmärksammas </w:t>
      </w:r>
      <w:r w:rsidR="00E7146F">
        <w:t>i högre grad än i</w:t>
      </w:r>
      <w:r w:rsidR="00AE0791">
        <w:t xml:space="preserve"> </w:t>
      </w:r>
      <w:r w:rsidR="00E7146F">
        <w:t>dag, att gemen</w:t>
      </w:r>
      <w:r w:rsidR="006B6B21">
        <w:softHyphen/>
      </w:r>
      <w:r w:rsidR="00E7146F">
        <w:t xml:space="preserve">sam </w:t>
      </w:r>
      <w:r w:rsidR="00772E21">
        <w:t>K</w:t>
      </w:r>
      <w:r w:rsidR="00E7146F">
        <w:t xml:space="preserve">inapolitik uppdateras och skärps </w:t>
      </w:r>
      <w:r w:rsidR="008A2E47">
        <w:t xml:space="preserve">och att </w:t>
      </w:r>
      <w:r w:rsidR="00E7146F">
        <w:t>arbetet</w:t>
      </w:r>
      <w:r w:rsidR="008A2E47">
        <w:t xml:space="preserve"> adresseras långsiktigt och konsekvent. </w:t>
      </w:r>
    </w:p>
    <w:p w:rsidRPr="006B6B21" w:rsidR="000357A5" w:rsidP="006B6B21" w:rsidRDefault="000357A5" w14:paraId="1DAAE5A0" w14:textId="77777777">
      <w:pPr>
        <w:pStyle w:val="Rubrik2"/>
      </w:pPr>
      <w:r w:rsidRPr="006B6B21">
        <w:t>Förnyad Kinastrategi</w:t>
      </w:r>
    </w:p>
    <w:p w:rsidRPr="000357A5" w:rsidR="000357A5" w:rsidP="006B6B21" w:rsidRDefault="000357A5" w14:paraId="7B4C256A" w14:textId="2521B1E1">
      <w:pPr>
        <w:pStyle w:val="Normalutanindragellerluft"/>
      </w:pPr>
      <w:r w:rsidRPr="000357A5">
        <w:t xml:space="preserve">I december 2019 behandlade riksdagen </w:t>
      </w:r>
      <w:r w:rsidR="00F74D4A">
        <w:t>den dåvarande regeringens nya</w:t>
      </w:r>
      <w:r w:rsidRPr="000357A5">
        <w:t xml:space="preserve"> Kinastrategi. Denna hade tagits fram i samband med att diktaturen i en allt större utsträckning tydligt bedrev en mer aggressiv politik gentemot omvärlden. I denna politik har vi sett hur Kina använder sig av såväl ekonomi</w:t>
      </w:r>
      <w:r w:rsidR="00AE0791">
        <w:t>,</w:t>
      </w:r>
      <w:r w:rsidRPr="000357A5">
        <w:t xml:space="preserve"> genom investeringar i andra länder, som påverkans</w:t>
      </w:r>
      <w:r w:rsidR="006B6B21">
        <w:softHyphen/>
      </w:r>
      <w:r w:rsidRPr="000357A5">
        <w:lastRenderedPageBreak/>
        <w:t>politik i form av exempelvis hot om blockader, alternativt genom militära styrke</w:t>
      </w:r>
      <w:r w:rsidR="006B6B21">
        <w:softHyphen/>
      </w:r>
      <w:r w:rsidRPr="000357A5">
        <w:t xml:space="preserve">demonstrationer. Vi har sett krav på tystnad och underkastelse, vilket vi också har blivit varse om genom den så kallade vargkrigardiplomati som kinesiska diplomater har använt sig av mot journalister och förtroendevalda i såväl Sverige som andra länder. Det råder således ingen tvekan om att ett auktoritärt Kina som tillåts </w:t>
      </w:r>
      <w:r w:rsidR="00AE0791">
        <w:t xml:space="preserve">att </w:t>
      </w:r>
      <w:r w:rsidRPr="000357A5">
        <w:t>dominera den internationella ekonomin också kommer att låta det totalitära synsättet genomsyra det</w:t>
      </w:r>
      <w:r w:rsidR="00F74D4A">
        <w:t xml:space="preserve"> </w:t>
      </w:r>
      <w:r w:rsidRPr="000357A5">
        <w:t xml:space="preserve">internationella samarbetet, vilket inkluderar framtagandet av ny teknik eller forskning. </w:t>
      </w:r>
    </w:p>
    <w:p w:rsidRPr="000357A5" w:rsidR="000357A5" w:rsidP="006B6B21" w:rsidRDefault="000357A5" w14:paraId="60D32D46" w14:textId="18B1D092">
      <w:r w:rsidRPr="000357A5">
        <w:t>Inte minst mot bakgrund av händelseutvecklingen globalt sedan den senaste Kina</w:t>
      </w:r>
      <w:r w:rsidR="006B6B21">
        <w:softHyphen/>
      </w:r>
      <w:r w:rsidRPr="000357A5">
        <w:t>strategin togs fram – där Kina valt att direkt eller indirekt stödja Rysslands brutala invasion av Ukraina samt hotat med militärt våld mot Taiwan</w:t>
      </w:r>
      <w:r w:rsidR="00AE0791">
        <w:t xml:space="preserve"> –</w:t>
      </w:r>
      <w:r w:rsidRPr="000357A5">
        <w:t xml:space="preserve"> finns det goda skäl att </w:t>
      </w:r>
      <w:r w:rsidR="00F74D4A">
        <w:t>revidera och</w:t>
      </w:r>
      <w:r w:rsidRPr="000357A5">
        <w:t xml:space="preserve"> förnya strategin. Det kan inte råda något tvivel om att vi som en del av den fria världen måste </w:t>
      </w:r>
      <w:r w:rsidR="00AE0791">
        <w:t xml:space="preserve">vara </w:t>
      </w:r>
      <w:r w:rsidR="00F74D4A">
        <w:t>proaktiva i förhållande till</w:t>
      </w:r>
      <w:r w:rsidRPr="000357A5">
        <w:t xml:space="preserve"> hur den globala samhällsutvecklingen ser ut när diktaturer i en allt större utsträckning än tidigare väljer att samverka, så som vi sett med bland annat Kina</w:t>
      </w:r>
      <w:r w:rsidR="00F74D4A">
        <w:t xml:space="preserve">, </w:t>
      </w:r>
      <w:r w:rsidRPr="000357A5">
        <w:t>Ryssland</w:t>
      </w:r>
      <w:r w:rsidR="00F74D4A">
        <w:t xml:space="preserve"> och Iran</w:t>
      </w:r>
      <w:r w:rsidRPr="000357A5">
        <w:t>. En förnyad strategi behövs både för att redovisa hoten</w:t>
      </w:r>
      <w:r w:rsidR="00AE0791">
        <w:t xml:space="preserve"> och för att </w:t>
      </w:r>
      <w:r w:rsidRPr="000357A5">
        <w:t xml:space="preserve">möta dem </w:t>
      </w:r>
      <w:r w:rsidR="00F74D4A">
        <w:t xml:space="preserve">rustade med rätt verktyg </w:t>
      </w:r>
      <w:r w:rsidRPr="000357A5">
        <w:t>och verka för en positiv samhällsutveckling. Regeringen bör mot bakgrund av detta ta fram en ny Kinastrategi.</w:t>
      </w:r>
    </w:p>
    <w:p w:rsidR="006B6B21" w:rsidP="006B6B21" w:rsidRDefault="00F74D4A" w14:paraId="5F4F9AAB" w14:textId="77777777">
      <w:r>
        <w:t xml:space="preserve">Det är naturligtvis så att </w:t>
      </w:r>
      <w:r w:rsidRPr="00F74D4A">
        <w:t>Sverige b</w:t>
      </w:r>
      <w:r>
        <w:t>ör</w:t>
      </w:r>
      <w:r w:rsidRPr="00F74D4A">
        <w:t xml:space="preserve"> upprätthålla </w:t>
      </w:r>
      <w:r w:rsidR="00AE0791">
        <w:t xml:space="preserve">en </w:t>
      </w:r>
      <w:r w:rsidRPr="00F74D4A">
        <w:t xml:space="preserve">dialog och </w:t>
      </w:r>
      <w:r>
        <w:t xml:space="preserve">viss </w:t>
      </w:r>
      <w:r w:rsidRPr="00F74D4A">
        <w:t xml:space="preserve">handel med Kina samt samarbete på områden där det </w:t>
      </w:r>
      <w:r>
        <w:t xml:space="preserve">ligger i vårt intresse och är </w:t>
      </w:r>
      <w:r w:rsidRPr="00F74D4A">
        <w:t xml:space="preserve">förenligt med vår nationella säkerhet. </w:t>
      </w:r>
      <w:r>
        <w:t xml:space="preserve">Samtidigt behöver vi </w:t>
      </w:r>
      <w:r w:rsidRPr="00F74D4A">
        <w:t>reducera risker och sårbara beroenden i förhållande till Kina</w:t>
      </w:r>
      <w:r>
        <w:t xml:space="preserve"> och öka</w:t>
      </w:r>
      <w:r w:rsidRPr="00F74D4A">
        <w:t xml:space="preserve"> vår kunskap om </w:t>
      </w:r>
      <w:r>
        <w:t>landet och dess ledning</w:t>
      </w:r>
      <w:r w:rsidRPr="00F74D4A">
        <w:t>.</w:t>
      </w:r>
    </w:p>
    <w:p w:rsidR="006B6B21" w:rsidP="006B6B21" w:rsidRDefault="00331DF2" w14:paraId="2F142560" w14:textId="71CC3985">
      <w:r w:rsidRPr="00331DF2">
        <w:t>Kinas omfattande spionageaktiviteter i Sverige är en källa till stor oro. Genom avancerad teknologisk övervakning och cyberintrång samlar Kina in känslig informa</w:t>
      </w:r>
      <w:r w:rsidR="006B6B21">
        <w:softHyphen/>
      </w:r>
      <w:r w:rsidRPr="00331DF2">
        <w:t>tion från både offentliga och privata aktörer. Detta undergräver inte bara Sveriges nationella säkerhet, utan äventyrar också skyddet av företagshemligheter och person</w:t>
      </w:r>
      <w:r w:rsidR="006B6B21">
        <w:softHyphen/>
      </w:r>
      <w:r w:rsidRPr="00331DF2">
        <w:t>uppgifter. En översyn av Kinapolitiken innebär att stärka skyddet mot sådana hot och säkerställa att svenska intressen skyddas mot externt inflytande.</w:t>
      </w:r>
    </w:p>
    <w:p w:rsidR="006B6B21" w:rsidP="006B6B21" w:rsidRDefault="00331DF2" w14:paraId="6EE384FD" w14:textId="77777777">
      <w:r w:rsidRPr="00331DF2">
        <w:t>Handelspolitiken utgör en annan kritisk komponent i denna granskning. Kina är en betydande handelspartner, men den obalanserade relationen kan medföra risker för Sveriges ekonomiska suveränitet och för andra länder som står oss nära. En mer strategisk politik skulle kunna diversifiera handelsrelationerna, minska beroendet av kinesiska leveranskedjor och skydda svenska företag från att bli osunt beroende eller utnyttjade av kinesiska marknader.</w:t>
      </w:r>
    </w:p>
    <w:p w:rsidR="006B6B21" w:rsidP="006B6B21" w:rsidRDefault="00331DF2" w14:paraId="0D6912A2" w14:textId="77777777">
      <w:r w:rsidRPr="00331DF2">
        <w:t xml:space="preserve">En särskilt bekymmersam aspekt </w:t>
      </w:r>
      <w:r w:rsidR="00F74D4A">
        <w:t>har varit</w:t>
      </w:r>
      <w:r w:rsidRPr="00331DF2">
        <w:t xml:space="preserve"> Kinas uppköp av kritisk infrastruktur i </w:t>
      </w:r>
      <w:r w:rsidR="00F74D4A">
        <w:t xml:space="preserve">länder som </w:t>
      </w:r>
      <w:r w:rsidRPr="00331DF2">
        <w:t>Sverige</w:t>
      </w:r>
      <w:r w:rsidR="00F74D4A">
        <w:t>.</w:t>
      </w:r>
      <w:r w:rsidRPr="00331DF2">
        <w:t xml:space="preserve"> </w:t>
      </w:r>
      <w:r w:rsidR="00F74D4A">
        <w:t>T</w:t>
      </w:r>
      <w:r w:rsidRPr="00331DF2">
        <w:t>eknikföretag, energisektorn och kommunikation</w:t>
      </w:r>
      <w:r w:rsidR="00F74D4A">
        <w:t xml:space="preserve"> har varit berörda</w:t>
      </w:r>
      <w:r w:rsidRPr="00331DF2">
        <w:t>. Dessa uppköp kan leda till att svenska strategiska tillgångar kontrolleras av främmande makt som inte delar samma demokratiska värderingar. Handelspolitiken gentemot Kina måste vara utformad på ett sätt som innebär att deras eventuella investeringar kan begränsas vid behov för att skydda Sveriges nationella intressen.</w:t>
      </w:r>
      <w:r w:rsidR="00F74D4A">
        <w:t xml:space="preserve"> Den nya lagstiftningen </w:t>
      </w:r>
      <w:r w:rsidR="003C305D">
        <w:t xml:space="preserve">om granskning </w:t>
      </w:r>
      <w:r w:rsidR="00F74D4A">
        <w:t xml:space="preserve">mot utländska direktinvesteringar </w:t>
      </w:r>
      <w:r w:rsidR="003C305D">
        <w:t xml:space="preserve">från 2023 </w:t>
      </w:r>
      <w:r w:rsidR="00F74D4A">
        <w:t xml:space="preserve">är naturligtvis </w:t>
      </w:r>
      <w:r w:rsidR="003C305D">
        <w:t xml:space="preserve">ett led i ökad resiliens, men </w:t>
      </w:r>
      <w:r w:rsidR="00593415">
        <w:t xml:space="preserve">den är </w:t>
      </w:r>
      <w:r w:rsidR="003C305D">
        <w:t>inte heltäckande eller tillräcklig på en övergripande nivå.</w:t>
      </w:r>
    </w:p>
    <w:p w:rsidR="006B6B21" w:rsidP="006B6B21" w:rsidRDefault="00331DF2" w14:paraId="7B620836" w14:textId="77777777">
      <w:r w:rsidRPr="00331DF2">
        <w:t xml:space="preserve">Kinas nära relationer med Ryssland, och deras gemensamma intresse att förändra den globala maktbalansen, ställer Sverige inför komplexa säkerhetspolitiska utmaningar. En omfattande översyn av Kinapolitiken krävs för att säkerställa att Sverige förblir en stark och självständig aktör på den internationella arenan, i stånd att skydda våra intressen och värderingar i en snabbt föränderlig värld. De olika komponenter som vi ser i det förändrade omvärldsläget gör att det har blivit nödvändigt för Sverige att genomföra en omfattande översyn av sin Kinapolitik för att kunna hantera dessa utmaningar på ett </w:t>
      </w:r>
      <w:r w:rsidRPr="00331DF2">
        <w:lastRenderedPageBreak/>
        <w:t>effektivt sätt. Därefter bör det införas en helt ny Kinastrategi som innehåller mekanismer som är anpassade till de förutsättningar som råder i</w:t>
      </w:r>
      <w:r w:rsidR="00593415">
        <w:t xml:space="preserve"> </w:t>
      </w:r>
      <w:r w:rsidRPr="00331DF2">
        <w:t xml:space="preserve">dag. </w:t>
      </w:r>
    </w:p>
    <w:sdt>
      <w:sdtPr>
        <w:alias w:val="CC_Underskrifter"/>
        <w:tag w:val="CC_Underskrifter"/>
        <w:id w:val="583496634"/>
        <w:lock w:val="sdtContentLocked"/>
        <w:placeholder>
          <w:docPart w:val="7865E5622EBE4BDEA7D745F1941B2DBD"/>
        </w:placeholder>
      </w:sdtPr>
      <w:sdtEndPr/>
      <w:sdtContent>
        <w:p w:rsidR="00D155ED" w:rsidP="00180901" w:rsidRDefault="00D155ED" w14:paraId="558B0084" w14:textId="12FC7D5D"/>
        <w:p w:rsidRPr="008E0FE2" w:rsidR="004801AC" w:rsidP="00180901" w:rsidRDefault="006B6B21" w14:paraId="30A6F5CF" w14:textId="0DB1B5F3"/>
      </w:sdtContent>
    </w:sdt>
    <w:tbl>
      <w:tblPr>
        <w:tblW w:w="5000" w:type="pct"/>
        <w:tblLook w:val="04A0" w:firstRow="1" w:lastRow="0" w:firstColumn="1" w:lastColumn="0" w:noHBand="0" w:noVBand="1"/>
        <w:tblCaption w:val="underskrifter"/>
      </w:tblPr>
      <w:tblGrid>
        <w:gridCol w:w="4252"/>
        <w:gridCol w:w="4252"/>
      </w:tblGrid>
      <w:tr w:rsidR="007B7F48" w14:paraId="7BCACD69" w14:textId="77777777">
        <w:trPr>
          <w:cantSplit/>
        </w:trPr>
        <w:tc>
          <w:tcPr>
            <w:tcW w:w="50" w:type="pct"/>
            <w:vAlign w:val="bottom"/>
          </w:tcPr>
          <w:p w:rsidR="007B7F48" w:rsidRDefault="00593415" w14:paraId="12BCCC69" w14:textId="77777777">
            <w:pPr>
              <w:pStyle w:val="Underskrifter"/>
              <w:spacing w:after="0"/>
            </w:pPr>
            <w:r>
              <w:t>Aron Emilsson (SD)</w:t>
            </w:r>
          </w:p>
        </w:tc>
        <w:tc>
          <w:tcPr>
            <w:tcW w:w="50" w:type="pct"/>
            <w:vAlign w:val="bottom"/>
          </w:tcPr>
          <w:p w:rsidR="007B7F48" w:rsidRDefault="007B7F48" w14:paraId="6FFA98F4" w14:textId="77777777">
            <w:pPr>
              <w:pStyle w:val="Underskrifter"/>
              <w:spacing w:after="0"/>
            </w:pPr>
          </w:p>
        </w:tc>
      </w:tr>
      <w:tr w:rsidR="007B7F48" w14:paraId="2145E40F" w14:textId="77777777">
        <w:trPr>
          <w:cantSplit/>
        </w:trPr>
        <w:tc>
          <w:tcPr>
            <w:tcW w:w="50" w:type="pct"/>
            <w:vAlign w:val="bottom"/>
          </w:tcPr>
          <w:p w:rsidR="007B7F48" w:rsidRDefault="00593415" w14:paraId="2E373041" w14:textId="77777777">
            <w:pPr>
              <w:pStyle w:val="Underskrifter"/>
              <w:spacing w:after="0"/>
            </w:pPr>
            <w:r>
              <w:t>Markus Wiechel (SD)</w:t>
            </w:r>
          </w:p>
        </w:tc>
        <w:tc>
          <w:tcPr>
            <w:tcW w:w="50" w:type="pct"/>
            <w:vAlign w:val="bottom"/>
          </w:tcPr>
          <w:p w:rsidR="007B7F48" w:rsidRDefault="00593415" w14:paraId="1642F1E0" w14:textId="77777777">
            <w:pPr>
              <w:pStyle w:val="Underskrifter"/>
              <w:spacing w:after="0"/>
            </w:pPr>
            <w:r>
              <w:t>Yasmine Eriksson (SD)</w:t>
            </w:r>
          </w:p>
        </w:tc>
      </w:tr>
      <w:tr w:rsidR="007B7F48" w14:paraId="589AC621" w14:textId="77777777">
        <w:trPr>
          <w:cantSplit/>
        </w:trPr>
        <w:tc>
          <w:tcPr>
            <w:tcW w:w="50" w:type="pct"/>
            <w:vAlign w:val="bottom"/>
          </w:tcPr>
          <w:p w:rsidR="007B7F48" w:rsidRDefault="00593415" w14:paraId="114AEA72" w14:textId="77777777">
            <w:pPr>
              <w:pStyle w:val="Underskrifter"/>
              <w:spacing w:after="0"/>
            </w:pPr>
            <w:r>
              <w:t>Rasmus Giertz (SD)</w:t>
            </w:r>
          </w:p>
        </w:tc>
        <w:tc>
          <w:tcPr>
            <w:tcW w:w="50" w:type="pct"/>
            <w:vAlign w:val="bottom"/>
          </w:tcPr>
          <w:p w:rsidR="007B7F48" w:rsidRDefault="00593415" w14:paraId="0210C679" w14:textId="77777777">
            <w:pPr>
              <w:pStyle w:val="Underskrifter"/>
              <w:spacing w:after="0"/>
            </w:pPr>
            <w:r>
              <w:t>Angelika Bengtsson (SD)</w:t>
            </w:r>
          </w:p>
        </w:tc>
      </w:tr>
    </w:tbl>
    <w:p w:rsidR="00A403D1" w:rsidRDefault="00A403D1" w14:paraId="6265D3A3" w14:textId="77777777"/>
    <w:sectPr w:rsidR="00A403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F462" w14:textId="77777777" w:rsidR="007462C2" w:rsidRDefault="007462C2" w:rsidP="000C1CAD">
      <w:pPr>
        <w:spacing w:line="240" w:lineRule="auto"/>
      </w:pPr>
      <w:r>
        <w:separator/>
      </w:r>
    </w:p>
  </w:endnote>
  <w:endnote w:type="continuationSeparator" w:id="0">
    <w:p w14:paraId="179FF787" w14:textId="77777777" w:rsidR="007462C2" w:rsidRDefault="00746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78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03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40F" w14:textId="27F6465E" w:rsidR="00262EA3" w:rsidRPr="00180901" w:rsidRDefault="00262EA3" w:rsidP="00180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BAB9" w14:textId="77777777" w:rsidR="007462C2" w:rsidRDefault="007462C2" w:rsidP="000C1CAD">
      <w:pPr>
        <w:spacing w:line="240" w:lineRule="auto"/>
      </w:pPr>
      <w:r>
        <w:separator/>
      </w:r>
    </w:p>
  </w:footnote>
  <w:footnote w:type="continuationSeparator" w:id="0">
    <w:p w14:paraId="4A721CA6" w14:textId="77777777" w:rsidR="007462C2" w:rsidRDefault="007462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9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EFBAB9" wp14:editId="7ADAFB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AA135C" w14:textId="231C1063" w:rsidR="00262EA3" w:rsidRDefault="006B6B21" w:rsidP="008103B5">
                          <w:pPr>
                            <w:jc w:val="right"/>
                          </w:pPr>
                          <w:sdt>
                            <w:sdtPr>
                              <w:alias w:val="CC_Noformat_Partikod"/>
                              <w:tag w:val="CC_Noformat_Partikod"/>
                              <w:id w:val="-53464382"/>
                              <w:text/>
                            </w:sdtPr>
                            <w:sdtEndPr/>
                            <w:sdtContent>
                              <w:r w:rsidR="00D9656D">
                                <w:t>SD</w:t>
                              </w:r>
                            </w:sdtContent>
                          </w:sdt>
                          <w:sdt>
                            <w:sdtPr>
                              <w:alias w:val="CC_Noformat_Partinummer"/>
                              <w:tag w:val="CC_Noformat_Partinummer"/>
                              <w:id w:val="-1709555926"/>
                              <w:text/>
                            </w:sdtPr>
                            <w:sdtEndPr/>
                            <w:sdtContent>
                              <w:r w:rsidR="00D155ED">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FBA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AA135C" w14:textId="231C1063" w:rsidR="00262EA3" w:rsidRDefault="006B6B21" w:rsidP="008103B5">
                    <w:pPr>
                      <w:jc w:val="right"/>
                    </w:pPr>
                    <w:sdt>
                      <w:sdtPr>
                        <w:alias w:val="CC_Noformat_Partikod"/>
                        <w:tag w:val="CC_Noformat_Partikod"/>
                        <w:id w:val="-53464382"/>
                        <w:text/>
                      </w:sdtPr>
                      <w:sdtEndPr/>
                      <w:sdtContent>
                        <w:r w:rsidR="00D9656D">
                          <w:t>SD</w:t>
                        </w:r>
                      </w:sdtContent>
                    </w:sdt>
                    <w:sdt>
                      <w:sdtPr>
                        <w:alias w:val="CC_Noformat_Partinummer"/>
                        <w:tag w:val="CC_Noformat_Partinummer"/>
                        <w:id w:val="-1709555926"/>
                        <w:text/>
                      </w:sdtPr>
                      <w:sdtEndPr/>
                      <w:sdtContent>
                        <w:r w:rsidR="00D155ED">
                          <w:t>31</w:t>
                        </w:r>
                      </w:sdtContent>
                    </w:sdt>
                  </w:p>
                </w:txbxContent>
              </v:textbox>
              <w10:wrap anchorx="page"/>
            </v:shape>
          </w:pict>
        </mc:Fallback>
      </mc:AlternateContent>
    </w:r>
  </w:p>
  <w:p w14:paraId="579644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8AF1" w14:textId="77777777" w:rsidR="00262EA3" w:rsidRDefault="00262EA3" w:rsidP="008563AC">
    <w:pPr>
      <w:jc w:val="right"/>
    </w:pPr>
  </w:p>
  <w:p w14:paraId="599C00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087" w14:textId="77777777" w:rsidR="00262EA3" w:rsidRDefault="006B6B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E23753" wp14:editId="2A7146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45391" w14:textId="1A408548" w:rsidR="00262EA3" w:rsidRDefault="006B6B21" w:rsidP="00A314CF">
    <w:pPr>
      <w:pStyle w:val="FSHNormal"/>
      <w:spacing w:before="40"/>
    </w:pPr>
    <w:sdt>
      <w:sdtPr>
        <w:alias w:val="CC_Noformat_Motionstyp"/>
        <w:tag w:val="CC_Noformat_Motionstyp"/>
        <w:id w:val="1162973129"/>
        <w:lock w:val="sdtContentLocked"/>
        <w15:appearance w15:val="hidden"/>
        <w:text/>
      </w:sdtPr>
      <w:sdtEndPr/>
      <w:sdtContent>
        <w:r w:rsidR="00180901">
          <w:t>Kommittémotion</w:t>
        </w:r>
      </w:sdtContent>
    </w:sdt>
    <w:r w:rsidR="00821B36">
      <w:t xml:space="preserve"> </w:t>
    </w:r>
    <w:sdt>
      <w:sdtPr>
        <w:alias w:val="CC_Noformat_Partikod"/>
        <w:tag w:val="CC_Noformat_Partikod"/>
        <w:id w:val="1471015553"/>
        <w:lock w:val="contentLocked"/>
        <w:text/>
      </w:sdtPr>
      <w:sdtEndPr/>
      <w:sdtContent>
        <w:r w:rsidR="00D9656D">
          <w:t>SD</w:t>
        </w:r>
      </w:sdtContent>
    </w:sdt>
    <w:sdt>
      <w:sdtPr>
        <w:alias w:val="CC_Noformat_Partinummer"/>
        <w:tag w:val="CC_Noformat_Partinummer"/>
        <w:id w:val="-2014525982"/>
        <w:lock w:val="contentLocked"/>
        <w:text/>
      </w:sdtPr>
      <w:sdtEndPr/>
      <w:sdtContent>
        <w:r w:rsidR="00D155ED">
          <w:t>31</w:t>
        </w:r>
      </w:sdtContent>
    </w:sdt>
  </w:p>
  <w:p w14:paraId="6B66CA6C" w14:textId="77777777" w:rsidR="00262EA3" w:rsidRPr="008227B3" w:rsidRDefault="006B6B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708F0A" w14:textId="6948B0EA" w:rsidR="00262EA3" w:rsidRPr="008227B3" w:rsidRDefault="006B6B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90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901">
          <w:t>:1440</w:t>
        </w:r>
      </w:sdtContent>
    </w:sdt>
  </w:p>
  <w:p w14:paraId="362C4B93" w14:textId="48022A08" w:rsidR="00262EA3" w:rsidRDefault="006B6B21" w:rsidP="00E03A3D">
    <w:pPr>
      <w:pStyle w:val="Motionr"/>
    </w:pPr>
    <w:sdt>
      <w:sdtPr>
        <w:alias w:val="CC_Noformat_Avtext"/>
        <w:tag w:val="CC_Noformat_Avtext"/>
        <w:id w:val="-2020768203"/>
        <w:lock w:val="sdtContentLocked"/>
        <w15:appearance w15:val="hidden"/>
        <w:text/>
      </w:sdtPr>
      <w:sdtEndPr/>
      <w:sdtContent>
        <w:r w:rsidR="00180901">
          <w:t>av Aron Emilsson m.fl. (SD)</w:t>
        </w:r>
      </w:sdtContent>
    </w:sdt>
  </w:p>
  <w:sdt>
    <w:sdtPr>
      <w:alias w:val="CC_Noformat_Rubtext"/>
      <w:tag w:val="CC_Noformat_Rubtext"/>
      <w:id w:val="-218060500"/>
      <w:lock w:val="sdtLocked"/>
      <w:text/>
    </w:sdtPr>
    <w:sdtEndPr/>
    <w:sdtContent>
      <w:p w14:paraId="5C5C112E" w14:textId="2521A25D" w:rsidR="00262EA3" w:rsidRDefault="00995E88" w:rsidP="00283E0F">
        <w:pPr>
          <w:pStyle w:val="FSHRub2"/>
        </w:pPr>
        <w:r>
          <w:t>En ny och skärpt Kinapolitik</w:t>
        </w:r>
      </w:p>
    </w:sdtContent>
  </w:sdt>
  <w:sdt>
    <w:sdtPr>
      <w:alias w:val="CC_Boilerplate_3"/>
      <w:tag w:val="CC_Boilerplate_3"/>
      <w:id w:val="1606463544"/>
      <w:lock w:val="sdtContentLocked"/>
      <w15:appearance w15:val="hidden"/>
      <w:text w:multiLine="1"/>
    </w:sdtPr>
    <w:sdtEndPr/>
    <w:sdtContent>
      <w:p w14:paraId="530BF6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65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7A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E9"/>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9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0B"/>
    <w:rsid w:val="001751B0"/>
    <w:rsid w:val="00175515"/>
    <w:rsid w:val="00175F8E"/>
    <w:rsid w:val="00176706"/>
    <w:rsid w:val="001769E6"/>
    <w:rsid w:val="0017746C"/>
    <w:rsid w:val="00177678"/>
    <w:rsid w:val="001776B8"/>
    <w:rsid w:val="0018024E"/>
    <w:rsid w:val="0018090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F47"/>
    <w:rsid w:val="001C2470"/>
    <w:rsid w:val="001C3B42"/>
    <w:rsid w:val="001C56A7"/>
    <w:rsid w:val="001C5944"/>
    <w:rsid w:val="001C5EFB"/>
    <w:rsid w:val="001C6D34"/>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94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B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A4"/>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A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8C6"/>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E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DF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845"/>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05D"/>
    <w:rsid w:val="003C3343"/>
    <w:rsid w:val="003C35C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07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0F"/>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4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87"/>
    <w:rsid w:val="00522962"/>
    <w:rsid w:val="005231E7"/>
    <w:rsid w:val="0052357B"/>
    <w:rsid w:val="00524254"/>
    <w:rsid w:val="005245CB"/>
    <w:rsid w:val="00524798"/>
    <w:rsid w:val="00524D25"/>
    <w:rsid w:val="005266EF"/>
    <w:rsid w:val="00526C4A"/>
    <w:rsid w:val="005305C6"/>
    <w:rsid w:val="005315D0"/>
    <w:rsid w:val="00531ABE"/>
    <w:rsid w:val="00532115"/>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1A"/>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89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6"/>
    <w:rsid w:val="005913C9"/>
    <w:rsid w:val="005914A6"/>
    <w:rsid w:val="0059241E"/>
    <w:rsid w:val="00592494"/>
    <w:rsid w:val="00592695"/>
    <w:rsid w:val="00592802"/>
    <w:rsid w:val="00592E09"/>
    <w:rsid w:val="0059341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BFC"/>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06"/>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D4"/>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B2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43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9A"/>
    <w:rsid w:val="00717AD3"/>
    <w:rsid w:val="00717DC0"/>
    <w:rsid w:val="007203E8"/>
    <w:rsid w:val="00720492"/>
    <w:rsid w:val="0072057F"/>
    <w:rsid w:val="00720B21"/>
    <w:rsid w:val="007210D0"/>
    <w:rsid w:val="00721417"/>
    <w:rsid w:val="007219A3"/>
    <w:rsid w:val="00721BAD"/>
    <w:rsid w:val="00722159"/>
    <w:rsid w:val="007224DA"/>
    <w:rsid w:val="007247E3"/>
    <w:rsid w:val="00724A4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C2"/>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21"/>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48"/>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A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36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AA3"/>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64"/>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12"/>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47"/>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A53"/>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81"/>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F5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8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3D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E1"/>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7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9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F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C9"/>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8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2A2"/>
    <w:rsid w:val="00CA46C4"/>
    <w:rsid w:val="00CA4E7B"/>
    <w:rsid w:val="00CA5A17"/>
    <w:rsid w:val="00CA5EC4"/>
    <w:rsid w:val="00CA6389"/>
    <w:rsid w:val="00CA66DF"/>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5ED"/>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BD"/>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56D"/>
    <w:rsid w:val="00DA0A9B"/>
    <w:rsid w:val="00DA0E2D"/>
    <w:rsid w:val="00DA2077"/>
    <w:rsid w:val="00DA2107"/>
    <w:rsid w:val="00DA28CE"/>
    <w:rsid w:val="00DA300C"/>
    <w:rsid w:val="00DA38BD"/>
    <w:rsid w:val="00DA4443"/>
    <w:rsid w:val="00DA449F"/>
    <w:rsid w:val="00DA451B"/>
    <w:rsid w:val="00DA459A"/>
    <w:rsid w:val="00DA4D8E"/>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FB"/>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6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3C"/>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4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F8"/>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849648"/>
  <w15:chartTrackingRefBased/>
  <w15:docId w15:val="{B384B8DF-1A9E-4A95-BD88-904B830A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41A14ECEC8478A9EE146553506ABBE"/>
        <w:category>
          <w:name w:val="Allmänt"/>
          <w:gallery w:val="placeholder"/>
        </w:category>
        <w:types>
          <w:type w:val="bbPlcHdr"/>
        </w:types>
        <w:behaviors>
          <w:behavior w:val="content"/>
        </w:behaviors>
        <w:guid w:val="{69F67686-1E67-4ECE-8672-B80FE9DDBB13}"/>
      </w:docPartPr>
      <w:docPartBody>
        <w:p w:rsidR="00DA419C" w:rsidRDefault="00F9424E">
          <w:pPr>
            <w:pStyle w:val="F041A14ECEC8478A9EE146553506ABBE"/>
          </w:pPr>
          <w:r w:rsidRPr="005A0A93">
            <w:rPr>
              <w:rStyle w:val="Platshllartext"/>
            </w:rPr>
            <w:t>Förslag till riksdagsbeslut</w:t>
          </w:r>
        </w:p>
      </w:docPartBody>
    </w:docPart>
    <w:docPart>
      <w:docPartPr>
        <w:name w:val="D2B87AE1441545A5AC6C0A64A57DD924"/>
        <w:category>
          <w:name w:val="Allmänt"/>
          <w:gallery w:val="placeholder"/>
        </w:category>
        <w:types>
          <w:type w:val="bbPlcHdr"/>
        </w:types>
        <w:behaviors>
          <w:behavior w:val="content"/>
        </w:behaviors>
        <w:guid w:val="{AA294FD8-FBE3-4C0C-A2B4-A3DA93DF6FB0}"/>
      </w:docPartPr>
      <w:docPartBody>
        <w:p w:rsidR="00DA419C" w:rsidRDefault="00F9424E">
          <w:pPr>
            <w:pStyle w:val="D2B87AE1441545A5AC6C0A64A57DD924"/>
          </w:pPr>
          <w:r w:rsidRPr="005A0A93">
            <w:rPr>
              <w:rStyle w:val="Platshllartext"/>
            </w:rPr>
            <w:t>Motivering</w:t>
          </w:r>
        </w:p>
      </w:docPartBody>
    </w:docPart>
    <w:docPart>
      <w:docPartPr>
        <w:name w:val="7865E5622EBE4BDEA7D745F1941B2DBD"/>
        <w:category>
          <w:name w:val="Allmänt"/>
          <w:gallery w:val="placeholder"/>
        </w:category>
        <w:types>
          <w:type w:val="bbPlcHdr"/>
        </w:types>
        <w:behaviors>
          <w:behavior w:val="content"/>
        </w:behaviors>
        <w:guid w:val="{F906A286-223E-4888-A6C7-405213C9417E}"/>
      </w:docPartPr>
      <w:docPartBody>
        <w:p w:rsidR="00010F0F" w:rsidRDefault="00010F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4E"/>
    <w:rsid w:val="00010F0F"/>
    <w:rsid w:val="000E4307"/>
    <w:rsid w:val="00172B8C"/>
    <w:rsid w:val="00232AD2"/>
    <w:rsid w:val="00255796"/>
    <w:rsid w:val="004F1776"/>
    <w:rsid w:val="00503435"/>
    <w:rsid w:val="00661CB5"/>
    <w:rsid w:val="00B25F1C"/>
    <w:rsid w:val="00C3358C"/>
    <w:rsid w:val="00CD2078"/>
    <w:rsid w:val="00DA419C"/>
    <w:rsid w:val="00EA2520"/>
    <w:rsid w:val="00F94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2AD2"/>
    <w:rPr>
      <w:color w:val="F4B083" w:themeColor="accent2" w:themeTint="99"/>
    </w:rPr>
  </w:style>
  <w:style w:type="paragraph" w:customStyle="1" w:styleId="F041A14ECEC8478A9EE146553506ABBE">
    <w:name w:val="F041A14ECEC8478A9EE146553506ABBE"/>
  </w:style>
  <w:style w:type="paragraph" w:customStyle="1" w:styleId="D2B87AE1441545A5AC6C0A64A57DD924">
    <w:name w:val="D2B87AE1441545A5AC6C0A64A57DD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C5529-3D59-4EDF-831D-91E43E6E16B9}"/>
</file>

<file path=customXml/itemProps2.xml><?xml version="1.0" encoding="utf-8"?>
<ds:datastoreItem xmlns:ds="http://schemas.openxmlformats.org/officeDocument/2006/customXml" ds:itemID="{E15B7310-15FA-4F10-8E69-23F053A0491A}"/>
</file>

<file path=customXml/itemProps3.xml><?xml version="1.0" encoding="utf-8"?>
<ds:datastoreItem xmlns:ds="http://schemas.openxmlformats.org/officeDocument/2006/customXml" ds:itemID="{E6E6DD65-FABA-42B1-9E1D-3267994090E7}"/>
</file>

<file path=docProps/app.xml><?xml version="1.0" encoding="utf-8"?>
<Properties xmlns="http://schemas.openxmlformats.org/officeDocument/2006/extended-properties" xmlns:vt="http://schemas.openxmlformats.org/officeDocument/2006/docPropsVTypes">
  <Template>Normal</Template>
  <TotalTime>233</TotalTime>
  <Pages>4</Pages>
  <Words>1330</Words>
  <Characters>7558</Characters>
  <Application>Microsoft Office Word</Application>
  <DocSecurity>0</DocSecurity>
  <Lines>130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 En ny och skärpt Kina politik</vt:lpstr>
      <vt:lpstr>
      </vt:lpstr>
    </vt:vector>
  </TitlesOfParts>
  <Company>Sveriges riksdag</Company>
  <LinksUpToDate>false</LinksUpToDate>
  <CharactersWithSpaces>8858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