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133F32D4" w14:textId="77777777">
        <w:tc>
          <w:tcPr>
            <w:tcW w:w="2268" w:type="dxa"/>
          </w:tcPr>
          <w:p w14:paraId="459F97F9"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1695FE08" w14:textId="77777777" w:rsidR="005F1820" w:rsidRDefault="005F1820">
            <w:pPr>
              <w:framePr w:w="4400" w:h="1644" w:wrap="notBeside" w:vAnchor="page" w:hAnchor="page" w:x="6573" w:y="721"/>
              <w:rPr>
                <w:rFonts w:ascii="TradeGothic" w:hAnsi="TradeGothic"/>
                <w:i/>
                <w:sz w:val="18"/>
              </w:rPr>
            </w:pPr>
          </w:p>
        </w:tc>
      </w:tr>
      <w:tr w:rsidR="005F1820" w14:paraId="597E9B07" w14:textId="77777777">
        <w:tc>
          <w:tcPr>
            <w:tcW w:w="2268" w:type="dxa"/>
          </w:tcPr>
          <w:p w14:paraId="7A8DB226"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28F8526B" w14:textId="77777777" w:rsidR="005F1820" w:rsidRDefault="005F1820">
            <w:pPr>
              <w:framePr w:w="4400" w:h="1644" w:wrap="notBeside" w:vAnchor="page" w:hAnchor="page" w:x="6573" w:y="721"/>
              <w:rPr>
                <w:rFonts w:ascii="TradeGothic" w:hAnsi="TradeGothic"/>
                <w:b/>
                <w:sz w:val="22"/>
              </w:rPr>
            </w:pPr>
          </w:p>
        </w:tc>
      </w:tr>
      <w:tr w:rsidR="005F1820" w14:paraId="643CDB4D" w14:textId="77777777">
        <w:trPr>
          <w:trHeight w:val="343"/>
        </w:trPr>
        <w:tc>
          <w:tcPr>
            <w:tcW w:w="3402" w:type="dxa"/>
            <w:gridSpan w:val="2"/>
          </w:tcPr>
          <w:p w14:paraId="690E324F" w14:textId="77777777" w:rsidR="005F1820" w:rsidRDefault="005F1820">
            <w:pPr>
              <w:framePr w:w="4400" w:h="1644" w:wrap="notBeside" w:vAnchor="page" w:hAnchor="page" w:x="6573" w:y="721"/>
            </w:pPr>
          </w:p>
        </w:tc>
        <w:tc>
          <w:tcPr>
            <w:tcW w:w="1213" w:type="dxa"/>
          </w:tcPr>
          <w:p w14:paraId="60ACE793" w14:textId="77777777" w:rsidR="005F1820" w:rsidRDefault="005F1820">
            <w:pPr>
              <w:framePr w:w="4400" w:h="1644" w:wrap="notBeside" w:vAnchor="page" w:hAnchor="page" w:x="6573" w:y="721"/>
            </w:pPr>
          </w:p>
        </w:tc>
      </w:tr>
      <w:tr w:rsidR="005F1820" w14:paraId="20F2A192" w14:textId="77777777">
        <w:tc>
          <w:tcPr>
            <w:tcW w:w="2268" w:type="dxa"/>
          </w:tcPr>
          <w:p w14:paraId="0DB5FE34" w14:textId="77777777" w:rsidR="005F1820" w:rsidRDefault="00847B54">
            <w:pPr>
              <w:framePr w:w="4400" w:h="1644" w:wrap="notBeside" w:vAnchor="page" w:hAnchor="page" w:x="6573" w:y="721"/>
            </w:pPr>
            <w:r>
              <w:fldChar w:fldCharType="begin"/>
            </w:r>
            <w:r>
              <w:instrText xml:space="preserve"> CREATEDATE  \@ "yyyy-MM-dd"  \* MERGEFORMAT </w:instrText>
            </w:r>
            <w:r>
              <w:fldChar w:fldCharType="separate"/>
            </w:r>
            <w:r w:rsidR="00DA40E2">
              <w:rPr>
                <w:noProof/>
              </w:rPr>
              <w:t>2013-12-18</w:t>
            </w:r>
            <w:r>
              <w:fldChar w:fldCharType="end"/>
            </w:r>
          </w:p>
        </w:tc>
        <w:tc>
          <w:tcPr>
            <w:tcW w:w="2347" w:type="dxa"/>
            <w:gridSpan w:val="2"/>
          </w:tcPr>
          <w:p w14:paraId="19E5D394" w14:textId="77777777" w:rsidR="005F1820" w:rsidRDefault="005F1820">
            <w:pPr>
              <w:framePr w:w="4400" w:h="1644" w:wrap="notBeside" w:vAnchor="page" w:hAnchor="page" w:x="6573" w:y="721"/>
            </w:pPr>
          </w:p>
        </w:tc>
      </w:tr>
      <w:tr w:rsidR="005F1820" w14:paraId="0336395A" w14:textId="77777777">
        <w:tc>
          <w:tcPr>
            <w:tcW w:w="2268" w:type="dxa"/>
          </w:tcPr>
          <w:p w14:paraId="172D187C" w14:textId="77777777" w:rsidR="005F1820" w:rsidRDefault="005F1820">
            <w:pPr>
              <w:framePr w:w="4400" w:h="1644" w:wrap="notBeside" w:vAnchor="page" w:hAnchor="page" w:x="6573" w:y="721"/>
            </w:pPr>
          </w:p>
        </w:tc>
        <w:tc>
          <w:tcPr>
            <w:tcW w:w="2347" w:type="dxa"/>
            <w:gridSpan w:val="2"/>
          </w:tcPr>
          <w:p w14:paraId="38111A99" w14:textId="77777777" w:rsidR="005F182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14:paraId="786957D3" w14:textId="77777777">
        <w:trPr>
          <w:trHeight w:val="2400"/>
        </w:trPr>
        <w:tc>
          <w:tcPr>
            <w:tcW w:w="4911" w:type="dxa"/>
          </w:tcPr>
          <w:p w14:paraId="5242D609" w14:textId="77777777" w:rsidR="005F1820" w:rsidRDefault="005F1820">
            <w:pPr>
              <w:pStyle w:val="Avsndare"/>
              <w:framePr w:h="2483" w:wrap="notBeside" w:x="1504"/>
              <w:rPr>
                <w:b/>
                <w:i w:val="0"/>
                <w:sz w:val="22"/>
              </w:rPr>
            </w:pPr>
            <w:r>
              <w:rPr>
                <w:b/>
                <w:i w:val="0"/>
                <w:sz w:val="22"/>
              </w:rPr>
              <w:t>Statsrådsberedningen</w:t>
            </w:r>
          </w:p>
          <w:p w14:paraId="6919F4C8" w14:textId="77777777" w:rsidR="005F1820" w:rsidRDefault="005F1820">
            <w:pPr>
              <w:pStyle w:val="Avsndare"/>
              <w:framePr w:h="2483" w:wrap="notBeside" w:x="1504"/>
            </w:pPr>
          </w:p>
          <w:p w14:paraId="23D08183" w14:textId="77777777" w:rsidR="005F1820" w:rsidRDefault="005F1820">
            <w:pPr>
              <w:pStyle w:val="Avsndare"/>
              <w:framePr w:h="2483" w:wrap="notBeside" w:x="1504"/>
            </w:pPr>
            <w:r>
              <w:t>EU-kansliet</w:t>
            </w:r>
          </w:p>
          <w:p w14:paraId="110544CD" w14:textId="77777777" w:rsidR="005F1820" w:rsidRDefault="005F1820">
            <w:pPr>
              <w:pStyle w:val="Avsndare"/>
              <w:framePr w:h="2483" w:wrap="notBeside" w:x="1504"/>
            </w:pPr>
          </w:p>
          <w:p w14:paraId="122D2785" w14:textId="77777777" w:rsidR="005F1820" w:rsidRDefault="005F1820">
            <w:pPr>
              <w:pStyle w:val="Avsndare"/>
              <w:framePr w:h="2483" w:wrap="notBeside" w:x="1504"/>
            </w:pPr>
          </w:p>
          <w:p w14:paraId="6951D1E3" w14:textId="77777777" w:rsidR="005F1820" w:rsidRDefault="005F1820">
            <w:pPr>
              <w:pStyle w:val="Avsndare"/>
              <w:framePr w:h="2483" w:wrap="notBeside" w:x="1504"/>
            </w:pPr>
          </w:p>
          <w:p w14:paraId="02EDD0A1" w14:textId="083F6E8F" w:rsidR="005F1820" w:rsidRDefault="005F1820">
            <w:pPr>
              <w:pStyle w:val="Avsndare"/>
              <w:framePr w:h="2483" w:wrap="notBeside" w:x="1504"/>
              <w:rPr>
                <w:b/>
                <w:i w:val="0"/>
                <w:sz w:val="22"/>
              </w:rPr>
            </w:pPr>
          </w:p>
        </w:tc>
      </w:tr>
    </w:tbl>
    <w:p w14:paraId="7C5B215A" w14:textId="77777777" w:rsidR="005F1820" w:rsidRDefault="005F1820">
      <w:pPr>
        <w:framePr w:w="4400" w:h="2523" w:wrap="notBeside" w:vAnchor="page" w:hAnchor="page" w:x="6453" w:y="2445"/>
        <w:ind w:left="142"/>
      </w:pPr>
    </w:p>
    <w:p w14:paraId="4F1B7973" w14:textId="1427756A" w:rsidR="005F1820" w:rsidRDefault="00A42B4E">
      <w:pPr>
        <w:pStyle w:val="UDrubrik"/>
        <w:tabs>
          <w:tab w:val="left" w:pos="1701"/>
          <w:tab w:val="left" w:pos="1985"/>
        </w:tabs>
      </w:pPr>
      <w:bookmarkStart w:id="1" w:name="_Toc67391946"/>
      <w:bookmarkStart w:id="2" w:name="_Toc70473239"/>
      <w:proofErr w:type="spellStart"/>
      <w:r>
        <w:rPr>
          <w:rFonts w:cs="Arial"/>
          <w:sz w:val="28"/>
        </w:rPr>
        <w:t>Kompl</w:t>
      </w:r>
      <w:proofErr w:type="spellEnd"/>
      <w:r>
        <w:rPr>
          <w:rFonts w:cs="Arial"/>
          <w:sz w:val="28"/>
        </w:rPr>
        <w:t xml:space="preserve"> </w:t>
      </w:r>
      <w:r w:rsidR="005F1820">
        <w:rPr>
          <w:rFonts w:cs="Arial"/>
          <w:sz w:val="28"/>
        </w:rPr>
        <w:t xml:space="preserve">Troliga A-punkter inför kommande rådsmöten </w:t>
      </w:r>
      <w:r>
        <w:rPr>
          <w:rFonts w:cs="Arial"/>
          <w:sz w:val="28"/>
        </w:rPr>
        <w:t xml:space="preserve">som förväntas godkännas vid </w:t>
      </w:r>
      <w:proofErr w:type="spellStart"/>
      <w:r w:rsidR="005F1820">
        <w:rPr>
          <w:rFonts w:cs="Arial"/>
          <w:sz w:val="28"/>
        </w:rPr>
        <w:t>Coreper</w:t>
      </w:r>
      <w:proofErr w:type="spellEnd"/>
      <w:r w:rsidR="005F1820">
        <w:rPr>
          <w:rFonts w:cs="Arial"/>
          <w:sz w:val="28"/>
        </w:rPr>
        <w:t xml:space="preserve"> II</w:t>
      </w:r>
      <w:bookmarkEnd w:id="1"/>
      <w:bookmarkEnd w:id="2"/>
      <w:r>
        <w:rPr>
          <w:rFonts w:cs="Arial"/>
          <w:sz w:val="28"/>
        </w:rPr>
        <w:t xml:space="preserve"> vecka 51</w:t>
      </w:r>
    </w:p>
    <w:p w14:paraId="6C0EFF13"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023E167D" w14:textId="77777777" w:rsidR="00A42B4E" w:rsidRDefault="00A42B4E">
      <w:pPr>
        <w:pStyle w:val="RKnormal"/>
        <w:ind w:left="0"/>
        <w:rPr>
          <w:bCs/>
        </w:rPr>
      </w:pPr>
      <w:r>
        <w:rPr>
          <w:bCs/>
        </w:rPr>
        <w:t xml:space="preserve">Översänds för skriftligt samråd till onsdagen den 18 december 2013, </w:t>
      </w:r>
      <w:proofErr w:type="spellStart"/>
      <w:r>
        <w:rPr>
          <w:bCs/>
        </w:rPr>
        <w:t>kl</w:t>
      </w:r>
      <w:proofErr w:type="spellEnd"/>
      <w:r>
        <w:rPr>
          <w:bCs/>
        </w:rPr>
        <w:t xml:space="preserve"> 13.00.</w:t>
      </w:r>
    </w:p>
    <w:p w14:paraId="257A74A8" w14:textId="77777777" w:rsidR="00A42B4E" w:rsidRDefault="00A42B4E">
      <w:pPr>
        <w:spacing w:line="240" w:lineRule="auto"/>
        <w:rPr>
          <w:bCs/>
        </w:rPr>
      </w:pPr>
      <w:r>
        <w:rPr>
          <w:bCs/>
        </w:rPr>
        <w:br w:type="page"/>
      </w:r>
    </w:p>
    <w:p w14:paraId="119BA6F6" w14:textId="22F17DF9" w:rsidR="00A42B4E" w:rsidRDefault="00A42B4E">
      <w:pPr>
        <w:pStyle w:val="RKnormal"/>
        <w:ind w:left="0"/>
        <w:rPr>
          <w:b/>
          <w:bCs/>
        </w:rPr>
      </w:pPr>
    </w:p>
    <w:p w14:paraId="59BB5E97" w14:textId="77777777" w:rsidR="005546EB"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5126390" w:history="1">
        <w:r w:rsidR="005546EB" w:rsidRPr="00262DC3">
          <w:rPr>
            <w:rStyle w:val="Hyperlnk"/>
            <w:noProof/>
          </w:rPr>
          <w:t>Frågor som lösts i förberedande instanser</w:t>
        </w:r>
        <w:r w:rsidR="005546EB">
          <w:rPr>
            <w:noProof/>
            <w:webHidden/>
          </w:rPr>
          <w:tab/>
        </w:r>
        <w:r w:rsidR="005546EB">
          <w:rPr>
            <w:noProof/>
            <w:webHidden/>
          </w:rPr>
          <w:fldChar w:fldCharType="begin"/>
        </w:r>
        <w:r w:rsidR="005546EB">
          <w:rPr>
            <w:noProof/>
            <w:webHidden/>
          </w:rPr>
          <w:instrText xml:space="preserve"> PAGEREF _Toc375126390 \h </w:instrText>
        </w:r>
        <w:r w:rsidR="005546EB">
          <w:rPr>
            <w:noProof/>
            <w:webHidden/>
          </w:rPr>
        </w:r>
        <w:r w:rsidR="005546EB">
          <w:rPr>
            <w:noProof/>
            <w:webHidden/>
          </w:rPr>
          <w:fldChar w:fldCharType="separate"/>
        </w:r>
        <w:r w:rsidR="005546EB">
          <w:rPr>
            <w:noProof/>
            <w:webHidden/>
          </w:rPr>
          <w:t>3</w:t>
        </w:r>
        <w:r w:rsidR="005546EB">
          <w:rPr>
            <w:noProof/>
            <w:webHidden/>
          </w:rPr>
          <w:fldChar w:fldCharType="end"/>
        </w:r>
      </w:hyperlink>
    </w:p>
    <w:p w14:paraId="0428A1BF" w14:textId="77777777" w:rsidR="005546EB" w:rsidRDefault="007172A4">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5126391" w:history="1">
        <w:r w:rsidR="005546EB" w:rsidRPr="00262DC3">
          <w:rPr>
            <w:rStyle w:val="Hyperlnk"/>
            <w:noProof/>
          </w:rPr>
          <w:t>Kompl Troliga A-punkter inför kommande rådsmöten som  förväntas godkännas vid Coreper II vecka 51</w:t>
        </w:r>
        <w:r w:rsidR="005546EB">
          <w:rPr>
            <w:noProof/>
            <w:webHidden/>
          </w:rPr>
          <w:tab/>
        </w:r>
        <w:r w:rsidR="005546EB">
          <w:rPr>
            <w:noProof/>
            <w:webHidden/>
          </w:rPr>
          <w:fldChar w:fldCharType="begin"/>
        </w:r>
        <w:r w:rsidR="005546EB">
          <w:rPr>
            <w:noProof/>
            <w:webHidden/>
          </w:rPr>
          <w:instrText xml:space="preserve"> PAGEREF _Toc375126391 \h </w:instrText>
        </w:r>
        <w:r w:rsidR="005546EB">
          <w:rPr>
            <w:noProof/>
            <w:webHidden/>
          </w:rPr>
        </w:r>
        <w:r w:rsidR="005546EB">
          <w:rPr>
            <w:noProof/>
            <w:webHidden/>
          </w:rPr>
          <w:fldChar w:fldCharType="separate"/>
        </w:r>
        <w:r w:rsidR="005546EB">
          <w:rPr>
            <w:noProof/>
            <w:webHidden/>
          </w:rPr>
          <w:t>3</w:t>
        </w:r>
        <w:r w:rsidR="005546EB">
          <w:rPr>
            <w:noProof/>
            <w:webHidden/>
          </w:rPr>
          <w:fldChar w:fldCharType="end"/>
        </w:r>
      </w:hyperlink>
    </w:p>
    <w:p w14:paraId="25D1DC87" w14:textId="77777777" w:rsidR="005546EB" w:rsidRDefault="007172A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126392" w:history="1">
        <w:r w:rsidR="005546EB" w:rsidRPr="00262DC3">
          <w:rPr>
            <w:rStyle w:val="Hyperlnk"/>
            <w:noProof/>
            <w:lang w:val="en-US"/>
          </w:rPr>
          <w:t>1. Case before the Court of Justice= Production of ment for the Action for annulment of the Commission's decision on the signature of the Addendum to the Memorandum of Understanding on a Swiss financial contribution</w:t>
        </w:r>
        <w:r w:rsidR="005546EB">
          <w:rPr>
            <w:noProof/>
            <w:webHidden/>
          </w:rPr>
          <w:tab/>
        </w:r>
        <w:r w:rsidR="005546EB">
          <w:rPr>
            <w:noProof/>
            <w:webHidden/>
          </w:rPr>
          <w:fldChar w:fldCharType="begin"/>
        </w:r>
        <w:r w:rsidR="005546EB">
          <w:rPr>
            <w:noProof/>
            <w:webHidden/>
          </w:rPr>
          <w:instrText xml:space="preserve"> PAGEREF _Toc375126392 \h </w:instrText>
        </w:r>
        <w:r w:rsidR="005546EB">
          <w:rPr>
            <w:noProof/>
            <w:webHidden/>
          </w:rPr>
        </w:r>
        <w:r w:rsidR="005546EB">
          <w:rPr>
            <w:noProof/>
            <w:webHidden/>
          </w:rPr>
          <w:fldChar w:fldCharType="separate"/>
        </w:r>
        <w:r w:rsidR="005546EB">
          <w:rPr>
            <w:noProof/>
            <w:webHidden/>
          </w:rPr>
          <w:t>3</w:t>
        </w:r>
        <w:r w:rsidR="005546EB">
          <w:rPr>
            <w:noProof/>
            <w:webHidden/>
          </w:rPr>
          <w:fldChar w:fldCharType="end"/>
        </w:r>
      </w:hyperlink>
    </w:p>
    <w:p w14:paraId="7F05ED19" w14:textId="77777777" w:rsidR="005546EB" w:rsidRDefault="007172A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126393" w:history="1">
        <w:r w:rsidR="005546EB" w:rsidRPr="00262DC3">
          <w:rPr>
            <w:rStyle w:val="Hyperlnk"/>
            <w:noProof/>
            <w:lang w:val="en-US"/>
          </w:rPr>
          <w:t>2. Council Decision 2011/72/CFSP concerning restrictive measures directed against certain persons and entities in view of the situation in Tunisia = Council Regulation (EU) No 101/2011 concerning restrictive measures directed against certain persons, entities and bodies in view of the situation in Tunisia- review of restrictive measures: pre-notifications</w:t>
        </w:r>
        <w:r w:rsidR="005546EB">
          <w:rPr>
            <w:noProof/>
            <w:webHidden/>
          </w:rPr>
          <w:tab/>
        </w:r>
        <w:r w:rsidR="005546EB">
          <w:rPr>
            <w:noProof/>
            <w:webHidden/>
          </w:rPr>
          <w:fldChar w:fldCharType="begin"/>
        </w:r>
        <w:r w:rsidR="005546EB">
          <w:rPr>
            <w:noProof/>
            <w:webHidden/>
          </w:rPr>
          <w:instrText xml:space="preserve"> PAGEREF _Toc375126393 \h </w:instrText>
        </w:r>
        <w:r w:rsidR="005546EB">
          <w:rPr>
            <w:noProof/>
            <w:webHidden/>
          </w:rPr>
        </w:r>
        <w:r w:rsidR="005546EB">
          <w:rPr>
            <w:noProof/>
            <w:webHidden/>
          </w:rPr>
          <w:fldChar w:fldCharType="separate"/>
        </w:r>
        <w:r w:rsidR="005546EB">
          <w:rPr>
            <w:noProof/>
            <w:webHidden/>
          </w:rPr>
          <w:t>4</w:t>
        </w:r>
        <w:r w:rsidR="005546EB">
          <w:rPr>
            <w:noProof/>
            <w:webHidden/>
          </w:rPr>
          <w:fldChar w:fldCharType="end"/>
        </w:r>
      </w:hyperlink>
    </w:p>
    <w:p w14:paraId="2165D1EB" w14:textId="77777777" w:rsidR="005546EB" w:rsidRDefault="007172A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126394" w:history="1">
        <w:r w:rsidR="005546EB" w:rsidRPr="00262DC3">
          <w:rPr>
            <w:rStyle w:val="Hyperlnk"/>
            <w:noProof/>
            <w:lang w:val="en-US"/>
          </w:rPr>
          <w:t>3. Council implementing Regulation implementing Regulation (EU) No 267/2012 concerning restrictive measures against Iran</w:t>
        </w:r>
        <w:r w:rsidR="005546EB">
          <w:rPr>
            <w:noProof/>
            <w:webHidden/>
          </w:rPr>
          <w:tab/>
        </w:r>
        <w:r w:rsidR="005546EB">
          <w:rPr>
            <w:noProof/>
            <w:webHidden/>
          </w:rPr>
          <w:fldChar w:fldCharType="begin"/>
        </w:r>
        <w:r w:rsidR="005546EB">
          <w:rPr>
            <w:noProof/>
            <w:webHidden/>
          </w:rPr>
          <w:instrText xml:space="preserve"> PAGEREF _Toc375126394 \h </w:instrText>
        </w:r>
        <w:r w:rsidR="005546EB">
          <w:rPr>
            <w:noProof/>
            <w:webHidden/>
          </w:rPr>
        </w:r>
        <w:r w:rsidR="005546EB">
          <w:rPr>
            <w:noProof/>
            <w:webHidden/>
          </w:rPr>
          <w:fldChar w:fldCharType="separate"/>
        </w:r>
        <w:r w:rsidR="005546EB">
          <w:rPr>
            <w:noProof/>
            <w:webHidden/>
          </w:rPr>
          <w:t>4</w:t>
        </w:r>
        <w:r w:rsidR="005546EB">
          <w:rPr>
            <w:noProof/>
            <w:webHidden/>
          </w:rPr>
          <w:fldChar w:fldCharType="end"/>
        </w:r>
      </w:hyperlink>
    </w:p>
    <w:p w14:paraId="5A32E52F" w14:textId="77777777" w:rsidR="005546EB" w:rsidRDefault="007172A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126395" w:history="1">
        <w:r w:rsidR="005546EB" w:rsidRPr="00262DC3">
          <w:rPr>
            <w:rStyle w:val="Hyperlnk"/>
            <w:noProof/>
            <w:lang w:val="en-US"/>
          </w:rPr>
          <w:t>4. Council Decision concerning restrictive measures against the Central African Republic</w:t>
        </w:r>
        <w:r w:rsidR="005546EB">
          <w:rPr>
            <w:noProof/>
            <w:webHidden/>
          </w:rPr>
          <w:tab/>
        </w:r>
        <w:r w:rsidR="005546EB">
          <w:rPr>
            <w:noProof/>
            <w:webHidden/>
          </w:rPr>
          <w:fldChar w:fldCharType="begin"/>
        </w:r>
        <w:r w:rsidR="005546EB">
          <w:rPr>
            <w:noProof/>
            <w:webHidden/>
          </w:rPr>
          <w:instrText xml:space="preserve"> PAGEREF _Toc375126395 \h </w:instrText>
        </w:r>
        <w:r w:rsidR="005546EB">
          <w:rPr>
            <w:noProof/>
            <w:webHidden/>
          </w:rPr>
        </w:r>
        <w:r w:rsidR="005546EB">
          <w:rPr>
            <w:noProof/>
            <w:webHidden/>
          </w:rPr>
          <w:fldChar w:fldCharType="separate"/>
        </w:r>
        <w:r w:rsidR="005546EB">
          <w:rPr>
            <w:noProof/>
            <w:webHidden/>
          </w:rPr>
          <w:t>5</w:t>
        </w:r>
        <w:r w:rsidR="005546EB">
          <w:rPr>
            <w:noProof/>
            <w:webHidden/>
          </w:rPr>
          <w:fldChar w:fldCharType="end"/>
        </w:r>
      </w:hyperlink>
    </w:p>
    <w:p w14:paraId="6D8F1A7B" w14:textId="77777777" w:rsidR="005546EB" w:rsidRDefault="007172A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126396" w:history="1">
        <w:r w:rsidR="005546EB" w:rsidRPr="00262DC3">
          <w:rPr>
            <w:rStyle w:val="Hyperlnk"/>
            <w:noProof/>
            <w:lang w:val="en-US"/>
          </w:rPr>
          <w:t>5. Enlargement = Accession negotiations with Montenegro- Outcome of screening on Chapter 29: Customs union</w:t>
        </w:r>
        <w:r w:rsidR="005546EB">
          <w:rPr>
            <w:noProof/>
            <w:webHidden/>
          </w:rPr>
          <w:tab/>
        </w:r>
        <w:r w:rsidR="005546EB">
          <w:rPr>
            <w:noProof/>
            <w:webHidden/>
          </w:rPr>
          <w:fldChar w:fldCharType="begin"/>
        </w:r>
        <w:r w:rsidR="005546EB">
          <w:rPr>
            <w:noProof/>
            <w:webHidden/>
          </w:rPr>
          <w:instrText xml:space="preserve"> PAGEREF _Toc375126396 \h </w:instrText>
        </w:r>
        <w:r w:rsidR="005546EB">
          <w:rPr>
            <w:noProof/>
            <w:webHidden/>
          </w:rPr>
        </w:r>
        <w:r w:rsidR="005546EB">
          <w:rPr>
            <w:noProof/>
            <w:webHidden/>
          </w:rPr>
          <w:fldChar w:fldCharType="separate"/>
        </w:r>
        <w:r w:rsidR="005546EB">
          <w:rPr>
            <w:noProof/>
            <w:webHidden/>
          </w:rPr>
          <w:t>6</w:t>
        </w:r>
        <w:r w:rsidR="005546EB">
          <w:rPr>
            <w:noProof/>
            <w:webHidden/>
          </w:rPr>
          <w:fldChar w:fldCharType="end"/>
        </w:r>
      </w:hyperlink>
    </w:p>
    <w:p w14:paraId="25F7DBCB" w14:textId="77777777" w:rsidR="005546EB" w:rsidRDefault="007172A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126397" w:history="1">
        <w:r w:rsidR="005546EB" w:rsidRPr="00262DC3">
          <w:rPr>
            <w:rStyle w:val="Hyperlnk"/>
            <w:noProof/>
            <w:lang w:val="en-US"/>
          </w:rPr>
          <w:t>6. Enlargement = Accession negotiations with Montenegro- Outcome of screening on Chapter 27: Environment and climate change</w:t>
        </w:r>
        <w:r w:rsidR="005546EB">
          <w:rPr>
            <w:noProof/>
            <w:webHidden/>
          </w:rPr>
          <w:tab/>
        </w:r>
        <w:r w:rsidR="005546EB">
          <w:rPr>
            <w:noProof/>
            <w:webHidden/>
          </w:rPr>
          <w:fldChar w:fldCharType="begin"/>
        </w:r>
        <w:r w:rsidR="005546EB">
          <w:rPr>
            <w:noProof/>
            <w:webHidden/>
          </w:rPr>
          <w:instrText xml:space="preserve"> PAGEREF _Toc375126397 \h </w:instrText>
        </w:r>
        <w:r w:rsidR="005546EB">
          <w:rPr>
            <w:noProof/>
            <w:webHidden/>
          </w:rPr>
        </w:r>
        <w:r w:rsidR="005546EB">
          <w:rPr>
            <w:noProof/>
            <w:webHidden/>
          </w:rPr>
          <w:fldChar w:fldCharType="separate"/>
        </w:r>
        <w:r w:rsidR="005546EB">
          <w:rPr>
            <w:noProof/>
            <w:webHidden/>
          </w:rPr>
          <w:t>7</w:t>
        </w:r>
        <w:r w:rsidR="005546EB">
          <w:rPr>
            <w:noProof/>
            <w:webHidden/>
          </w:rPr>
          <w:fldChar w:fldCharType="end"/>
        </w:r>
      </w:hyperlink>
    </w:p>
    <w:p w14:paraId="30B7BF02" w14:textId="77777777" w:rsidR="005546EB" w:rsidRDefault="007172A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5126398" w:history="1">
        <w:r w:rsidR="005546EB" w:rsidRPr="00262DC3">
          <w:rPr>
            <w:rStyle w:val="Hyperlnk"/>
            <w:noProof/>
          </w:rPr>
          <w:t>7. Enlargement = Accession negotiations with Montenegro- Chapter 5: Public procurement</w:t>
        </w:r>
        <w:r w:rsidR="005546EB">
          <w:rPr>
            <w:noProof/>
            <w:webHidden/>
          </w:rPr>
          <w:tab/>
        </w:r>
        <w:r w:rsidR="005546EB">
          <w:rPr>
            <w:noProof/>
            <w:webHidden/>
          </w:rPr>
          <w:fldChar w:fldCharType="begin"/>
        </w:r>
        <w:r w:rsidR="005546EB">
          <w:rPr>
            <w:noProof/>
            <w:webHidden/>
          </w:rPr>
          <w:instrText xml:space="preserve"> PAGEREF _Toc375126398 \h </w:instrText>
        </w:r>
        <w:r w:rsidR="005546EB">
          <w:rPr>
            <w:noProof/>
            <w:webHidden/>
          </w:rPr>
        </w:r>
        <w:r w:rsidR="005546EB">
          <w:rPr>
            <w:noProof/>
            <w:webHidden/>
          </w:rPr>
          <w:fldChar w:fldCharType="separate"/>
        </w:r>
        <w:r w:rsidR="005546EB">
          <w:rPr>
            <w:noProof/>
            <w:webHidden/>
          </w:rPr>
          <w:t>7</w:t>
        </w:r>
        <w:r w:rsidR="005546EB">
          <w:rPr>
            <w:noProof/>
            <w:webHidden/>
          </w:rPr>
          <w:fldChar w:fldCharType="end"/>
        </w:r>
      </w:hyperlink>
    </w:p>
    <w:p w14:paraId="66D5529C" w14:textId="77777777" w:rsidR="005F1820" w:rsidRDefault="005F1820">
      <w:pPr>
        <w:pStyle w:val="RKnormal"/>
        <w:ind w:left="0"/>
        <w:rPr>
          <w:b/>
          <w:bCs/>
        </w:rPr>
      </w:pPr>
      <w:r>
        <w:rPr>
          <w:b/>
          <w:bCs/>
        </w:rPr>
        <w:fldChar w:fldCharType="end"/>
      </w:r>
    </w:p>
    <w:p w14:paraId="20CF14B3"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75126390"/>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359CB54"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w:t>
      </w:r>
      <w:proofErr w:type="gramStart"/>
      <w:r>
        <w:t>listor</w:t>
      </w:r>
      <w:proofErr w:type="gramEnd"/>
      <w:r>
        <w:t xml:space="preserve"> med A-punkter från rådssekretariatet. Vissa A-punkter föranleder inga annoteringar. </w:t>
      </w:r>
    </w:p>
    <w:p w14:paraId="17B63C14" w14:textId="6D36C34D" w:rsidR="00A42B4E" w:rsidRDefault="00A42B4E">
      <w:pPr>
        <w:tabs>
          <w:tab w:val="left" w:pos="1843"/>
        </w:tabs>
      </w:pPr>
    </w:p>
    <w:p w14:paraId="66DA271C" w14:textId="77777777" w:rsidR="005F1820" w:rsidRPr="007172A4" w:rsidRDefault="005F1820">
      <w:pPr>
        <w:pStyle w:val="Rubrik1"/>
        <w:spacing w:before="0" w:after="0"/>
      </w:pPr>
      <w:r w:rsidRPr="007172A4">
        <w:t xml:space="preserve"> </w:t>
      </w:r>
      <w:bookmarkStart w:id="55" w:name="Punkt"/>
      <w:bookmarkEnd w:id="55"/>
    </w:p>
    <w:p w14:paraId="65DA082D" w14:textId="55BEECE3" w:rsidR="00A42B4E" w:rsidRDefault="00A42B4E" w:rsidP="00A42B4E">
      <w:pPr>
        <w:pStyle w:val="Rubrik1"/>
      </w:pPr>
      <w:bookmarkStart w:id="56" w:name="_Toc375126391"/>
      <w:proofErr w:type="spellStart"/>
      <w:r>
        <w:t>Kompl</w:t>
      </w:r>
      <w:proofErr w:type="spellEnd"/>
      <w:r>
        <w:t xml:space="preserve"> Troliga A-punkter inför kommande rådsmöten som förväntas godkännas vid </w:t>
      </w:r>
      <w:proofErr w:type="spellStart"/>
      <w:r>
        <w:t>Coreper</w:t>
      </w:r>
      <w:proofErr w:type="spellEnd"/>
      <w:r>
        <w:t xml:space="preserve"> II vecka 51</w:t>
      </w:r>
      <w:bookmarkEnd w:id="56"/>
    </w:p>
    <w:p w14:paraId="5A1B55F4" w14:textId="77777777" w:rsidR="00DA40E2" w:rsidRPr="00A42B4E" w:rsidRDefault="00DA40E2">
      <w:pPr>
        <w:pStyle w:val="RKnormal"/>
        <w:tabs>
          <w:tab w:val="clear" w:pos="1843"/>
          <w:tab w:val="left" w:pos="0"/>
        </w:tabs>
        <w:ind w:left="0"/>
      </w:pPr>
      <w:r w:rsidRPr="00A42B4E">
        <w:t xml:space="preserve">  </w:t>
      </w:r>
    </w:p>
    <w:p w14:paraId="65BD6A59" w14:textId="77777777" w:rsidR="00DA40E2" w:rsidRPr="00DA40E2" w:rsidRDefault="00DA40E2" w:rsidP="00DA40E2">
      <w:pPr>
        <w:pStyle w:val="Rubrik2"/>
        <w:rPr>
          <w:lang w:val="en-US"/>
        </w:rPr>
      </w:pPr>
      <w:bookmarkStart w:id="57" w:name="_Toc375126392"/>
      <w:r w:rsidRPr="00DA40E2">
        <w:rPr>
          <w:lang w:val="en-US"/>
        </w:rPr>
        <w:t xml:space="preserve">1. Case before the Court of Justice= Production of </w:t>
      </w:r>
      <w:proofErr w:type="spellStart"/>
      <w:r w:rsidRPr="00DA40E2">
        <w:rPr>
          <w:lang w:val="en-US"/>
        </w:rPr>
        <w:t>ment</w:t>
      </w:r>
      <w:proofErr w:type="spellEnd"/>
      <w:r w:rsidRPr="00DA40E2">
        <w:rPr>
          <w:lang w:val="en-US"/>
        </w:rPr>
        <w:t xml:space="preserve"> for the Action for annulment of the Commission's decision on the signature of the Addendum to the Memorandum of Understanding on a Swiss financial contribution</w:t>
      </w:r>
      <w:bookmarkEnd w:id="57"/>
    </w:p>
    <w:p w14:paraId="29460A67" w14:textId="77777777" w:rsidR="00DA40E2" w:rsidRPr="007172A4" w:rsidRDefault="00DA40E2" w:rsidP="00DA40E2">
      <w:r w:rsidRPr="007172A4">
        <w:t>17855/13</w:t>
      </w:r>
    </w:p>
    <w:p w14:paraId="7F09E08A" w14:textId="77777777" w:rsidR="00DA40E2" w:rsidRPr="007172A4" w:rsidRDefault="00DA40E2">
      <w:pPr>
        <w:pStyle w:val="RKnormal"/>
        <w:tabs>
          <w:tab w:val="clear" w:pos="1843"/>
          <w:tab w:val="left" w:pos="0"/>
        </w:tabs>
        <w:ind w:left="0"/>
      </w:pPr>
    </w:p>
    <w:p w14:paraId="38F80725" w14:textId="77777777" w:rsidR="00DA40E2" w:rsidRPr="007172A4" w:rsidRDefault="00DA40E2" w:rsidP="00DA40E2">
      <w:r w:rsidRPr="007172A4">
        <w:t>Ansvarigt departement: Utrikesdepartementet</w:t>
      </w:r>
    </w:p>
    <w:p w14:paraId="1E36D768" w14:textId="77777777" w:rsidR="00DA40E2" w:rsidRPr="007172A4" w:rsidRDefault="00DA40E2">
      <w:pPr>
        <w:pStyle w:val="RKnormal"/>
        <w:tabs>
          <w:tab w:val="clear" w:pos="1843"/>
          <w:tab w:val="left" w:pos="0"/>
        </w:tabs>
        <w:ind w:left="0"/>
      </w:pPr>
    </w:p>
    <w:p w14:paraId="38F276C4" w14:textId="77777777" w:rsidR="00DA40E2" w:rsidRPr="007172A4" w:rsidRDefault="00DA40E2" w:rsidP="00DA40E2">
      <w:r w:rsidRPr="007172A4">
        <w:t>Ansvarigt statsråd: Birgitta Ohlsson</w:t>
      </w:r>
    </w:p>
    <w:p w14:paraId="48C309B4" w14:textId="77777777" w:rsidR="00DA40E2" w:rsidRPr="007172A4" w:rsidRDefault="00DA40E2">
      <w:pPr>
        <w:pStyle w:val="RKnormal"/>
        <w:tabs>
          <w:tab w:val="clear" w:pos="1843"/>
          <w:tab w:val="left" w:pos="0"/>
        </w:tabs>
        <w:ind w:left="0"/>
      </w:pPr>
    </w:p>
    <w:p w14:paraId="7D5829AF" w14:textId="2A419758" w:rsidR="00DA40E2" w:rsidRPr="00DA40E2" w:rsidRDefault="00A42B4E" w:rsidP="00DA40E2">
      <w:r>
        <w:t xml:space="preserve">Förväntas godkännas av </w:t>
      </w:r>
      <w:proofErr w:type="spellStart"/>
      <w:r>
        <w:t>Coreper</w:t>
      </w:r>
      <w:proofErr w:type="spellEnd"/>
      <w:r>
        <w:t xml:space="preserve"> II den 18 december 2013</w:t>
      </w:r>
    </w:p>
    <w:p w14:paraId="3A4422F9" w14:textId="77777777" w:rsidR="00DA40E2" w:rsidRDefault="00DA40E2">
      <w:pPr>
        <w:pStyle w:val="RKnormal"/>
        <w:tabs>
          <w:tab w:val="clear" w:pos="1843"/>
          <w:tab w:val="left" w:pos="0"/>
        </w:tabs>
        <w:ind w:left="0"/>
      </w:pPr>
    </w:p>
    <w:p w14:paraId="0C77CABD" w14:textId="77777777" w:rsidR="00A42B4E" w:rsidRDefault="00DA40E2" w:rsidP="00DA40E2">
      <w:r>
        <w:t xml:space="preserve">Avsikt med behandlingen i rådet: </w:t>
      </w:r>
    </w:p>
    <w:p w14:paraId="62FE82CC" w14:textId="6AA96D87" w:rsidR="00DA40E2" w:rsidRDefault="00DA40E2" w:rsidP="00DA40E2">
      <w:r>
        <w:t>Rådets rättstjänst söker tillåtelse att, i enlighet med artikel 6.2 i rådets arbetsordning, förete vissa handlingar inför domstolen i nedanstående mål.</w:t>
      </w:r>
    </w:p>
    <w:p w14:paraId="58ECABDE" w14:textId="77777777" w:rsidR="00DA40E2" w:rsidRDefault="00DA40E2" w:rsidP="00DA40E2"/>
    <w:p w14:paraId="2B272AE3" w14:textId="77777777" w:rsidR="00A42B4E" w:rsidRPr="00A42B4E" w:rsidRDefault="00DA40E2" w:rsidP="00DA40E2">
      <w:r w:rsidRPr="00A42B4E">
        <w:t xml:space="preserve">Hur regeringen ställer sig till den blivande A-punkten: </w:t>
      </w:r>
    </w:p>
    <w:p w14:paraId="0A8A42BC" w14:textId="18A50658" w:rsidR="00DA40E2" w:rsidRPr="00A42B4E" w:rsidRDefault="00DA40E2" w:rsidP="00DA40E2">
      <w:r w:rsidRPr="00A42B4E">
        <w:t>Regeringen accepterar att rådets rättstjänst tillåts förete handlingarna.</w:t>
      </w:r>
    </w:p>
    <w:p w14:paraId="752EED07" w14:textId="77777777" w:rsidR="00DA40E2" w:rsidRDefault="00DA40E2" w:rsidP="00DA40E2"/>
    <w:p w14:paraId="64233EDD" w14:textId="77777777" w:rsidR="00A42B4E" w:rsidRDefault="00DA40E2" w:rsidP="00DA40E2">
      <w:r>
        <w:t xml:space="preserve">Bakgrund: </w:t>
      </w:r>
    </w:p>
    <w:p w14:paraId="7BCF054F" w14:textId="1E9C6DD2" w:rsidR="00DA40E2" w:rsidRPr="00A42B4E" w:rsidRDefault="00DA40E2" w:rsidP="00A42B4E">
      <w:r>
        <w:t xml:space="preserve">Genom en talan som ingavs den 13 december 2013 inledde rådet förfaranden för att ogiltigförklara kommissionens beslut C(2013) 6355 final av den 3 oktober 2013 om undertecknande av </w:t>
      </w:r>
      <w:proofErr w:type="spellStart"/>
      <w:r>
        <w:t>addendumet</w:t>
      </w:r>
      <w:proofErr w:type="spellEnd"/>
      <w:r>
        <w:t xml:space="preserve"> till samförståndsavtalet om ett schweiziskt finansiellt bidrag. Då rådets </w:t>
      </w:r>
      <w:r>
        <w:lastRenderedPageBreak/>
        <w:t>rättstjänst bemyndigades att väcka talan fyra dagar före utgången av tidsfristen för att inge talan, var det inte möjligt att kräva förhandstillstånd för att förete handlingar inför domstolen. Rådets rättstjänst har nu gett in vissa handlingar till domstolen som anses vara av väsentlig betydelse för rådets talan och söker, i enlighet med artikel 6.2 i rådets arbetsordning, tillåtelse att förete dessa handlingar inför domstolen.</w:t>
      </w:r>
      <w:r w:rsidRPr="00A42B4E">
        <w:t xml:space="preserve"> </w:t>
      </w:r>
    </w:p>
    <w:p w14:paraId="500B9073" w14:textId="126AD84C" w:rsidR="00DA40E2" w:rsidRPr="00DA40E2" w:rsidRDefault="00A42B4E" w:rsidP="00DA40E2">
      <w:pPr>
        <w:pStyle w:val="Rubrik2"/>
        <w:rPr>
          <w:lang w:val="en-US"/>
        </w:rPr>
      </w:pPr>
      <w:bookmarkStart w:id="58" w:name="_Toc375126393"/>
      <w:r>
        <w:rPr>
          <w:lang w:val="en-US"/>
        </w:rPr>
        <w:t xml:space="preserve">2. </w:t>
      </w:r>
      <w:r w:rsidR="00DA40E2" w:rsidRPr="00DA40E2">
        <w:rPr>
          <w:lang w:val="en-US"/>
        </w:rPr>
        <w:t>Council Decision 2011/72/CFSP concerning restrictive measures directed against certain persons and entities in view of the situation in Tunisia</w:t>
      </w:r>
      <w:r>
        <w:rPr>
          <w:lang w:val="en-US"/>
        </w:rPr>
        <w:t xml:space="preserve"> </w:t>
      </w:r>
      <w:r w:rsidR="00DA40E2" w:rsidRPr="00DA40E2">
        <w:rPr>
          <w:lang w:val="en-US"/>
        </w:rPr>
        <w:t>= Council Regulation (EU) No 101/2011 concerning restrictive measures directed against certain persons, entities and bodies in view of the situation in Tunisia- review of restrictive measures: pre-notifications</w:t>
      </w:r>
      <w:bookmarkEnd w:id="58"/>
    </w:p>
    <w:p w14:paraId="3E327478" w14:textId="77777777" w:rsidR="00DA40E2" w:rsidRPr="007172A4" w:rsidRDefault="00DA40E2" w:rsidP="00DA40E2">
      <w:r w:rsidRPr="007172A4">
        <w:t>17531/13</w:t>
      </w:r>
    </w:p>
    <w:p w14:paraId="30AAEBA6" w14:textId="77777777" w:rsidR="00DA40E2" w:rsidRPr="007172A4" w:rsidRDefault="00DA40E2">
      <w:pPr>
        <w:pStyle w:val="RKnormal"/>
        <w:tabs>
          <w:tab w:val="clear" w:pos="1843"/>
          <w:tab w:val="left" w:pos="0"/>
        </w:tabs>
        <w:ind w:left="0"/>
      </w:pPr>
    </w:p>
    <w:p w14:paraId="281F00CB" w14:textId="77777777" w:rsidR="00DA40E2" w:rsidRPr="007172A4" w:rsidRDefault="00DA40E2" w:rsidP="00DA40E2">
      <w:r w:rsidRPr="007172A4">
        <w:t>Ansvarigt departement: Utrikesdepartementet</w:t>
      </w:r>
    </w:p>
    <w:p w14:paraId="486E3C25" w14:textId="77777777" w:rsidR="00DA40E2" w:rsidRPr="007172A4" w:rsidRDefault="00DA40E2">
      <w:pPr>
        <w:pStyle w:val="RKnormal"/>
        <w:tabs>
          <w:tab w:val="clear" w:pos="1843"/>
          <w:tab w:val="left" w:pos="0"/>
        </w:tabs>
        <w:ind w:left="0"/>
      </w:pPr>
    </w:p>
    <w:p w14:paraId="48062D75" w14:textId="77777777" w:rsidR="00DA40E2" w:rsidRPr="007172A4" w:rsidRDefault="00DA40E2" w:rsidP="00DA40E2">
      <w:r w:rsidRPr="007172A4">
        <w:t>Ansvarigt statsråd: Carl Bildt</w:t>
      </w:r>
    </w:p>
    <w:p w14:paraId="300ACF6D" w14:textId="77777777" w:rsidR="00DA40E2" w:rsidRPr="007172A4" w:rsidRDefault="00DA40E2">
      <w:pPr>
        <w:pStyle w:val="RKnormal"/>
        <w:tabs>
          <w:tab w:val="clear" w:pos="1843"/>
          <w:tab w:val="left" w:pos="0"/>
        </w:tabs>
        <w:ind w:left="0"/>
      </w:pPr>
    </w:p>
    <w:p w14:paraId="29C44DFC" w14:textId="2213BA30" w:rsidR="00DA40E2" w:rsidRPr="00DA40E2" w:rsidRDefault="00A42B4E" w:rsidP="00DA40E2">
      <w:r>
        <w:t xml:space="preserve">Förväntas godkännas av </w:t>
      </w:r>
      <w:proofErr w:type="spellStart"/>
      <w:r>
        <w:t>Coreper</w:t>
      </w:r>
      <w:proofErr w:type="spellEnd"/>
      <w:r>
        <w:t xml:space="preserve"> II den 18 december 2013</w:t>
      </w:r>
    </w:p>
    <w:p w14:paraId="6AF077AA" w14:textId="77777777" w:rsidR="00DA40E2" w:rsidRDefault="00DA40E2">
      <w:pPr>
        <w:pStyle w:val="RKnormal"/>
        <w:tabs>
          <w:tab w:val="clear" w:pos="1843"/>
          <w:tab w:val="left" w:pos="0"/>
        </w:tabs>
        <w:ind w:left="0"/>
      </w:pPr>
    </w:p>
    <w:p w14:paraId="262B9AAA" w14:textId="77777777" w:rsidR="00DA40E2" w:rsidRDefault="00DA40E2" w:rsidP="00DA40E2">
      <w:r>
        <w:t xml:space="preserve">Avsikt med behandlingen i rådet: </w:t>
      </w:r>
    </w:p>
    <w:p w14:paraId="71D9206E" w14:textId="77777777" w:rsidR="00DA40E2" w:rsidRDefault="00DA40E2" w:rsidP="00DA40E2">
      <w:r>
        <w:t xml:space="preserve">Rådet förväntas godkänna utkast till brev till listade individer inom ramen för de restriktiva åtgärderna mot Tunisien. </w:t>
      </w:r>
    </w:p>
    <w:p w14:paraId="31BE1067" w14:textId="77777777" w:rsidR="00DA40E2" w:rsidRDefault="00DA40E2" w:rsidP="00DA40E2"/>
    <w:p w14:paraId="6387FD3B" w14:textId="77777777" w:rsidR="00DA40E2" w:rsidRDefault="00DA40E2" w:rsidP="00DA40E2">
      <w:r>
        <w:t>Hur regeringen ställer sig till den blivande A-punkten:</w:t>
      </w:r>
    </w:p>
    <w:p w14:paraId="730ABB03" w14:textId="77777777" w:rsidR="00DA40E2" w:rsidRDefault="00DA40E2" w:rsidP="00DA40E2">
      <w:r>
        <w:t>Regeringen avser godkänna brevutkasten.</w:t>
      </w:r>
    </w:p>
    <w:p w14:paraId="7DB56895" w14:textId="77777777" w:rsidR="00DA40E2" w:rsidRDefault="00DA40E2" w:rsidP="00DA40E2"/>
    <w:p w14:paraId="337A1E21" w14:textId="77777777" w:rsidR="00DA40E2" w:rsidRDefault="00DA40E2" w:rsidP="00DA40E2">
      <w:r>
        <w:t xml:space="preserve">Bakgrund: </w:t>
      </w:r>
    </w:p>
    <w:p w14:paraId="512F2004" w14:textId="56D686F9" w:rsidR="00DA40E2" w:rsidRPr="00A42B4E" w:rsidRDefault="00DA40E2" w:rsidP="00A42B4E">
      <w:r>
        <w:t>Inför den årliga översynen av listade personer inom ramen för sanktioner mot Tunisien avser rådet att enas om delvis förändrade skäl för listning avseende ett antal personer. Enligt rådets praxis ska detta kommuniceras till de berörda som ges tillfälle att yttra sig. Rådet avser också att godkänna ett standardbrev där restriktiva åtgärder kommuniceras till personer som får möjlighet att yttra sig.</w:t>
      </w:r>
      <w:r w:rsidRPr="00A42B4E">
        <w:t xml:space="preserve"> </w:t>
      </w:r>
    </w:p>
    <w:p w14:paraId="17EC2427" w14:textId="77777777" w:rsidR="00DA40E2" w:rsidRPr="00DA40E2" w:rsidRDefault="00DA40E2" w:rsidP="00DA40E2">
      <w:pPr>
        <w:pStyle w:val="Rubrik2"/>
        <w:rPr>
          <w:lang w:val="en-US"/>
        </w:rPr>
      </w:pPr>
      <w:bookmarkStart w:id="59" w:name="_Toc375126394"/>
      <w:r w:rsidRPr="00DA40E2">
        <w:rPr>
          <w:lang w:val="en-US"/>
        </w:rPr>
        <w:t>3. Council implementing Regulation implementing Regulation (EU) No 267/2012 concerning restrictive measures against Iran</w:t>
      </w:r>
      <w:bookmarkEnd w:id="59"/>
    </w:p>
    <w:p w14:paraId="30462329" w14:textId="77777777" w:rsidR="00DA40E2" w:rsidRPr="007172A4" w:rsidRDefault="00DA40E2" w:rsidP="00DA40E2">
      <w:r w:rsidRPr="007172A4">
        <w:t>17893/13, 17805/13</w:t>
      </w:r>
    </w:p>
    <w:p w14:paraId="0DBFB1B1" w14:textId="77777777" w:rsidR="00DA40E2" w:rsidRPr="007172A4" w:rsidRDefault="00DA40E2">
      <w:pPr>
        <w:pStyle w:val="RKnormal"/>
        <w:tabs>
          <w:tab w:val="clear" w:pos="1843"/>
          <w:tab w:val="left" w:pos="0"/>
        </w:tabs>
        <w:ind w:left="0"/>
      </w:pPr>
    </w:p>
    <w:p w14:paraId="0E1085F5" w14:textId="77777777" w:rsidR="00DA40E2" w:rsidRPr="007172A4" w:rsidRDefault="00DA40E2" w:rsidP="00DA40E2">
      <w:r w:rsidRPr="007172A4">
        <w:t>Ansvarigt departement: Utrikesdepartementet</w:t>
      </w:r>
    </w:p>
    <w:p w14:paraId="2AEFB364" w14:textId="77777777" w:rsidR="00DA40E2" w:rsidRPr="007172A4" w:rsidRDefault="00DA40E2">
      <w:pPr>
        <w:pStyle w:val="RKnormal"/>
        <w:tabs>
          <w:tab w:val="clear" w:pos="1843"/>
          <w:tab w:val="left" w:pos="0"/>
        </w:tabs>
        <w:ind w:left="0"/>
      </w:pPr>
    </w:p>
    <w:p w14:paraId="48C1BD53" w14:textId="77777777" w:rsidR="00DA40E2" w:rsidRPr="007172A4" w:rsidRDefault="00DA40E2" w:rsidP="00DA40E2">
      <w:r w:rsidRPr="007172A4">
        <w:t>Ansvarigt statsråd: Carl Bildt</w:t>
      </w:r>
    </w:p>
    <w:p w14:paraId="4B88E342" w14:textId="77777777" w:rsidR="00DA40E2" w:rsidRPr="007172A4" w:rsidRDefault="00DA40E2">
      <w:pPr>
        <w:pStyle w:val="RKnormal"/>
        <w:tabs>
          <w:tab w:val="clear" w:pos="1843"/>
          <w:tab w:val="left" w:pos="0"/>
        </w:tabs>
        <w:ind w:left="0"/>
      </w:pPr>
    </w:p>
    <w:p w14:paraId="5D83271A" w14:textId="69514BAE" w:rsidR="00DA40E2" w:rsidRDefault="00A42B4E" w:rsidP="00DA40E2">
      <w:r>
        <w:t xml:space="preserve">Förväntas godkännas av </w:t>
      </w:r>
      <w:proofErr w:type="spellStart"/>
      <w:r>
        <w:t>Coreper</w:t>
      </w:r>
      <w:proofErr w:type="spellEnd"/>
      <w:r>
        <w:t xml:space="preserve"> II den 18 december 2013</w:t>
      </w:r>
    </w:p>
    <w:p w14:paraId="64E6121A" w14:textId="77777777" w:rsidR="00A42B4E" w:rsidRDefault="00A42B4E" w:rsidP="00DA40E2"/>
    <w:p w14:paraId="5D6100C7" w14:textId="77777777" w:rsidR="00A42B4E" w:rsidRDefault="00A42B4E" w:rsidP="00A42B4E">
      <w:r>
        <w:t xml:space="preserve">Avsikt med behandlingen i rådet: </w:t>
      </w:r>
    </w:p>
    <w:p w14:paraId="6D67BF16" w14:textId="77777777" w:rsidR="00A42B4E" w:rsidRDefault="00A42B4E" w:rsidP="00A42B4E">
      <w:r>
        <w:t>Rådet föreslås besluta om ändring i förordning (EU) nr 267/2012 om restriktiva åtgärder mot Iran varigenom ett företag och en person stryks från listan över personer och enheter som får sina medel i EU frysta.</w:t>
      </w:r>
    </w:p>
    <w:p w14:paraId="401AA54E" w14:textId="77777777" w:rsidR="00A42B4E" w:rsidRDefault="00A42B4E" w:rsidP="00A42B4E"/>
    <w:p w14:paraId="594473FB" w14:textId="77777777" w:rsidR="00A42B4E" w:rsidRDefault="00A42B4E" w:rsidP="00A42B4E">
      <w:r>
        <w:t xml:space="preserve">Hur regeringen ställer sig till den blivande a-punkten: </w:t>
      </w:r>
    </w:p>
    <w:p w14:paraId="32224B70" w14:textId="77777777" w:rsidR="00A42B4E" w:rsidRDefault="00A42B4E" w:rsidP="00A42B4E">
      <w:r>
        <w:t xml:space="preserve">Regeringen avser rösta för rådsförordningen. </w:t>
      </w:r>
    </w:p>
    <w:p w14:paraId="68B4C6B3" w14:textId="77777777" w:rsidR="00A42B4E" w:rsidRDefault="00A42B4E" w:rsidP="00A42B4E"/>
    <w:p w14:paraId="7A37B803" w14:textId="77777777" w:rsidR="00A42B4E" w:rsidRDefault="00A42B4E" w:rsidP="00A42B4E">
      <w:r>
        <w:t>Bakgrund:</w:t>
      </w:r>
    </w:p>
    <w:p w14:paraId="0B7FFF45" w14:textId="2C769343" w:rsidR="00DA40E2" w:rsidRPr="00A42B4E" w:rsidRDefault="00A42B4E" w:rsidP="00A42B4E">
      <w:r>
        <w:t xml:space="preserve">Till följd av en dom i EU:s domstol har listningen av företaget </w:t>
      </w:r>
      <w:proofErr w:type="spellStart"/>
      <w:r>
        <w:t>Fulmen</w:t>
      </w:r>
      <w:proofErr w:type="spellEnd"/>
      <w:r>
        <w:t xml:space="preserve"> och individen </w:t>
      </w:r>
      <w:proofErr w:type="spellStart"/>
      <w:r>
        <w:t>Fereydoun</w:t>
      </w:r>
      <w:proofErr w:type="spellEnd"/>
      <w:r>
        <w:t xml:space="preserve"> </w:t>
      </w:r>
      <w:proofErr w:type="spellStart"/>
      <w:r>
        <w:t>Mahmoudian</w:t>
      </w:r>
      <w:proofErr w:type="spellEnd"/>
      <w:r>
        <w:t xml:space="preserve"> annullerats i rådsbeslut 2010/413/GUSP om restriktiva åtgärder mot Iran. Då skäl saknas för listning bör dessa båda namn därför även strykas ur den tillhörande förordningen (EU) nr 267/2012 om restriktiva åtgärder mot Iran.</w:t>
      </w:r>
      <w:r w:rsidR="00DA40E2" w:rsidRPr="00A42B4E">
        <w:t xml:space="preserve"> </w:t>
      </w:r>
    </w:p>
    <w:p w14:paraId="48709FFB" w14:textId="77777777" w:rsidR="00DA40E2" w:rsidRPr="00DA40E2" w:rsidRDefault="00DA40E2" w:rsidP="00DA40E2">
      <w:pPr>
        <w:pStyle w:val="Rubrik2"/>
        <w:rPr>
          <w:lang w:val="en-US"/>
        </w:rPr>
      </w:pPr>
      <w:bookmarkStart w:id="60" w:name="_Toc375126395"/>
      <w:r w:rsidRPr="00DA40E2">
        <w:rPr>
          <w:lang w:val="en-US"/>
        </w:rPr>
        <w:t>4. Council Decision concerning restrictive measures against the Central African Republic</w:t>
      </w:r>
      <w:bookmarkEnd w:id="60"/>
    </w:p>
    <w:p w14:paraId="20588FCE" w14:textId="77777777" w:rsidR="00DA40E2" w:rsidRPr="007172A4" w:rsidRDefault="00DA40E2" w:rsidP="00DA40E2">
      <w:r w:rsidRPr="007172A4">
        <w:t>17907/13, 17830/13</w:t>
      </w:r>
    </w:p>
    <w:p w14:paraId="0091829E" w14:textId="77777777" w:rsidR="00DA40E2" w:rsidRPr="007172A4" w:rsidRDefault="00DA40E2">
      <w:pPr>
        <w:pStyle w:val="RKnormal"/>
        <w:tabs>
          <w:tab w:val="clear" w:pos="1843"/>
          <w:tab w:val="left" w:pos="0"/>
        </w:tabs>
        <w:ind w:left="0"/>
      </w:pPr>
    </w:p>
    <w:p w14:paraId="694CA463" w14:textId="77777777" w:rsidR="00DA40E2" w:rsidRPr="007172A4" w:rsidRDefault="00DA40E2" w:rsidP="00DA40E2">
      <w:r w:rsidRPr="007172A4">
        <w:t>Ansvarigt departement: Utrikesdepartementet</w:t>
      </w:r>
    </w:p>
    <w:p w14:paraId="3C4B64A0" w14:textId="77777777" w:rsidR="00DA40E2" w:rsidRPr="007172A4" w:rsidRDefault="00DA40E2">
      <w:pPr>
        <w:pStyle w:val="RKnormal"/>
        <w:tabs>
          <w:tab w:val="clear" w:pos="1843"/>
          <w:tab w:val="left" w:pos="0"/>
        </w:tabs>
        <w:ind w:left="0"/>
      </w:pPr>
    </w:p>
    <w:p w14:paraId="33601A54" w14:textId="77777777" w:rsidR="00DA40E2" w:rsidRPr="007172A4" w:rsidRDefault="00DA40E2" w:rsidP="00DA40E2">
      <w:r w:rsidRPr="007172A4">
        <w:t>Ansvarigt statsråd: Carl Bildt</w:t>
      </w:r>
    </w:p>
    <w:p w14:paraId="08DED7F1" w14:textId="77777777" w:rsidR="00DA40E2" w:rsidRPr="007172A4" w:rsidRDefault="00DA40E2">
      <w:pPr>
        <w:pStyle w:val="RKnormal"/>
        <w:tabs>
          <w:tab w:val="clear" w:pos="1843"/>
          <w:tab w:val="left" w:pos="0"/>
        </w:tabs>
        <w:ind w:left="0"/>
      </w:pPr>
    </w:p>
    <w:p w14:paraId="680F00B4" w14:textId="33275F14" w:rsidR="00DA40E2" w:rsidRPr="00DA40E2" w:rsidRDefault="00A42B4E" w:rsidP="00DA40E2">
      <w:r>
        <w:t xml:space="preserve">Förväntas godkännas av </w:t>
      </w:r>
      <w:proofErr w:type="spellStart"/>
      <w:r>
        <w:t>Coreper</w:t>
      </w:r>
      <w:proofErr w:type="spellEnd"/>
      <w:r>
        <w:t xml:space="preserve"> II den 18 december 2013</w:t>
      </w:r>
    </w:p>
    <w:p w14:paraId="229AF686" w14:textId="77777777" w:rsidR="00DA40E2" w:rsidRDefault="00DA40E2">
      <w:pPr>
        <w:pStyle w:val="RKnormal"/>
        <w:tabs>
          <w:tab w:val="clear" w:pos="1843"/>
          <w:tab w:val="left" w:pos="0"/>
        </w:tabs>
        <w:ind w:left="0"/>
      </w:pPr>
    </w:p>
    <w:p w14:paraId="2DF03332" w14:textId="77777777" w:rsidR="00DA40E2" w:rsidRDefault="00DA40E2" w:rsidP="00DA40E2">
      <w:r>
        <w:t xml:space="preserve">Avsikt med behandling i rådet: </w:t>
      </w:r>
    </w:p>
    <w:p w14:paraId="72E8C7B3" w14:textId="77777777" w:rsidR="00DA40E2" w:rsidRDefault="00DA40E2" w:rsidP="00DA40E2">
      <w:r>
        <w:t>Rådet föreslås anta restriktiva åtgärder mot Centralafrikanska republiken</w:t>
      </w:r>
    </w:p>
    <w:p w14:paraId="67420341" w14:textId="77777777" w:rsidR="00DA40E2" w:rsidRDefault="00DA40E2" w:rsidP="00DA40E2"/>
    <w:p w14:paraId="6A83BDBC" w14:textId="77777777" w:rsidR="00DA40E2" w:rsidRDefault="00DA40E2" w:rsidP="00DA40E2">
      <w:r>
        <w:t xml:space="preserve">Hur regeringen ställer sig till den blivande A-punkten: </w:t>
      </w:r>
    </w:p>
    <w:p w14:paraId="5B12CF6E" w14:textId="77777777" w:rsidR="00DA40E2" w:rsidRDefault="00DA40E2" w:rsidP="00DA40E2">
      <w:r>
        <w:t xml:space="preserve">Regeringen avser godkänna rådsbeslutet </w:t>
      </w:r>
    </w:p>
    <w:p w14:paraId="7BAC8BA5" w14:textId="77777777" w:rsidR="00DA40E2" w:rsidRDefault="00DA40E2" w:rsidP="00DA40E2"/>
    <w:p w14:paraId="25762D3B" w14:textId="77777777" w:rsidR="00DA40E2" w:rsidRDefault="00DA40E2" w:rsidP="00DA40E2">
      <w:r>
        <w:t xml:space="preserve">Bakgrund: </w:t>
      </w:r>
    </w:p>
    <w:p w14:paraId="41B206AD" w14:textId="77777777" w:rsidR="00DA40E2" w:rsidRDefault="00DA40E2" w:rsidP="00DA40E2">
      <w:r>
        <w:t xml:space="preserve">Mot bakgrund av att våldsamheter tilltagit i Centralafrikanska republiken antog säkerhetsrådet den 5 december 2013 resolution 2127 (2013). Genom resolutionen beslutas bland annat om mandat till Afrikanska unionens insats MISCA att skydda civilbefolkningen i Centralafrikanska republiken och till franska trupper att bidra till detta. Vidare införs ett vapenembargo mot landet, samt förbud mot att tillhandahålla etc. relaterade produkter och anslutande tjänster. Undantag från </w:t>
      </w:r>
      <w:r>
        <w:lastRenderedPageBreak/>
        <w:t xml:space="preserve">förbudsbestämmelserna gäller enligt resolutionen i ett antal angivna fall, bland annat till förmån för MISCA och ovan nämnda franska trupper, samt för FN-personal vad avser säkerhetsutrustning för eget bruk. I vissa fall, bland annat vad gäller icke-dödlig militär utrustning för humanitära- eller skyddsändamål, gäller undantag även efter förhandsgodkännande från den sanktionskommitté som skapats genom resolution 2127(2013).  </w:t>
      </w:r>
    </w:p>
    <w:p w14:paraId="1ACB2A7D" w14:textId="77777777" w:rsidR="004F3FAA" w:rsidRDefault="004F3FAA" w:rsidP="00DA40E2"/>
    <w:p w14:paraId="373A7115" w14:textId="647B8A7A" w:rsidR="00DA40E2" w:rsidRPr="00A42B4E" w:rsidRDefault="00DA40E2" w:rsidP="00A42B4E">
      <w:r>
        <w:t>EU förväntas nu anta ett rådsbeslut i syfte att för EU:s del genomföra det vapenembargo med tillhörande förbudsbestämmelser och anslutande undantagsbestämmelser som införts genom resolution 2127 (2013).</w:t>
      </w:r>
      <w:r w:rsidRPr="00A42B4E">
        <w:t xml:space="preserve"> </w:t>
      </w:r>
    </w:p>
    <w:p w14:paraId="5811153C" w14:textId="3648CA99" w:rsidR="00DA40E2" w:rsidRPr="00DA40E2" w:rsidRDefault="00DA40E2" w:rsidP="00DA40E2">
      <w:pPr>
        <w:pStyle w:val="Rubrik2"/>
        <w:rPr>
          <w:lang w:val="en-US"/>
        </w:rPr>
      </w:pPr>
      <w:bookmarkStart w:id="61" w:name="_Toc375126396"/>
      <w:r w:rsidRPr="00DA40E2">
        <w:rPr>
          <w:lang w:val="en-US"/>
        </w:rPr>
        <w:t>5. Enlargement</w:t>
      </w:r>
      <w:r w:rsidR="00A42B4E">
        <w:rPr>
          <w:lang w:val="en-US"/>
        </w:rPr>
        <w:t xml:space="preserve"> </w:t>
      </w:r>
      <w:r w:rsidRPr="00DA40E2">
        <w:rPr>
          <w:lang w:val="en-US"/>
        </w:rPr>
        <w:t>= Accession negotiations with Montenegro- Outcome of screening on Chapter 29: Customs union</w:t>
      </w:r>
      <w:bookmarkEnd w:id="61"/>
    </w:p>
    <w:p w14:paraId="1D22544D" w14:textId="77777777" w:rsidR="00DA40E2" w:rsidRPr="007172A4" w:rsidRDefault="00DA40E2" w:rsidP="00DA40E2">
      <w:r w:rsidRPr="007172A4">
        <w:t>17809/13</w:t>
      </w:r>
    </w:p>
    <w:p w14:paraId="4908E1AB" w14:textId="77777777" w:rsidR="00DA40E2" w:rsidRPr="007172A4" w:rsidRDefault="00DA40E2">
      <w:pPr>
        <w:pStyle w:val="RKnormal"/>
        <w:tabs>
          <w:tab w:val="clear" w:pos="1843"/>
          <w:tab w:val="left" w:pos="0"/>
        </w:tabs>
        <w:ind w:left="0"/>
      </w:pPr>
    </w:p>
    <w:p w14:paraId="74C632D6" w14:textId="77777777" w:rsidR="00DA40E2" w:rsidRPr="007172A4" w:rsidRDefault="00DA40E2" w:rsidP="00DA40E2">
      <w:r w:rsidRPr="007172A4">
        <w:t>Ansvarigt departement: Utrikesdepartementet</w:t>
      </w:r>
    </w:p>
    <w:p w14:paraId="72993426" w14:textId="77777777" w:rsidR="00DA40E2" w:rsidRPr="007172A4" w:rsidRDefault="00DA40E2">
      <w:pPr>
        <w:pStyle w:val="RKnormal"/>
        <w:tabs>
          <w:tab w:val="clear" w:pos="1843"/>
          <w:tab w:val="left" w:pos="0"/>
        </w:tabs>
        <w:ind w:left="0"/>
      </w:pPr>
    </w:p>
    <w:p w14:paraId="7A72921C" w14:textId="77777777" w:rsidR="00DA40E2" w:rsidRPr="007172A4" w:rsidRDefault="00DA40E2" w:rsidP="00DA40E2">
      <w:r w:rsidRPr="007172A4">
        <w:t>Ansvarigt statsråd: Carl Bildt</w:t>
      </w:r>
    </w:p>
    <w:p w14:paraId="185C2333" w14:textId="77777777" w:rsidR="00DA40E2" w:rsidRPr="007172A4" w:rsidRDefault="00DA40E2">
      <w:pPr>
        <w:pStyle w:val="RKnormal"/>
        <w:tabs>
          <w:tab w:val="clear" w:pos="1843"/>
          <w:tab w:val="left" w:pos="0"/>
        </w:tabs>
        <w:ind w:left="0"/>
      </w:pPr>
    </w:p>
    <w:p w14:paraId="21BF2C14" w14:textId="6215F785" w:rsidR="00DA40E2" w:rsidRPr="00DA40E2" w:rsidRDefault="00A42B4E" w:rsidP="00DA40E2">
      <w:r>
        <w:t xml:space="preserve">Förväntas godkännas av </w:t>
      </w:r>
      <w:proofErr w:type="spellStart"/>
      <w:r>
        <w:t>Coreper</w:t>
      </w:r>
      <w:proofErr w:type="spellEnd"/>
      <w:r>
        <w:t xml:space="preserve"> II den 18 december 2013</w:t>
      </w:r>
    </w:p>
    <w:p w14:paraId="3E0AB8DB" w14:textId="77777777" w:rsidR="00DA40E2" w:rsidRDefault="00DA40E2">
      <w:pPr>
        <w:pStyle w:val="RKnormal"/>
        <w:tabs>
          <w:tab w:val="clear" w:pos="1843"/>
          <w:tab w:val="left" w:pos="0"/>
        </w:tabs>
        <w:ind w:left="0"/>
      </w:pPr>
    </w:p>
    <w:p w14:paraId="3C628F3D" w14:textId="77777777" w:rsidR="00DA40E2" w:rsidRDefault="00DA40E2" w:rsidP="00DA40E2">
      <w:r>
        <w:t xml:space="preserve">Avsikt med behandlingen i rådet: </w:t>
      </w:r>
    </w:p>
    <w:p w14:paraId="2C1DDD4B" w14:textId="77777777" w:rsidR="00DA40E2" w:rsidRDefault="00DA40E2" w:rsidP="00DA40E2">
      <w:r>
        <w:t>Rådet föreslås godkänna slutsatser och kommissionens screeningrapport för kapitel 29.</w:t>
      </w:r>
    </w:p>
    <w:p w14:paraId="10BF60B0" w14:textId="77777777" w:rsidR="00DA40E2" w:rsidRDefault="00DA40E2" w:rsidP="00DA40E2"/>
    <w:p w14:paraId="18ECFCA2" w14:textId="77777777" w:rsidR="00DA40E2" w:rsidRDefault="00DA40E2" w:rsidP="00DA40E2">
      <w:r>
        <w:t xml:space="preserve">Hur regeringen ställer sig till den blivande A-punkten: </w:t>
      </w:r>
    </w:p>
    <w:p w14:paraId="56A48B46" w14:textId="77777777" w:rsidR="00DA40E2" w:rsidRDefault="00DA40E2" w:rsidP="00DA40E2">
      <w:r>
        <w:t>Regeringen avser att rösta ja.</w:t>
      </w:r>
    </w:p>
    <w:p w14:paraId="017FCDA8" w14:textId="77777777" w:rsidR="00DA40E2" w:rsidRDefault="00DA40E2" w:rsidP="00DA40E2"/>
    <w:p w14:paraId="1F01559D" w14:textId="77777777" w:rsidR="00DA40E2" w:rsidRDefault="00DA40E2" w:rsidP="00DA40E2">
      <w:r>
        <w:t xml:space="preserve">Bakgrund: </w:t>
      </w:r>
    </w:p>
    <w:p w14:paraId="113E28A1" w14:textId="77777777" w:rsidR="00DA40E2" w:rsidRDefault="00DA40E2" w:rsidP="00DA40E2">
      <w:r>
        <w:t>I screeningrapporten för kapitel 29 (dokument 271/13) görs en genomgång av arbetet med anpassning av Montenegro till EU: s regelverk för tullunionen.</w:t>
      </w:r>
    </w:p>
    <w:p w14:paraId="18A95722" w14:textId="77777777" w:rsidR="00DA40E2" w:rsidRDefault="00DA40E2" w:rsidP="00DA40E2">
      <w:r>
        <w:t xml:space="preserve">Montenegro har angett att landet kan godta regelverket för tullunionen och är medvetet om utmaningarna med att klara detta. Regelverket har till stor del redan anpassats till EU: s </w:t>
      </w:r>
      <w:proofErr w:type="spellStart"/>
      <w:r>
        <w:t>acquis</w:t>
      </w:r>
      <w:proofErr w:type="spellEnd"/>
      <w:r>
        <w:t>. Beträffande tullvärde så har Montenegro inte några bestämmelser som gäller förenklade system för att fastställa tullvärdet för känsligt gods. Montenegro tillämpar det internationella systemet för tullklassificering (</w:t>
      </w:r>
      <w:proofErr w:type="spellStart"/>
      <w:r>
        <w:t>Harmonized</w:t>
      </w:r>
      <w:proofErr w:type="spellEnd"/>
      <w:r>
        <w:t xml:space="preserve"> System) och EU: s kombinerade tullnomenklatur. Bindande klassificeringsbesked utfärdas likt motsvarande i EU. Beträffande autonoma preferenser arbetar Montenegro med att anpassa sitt system till EU: s.</w:t>
      </w:r>
    </w:p>
    <w:p w14:paraId="33807CBF" w14:textId="77777777" w:rsidR="00DA40E2" w:rsidRPr="00DA40E2" w:rsidRDefault="00DA40E2" w:rsidP="00DA40E2">
      <w:r>
        <w:t xml:space="preserve">Montenegro arbetar med att anpassa de gällande bestämmelserna för tullfrihet med EU: s regelverk. Arbetet med att anpassa regelverket till EU: s bör fortsätta samtidigt som Montenegro bör fortsatta ansträngningar för att stärka sin kapacitet </w:t>
      </w:r>
      <w:proofErr w:type="gramStart"/>
      <w:r>
        <w:t>samt  försäkra</w:t>
      </w:r>
      <w:proofErr w:type="gramEnd"/>
      <w:r>
        <w:t xml:space="preserve"> sig om en </w:t>
      </w:r>
      <w:r>
        <w:lastRenderedPageBreak/>
        <w:t>enhetlig och effektiv tillämpning av regelverket. I slutsatsen konstateras att Montenegro är redo att inleda förhandlingarna för kapitel 29.</w:t>
      </w:r>
    </w:p>
    <w:p w14:paraId="633E6EDC" w14:textId="77777777" w:rsidR="00DA40E2" w:rsidRPr="007172A4" w:rsidRDefault="00DA40E2">
      <w:pPr>
        <w:pStyle w:val="RKnormal"/>
        <w:tabs>
          <w:tab w:val="clear" w:pos="1843"/>
          <w:tab w:val="left" w:pos="0"/>
        </w:tabs>
        <w:ind w:left="0"/>
      </w:pPr>
      <w:r w:rsidRPr="007172A4">
        <w:t xml:space="preserve"> </w:t>
      </w:r>
    </w:p>
    <w:p w14:paraId="6D2FCA58" w14:textId="4C3324BB" w:rsidR="00DA40E2" w:rsidRPr="00DA40E2" w:rsidRDefault="00DA40E2" w:rsidP="00DA40E2">
      <w:pPr>
        <w:pStyle w:val="Rubrik2"/>
        <w:rPr>
          <w:lang w:val="en-US"/>
        </w:rPr>
      </w:pPr>
      <w:bookmarkStart w:id="62" w:name="_Toc375126397"/>
      <w:r w:rsidRPr="00DA40E2">
        <w:rPr>
          <w:lang w:val="en-US"/>
        </w:rPr>
        <w:t>6. Enlargement</w:t>
      </w:r>
      <w:r w:rsidR="00F2175B">
        <w:rPr>
          <w:lang w:val="en-US"/>
        </w:rPr>
        <w:t xml:space="preserve"> </w:t>
      </w:r>
      <w:r w:rsidRPr="00DA40E2">
        <w:rPr>
          <w:lang w:val="en-US"/>
        </w:rPr>
        <w:t>= Accession negotiations with Montenegro- Outcome of screening on Chapter 27: Environment and climate change</w:t>
      </w:r>
      <w:bookmarkEnd w:id="62"/>
    </w:p>
    <w:p w14:paraId="0CCF1139" w14:textId="77777777" w:rsidR="00DA40E2" w:rsidRPr="007172A4" w:rsidRDefault="00DA40E2" w:rsidP="00DA40E2">
      <w:r w:rsidRPr="007172A4">
        <w:t>17819/13</w:t>
      </w:r>
    </w:p>
    <w:p w14:paraId="7ED45E37" w14:textId="77777777" w:rsidR="00DA40E2" w:rsidRPr="007172A4" w:rsidRDefault="00DA40E2">
      <w:pPr>
        <w:pStyle w:val="RKnormal"/>
        <w:tabs>
          <w:tab w:val="clear" w:pos="1843"/>
          <w:tab w:val="left" w:pos="0"/>
        </w:tabs>
        <w:ind w:left="0"/>
      </w:pPr>
    </w:p>
    <w:p w14:paraId="342F721F" w14:textId="77777777" w:rsidR="00DA40E2" w:rsidRPr="007172A4" w:rsidRDefault="00DA40E2" w:rsidP="00DA40E2">
      <w:r w:rsidRPr="007172A4">
        <w:t>Ansvarigt departement: Utrikesdepartementet</w:t>
      </w:r>
    </w:p>
    <w:p w14:paraId="1B39D8C5" w14:textId="77777777" w:rsidR="00DA40E2" w:rsidRPr="007172A4" w:rsidRDefault="00DA40E2">
      <w:pPr>
        <w:pStyle w:val="RKnormal"/>
        <w:tabs>
          <w:tab w:val="clear" w:pos="1843"/>
          <w:tab w:val="left" w:pos="0"/>
        </w:tabs>
        <w:ind w:left="0"/>
      </w:pPr>
    </w:p>
    <w:p w14:paraId="153DB850" w14:textId="77777777" w:rsidR="00DA40E2" w:rsidRPr="007172A4" w:rsidRDefault="00DA40E2" w:rsidP="00DA40E2">
      <w:r w:rsidRPr="007172A4">
        <w:t>Ansvarigt statsråd: Carl Bildt</w:t>
      </w:r>
    </w:p>
    <w:p w14:paraId="7BD4981F" w14:textId="77777777" w:rsidR="00DA40E2" w:rsidRPr="007172A4" w:rsidRDefault="00DA40E2">
      <w:pPr>
        <w:pStyle w:val="RKnormal"/>
        <w:tabs>
          <w:tab w:val="clear" w:pos="1843"/>
          <w:tab w:val="left" w:pos="0"/>
        </w:tabs>
        <w:ind w:left="0"/>
      </w:pPr>
    </w:p>
    <w:p w14:paraId="25DCCCE8" w14:textId="589897F1" w:rsidR="00DA40E2" w:rsidRPr="00DA40E2" w:rsidRDefault="00A42B4E" w:rsidP="00DA40E2">
      <w:r>
        <w:t xml:space="preserve">Förväntas godkännas av </w:t>
      </w:r>
      <w:proofErr w:type="spellStart"/>
      <w:r>
        <w:t>Coreper</w:t>
      </w:r>
      <w:proofErr w:type="spellEnd"/>
      <w:r>
        <w:t xml:space="preserve"> II den 18 december 2013</w:t>
      </w:r>
    </w:p>
    <w:p w14:paraId="22ADAC7C" w14:textId="77777777" w:rsidR="00DA40E2" w:rsidRDefault="00DA40E2">
      <w:pPr>
        <w:pStyle w:val="RKnormal"/>
        <w:tabs>
          <w:tab w:val="clear" w:pos="1843"/>
          <w:tab w:val="left" w:pos="0"/>
        </w:tabs>
        <w:ind w:left="0"/>
      </w:pPr>
    </w:p>
    <w:p w14:paraId="7BBEE078" w14:textId="77777777" w:rsidR="00DA40E2" w:rsidRDefault="00DA40E2" w:rsidP="00DA40E2">
      <w:r>
        <w:t xml:space="preserve">Avsikt med behandlingen i rådet: </w:t>
      </w:r>
    </w:p>
    <w:p w14:paraId="64B64A1C" w14:textId="77777777" w:rsidR="00DA40E2" w:rsidRDefault="00DA40E2" w:rsidP="00DA40E2">
      <w:r>
        <w:t>Rådet föreslås godkänna kommissionens screeningrapport och slutsatser för kapitel 27.</w:t>
      </w:r>
    </w:p>
    <w:p w14:paraId="40461161" w14:textId="77777777" w:rsidR="00DA40E2" w:rsidRDefault="00DA40E2" w:rsidP="00DA40E2"/>
    <w:p w14:paraId="5B157DB8" w14:textId="77777777" w:rsidR="00DA40E2" w:rsidRDefault="00DA40E2" w:rsidP="00DA40E2">
      <w:r>
        <w:t xml:space="preserve">Hur regeringen ställer sig till den blivande A-punkten: </w:t>
      </w:r>
    </w:p>
    <w:p w14:paraId="6284E09F" w14:textId="77777777" w:rsidR="00DA40E2" w:rsidRDefault="00DA40E2" w:rsidP="00DA40E2">
      <w:r>
        <w:t>Regeringen avser att rösta ja.</w:t>
      </w:r>
    </w:p>
    <w:p w14:paraId="1EAA195E" w14:textId="77777777" w:rsidR="00DA40E2" w:rsidRDefault="00DA40E2" w:rsidP="00DA40E2"/>
    <w:p w14:paraId="7E9BEA4F" w14:textId="77777777" w:rsidR="00DA40E2" w:rsidRDefault="00DA40E2" w:rsidP="00DA40E2">
      <w:r>
        <w:t xml:space="preserve">Bakgrund: </w:t>
      </w:r>
    </w:p>
    <w:p w14:paraId="3E78DD9F" w14:textId="77777777" w:rsidR="00DA40E2" w:rsidRDefault="00DA40E2" w:rsidP="00DA40E2">
      <w:r>
        <w:t xml:space="preserve">KOM screening rapport uppmärksammar att MN fortfarande inte är helt förberedd för förhandlingar utan behöver presentera en nationell strategi med handlingsplaner på flera områden inom kapitel 27.  </w:t>
      </w:r>
    </w:p>
    <w:p w14:paraId="3DDAFF71" w14:textId="77777777" w:rsidR="00DA40E2" w:rsidRDefault="00DA40E2" w:rsidP="00DA40E2"/>
    <w:p w14:paraId="622AACE2" w14:textId="16F36E7E" w:rsidR="00DA40E2" w:rsidRDefault="00DA40E2" w:rsidP="00A42B4E">
      <w:r>
        <w:t xml:space="preserve">SE har i COELA-behandling understrukit att slutsatserna borde uppmärksamma ytterligare två central rättsakter på miljöområdet; Fågel- och habitatdirektiven. Detta har gjorts genom att man i slutsatserna för screeningrapporten lagt till att strategin ska ta särskild hänsyn till ”natura </w:t>
      </w:r>
      <w:proofErr w:type="spellStart"/>
      <w:r>
        <w:t>acquis</w:t>
      </w:r>
      <w:proofErr w:type="spellEnd"/>
      <w:r>
        <w:t xml:space="preserve">”. Med detta tillägg kan screening rapport och slutsatser godkännas. </w:t>
      </w:r>
    </w:p>
    <w:p w14:paraId="1A375489" w14:textId="36F4142F" w:rsidR="00DA40E2" w:rsidRPr="00A42B4E" w:rsidRDefault="00DA40E2" w:rsidP="00DA40E2">
      <w:pPr>
        <w:pStyle w:val="Rubrik2"/>
      </w:pPr>
      <w:bookmarkStart w:id="63" w:name="_Toc375126398"/>
      <w:r w:rsidRPr="00A42B4E">
        <w:t xml:space="preserve">7. </w:t>
      </w:r>
      <w:proofErr w:type="spellStart"/>
      <w:r w:rsidRPr="00A42B4E">
        <w:t>Enlargement</w:t>
      </w:r>
      <w:proofErr w:type="spellEnd"/>
      <w:r w:rsidR="00A42B4E" w:rsidRPr="00A42B4E">
        <w:t xml:space="preserve"> </w:t>
      </w:r>
      <w:r w:rsidRPr="00A42B4E">
        <w:t xml:space="preserve">= Accession </w:t>
      </w:r>
      <w:proofErr w:type="spellStart"/>
      <w:r w:rsidRPr="00A42B4E">
        <w:t>negotiations</w:t>
      </w:r>
      <w:proofErr w:type="spellEnd"/>
      <w:r w:rsidRPr="00A42B4E">
        <w:t xml:space="preserve"> </w:t>
      </w:r>
      <w:proofErr w:type="spellStart"/>
      <w:r w:rsidRPr="00A42B4E">
        <w:t>with</w:t>
      </w:r>
      <w:proofErr w:type="spellEnd"/>
      <w:r w:rsidRPr="00A42B4E">
        <w:t xml:space="preserve"> Montenegro- </w:t>
      </w:r>
      <w:proofErr w:type="spellStart"/>
      <w:r w:rsidRPr="00A42B4E">
        <w:t>Chapter</w:t>
      </w:r>
      <w:proofErr w:type="spellEnd"/>
      <w:r w:rsidRPr="00A42B4E">
        <w:t xml:space="preserve"> 5: Public </w:t>
      </w:r>
      <w:proofErr w:type="spellStart"/>
      <w:r w:rsidRPr="00A42B4E">
        <w:t>procurement</w:t>
      </w:r>
      <w:bookmarkEnd w:id="63"/>
      <w:proofErr w:type="spellEnd"/>
    </w:p>
    <w:p w14:paraId="03FA308A" w14:textId="77777777" w:rsidR="00DA40E2" w:rsidRPr="007172A4" w:rsidRDefault="00DA40E2" w:rsidP="00DA40E2">
      <w:r w:rsidRPr="007172A4">
        <w:t>17820/13</w:t>
      </w:r>
    </w:p>
    <w:p w14:paraId="3024CF83" w14:textId="77777777" w:rsidR="00DA40E2" w:rsidRPr="007172A4" w:rsidRDefault="00DA40E2">
      <w:pPr>
        <w:pStyle w:val="RKnormal"/>
        <w:tabs>
          <w:tab w:val="clear" w:pos="1843"/>
          <w:tab w:val="left" w:pos="0"/>
        </w:tabs>
        <w:ind w:left="0"/>
      </w:pPr>
    </w:p>
    <w:p w14:paraId="0F39A2F8" w14:textId="77777777" w:rsidR="00DA40E2" w:rsidRPr="007172A4" w:rsidRDefault="00DA40E2" w:rsidP="00DA40E2">
      <w:r w:rsidRPr="007172A4">
        <w:t>Ansvarigt departement: Utrikesdepartementet</w:t>
      </w:r>
    </w:p>
    <w:p w14:paraId="312DB76C" w14:textId="77777777" w:rsidR="00DA40E2" w:rsidRPr="007172A4" w:rsidRDefault="00DA40E2">
      <w:pPr>
        <w:pStyle w:val="RKnormal"/>
        <w:tabs>
          <w:tab w:val="clear" w:pos="1843"/>
          <w:tab w:val="left" w:pos="0"/>
        </w:tabs>
        <w:ind w:left="0"/>
      </w:pPr>
    </w:p>
    <w:p w14:paraId="41E26DF8" w14:textId="77777777" w:rsidR="00DA40E2" w:rsidRPr="007172A4" w:rsidRDefault="00DA40E2" w:rsidP="00DA40E2">
      <w:r w:rsidRPr="007172A4">
        <w:t>Ansvarigt statsråd: Carl Bildt</w:t>
      </w:r>
    </w:p>
    <w:p w14:paraId="26A1A4BA" w14:textId="77777777" w:rsidR="00DA40E2" w:rsidRPr="007172A4" w:rsidRDefault="00DA40E2">
      <w:pPr>
        <w:pStyle w:val="RKnormal"/>
        <w:tabs>
          <w:tab w:val="clear" w:pos="1843"/>
          <w:tab w:val="left" w:pos="0"/>
        </w:tabs>
        <w:ind w:left="0"/>
      </w:pPr>
    </w:p>
    <w:p w14:paraId="2239410C" w14:textId="22A5034F" w:rsidR="00DA40E2" w:rsidRPr="00DA40E2" w:rsidRDefault="00A42B4E" w:rsidP="00DA40E2">
      <w:r>
        <w:lastRenderedPageBreak/>
        <w:t xml:space="preserve">Förväntas godkännas av </w:t>
      </w:r>
      <w:proofErr w:type="spellStart"/>
      <w:r>
        <w:t>Coreper</w:t>
      </w:r>
      <w:proofErr w:type="spellEnd"/>
      <w:r>
        <w:t xml:space="preserve"> II den 18 december 2013</w:t>
      </w:r>
    </w:p>
    <w:p w14:paraId="09813C29" w14:textId="77777777" w:rsidR="00DA40E2" w:rsidRDefault="00DA40E2">
      <w:pPr>
        <w:pStyle w:val="RKnormal"/>
        <w:tabs>
          <w:tab w:val="clear" w:pos="1843"/>
          <w:tab w:val="left" w:pos="0"/>
        </w:tabs>
        <w:ind w:left="0"/>
      </w:pPr>
    </w:p>
    <w:p w14:paraId="3DED995B" w14:textId="77777777" w:rsidR="00DA40E2" w:rsidRDefault="00DA40E2" w:rsidP="00DA40E2">
      <w:r>
        <w:t xml:space="preserve">Avsikt med behandlingen i rådet: </w:t>
      </w:r>
    </w:p>
    <w:p w14:paraId="5F211531" w14:textId="77777777" w:rsidR="00DA40E2" w:rsidRDefault="00DA40E2" w:rsidP="00DA40E2">
      <w:r>
        <w:t>Rådet föreslås godkänna förslag till gemensam ståndpunkt</w:t>
      </w:r>
    </w:p>
    <w:p w14:paraId="1336F08A" w14:textId="77777777" w:rsidR="00DA40E2" w:rsidRDefault="00DA40E2" w:rsidP="00DA40E2"/>
    <w:p w14:paraId="3DB69BA6" w14:textId="77777777" w:rsidR="00DA40E2" w:rsidRDefault="00DA40E2" w:rsidP="00DA40E2">
      <w:r>
        <w:t xml:space="preserve">Hur regeringen ställer sig till den blivande A-punkten: </w:t>
      </w:r>
    </w:p>
    <w:p w14:paraId="217E0E04" w14:textId="77777777" w:rsidR="00DA40E2" w:rsidRDefault="00DA40E2" w:rsidP="00DA40E2">
      <w:r>
        <w:t>Regeringen avser att rösta ja.</w:t>
      </w:r>
    </w:p>
    <w:p w14:paraId="7BEC79B4" w14:textId="77777777" w:rsidR="00DA40E2" w:rsidRDefault="00DA40E2" w:rsidP="00DA40E2"/>
    <w:p w14:paraId="3A05EED2" w14:textId="77777777" w:rsidR="00DA40E2" w:rsidRDefault="00DA40E2" w:rsidP="00DA40E2">
      <w:r>
        <w:t xml:space="preserve">Bakgrund: </w:t>
      </w:r>
    </w:p>
    <w:p w14:paraId="10A7AE81" w14:textId="77777777" w:rsidR="00DA40E2" w:rsidRDefault="00DA40E2" w:rsidP="00DA40E2">
      <w:r>
        <w:t xml:space="preserve">Den gemensamma ståndpunkten bedömer hur Montenegro har anpassat sin lagstiftning till </w:t>
      </w:r>
      <w:proofErr w:type="spellStart"/>
      <w:r>
        <w:t>acquis:n</w:t>
      </w:r>
      <w:proofErr w:type="spellEnd"/>
      <w:r>
        <w:t>. Ståndpunkten menar att MN på många områden har antagit relevant lagstiftning men det återstår fortfarande betydande delar t.ex. av EU:s direktiv om offentlig upphandling. Dessa måste antas och implementeras. Dessutom måste MN på många områden förbättra sin allmänna implementerings och kontrollkapacitet. MN måste också förbättra kontrollen av korruption i samband med offentlig upphandling som fortfarande är ett stort problem.</w:t>
      </w:r>
    </w:p>
    <w:p w14:paraId="0BDE57E5" w14:textId="77777777" w:rsidR="00DA40E2" w:rsidRPr="00DA40E2" w:rsidRDefault="00DA40E2" w:rsidP="00DA40E2"/>
    <w:p w14:paraId="6BDE952D" w14:textId="77777777" w:rsidR="00DA40E2" w:rsidRDefault="00DA40E2">
      <w:pPr>
        <w:pStyle w:val="RKnormal"/>
        <w:tabs>
          <w:tab w:val="clear" w:pos="1843"/>
          <w:tab w:val="left" w:pos="0"/>
        </w:tabs>
        <w:ind w:left="0"/>
      </w:pPr>
      <w:r>
        <w:t xml:space="preserve"> </w:t>
      </w:r>
    </w:p>
    <w:p w14:paraId="550DC6E6" w14:textId="77777777" w:rsidR="00DA40E2" w:rsidRPr="00DA40E2" w:rsidRDefault="00DA40E2">
      <w:pPr>
        <w:pStyle w:val="RKnormal"/>
        <w:tabs>
          <w:tab w:val="clear" w:pos="1843"/>
          <w:tab w:val="left" w:pos="0"/>
        </w:tabs>
        <w:ind w:left="0"/>
      </w:pPr>
    </w:p>
    <w:p w14:paraId="0C944072" w14:textId="77777777" w:rsidR="005F1820" w:rsidRPr="00DA40E2" w:rsidRDefault="005F1820">
      <w:pPr>
        <w:pStyle w:val="RKnormal"/>
        <w:tabs>
          <w:tab w:val="clear" w:pos="1843"/>
          <w:tab w:val="left" w:pos="0"/>
        </w:tabs>
        <w:ind w:left="0"/>
      </w:pPr>
    </w:p>
    <w:sectPr w:rsidR="005F1820" w:rsidRPr="00DA40E2">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67A34" w14:textId="77777777" w:rsidR="00DA40E2" w:rsidRDefault="00DA40E2">
      <w:r>
        <w:separator/>
      </w:r>
    </w:p>
  </w:endnote>
  <w:endnote w:type="continuationSeparator" w:id="0">
    <w:p w14:paraId="1C05009E" w14:textId="77777777" w:rsidR="00DA40E2" w:rsidRDefault="00DA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B288F" w14:textId="77777777" w:rsidR="005F1820" w:rsidRDefault="005F182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7172A4">
      <w:rPr>
        <w:rStyle w:val="Sidnummer"/>
        <w:noProof/>
        <w:sz w:val="16"/>
      </w:rPr>
      <w:t>8</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7172A4">
      <w:rPr>
        <w:rStyle w:val="Sidnummer"/>
        <w:noProof/>
        <w:sz w:val="16"/>
      </w:rPr>
      <w:t>8</w:t>
    </w:r>
    <w:r>
      <w:rPr>
        <w:rStyle w:val="Sidnummer"/>
        <w:sz w:val="16"/>
      </w:rPr>
      <w:fldChar w:fldCharType="end"/>
    </w:r>
    <w:r>
      <w:rPr>
        <w:rStyle w:val="Sidnummer"/>
        <w:sz w:val="16"/>
      </w:rPr>
      <w:t>)</w:t>
    </w:r>
  </w:p>
  <w:p w14:paraId="3BBFB81D" w14:textId="77777777" w:rsidR="005F1820" w:rsidRDefault="005F1820">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1F07" w14:textId="77777777" w:rsidR="005F1820" w:rsidRDefault="005F182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7172A4">
      <w:rPr>
        <w:rStyle w:val="Sidnummer"/>
        <w:noProof/>
        <w:sz w:val="16"/>
      </w:rPr>
      <w:t>7</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7172A4">
      <w:rPr>
        <w:rStyle w:val="Sidnummer"/>
        <w:noProof/>
        <w:sz w:val="16"/>
      </w:rPr>
      <w:t>8</w:t>
    </w:r>
    <w:r>
      <w:rPr>
        <w:rStyle w:val="Sidnummer"/>
        <w:sz w:val="16"/>
      </w:rPr>
      <w:fldChar w:fldCharType="end"/>
    </w:r>
    <w:r>
      <w:rPr>
        <w:rStyle w:val="Sidnummer"/>
        <w:sz w:val="16"/>
      </w:rPr>
      <w:t>)</w:t>
    </w:r>
  </w:p>
  <w:p w14:paraId="048D1A7A" w14:textId="77777777" w:rsidR="005F1820" w:rsidRDefault="005F1820">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D3A59" w14:textId="77777777" w:rsidR="005F1820" w:rsidRDefault="005F182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9158E" w14:textId="77777777" w:rsidR="00DA40E2" w:rsidRDefault="00DA40E2">
      <w:r>
        <w:separator/>
      </w:r>
    </w:p>
  </w:footnote>
  <w:footnote w:type="continuationSeparator" w:id="0">
    <w:p w14:paraId="1104C36A" w14:textId="77777777" w:rsidR="00DA40E2" w:rsidRDefault="00DA4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17B27" w14:textId="77777777" w:rsidR="005F1820" w:rsidRDefault="005F1820">
    <w:pPr>
      <w:pStyle w:val="Sidhuvud"/>
      <w:framePr w:wrap="around" w:vAnchor="text" w:hAnchor="margin" w:xAlign="right" w:y="1"/>
      <w:rPr>
        <w:rStyle w:val="Sidnummer"/>
      </w:rPr>
    </w:pPr>
  </w:p>
  <w:p w14:paraId="3B1E447F" w14:textId="77777777" w:rsidR="005F1820" w:rsidRDefault="005F1820">
    <w:pPr>
      <w:pStyle w:val="Sidhuvud"/>
      <w:ind w:right="360"/>
    </w:pPr>
  </w:p>
  <w:p w14:paraId="13369C9C" w14:textId="77777777" w:rsidR="005F1820" w:rsidRDefault="005F182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8EB6D" w14:textId="6697DBC9" w:rsidR="005F1820" w:rsidRDefault="00DA40E2">
    <w:pPr>
      <w:framePr w:w="2948" w:h="1321" w:hRule="exact" w:wrap="notBeside" w:vAnchor="page" w:hAnchor="page" w:x="1362" w:y="653"/>
    </w:pPr>
    <w:r>
      <w:rPr>
        <w:noProof/>
        <w:lang w:eastAsia="sv-SE"/>
      </w:rPr>
      <w:drawing>
        <wp:inline distT="0" distB="0" distL="0" distR="0" wp14:anchorId="3697D94A" wp14:editId="1896A72B">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4B7C685F" w14:textId="77777777" w:rsidR="005F1820" w:rsidRDefault="005F1820">
    <w:pPr>
      <w:pStyle w:val="Sidhuvud"/>
    </w:pPr>
  </w:p>
  <w:p w14:paraId="7EBCF20E" w14:textId="77777777" w:rsidR="005F1820" w:rsidRDefault="005F1820">
    <w:pPr>
      <w:pStyle w:val="Sidhuvud"/>
      <w:ind w:right="360"/>
    </w:pPr>
  </w:p>
  <w:p w14:paraId="319EF25B" w14:textId="77777777" w:rsidR="005F1820" w:rsidRDefault="005F182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1494" w14:textId="0A424B5B" w:rsidR="005F1820" w:rsidRDefault="00DA40E2">
    <w:pPr>
      <w:framePr w:w="2948" w:h="1321" w:hRule="exact" w:wrap="notBeside" w:vAnchor="page" w:hAnchor="page" w:x="1362" w:y="653"/>
    </w:pPr>
    <w:r>
      <w:rPr>
        <w:noProof/>
        <w:lang w:eastAsia="sv-SE"/>
      </w:rPr>
      <w:drawing>
        <wp:inline distT="0" distB="0" distL="0" distR="0" wp14:anchorId="7145FE60" wp14:editId="4894A9C8">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B7422A" w14:textId="77777777" w:rsidR="005F1820" w:rsidRDefault="005F182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A40E2"/>
    <w:rsid w:val="004F3FAA"/>
    <w:rsid w:val="005546EB"/>
    <w:rsid w:val="005A23F9"/>
    <w:rsid w:val="005C212F"/>
    <w:rsid w:val="005F1820"/>
    <w:rsid w:val="007172A4"/>
    <w:rsid w:val="00847B54"/>
    <w:rsid w:val="00936272"/>
    <w:rsid w:val="00A42B4E"/>
    <w:rsid w:val="00A72123"/>
    <w:rsid w:val="00AF0928"/>
    <w:rsid w:val="00BA6B91"/>
    <w:rsid w:val="00DA40E2"/>
    <w:rsid w:val="00EC3C7C"/>
    <w:rsid w:val="00ED5DCC"/>
    <w:rsid w:val="00F056A7"/>
    <w:rsid w:val="00F2175B"/>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719CF"/>
  <w15:docId w15:val="{939E607E-1AD4-49B9-8A84-3B72F2F6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DA40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A40E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JE6N4JFJXNNF-9-59958</_dlc_DocId>
    <_dlc_DocIdUrl xmlns="8b66ae41-1ec6-402e-b662-35d1932ca064">
      <Url>http://rkdhs-sb/enhet/EUKansli/_layouts/DocIdRedir.aspx?ID=JE6N4JFJXNNF-9-59958</Url>
      <Description>JE6N4JFJXNNF-9-59958</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0B03C2C-955C-431A-925D-87522B4DFD53}">
  <ds:schemaRefs>
    <ds:schemaRef ds:uri="http://schemas.microsoft.com/sharepoint/events"/>
  </ds:schemaRefs>
</ds:datastoreItem>
</file>

<file path=customXml/itemProps2.xml><?xml version="1.0" encoding="utf-8"?>
<ds:datastoreItem xmlns:ds="http://schemas.openxmlformats.org/officeDocument/2006/customXml" ds:itemID="{BE34AAA6-921A-418D-9B52-331D19EE3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5F800-EEC4-4F18-8630-0118607D5B1E}">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4.xml><?xml version="1.0" encoding="utf-8"?>
<ds:datastoreItem xmlns:ds="http://schemas.openxmlformats.org/officeDocument/2006/customXml" ds:itemID="{F36A2384-3177-4D37-A49C-6DBDEE0E9D4E}">
  <ds:schemaRefs>
    <ds:schemaRef ds:uri="http://schemas.microsoft.com/sharepoint/v3/contenttype/forms/url"/>
  </ds:schemaRefs>
</ds:datastoreItem>
</file>

<file path=customXml/itemProps5.xml><?xml version="1.0" encoding="utf-8"?>
<ds:datastoreItem xmlns:ds="http://schemas.openxmlformats.org/officeDocument/2006/customXml" ds:itemID="{4635C1FE-9815-4732-AB0B-559417EA00D3}">
  <ds:schemaRefs>
    <ds:schemaRef ds:uri="http://schemas.microsoft.com/sharepoint/v3/contenttype/forms"/>
  </ds:schemaRefs>
</ds:datastoreItem>
</file>

<file path=customXml/itemProps6.xml><?xml version="1.0" encoding="utf-8"?>
<ds:datastoreItem xmlns:ds="http://schemas.openxmlformats.org/officeDocument/2006/customXml" ds:itemID="{34CD8A57-2C60-4243-BEB4-3B0EEDF8F28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1552</Words>
  <Characters>9736</Characters>
  <Application>Microsoft Office Word</Application>
  <DocSecurity>0</DocSecurity>
  <Lines>295</Lines>
  <Paragraphs>122</Paragraphs>
  <ScaleCrop>false</ScaleCrop>
  <HeadingPairs>
    <vt:vector size="4" baseType="variant">
      <vt:variant>
        <vt:lpstr>Rubrik</vt:lpstr>
      </vt:variant>
      <vt:variant>
        <vt:i4>1</vt:i4>
      </vt:variant>
      <vt:variant>
        <vt:lpstr>Rubriker</vt:lpstr>
      </vt:variant>
      <vt:variant>
        <vt:i4>10</vt:i4>
      </vt:variant>
    </vt:vector>
  </HeadingPairs>
  <TitlesOfParts>
    <vt:vector size="11" baseType="lpstr">
      <vt:lpstr>Promemoria</vt:lpstr>
      <vt:lpstr>Frågor som lösts i förberedande instanser</vt:lpstr>
      <vt:lpstr/>
      <vt:lpstr>Kompl Troliga A-punkter inför kommande rådsmöten som  förväntas godkännas vid Co</vt:lpstr>
      <vt:lpstr>    1. Case before the Court of Justice= Production of ment for the Action for annul</vt:lpstr>
      <vt:lpstr>    2. Council Decision 2011/72/CFSP concerning restrictive measures directed agains</vt:lpstr>
      <vt:lpstr>    3. Council implementing Regulation implementing Regulation (EU) No 267/2012 conc</vt:lpstr>
      <vt:lpstr>    4. Council Decision concerning restrictive measures against the Central African </vt:lpstr>
      <vt:lpstr>    5. Enlargement = Accession negotiations with Montenegro- Outcome of screening on</vt:lpstr>
      <vt:lpstr>    6. Enlargement= Accession negotiations with Montenegro- Outcome of screening on </vt:lpstr>
      <vt:lpstr>    7. Enlargement = Accession negotiations with Montenegro- Chapter 5: Public procu</vt:lpstr>
    </vt:vector>
  </TitlesOfParts>
  <Company>Regeringskansliet</Company>
  <LinksUpToDate>false</LinksUpToDate>
  <CharactersWithSpaces>11166</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2006-02-01T09:16:00Z</cp:lastPrinted>
  <dcterms:created xsi:type="dcterms:W3CDTF">2013-12-18T09:43:00Z</dcterms:created>
  <dcterms:modified xsi:type="dcterms:W3CDTF">2013-12-18T09:43:00Z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2495b847-745f-44f7-af5a-070f0b374a20</vt:lpwstr>
  </property>
</Properties>
</file>