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A727EC" w14:textId="77777777">
        <w:tc>
          <w:tcPr>
            <w:tcW w:w="2268" w:type="dxa"/>
          </w:tcPr>
          <w:p w14:paraId="30A727E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A727EB" w14:textId="77777777" w:rsidR="006E4E11" w:rsidRDefault="006E4E11" w:rsidP="007242A3">
            <w:pPr>
              <w:framePr w:w="5035" w:h="1644" w:wrap="notBeside" w:vAnchor="page" w:hAnchor="page" w:x="6573" w:y="721"/>
              <w:rPr>
                <w:rFonts w:ascii="TradeGothic" w:hAnsi="TradeGothic"/>
                <w:i/>
                <w:sz w:val="18"/>
              </w:rPr>
            </w:pPr>
          </w:p>
        </w:tc>
      </w:tr>
      <w:tr w:rsidR="006E4E11" w14:paraId="30A727EF" w14:textId="77777777">
        <w:tc>
          <w:tcPr>
            <w:tcW w:w="2268" w:type="dxa"/>
          </w:tcPr>
          <w:p w14:paraId="30A727E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A727EE" w14:textId="77777777" w:rsidR="006E4E11" w:rsidRDefault="006E4E11" w:rsidP="007242A3">
            <w:pPr>
              <w:framePr w:w="5035" w:h="1644" w:wrap="notBeside" w:vAnchor="page" w:hAnchor="page" w:x="6573" w:y="721"/>
              <w:rPr>
                <w:rFonts w:ascii="TradeGothic" w:hAnsi="TradeGothic"/>
                <w:b/>
                <w:sz w:val="22"/>
              </w:rPr>
            </w:pPr>
          </w:p>
        </w:tc>
      </w:tr>
      <w:tr w:rsidR="006E4E11" w14:paraId="30A727F2" w14:textId="77777777">
        <w:tc>
          <w:tcPr>
            <w:tcW w:w="3402" w:type="dxa"/>
            <w:gridSpan w:val="2"/>
          </w:tcPr>
          <w:p w14:paraId="30A727F0" w14:textId="77777777" w:rsidR="006E4E11" w:rsidRDefault="006E4E11" w:rsidP="007242A3">
            <w:pPr>
              <w:framePr w:w="5035" w:h="1644" w:wrap="notBeside" w:vAnchor="page" w:hAnchor="page" w:x="6573" w:y="721"/>
            </w:pPr>
          </w:p>
        </w:tc>
        <w:tc>
          <w:tcPr>
            <w:tcW w:w="1865" w:type="dxa"/>
          </w:tcPr>
          <w:p w14:paraId="30A727F1" w14:textId="77777777" w:rsidR="006E4E11" w:rsidRDefault="006E4E11" w:rsidP="007242A3">
            <w:pPr>
              <w:framePr w:w="5035" w:h="1644" w:wrap="notBeside" w:vAnchor="page" w:hAnchor="page" w:x="6573" w:y="721"/>
            </w:pPr>
          </w:p>
        </w:tc>
      </w:tr>
      <w:tr w:rsidR="006E4E11" w14:paraId="30A727F5" w14:textId="77777777">
        <w:tc>
          <w:tcPr>
            <w:tcW w:w="2268" w:type="dxa"/>
          </w:tcPr>
          <w:p w14:paraId="30A727F3" w14:textId="77777777" w:rsidR="006E4E11" w:rsidRDefault="006E4E11" w:rsidP="007242A3">
            <w:pPr>
              <w:framePr w:w="5035" w:h="1644" w:wrap="notBeside" w:vAnchor="page" w:hAnchor="page" w:x="6573" w:y="721"/>
            </w:pPr>
          </w:p>
        </w:tc>
        <w:tc>
          <w:tcPr>
            <w:tcW w:w="2999" w:type="dxa"/>
            <w:gridSpan w:val="2"/>
          </w:tcPr>
          <w:p w14:paraId="4A08DECE" w14:textId="74711276" w:rsidR="00EE6F20" w:rsidRDefault="00B14123" w:rsidP="007242A3">
            <w:pPr>
              <w:framePr w:w="5035" w:h="1644" w:wrap="notBeside" w:vAnchor="page" w:hAnchor="page" w:x="6573" w:y="721"/>
              <w:rPr>
                <w:sz w:val="20"/>
              </w:rPr>
            </w:pPr>
            <w:r>
              <w:rPr>
                <w:sz w:val="20"/>
              </w:rPr>
              <w:t xml:space="preserve">Dnr </w:t>
            </w:r>
            <w:r w:rsidR="00EE6F20" w:rsidRPr="00EE6F20">
              <w:rPr>
                <w:sz w:val="20"/>
              </w:rPr>
              <w:t>N2016/</w:t>
            </w:r>
            <w:r w:rsidR="0018231A">
              <w:t xml:space="preserve"> </w:t>
            </w:r>
            <w:proofErr w:type="gramStart"/>
            <w:r w:rsidR="0018231A" w:rsidRPr="0018231A">
              <w:rPr>
                <w:sz w:val="20"/>
              </w:rPr>
              <w:t>07318</w:t>
            </w:r>
            <w:r w:rsidR="0018231A">
              <w:rPr>
                <w:sz w:val="20"/>
              </w:rPr>
              <w:t xml:space="preserve"> </w:t>
            </w:r>
            <w:r w:rsidR="006C291C">
              <w:rPr>
                <w:sz w:val="20"/>
              </w:rPr>
              <w:t>/PBB</w:t>
            </w:r>
            <w:proofErr w:type="gramEnd"/>
          </w:p>
          <w:p w14:paraId="30A727F4" w14:textId="142A14F4" w:rsidR="006E4E11" w:rsidRPr="00ED583F" w:rsidRDefault="006E4E11" w:rsidP="007242A3">
            <w:pPr>
              <w:framePr w:w="5035" w:h="1644" w:wrap="notBeside" w:vAnchor="page" w:hAnchor="page" w:x="6573" w:y="721"/>
              <w:rPr>
                <w:sz w:val="20"/>
              </w:rPr>
            </w:pPr>
          </w:p>
        </w:tc>
      </w:tr>
      <w:tr w:rsidR="006E4E11" w14:paraId="30A727F8" w14:textId="77777777">
        <w:tc>
          <w:tcPr>
            <w:tcW w:w="2268" w:type="dxa"/>
          </w:tcPr>
          <w:p w14:paraId="30A727F6" w14:textId="77777777" w:rsidR="006E4E11" w:rsidRDefault="006E4E11" w:rsidP="007242A3">
            <w:pPr>
              <w:framePr w:w="5035" w:h="1644" w:wrap="notBeside" w:vAnchor="page" w:hAnchor="page" w:x="6573" w:y="721"/>
            </w:pPr>
          </w:p>
        </w:tc>
        <w:tc>
          <w:tcPr>
            <w:tcW w:w="2999" w:type="dxa"/>
            <w:gridSpan w:val="2"/>
          </w:tcPr>
          <w:p w14:paraId="30A727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A727FA" w14:textId="77777777">
        <w:trPr>
          <w:trHeight w:val="284"/>
        </w:trPr>
        <w:tc>
          <w:tcPr>
            <w:tcW w:w="4911" w:type="dxa"/>
          </w:tcPr>
          <w:p w14:paraId="30A727F9" w14:textId="77777777" w:rsidR="006E4E11" w:rsidRDefault="00B14123">
            <w:pPr>
              <w:pStyle w:val="Avsndare"/>
              <w:framePr w:h="2483" w:wrap="notBeside" w:x="1504"/>
              <w:rPr>
                <w:b/>
                <w:i w:val="0"/>
                <w:sz w:val="22"/>
              </w:rPr>
            </w:pPr>
            <w:r>
              <w:rPr>
                <w:b/>
                <w:i w:val="0"/>
                <w:sz w:val="22"/>
              </w:rPr>
              <w:t>Näringsdepartementet</w:t>
            </w:r>
          </w:p>
        </w:tc>
      </w:tr>
      <w:tr w:rsidR="006C291C" w:rsidRPr="000C041A" w14:paraId="30A72800" w14:textId="77777777">
        <w:trPr>
          <w:trHeight w:val="284"/>
        </w:trPr>
        <w:tc>
          <w:tcPr>
            <w:tcW w:w="4911" w:type="dxa"/>
          </w:tcPr>
          <w:p w14:paraId="30A727FF" w14:textId="3AD52141" w:rsidR="006C291C" w:rsidRPr="00B53506" w:rsidRDefault="006D3BC6" w:rsidP="006C291C">
            <w:pPr>
              <w:pStyle w:val="Avsndare"/>
              <w:framePr w:h="2483" w:wrap="notBeside" w:x="1504"/>
              <w:rPr>
                <w:lang w:val="de-DE"/>
              </w:rPr>
            </w:pPr>
            <w:proofErr w:type="spellStart"/>
            <w:r>
              <w:rPr>
                <w:lang w:val="de-DE"/>
              </w:rPr>
              <w:t>Bostads</w:t>
            </w:r>
            <w:proofErr w:type="spellEnd"/>
            <w:r>
              <w:rPr>
                <w:lang w:val="de-DE"/>
              </w:rPr>
              <w:t xml:space="preserve">- och </w:t>
            </w:r>
            <w:r w:rsidRPr="006D3BC6">
              <w:t>digitaliseringsministern</w:t>
            </w:r>
          </w:p>
        </w:tc>
      </w:tr>
      <w:tr w:rsidR="006C291C" w:rsidRPr="000C041A" w14:paraId="30A72802" w14:textId="77777777">
        <w:trPr>
          <w:trHeight w:val="284"/>
        </w:trPr>
        <w:tc>
          <w:tcPr>
            <w:tcW w:w="4911" w:type="dxa"/>
          </w:tcPr>
          <w:p w14:paraId="30A72801" w14:textId="77777777" w:rsidR="006C291C" w:rsidRPr="00B53506" w:rsidRDefault="006C291C" w:rsidP="006C291C">
            <w:pPr>
              <w:pStyle w:val="Avsndare"/>
              <w:framePr w:h="2483" w:wrap="notBeside" w:x="1504"/>
              <w:rPr>
                <w:bCs/>
                <w:iCs/>
                <w:lang w:val="de-DE"/>
              </w:rPr>
            </w:pPr>
          </w:p>
        </w:tc>
      </w:tr>
      <w:tr w:rsidR="006C291C" w:rsidRPr="000C041A" w14:paraId="30A72808" w14:textId="77777777">
        <w:trPr>
          <w:trHeight w:val="284"/>
        </w:trPr>
        <w:tc>
          <w:tcPr>
            <w:tcW w:w="4911" w:type="dxa"/>
          </w:tcPr>
          <w:p w14:paraId="30A72807" w14:textId="57E340F9" w:rsidR="006C291C" w:rsidRPr="00302E22" w:rsidRDefault="006C291C" w:rsidP="006C291C">
            <w:pPr>
              <w:pStyle w:val="Avsndare"/>
              <w:framePr w:h="2483" w:wrap="notBeside" w:x="1504"/>
              <w:rPr>
                <w:bCs/>
                <w:iCs/>
              </w:rPr>
            </w:pPr>
          </w:p>
        </w:tc>
      </w:tr>
      <w:tr w:rsidR="006C291C" w:rsidRPr="000C041A" w14:paraId="30A7280A" w14:textId="77777777">
        <w:trPr>
          <w:trHeight w:val="284"/>
        </w:trPr>
        <w:tc>
          <w:tcPr>
            <w:tcW w:w="4911" w:type="dxa"/>
          </w:tcPr>
          <w:p w14:paraId="30A72809" w14:textId="77777777" w:rsidR="006C291C" w:rsidRPr="00302E22" w:rsidRDefault="006C291C" w:rsidP="006C291C">
            <w:pPr>
              <w:pStyle w:val="Avsndare"/>
              <w:framePr w:h="2483" w:wrap="notBeside" w:x="1504"/>
              <w:rPr>
                <w:bCs/>
                <w:iCs/>
              </w:rPr>
            </w:pPr>
          </w:p>
        </w:tc>
      </w:tr>
    </w:tbl>
    <w:p w14:paraId="7C2A66E0" w14:textId="25BF167E" w:rsidR="00B70BD9" w:rsidRDefault="00B14123" w:rsidP="00B70BD9">
      <w:pPr>
        <w:framePr w:w="4400" w:h="2523" w:wrap="notBeside" w:vAnchor="page" w:hAnchor="page" w:x="6453" w:y="2445"/>
        <w:ind w:left="142"/>
      </w:pPr>
      <w:r>
        <w:t>Till riksdagen</w:t>
      </w:r>
    </w:p>
    <w:p w14:paraId="30A7280C" w14:textId="116844B4" w:rsidR="006E4E11" w:rsidRDefault="002354DC" w:rsidP="00AA3BFA">
      <w:pPr>
        <w:pStyle w:val="RKrubrik"/>
        <w:pBdr>
          <w:bottom w:val="single" w:sz="4" w:space="0" w:color="auto"/>
        </w:pBdr>
        <w:spacing w:before="0" w:after="0"/>
      </w:pPr>
      <w:r>
        <w:t>Svar på fråga 2016/17:367</w:t>
      </w:r>
      <w:r w:rsidR="006C291C">
        <w:t xml:space="preserve"> </w:t>
      </w:r>
      <w:r w:rsidR="00AA3BFA">
        <w:t xml:space="preserve">av </w:t>
      </w:r>
      <w:r w:rsidR="00783F3F">
        <w:t>Tuve</w:t>
      </w:r>
      <w:r>
        <w:t xml:space="preserve"> Skånberg</w:t>
      </w:r>
      <w:r w:rsidR="00AA3BFA">
        <w:t xml:space="preserve"> (</w:t>
      </w:r>
      <w:r>
        <w:t>KD</w:t>
      </w:r>
      <w:r w:rsidR="00AA3BFA">
        <w:t xml:space="preserve">) </w:t>
      </w:r>
      <w:r>
        <w:t>Stadsutveckling</w:t>
      </w:r>
      <w:r w:rsidR="006C291C">
        <w:t xml:space="preserve"> </w:t>
      </w:r>
    </w:p>
    <w:p w14:paraId="30A7280D" w14:textId="77777777" w:rsidR="006E4E11" w:rsidRDefault="006E4E11">
      <w:pPr>
        <w:pStyle w:val="RKnormal"/>
      </w:pPr>
    </w:p>
    <w:p w14:paraId="1BF47A21" w14:textId="37649870" w:rsidR="006C291C" w:rsidRDefault="002354DC">
      <w:pPr>
        <w:pStyle w:val="RKnormal"/>
      </w:pPr>
      <w:r>
        <w:t>T</w:t>
      </w:r>
      <w:r w:rsidR="00783F3F">
        <w:t>uve</w:t>
      </w:r>
      <w:r>
        <w:t xml:space="preserve"> Skånberg</w:t>
      </w:r>
      <w:r w:rsidR="006C291C">
        <w:t xml:space="preserve"> </w:t>
      </w:r>
      <w:r w:rsidR="00B14123">
        <w:t>har frågat</w:t>
      </w:r>
      <w:r w:rsidR="006C291C">
        <w:t xml:space="preserve"> </w:t>
      </w:r>
      <w:r>
        <w:t xml:space="preserve">om jag är beredd att ta några initiativ för </w:t>
      </w:r>
      <w:r w:rsidR="00B41A85">
        <w:t>att uppnå småskalighet och variation i stadsbyggandet</w:t>
      </w:r>
      <w:r>
        <w:t xml:space="preserve"> med anledning av de</w:t>
      </w:r>
      <w:r w:rsidR="00B41A85">
        <w:t>t</w:t>
      </w:r>
      <w:r>
        <w:t xml:space="preserve"> nyligen </w:t>
      </w:r>
      <w:r w:rsidR="00B41A85">
        <w:t>beslutade</w:t>
      </w:r>
      <w:r>
        <w:t xml:space="preserve"> uppdraget om större samlade exploateringar</w:t>
      </w:r>
      <w:r w:rsidR="006C291C">
        <w:t xml:space="preserve">. </w:t>
      </w:r>
      <w:r w:rsidR="005E31FD">
        <w:t>Ha</w:t>
      </w:r>
      <w:r w:rsidR="00302E22">
        <w:t>n hänvisar till en artikel i Svenska Dagbladet</w:t>
      </w:r>
      <w:r w:rsidR="00855490">
        <w:t xml:space="preserve"> den 8 november då tre arkitekter skriver att s</w:t>
      </w:r>
      <w:r w:rsidR="00855490" w:rsidRPr="00855490">
        <w:t>amhället har ett demokratiskt ansvar att inte låta bostadsbristen ursäkta monofunktionella, fula och ohållbara stadsmiljöer</w:t>
      </w:r>
      <w:r w:rsidR="00855490">
        <w:t>.</w:t>
      </w:r>
    </w:p>
    <w:p w14:paraId="0AB16C5D" w14:textId="77777777" w:rsidR="006C291C" w:rsidRDefault="006C291C">
      <w:pPr>
        <w:pStyle w:val="RKnormal"/>
      </w:pPr>
    </w:p>
    <w:p w14:paraId="71CCF7F2" w14:textId="44449D1B" w:rsidR="00B07F9B" w:rsidRDefault="00B07F9B" w:rsidP="00721DDF">
      <w:pPr>
        <w:pStyle w:val="RKnormal"/>
      </w:pPr>
      <w:r>
        <w:t>V</w:t>
      </w:r>
      <w:r w:rsidRPr="00064BA6">
        <w:t>i står i dag inför stora utmaningar inom bost</w:t>
      </w:r>
      <w:r>
        <w:t>adsbyggandet och stadsbyggandet</w:t>
      </w:r>
      <w:r w:rsidRPr="00064BA6">
        <w:t xml:space="preserve">. Men det stora behovet av bostäder är inte bara en utmaning utan också en stor möjlighet att bygga långsiktigt hållbara </w:t>
      </w:r>
      <w:r w:rsidR="00C25DDB">
        <w:t>s</w:t>
      </w:r>
      <w:r w:rsidRPr="00064BA6">
        <w:t xml:space="preserve">amhällen för kommande </w:t>
      </w:r>
      <w:r w:rsidRPr="00ED0266">
        <w:t>generationer</w:t>
      </w:r>
      <w:r w:rsidR="00720036" w:rsidRPr="00ED0266">
        <w:t xml:space="preserve"> och med hänsyn till såväl ekonomisk som social, miljömässig och kulturell hållbarhet</w:t>
      </w:r>
      <w:r w:rsidRPr="00ED0266">
        <w:t>.</w:t>
      </w:r>
      <w:r w:rsidRPr="00064BA6">
        <w:t xml:space="preserve"> </w:t>
      </w:r>
      <w:r w:rsidR="007A7B0A">
        <w:t xml:space="preserve">Jag </w:t>
      </w:r>
      <w:r w:rsidR="007C0B37">
        <w:t xml:space="preserve">vill därför börja med att säga att jag </w:t>
      </w:r>
      <w:r w:rsidR="00B41A85">
        <w:t>är positivt inställd till</w:t>
      </w:r>
      <w:r w:rsidR="007A7B0A">
        <w:t xml:space="preserve"> de</w:t>
      </w:r>
      <w:r w:rsidR="00B41A85">
        <w:t>n typen av stadsbyggande</w:t>
      </w:r>
      <w:r w:rsidR="007A7B0A">
        <w:t xml:space="preserve"> som de tre arkitekterna </w:t>
      </w:r>
      <w:r w:rsidR="00064BA6">
        <w:t>talar om som eftersträvansvärd</w:t>
      </w:r>
      <w:r w:rsidR="007A7B0A">
        <w:t>.</w:t>
      </w:r>
      <w:r w:rsidR="00721DDF">
        <w:t xml:space="preserve"> </w:t>
      </w:r>
    </w:p>
    <w:p w14:paraId="3F8088DB" w14:textId="77777777" w:rsidR="00B07F9B" w:rsidRDefault="00B07F9B" w:rsidP="00721DDF">
      <w:pPr>
        <w:pStyle w:val="RKnormal"/>
      </w:pPr>
    </w:p>
    <w:p w14:paraId="2642A3EB" w14:textId="2938CD7E" w:rsidR="00B41A85" w:rsidRPr="00721DDF" w:rsidRDefault="00B07F9B" w:rsidP="00721DDF">
      <w:pPr>
        <w:pStyle w:val="RKnormal"/>
      </w:pPr>
      <w:r w:rsidRPr="0033676C">
        <w:t>Precis som artikelförfattarna skriv</w:t>
      </w:r>
      <w:bookmarkStart w:id="0" w:name="_GoBack"/>
      <w:bookmarkEnd w:id="0"/>
      <w:r w:rsidRPr="0033676C">
        <w:t xml:space="preserve">er finns det ingenting inom gällande regelverk som hindrar att mindre byggherrar släpps in. </w:t>
      </w:r>
      <w:r w:rsidR="00064BA6">
        <w:t>Det finns i</w:t>
      </w:r>
      <w:r w:rsidR="00302E22">
        <w:t xml:space="preserve"> </w:t>
      </w:r>
      <w:r w:rsidR="00064BA6">
        <w:t xml:space="preserve">dag flera kommuner </w:t>
      </w:r>
      <w:r w:rsidR="00064BA6" w:rsidRPr="00721DDF">
        <w:t>i Sverige som genom kreativa lösningar utmanar storskaligt och likriktat stadsbyggande och bidrar till variation</w:t>
      </w:r>
      <w:r w:rsidR="00064BA6">
        <w:t xml:space="preserve"> och r</w:t>
      </w:r>
      <w:r w:rsidR="00B41A85" w:rsidRPr="00721DDF">
        <w:t xml:space="preserve">egeringen följer </w:t>
      </w:r>
      <w:r w:rsidR="00064BA6">
        <w:t>detta arbete med</w:t>
      </w:r>
      <w:r w:rsidR="00B41A85" w:rsidRPr="00721DDF">
        <w:t xml:space="preserve"> intresse. </w:t>
      </w:r>
      <w:r>
        <w:t>D</w:t>
      </w:r>
      <w:r w:rsidRPr="0033676C">
        <w:t>et är roligt att se att kommuner använder regelverken på bästa sätt och tar vara på de möjligheter som plan- och bygglagen ger.</w:t>
      </w:r>
    </w:p>
    <w:p w14:paraId="0F16D94F" w14:textId="77777777" w:rsidR="00B41A85" w:rsidRPr="00721DDF" w:rsidRDefault="00B41A85" w:rsidP="00721DDF">
      <w:pPr>
        <w:pStyle w:val="RKnormal"/>
      </w:pPr>
    </w:p>
    <w:p w14:paraId="3086E714" w14:textId="365278FE" w:rsidR="00064BA6" w:rsidRPr="0033676C" w:rsidRDefault="00B07F9B" w:rsidP="0033676C">
      <w:pPr>
        <w:pStyle w:val="RKnormal"/>
      </w:pPr>
      <w:r w:rsidRPr="0033676C">
        <w:t>Det faktum att m</w:t>
      </w:r>
      <w:r w:rsidR="00B41A85" w:rsidRPr="0033676C">
        <w:t>ånga kommuner arbetar p</w:t>
      </w:r>
      <w:r w:rsidRPr="0033676C">
        <w:t xml:space="preserve">roaktivt med stadsplanering </w:t>
      </w:r>
      <w:r w:rsidR="00B41A85" w:rsidRPr="0033676C">
        <w:t xml:space="preserve">bör spridas och </w:t>
      </w:r>
      <w:proofErr w:type="gramStart"/>
      <w:r w:rsidR="00B41A85" w:rsidRPr="0033676C">
        <w:t>nyttjas</w:t>
      </w:r>
      <w:proofErr w:type="gramEnd"/>
      <w:r w:rsidR="00B41A85" w:rsidRPr="0033676C">
        <w:t xml:space="preserve"> kommuner emellan. Jag uppmanar därför kommuner att samverka och sprida de goda exempel och planeringsprocesser vi ser landet över för att fler ska våga gå före och testa nya modeller för hållbara och varierade stadsmiljöer.</w:t>
      </w:r>
      <w:r w:rsidR="00064BA6" w:rsidRPr="0033676C">
        <w:t xml:space="preserve"> Boverket har också en viktig roll i att sprida både goda exempel och kompetens till kommuner, särskilt dess uppdrag att genomföra kompetensinsatser kring tillämpningen av plan- och bygglagen. </w:t>
      </w:r>
    </w:p>
    <w:p w14:paraId="562A3783" w14:textId="6BB7C3CA" w:rsidR="00B41A85" w:rsidRPr="0033676C" w:rsidRDefault="00B41A85" w:rsidP="0033676C">
      <w:pPr>
        <w:pStyle w:val="RKnormal"/>
      </w:pPr>
    </w:p>
    <w:p w14:paraId="3BA643B7" w14:textId="5E545924" w:rsidR="00064BA6" w:rsidRPr="0033676C" w:rsidRDefault="00064BA6" w:rsidP="0033676C">
      <w:pPr>
        <w:pStyle w:val="RKnormal"/>
      </w:pPr>
      <w:r w:rsidRPr="0033676C">
        <w:lastRenderedPageBreak/>
        <w:t>I sammanhanget är det också relevant att nämna det slutförda betänkandet ”Plats för fler som bygger mer” (SOU 2015:105), ett betänkande av Utredningen om bättre konkurrens för ökat bostadsbyggande, som just nu bereds inom Regeringskansliet. Utredningen hade i uppdrag att se över förutsättningarna för att främja konkurrensen på byggmarknaden och vid behov komma med förslag som kan förbättra situationen.</w:t>
      </w:r>
    </w:p>
    <w:p w14:paraId="76E3A724" w14:textId="77777777" w:rsidR="00064BA6" w:rsidRPr="0033676C" w:rsidRDefault="00064BA6" w:rsidP="00B41A85">
      <w:pPr>
        <w:spacing w:line="240" w:lineRule="auto"/>
      </w:pPr>
    </w:p>
    <w:p w14:paraId="499E69D0" w14:textId="4754532B" w:rsidR="00B41A85" w:rsidRDefault="00B41A85" w:rsidP="00064BA6">
      <w:pPr>
        <w:spacing w:line="240" w:lineRule="auto"/>
      </w:pPr>
      <w:r w:rsidRPr="0033676C">
        <w:t>Regeringen avser att skapa förbättrade förutsättningar för en fortsatt utveckling av våra städer och tätorter och anser att gestaltnings- och hållbarhetsfrågor behöver lyftas och få en ökad roll i kommuner. Arbete pågår därför för närvarande inom Regeringskansliet med att utveckla en arkitekturpolicy för mer hållbara stadsmiljöer. Jag hoppas att en sådan policy tillsammans med den nya arkitekturpolitiken ska kunna bidra till att arkitektur- och stadsmiljöfrågorna ska komma att få en ökad tyngd i de kommunala planerings-, markanvisnings- och bygglovsprocesserna.</w:t>
      </w:r>
      <w:r w:rsidR="00064BA6" w:rsidRPr="0033676C">
        <w:t xml:space="preserve"> </w:t>
      </w:r>
      <w:r w:rsidR="00721DDF" w:rsidRPr="0033676C">
        <w:t>Staten har en viktig roll som pådrivare, inspiratör och möjliggörare.</w:t>
      </w:r>
    </w:p>
    <w:p w14:paraId="5D4E277A" w14:textId="77777777" w:rsidR="00B41A85" w:rsidRDefault="00B41A85" w:rsidP="007A7B0A"/>
    <w:p w14:paraId="420AC947" w14:textId="1966691D" w:rsidR="007A7B0A" w:rsidRDefault="007A7B0A" w:rsidP="007A7B0A">
      <w:r>
        <w:t>I</w:t>
      </w:r>
      <w:r w:rsidR="00302E22">
        <w:t xml:space="preserve"> </w:t>
      </w:r>
      <w:r>
        <w:t>dag försöker regeringen påverka att tillgången till mark för kommunerna blir bättre. Därför ska en förhandlingsperson tillsättas som ser över den statliga fastighetstillgång</w:t>
      </w:r>
      <w:r w:rsidR="008E4604">
        <w:t>e</w:t>
      </w:r>
      <w:r>
        <w:t xml:space="preserve">n i relation till kommunernas behov av mer byggbar mark. </w:t>
      </w:r>
    </w:p>
    <w:p w14:paraId="6F5B5ED2" w14:textId="7A499C08" w:rsidR="0033676C" w:rsidRDefault="0033676C" w:rsidP="007A7B0A"/>
    <w:p w14:paraId="0CBAA185" w14:textId="77777777" w:rsidR="000A0F53" w:rsidRDefault="0033676C" w:rsidP="007A7B0A">
      <w:r>
        <w:t xml:space="preserve">Det </w:t>
      </w:r>
      <w:r w:rsidR="007C0B37">
        <w:t xml:space="preserve">pågår alltså redan </w:t>
      </w:r>
      <w:r>
        <w:t xml:space="preserve">en hel del arbete </w:t>
      </w:r>
      <w:r w:rsidR="007C0B37">
        <w:t xml:space="preserve">inom regeringen </w:t>
      </w:r>
      <w:r>
        <w:t xml:space="preserve">som kan bidra till den utveckling som efterfrågas av artikelförfattarna. </w:t>
      </w:r>
    </w:p>
    <w:p w14:paraId="124A8109" w14:textId="77777777" w:rsidR="000A0F53" w:rsidRDefault="000A0F53" w:rsidP="007A7B0A"/>
    <w:p w14:paraId="264FECCF" w14:textId="690ED680" w:rsidR="00064BA6" w:rsidRDefault="00783F3F" w:rsidP="007A7B0A">
      <w:r>
        <w:t>Tuve</w:t>
      </w:r>
      <w:r w:rsidR="007C0B37">
        <w:t xml:space="preserve"> Skånberg påpekar att </w:t>
      </w:r>
      <w:r w:rsidR="000A0F53">
        <w:t xml:space="preserve">ambitionen att vilja skapa en småskalighet och variation saknas i uppdraget till den </w:t>
      </w:r>
      <w:r w:rsidR="007C0B37">
        <w:t>nyligen tillsatte samordnare</w:t>
      </w:r>
      <w:r w:rsidR="000A0F53">
        <w:t>n</w:t>
      </w:r>
      <w:r w:rsidR="007C0B37">
        <w:t xml:space="preserve"> för större samlade exp</w:t>
      </w:r>
      <w:r w:rsidR="000A0F53">
        <w:t>loateringar. H</w:t>
      </w:r>
      <w:r w:rsidR="0033676C">
        <w:t xml:space="preserve">uvudpoängen </w:t>
      </w:r>
      <w:r w:rsidR="007A7B0A">
        <w:t>uppdrag</w:t>
      </w:r>
      <w:r w:rsidR="000A0F53">
        <w:t>et</w:t>
      </w:r>
      <w:r w:rsidR="007A7B0A">
        <w:t xml:space="preserve"> </w:t>
      </w:r>
      <w:r w:rsidR="0033676C">
        <w:t xml:space="preserve">är </w:t>
      </w:r>
      <w:r w:rsidR="00064BA6">
        <w:t>att</w:t>
      </w:r>
      <w:r w:rsidR="007C0B37">
        <w:t xml:space="preserve"> </w:t>
      </w:r>
      <w:r w:rsidR="00064BA6">
        <w:t xml:space="preserve">identifiera </w:t>
      </w:r>
      <w:r w:rsidR="00064BA6" w:rsidRPr="0035422A">
        <w:rPr>
          <w:i/>
        </w:rPr>
        <w:t>var</w:t>
      </w:r>
      <w:r w:rsidR="00064BA6">
        <w:t xml:space="preserve"> det kan vara lämpligt att exploatera genom en större mängd bostäder. </w:t>
      </w:r>
      <w:r w:rsidR="00314539">
        <w:t>F</w:t>
      </w:r>
      <w:r w:rsidR="00064BA6">
        <w:t>orm och variation</w:t>
      </w:r>
      <w:r w:rsidR="00314539">
        <w:t xml:space="preserve"> i det som uppförs är n</w:t>
      </w:r>
      <w:r w:rsidR="00064BA6">
        <w:t xml:space="preserve">ästa steg </w:t>
      </w:r>
      <w:r w:rsidR="00314539">
        <w:t xml:space="preserve">– i genomförandet av </w:t>
      </w:r>
      <w:r w:rsidR="00064BA6">
        <w:t>exploatering</w:t>
      </w:r>
      <w:r w:rsidR="0035422A">
        <w:t>en</w:t>
      </w:r>
      <w:r w:rsidR="00314539">
        <w:t>. Där</w:t>
      </w:r>
      <w:r w:rsidR="00064BA6">
        <w:t xml:space="preserve"> vill jag gärna uppmuntra</w:t>
      </w:r>
      <w:r w:rsidR="00314539">
        <w:t xml:space="preserve"> kommunerna att arbeta för variation och </w:t>
      </w:r>
      <w:r w:rsidR="00064BA6">
        <w:t>flexibilitet som bidrar till hållbara livs</w:t>
      </w:r>
      <w:r w:rsidR="00314539">
        <w:t>miljöer och dynamiska städer.</w:t>
      </w:r>
    </w:p>
    <w:p w14:paraId="2A69FD9A" w14:textId="77777777" w:rsidR="00314539" w:rsidRDefault="00314539">
      <w:pPr>
        <w:pStyle w:val="RKnormal"/>
      </w:pPr>
    </w:p>
    <w:p w14:paraId="18973CF4" w14:textId="0B72E8A0" w:rsidR="0042176F" w:rsidRDefault="0042176F">
      <w:pPr>
        <w:pStyle w:val="RKnormal"/>
      </w:pPr>
    </w:p>
    <w:p w14:paraId="30A72811" w14:textId="1FA19438" w:rsidR="00B14123" w:rsidRDefault="00B14123">
      <w:pPr>
        <w:pStyle w:val="RKnormal"/>
      </w:pPr>
      <w:r>
        <w:t xml:space="preserve">Stockholm den </w:t>
      </w:r>
      <w:r w:rsidR="00B41A85">
        <w:t>29</w:t>
      </w:r>
      <w:r w:rsidR="00AD0EBA">
        <w:t xml:space="preserve"> </w:t>
      </w:r>
      <w:r w:rsidR="00B41A85">
        <w:t>november</w:t>
      </w:r>
      <w:r w:rsidR="00AD0EBA">
        <w:t xml:space="preserve"> 2016</w:t>
      </w:r>
    </w:p>
    <w:p w14:paraId="30A72812" w14:textId="77777777" w:rsidR="00B14123" w:rsidRDefault="00B14123">
      <w:pPr>
        <w:pStyle w:val="RKnormal"/>
      </w:pPr>
    </w:p>
    <w:p w14:paraId="79BE67CD" w14:textId="4006592A" w:rsidR="00B70BD9" w:rsidRDefault="00B70BD9">
      <w:pPr>
        <w:pStyle w:val="RKnormal"/>
      </w:pPr>
    </w:p>
    <w:p w14:paraId="0CE17306" w14:textId="77777777" w:rsidR="00B70BD9" w:rsidRDefault="00B70BD9">
      <w:pPr>
        <w:pStyle w:val="RKnormal"/>
      </w:pPr>
    </w:p>
    <w:p w14:paraId="7672D568" w14:textId="77777777" w:rsidR="009D36AA" w:rsidRDefault="00B14123" w:rsidP="009D36AA">
      <w:pPr>
        <w:pStyle w:val="RKnormal"/>
      </w:pPr>
      <w:r>
        <w:t>Peter Eriksson</w:t>
      </w:r>
      <w:r w:rsidR="009D36AA" w:rsidRPr="009D36AA">
        <w:t xml:space="preserve"> </w:t>
      </w:r>
    </w:p>
    <w:sectPr w:rsidR="009D36A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FEC36" w14:textId="77777777" w:rsidR="00881FAB" w:rsidRDefault="00881FAB">
      <w:r>
        <w:separator/>
      </w:r>
    </w:p>
  </w:endnote>
  <w:endnote w:type="continuationSeparator" w:id="0">
    <w:p w14:paraId="4B08F622" w14:textId="77777777" w:rsidR="00881FAB" w:rsidRDefault="00881FAB">
      <w:r>
        <w:continuationSeparator/>
      </w:r>
    </w:p>
  </w:endnote>
  <w:endnote w:type="continuationNotice" w:id="1">
    <w:p w14:paraId="7D24B8A5" w14:textId="77777777" w:rsidR="00D62DCF" w:rsidRDefault="00D62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55AC2" w14:textId="77777777" w:rsidR="00881FAB" w:rsidRDefault="00881FAB">
      <w:r>
        <w:separator/>
      </w:r>
    </w:p>
  </w:footnote>
  <w:footnote w:type="continuationSeparator" w:id="0">
    <w:p w14:paraId="0502D03D" w14:textId="77777777" w:rsidR="00881FAB" w:rsidRDefault="00881FAB">
      <w:r>
        <w:continuationSeparator/>
      </w:r>
    </w:p>
  </w:footnote>
  <w:footnote w:type="continuationNotice" w:id="1">
    <w:p w14:paraId="77F8DDC0" w14:textId="77777777" w:rsidR="00D62DCF" w:rsidRDefault="00D62DC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18" w14:textId="77777777" w:rsidR="00881FAB" w:rsidRDefault="00881FA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51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81FAB" w14:paraId="30A7281C" w14:textId="77777777">
      <w:trPr>
        <w:cantSplit/>
      </w:trPr>
      <w:tc>
        <w:tcPr>
          <w:tcW w:w="3119" w:type="dxa"/>
        </w:tcPr>
        <w:p w14:paraId="30A72819" w14:textId="77777777" w:rsidR="00881FAB" w:rsidRDefault="00881FAB">
          <w:pPr>
            <w:pStyle w:val="Sidhuvud"/>
            <w:spacing w:line="200" w:lineRule="atLeast"/>
            <w:ind w:right="357"/>
            <w:rPr>
              <w:rFonts w:ascii="TradeGothic" w:hAnsi="TradeGothic"/>
              <w:b/>
              <w:bCs/>
              <w:sz w:val="16"/>
            </w:rPr>
          </w:pPr>
        </w:p>
      </w:tc>
      <w:tc>
        <w:tcPr>
          <w:tcW w:w="4111" w:type="dxa"/>
          <w:tcMar>
            <w:left w:w="567" w:type="dxa"/>
          </w:tcMar>
        </w:tcPr>
        <w:p w14:paraId="30A7281A" w14:textId="77777777" w:rsidR="00881FAB" w:rsidRDefault="00881FAB">
          <w:pPr>
            <w:pStyle w:val="Sidhuvud"/>
            <w:ind w:right="360"/>
          </w:pPr>
        </w:p>
      </w:tc>
      <w:tc>
        <w:tcPr>
          <w:tcW w:w="1525" w:type="dxa"/>
        </w:tcPr>
        <w:p w14:paraId="30A7281B" w14:textId="77777777" w:rsidR="00881FAB" w:rsidRDefault="00881FAB">
          <w:pPr>
            <w:pStyle w:val="Sidhuvud"/>
            <w:ind w:right="360"/>
          </w:pPr>
        </w:p>
      </w:tc>
    </w:tr>
  </w:tbl>
  <w:p w14:paraId="30A7281D" w14:textId="77777777" w:rsidR="00881FAB" w:rsidRDefault="00881FA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1E" w14:textId="77777777" w:rsidR="00881FAB" w:rsidRDefault="00881FA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81FAB" w14:paraId="30A72822" w14:textId="77777777">
      <w:trPr>
        <w:cantSplit/>
      </w:trPr>
      <w:tc>
        <w:tcPr>
          <w:tcW w:w="3119" w:type="dxa"/>
        </w:tcPr>
        <w:p w14:paraId="30A7281F" w14:textId="77777777" w:rsidR="00881FAB" w:rsidRDefault="00881FAB">
          <w:pPr>
            <w:pStyle w:val="Sidhuvud"/>
            <w:spacing w:line="200" w:lineRule="atLeast"/>
            <w:ind w:right="357"/>
            <w:rPr>
              <w:rFonts w:ascii="TradeGothic" w:hAnsi="TradeGothic"/>
              <w:b/>
              <w:bCs/>
              <w:sz w:val="16"/>
            </w:rPr>
          </w:pPr>
        </w:p>
      </w:tc>
      <w:tc>
        <w:tcPr>
          <w:tcW w:w="4111" w:type="dxa"/>
          <w:tcMar>
            <w:left w:w="567" w:type="dxa"/>
          </w:tcMar>
        </w:tcPr>
        <w:p w14:paraId="30A72820" w14:textId="77777777" w:rsidR="00881FAB" w:rsidRDefault="00881FAB">
          <w:pPr>
            <w:pStyle w:val="Sidhuvud"/>
            <w:ind w:right="360"/>
          </w:pPr>
        </w:p>
      </w:tc>
      <w:tc>
        <w:tcPr>
          <w:tcW w:w="1525" w:type="dxa"/>
        </w:tcPr>
        <w:p w14:paraId="30A72821" w14:textId="77777777" w:rsidR="00881FAB" w:rsidRDefault="00881FAB">
          <w:pPr>
            <w:pStyle w:val="Sidhuvud"/>
            <w:ind w:right="360"/>
          </w:pPr>
        </w:p>
      </w:tc>
    </w:tr>
  </w:tbl>
  <w:p w14:paraId="30A72823" w14:textId="77777777" w:rsidR="00881FAB" w:rsidRDefault="00881FA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24" w14:textId="77777777" w:rsidR="00881FAB" w:rsidRDefault="00881FAB">
    <w:pPr>
      <w:framePr w:w="2948" w:h="1321" w:hRule="exact" w:wrap="notBeside" w:vAnchor="page" w:hAnchor="page" w:x="1362" w:y="653"/>
    </w:pPr>
    <w:r>
      <w:rPr>
        <w:noProof/>
        <w:lang w:eastAsia="sv-SE"/>
      </w:rPr>
      <w:drawing>
        <wp:inline distT="0" distB="0" distL="0" distR="0" wp14:anchorId="30A72829" wp14:editId="30A7282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A72825" w14:textId="77777777" w:rsidR="00881FAB" w:rsidRDefault="00881FAB">
    <w:pPr>
      <w:pStyle w:val="RKrubrik"/>
      <w:keepNext w:val="0"/>
      <w:tabs>
        <w:tab w:val="clear" w:pos="1134"/>
        <w:tab w:val="clear" w:pos="2835"/>
      </w:tabs>
      <w:spacing w:before="0" w:after="0" w:line="320" w:lineRule="atLeast"/>
      <w:rPr>
        <w:bCs/>
      </w:rPr>
    </w:pPr>
  </w:p>
  <w:p w14:paraId="30A72826" w14:textId="77777777" w:rsidR="00881FAB" w:rsidRDefault="00881FAB">
    <w:pPr>
      <w:rPr>
        <w:rFonts w:ascii="TradeGothic" w:hAnsi="TradeGothic"/>
        <w:b/>
        <w:bCs/>
        <w:spacing w:val="12"/>
        <w:sz w:val="22"/>
      </w:rPr>
    </w:pPr>
  </w:p>
  <w:p w14:paraId="30A72827" w14:textId="77777777" w:rsidR="00881FAB" w:rsidRDefault="00881FAB">
    <w:pPr>
      <w:pStyle w:val="RKrubrik"/>
      <w:keepNext w:val="0"/>
      <w:tabs>
        <w:tab w:val="clear" w:pos="1134"/>
        <w:tab w:val="clear" w:pos="2835"/>
      </w:tabs>
      <w:spacing w:before="0" w:after="0" w:line="320" w:lineRule="atLeast"/>
      <w:rPr>
        <w:bCs/>
      </w:rPr>
    </w:pPr>
  </w:p>
  <w:p w14:paraId="30A72828" w14:textId="77777777" w:rsidR="00881FAB" w:rsidRDefault="00881FAB">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C73"/>
    <w:multiLevelType w:val="hybridMultilevel"/>
    <w:tmpl w:val="D4DEEC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23"/>
    <w:rsid w:val="00064BA6"/>
    <w:rsid w:val="000A0F53"/>
    <w:rsid w:val="000B19D8"/>
    <w:rsid w:val="000C041A"/>
    <w:rsid w:val="000D1762"/>
    <w:rsid w:val="001277FB"/>
    <w:rsid w:val="00150384"/>
    <w:rsid w:val="00160901"/>
    <w:rsid w:val="001805B7"/>
    <w:rsid w:val="0018231A"/>
    <w:rsid w:val="001A54EB"/>
    <w:rsid w:val="0020573D"/>
    <w:rsid w:val="00214248"/>
    <w:rsid w:val="0021452A"/>
    <w:rsid w:val="00216FE7"/>
    <w:rsid w:val="00224705"/>
    <w:rsid w:val="002354DC"/>
    <w:rsid w:val="00242354"/>
    <w:rsid w:val="0027175A"/>
    <w:rsid w:val="002A2F6B"/>
    <w:rsid w:val="002C296E"/>
    <w:rsid w:val="002C39B0"/>
    <w:rsid w:val="002D6822"/>
    <w:rsid w:val="002F0320"/>
    <w:rsid w:val="00302E22"/>
    <w:rsid w:val="00314539"/>
    <w:rsid w:val="0033676C"/>
    <w:rsid w:val="00351BB8"/>
    <w:rsid w:val="0035422A"/>
    <w:rsid w:val="00367749"/>
    <w:rsid w:val="00367B1C"/>
    <w:rsid w:val="00374CC0"/>
    <w:rsid w:val="003913FE"/>
    <w:rsid w:val="003C68B0"/>
    <w:rsid w:val="003C763A"/>
    <w:rsid w:val="00404168"/>
    <w:rsid w:val="0042176F"/>
    <w:rsid w:val="00441BCF"/>
    <w:rsid w:val="00454200"/>
    <w:rsid w:val="00463939"/>
    <w:rsid w:val="00493140"/>
    <w:rsid w:val="004A328D"/>
    <w:rsid w:val="004D1E6E"/>
    <w:rsid w:val="00526EDF"/>
    <w:rsid w:val="0058762B"/>
    <w:rsid w:val="005A5197"/>
    <w:rsid w:val="005C5209"/>
    <w:rsid w:val="005D1FF7"/>
    <w:rsid w:val="005E1183"/>
    <w:rsid w:val="005E31FD"/>
    <w:rsid w:val="005E6C41"/>
    <w:rsid w:val="00613A51"/>
    <w:rsid w:val="0063513B"/>
    <w:rsid w:val="00636DA7"/>
    <w:rsid w:val="00637230"/>
    <w:rsid w:val="00641E72"/>
    <w:rsid w:val="006420D3"/>
    <w:rsid w:val="00682D57"/>
    <w:rsid w:val="006C291C"/>
    <w:rsid w:val="006D3BC6"/>
    <w:rsid w:val="006E4E11"/>
    <w:rsid w:val="00720036"/>
    <w:rsid w:val="00721DDF"/>
    <w:rsid w:val="007242A3"/>
    <w:rsid w:val="00783F3F"/>
    <w:rsid w:val="00797550"/>
    <w:rsid w:val="007A3C54"/>
    <w:rsid w:val="007A6855"/>
    <w:rsid w:val="007A7B0A"/>
    <w:rsid w:val="007B2420"/>
    <w:rsid w:val="007C0B37"/>
    <w:rsid w:val="007F7729"/>
    <w:rsid w:val="0081368D"/>
    <w:rsid w:val="00821752"/>
    <w:rsid w:val="008405F4"/>
    <w:rsid w:val="00840A11"/>
    <w:rsid w:val="00840CDC"/>
    <w:rsid w:val="00855490"/>
    <w:rsid w:val="00881FAB"/>
    <w:rsid w:val="00885460"/>
    <w:rsid w:val="008E4604"/>
    <w:rsid w:val="008F70C8"/>
    <w:rsid w:val="00912BD8"/>
    <w:rsid w:val="0092027A"/>
    <w:rsid w:val="009542AF"/>
    <w:rsid w:val="00955E31"/>
    <w:rsid w:val="00992E72"/>
    <w:rsid w:val="009A1CD3"/>
    <w:rsid w:val="009D36AA"/>
    <w:rsid w:val="00A459E6"/>
    <w:rsid w:val="00A5058B"/>
    <w:rsid w:val="00A5455C"/>
    <w:rsid w:val="00AA3BFA"/>
    <w:rsid w:val="00AD0EBA"/>
    <w:rsid w:val="00AF26D1"/>
    <w:rsid w:val="00B022C8"/>
    <w:rsid w:val="00B07F9B"/>
    <w:rsid w:val="00B11883"/>
    <w:rsid w:val="00B14123"/>
    <w:rsid w:val="00B41A85"/>
    <w:rsid w:val="00B45C1C"/>
    <w:rsid w:val="00B53506"/>
    <w:rsid w:val="00B70BD9"/>
    <w:rsid w:val="00BC3D88"/>
    <w:rsid w:val="00C25DDB"/>
    <w:rsid w:val="00C37B95"/>
    <w:rsid w:val="00C65A3D"/>
    <w:rsid w:val="00CB10E1"/>
    <w:rsid w:val="00D133D7"/>
    <w:rsid w:val="00D21C17"/>
    <w:rsid w:val="00D62DCF"/>
    <w:rsid w:val="00DF09A5"/>
    <w:rsid w:val="00E0505C"/>
    <w:rsid w:val="00E41810"/>
    <w:rsid w:val="00E5713A"/>
    <w:rsid w:val="00E80146"/>
    <w:rsid w:val="00E8396D"/>
    <w:rsid w:val="00E863E3"/>
    <w:rsid w:val="00E904D0"/>
    <w:rsid w:val="00EC25F9"/>
    <w:rsid w:val="00ED0266"/>
    <w:rsid w:val="00ED583F"/>
    <w:rsid w:val="00EE24E6"/>
    <w:rsid w:val="00EE6F20"/>
    <w:rsid w:val="00F703C4"/>
    <w:rsid w:val="00F83ACE"/>
    <w:rsid w:val="00F9705D"/>
    <w:rsid w:val="00FC0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7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B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BB8"/>
    <w:rPr>
      <w:rFonts w:ascii="Tahoma" w:hAnsi="Tahoma" w:cs="Tahoma"/>
      <w:sz w:val="16"/>
      <w:szCs w:val="16"/>
      <w:lang w:eastAsia="en-US"/>
    </w:rPr>
  </w:style>
  <w:style w:type="character" w:styleId="Hyperlnk">
    <w:name w:val="Hyperlink"/>
    <w:basedOn w:val="Standardstycketeckensnitt"/>
    <w:rsid w:val="005E1183"/>
    <w:rPr>
      <w:color w:val="0000FF" w:themeColor="hyperlink"/>
      <w:u w:val="single"/>
    </w:rPr>
  </w:style>
  <w:style w:type="character" w:customStyle="1" w:styleId="RKnormalChar">
    <w:name w:val="RKnormal Char"/>
    <w:link w:val="RKnormal"/>
    <w:rsid w:val="00E41810"/>
    <w:rPr>
      <w:rFonts w:ascii="OrigGarmnd BT" w:hAnsi="OrigGarmnd BT"/>
      <w:sz w:val="24"/>
      <w:lang w:eastAsia="en-US"/>
    </w:rPr>
  </w:style>
  <w:style w:type="character" w:styleId="Kommentarsreferens">
    <w:name w:val="annotation reference"/>
    <w:basedOn w:val="Standardstycketeckensnitt"/>
    <w:rsid w:val="00D62DCF"/>
    <w:rPr>
      <w:sz w:val="16"/>
      <w:szCs w:val="16"/>
    </w:rPr>
  </w:style>
  <w:style w:type="paragraph" w:styleId="Kommentarer">
    <w:name w:val="annotation text"/>
    <w:basedOn w:val="Normal"/>
    <w:link w:val="KommentarerChar"/>
    <w:rsid w:val="00D62DCF"/>
    <w:pPr>
      <w:spacing w:line="240" w:lineRule="auto"/>
    </w:pPr>
    <w:rPr>
      <w:sz w:val="20"/>
    </w:rPr>
  </w:style>
  <w:style w:type="character" w:customStyle="1" w:styleId="KommentarerChar">
    <w:name w:val="Kommentarer Char"/>
    <w:basedOn w:val="Standardstycketeckensnitt"/>
    <w:link w:val="Kommentarer"/>
    <w:rsid w:val="00D62DCF"/>
    <w:rPr>
      <w:rFonts w:ascii="OrigGarmnd BT" w:hAnsi="OrigGarmnd BT"/>
      <w:lang w:eastAsia="en-US"/>
    </w:rPr>
  </w:style>
  <w:style w:type="paragraph" w:styleId="Kommentarsmne">
    <w:name w:val="annotation subject"/>
    <w:basedOn w:val="Kommentarer"/>
    <w:next w:val="Kommentarer"/>
    <w:link w:val="KommentarsmneChar"/>
    <w:rsid w:val="00D62DCF"/>
    <w:rPr>
      <w:b/>
      <w:bCs/>
    </w:rPr>
  </w:style>
  <w:style w:type="character" w:customStyle="1" w:styleId="KommentarsmneChar">
    <w:name w:val="Kommentarsämne Char"/>
    <w:basedOn w:val="KommentarerChar"/>
    <w:link w:val="Kommentarsmne"/>
    <w:rsid w:val="00D62DC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B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BB8"/>
    <w:rPr>
      <w:rFonts w:ascii="Tahoma" w:hAnsi="Tahoma" w:cs="Tahoma"/>
      <w:sz w:val="16"/>
      <w:szCs w:val="16"/>
      <w:lang w:eastAsia="en-US"/>
    </w:rPr>
  </w:style>
  <w:style w:type="character" w:styleId="Hyperlnk">
    <w:name w:val="Hyperlink"/>
    <w:basedOn w:val="Standardstycketeckensnitt"/>
    <w:rsid w:val="005E1183"/>
    <w:rPr>
      <w:color w:val="0000FF" w:themeColor="hyperlink"/>
      <w:u w:val="single"/>
    </w:rPr>
  </w:style>
  <w:style w:type="character" w:customStyle="1" w:styleId="RKnormalChar">
    <w:name w:val="RKnormal Char"/>
    <w:link w:val="RKnormal"/>
    <w:rsid w:val="00E41810"/>
    <w:rPr>
      <w:rFonts w:ascii="OrigGarmnd BT" w:hAnsi="OrigGarmnd BT"/>
      <w:sz w:val="24"/>
      <w:lang w:eastAsia="en-US"/>
    </w:rPr>
  </w:style>
  <w:style w:type="character" w:styleId="Kommentarsreferens">
    <w:name w:val="annotation reference"/>
    <w:basedOn w:val="Standardstycketeckensnitt"/>
    <w:rsid w:val="00D62DCF"/>
    <w:rPr>
      <w:sz w:val="16"/>
      <w:szCs w:val="16"/>
    </w:rPr>
  </w:style>
  <w:style w:type="paragraph" w:styleId="Kommentarer">
    <w:name w:val="annotation text"/>
    <w:basedOn w:val="Normal"/>
    <w:link w:val="KommentarerChar"/>
    <w:rsid w:val="00D62DCF"/>
    <w:pPr>
      <w:spacing w:line="240" w:lineRule="auto"/>
    </w:pPr>
    <w:rPr>
      <w:sz w:val="20"/>
    </w:rPr>
  </w:style>
  <w:style w:type="character" w:customStyle="1" w:styleId="KommentarerChar">
    <w:name w:val="Kommentarer Char"/>
    <w:basedOn w:val="Standardstycketeckensnitt"/>
    <w:link w:val="Kommentarer"/>
    <w:rsid w:val="00D62DCF"/>
    <w:rPr>
      <w:rFonts w:ascii="OrigGarmnd BT" w:hAnsi="OrigGarmnd BT"/>
      <w:lang w:eastAsia="en-US"/>
    </w:rPr>
  </w:style>
  <w:style w:type="paragraph" w:styleId="Kommentarsmne">
    <w:name w:val="annotation subject"/>
    <w:basedOn w:val="Kommentarer"/>
    <w:next w:val="Kommentarer"/>
    <w:link w:val="KommentarsmneChar"/>
    <w:rsid w:val="00D62DCF"/>
    <w:rPr>
      <w:b/>
      <w:bCs/>
    </w:rPr>
  </w:style>
  <w:style w:type="character" w:customStyle="1" w:styleId="KommentarsmneChar">
    <w:name w:val="Kommentarsämne Char"/>
    <w:basedOn w:val="KommentarerChar"/>
    <w:link w:val="Kommentarsmne"/>
    <w:rsid w:val="00D62DC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2972">
      <w:bodyDiv w:val="1"/>
      <w:marLeft w:val="0"/>
      <w:marRight w:val="0"/>
      <w:marTop w:val="0"/>
      <w:marBottom w:val="0"/>
      <w:divBdr>
        <w:top w:val="none" w:sz="0" w:space="0" w:color="auto"/>
        <w:left w:val="none" w:sz="0" w:space="0" w:color="auto"/>
        <w:bottom w:val="none" w:sz="0" w:space="0" w:color="auto"/>
        <w:right w:val="none" w:sz="0" w:space="0" w:color="auto"/>
      </w:divBdr>
    </w:div>
    <w:div w:id="12260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a44fa39e-28c2-43cf-8618-32391c231de8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8911812-FC9E-45C9-8663-4726EDDF3B02}"/>
</file>

<file path=customXml/itemProps2.xml><?xml version="1.0" encoding="utf-8"?>
<ds:datastoreItem xmlns:ds="http://schemas.openxmlformats.org/officeDocument/2006/customXml" ds:itemID="{46C4E2A4-B41A-423A-AFEA-5CCEC257D51A}"/>
</file>

<file path=customXml/itemProps3.xml><?xml version="1.0" encoding="utf-8"?>
<ds:datastoreItem xmlns:ds="http://schemas.openxmlformats.org/officeDocument/2006/customXml" ds:itemID="{F1106A22-0FCF-48C0-8458-5171B946F3B1}"/>
</file>

<file path=customXml/itemProps4.xml><?xml version="1.0" encoding="utf-8"?>
<ds:datastoreItem xmlns:ds="http://schemas.openxmlformats.org/officeDocument/2006/customXml" ds:itemID="{6C0F324E-0E0B-49DD-9689-4A7E91918FE8}">
  <ds:schemaRefs>
    <ds:schemaRef ds:uri="http://schemas.microsoft.com/office/2006/metadata/customXsn"/>
  </ds:schemaRefs>
</ds:datastoreItem>
</file>

<file path=customXml/itemProps5.xml><?xml version="1.0" encoding="utf-8"?>
<ds:datastoreItem xmlns:ds="http://schemas.openxmlformats.org/officeDocument/2006/customXml" ds:itemID="{3E7FCE7C-4B1B-4BCC-A082-E4E685BEE959}"/>
</file>

<file path=customXml/itemProps6.xml><?xml version="1.0" encoding="utf-8"?>
<ds:datastoreItem xmlns:ds="http://schemas.openxmlformats.org/officeDocument/2006/customXml" ds:itemID="{6C0F324E-0E0B-49DD-9689-4A7E91918FE8}"/>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3391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Blume</dc:creator>
  <cp:lastModifiedBy>Lina Martinson</cp:lastModifiedBy>
  <cp:revision>21</cp:revision>
  <cp:lastPrinted>2016-11-25T09:54:00Z</cp:lastPrinted>
  <dcterms:created xsi:type="dcterms:W3CDTF">2016-11-25T07:25:00Z</dcterms:created>
  <dcterms:modified xsi:type="dcterms:W3CDTF">2016-11-29T07:24:00Z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dcd17598-ed3e-489d-8ea0-7325d1e57030</vt:lpwstr>
  </property>
  <property fmtid="{D5CDD505-2E9C-101B-9397-08002B2CF9AE}" pid="7" name="Departementsenhet">
    <vt:lpwstr/>
  </property>
  <property fmtid="{D5CDD505-2E9C-101B-9397-08002B2CF9AE}" pid="8" name="Aktivitetskategori">
    <vt:lpwstr/>
  </property>
</Properties>
</file>