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02FF7" w:rsidP="00DA0661">
      <w:pPr>
        <w:pStyle w:val="Title"/>
      </w:pPr>
      <w:bookmarkStart w:id="0" w:name="Start"/>
      <w:bookmarkEnd w:id="0"/>
      <w:r>
        <w:t>Svar på fråga 2021/22:1420 av Angelica Lundberg (SD)</w:t>
      </w:r>
      <w:r>
        <w:br/>
        <w:t xml:space="preserve">Nedläggningen av konsumentvägledningens statistikprogram </w:t>
      </w:r>
      <w:r>
        <w:t>Konstat</w:t>
      </w:r>
    </w:p>
    <w:p w:rsidR="00D02FF7" w:rsidP="00D02FF7">
      <w:pPr>
        <w:pStyle w:val="BodyText"/>
      </w:pPr>
      <w:r>
        <w:t>Angelica Lundberg har frågat mig vilka generella åtgärder jag avser att vidta med anledning av Konsumentverkets planerade nedläggning av konsumentvägledarnas statistik</w:t>
      </w:r>
      <w:r>
        <w:softHyphen/>
        <w:t>program och den i övrigt sjunkande andelen kommunal konsumentvägledning.</w:t>
      </w:r>
    </w:p>
    <w:p w:rsidR="00D02FF7" w:rsidP="00D02FF7">
      <w:pPr>
        <w:pStyle w:val="BodyText"/>
      </w:pPr>
      <w:r>
        <w:t>Konstat</w:t>
      </w:r>
      <w:r>
        <w:t xml:space="preserve"> är ett statistikverktyg som Konsumentverket på eget initiativ tillhandahåller den för kommunerna frivilliga konsumentvägledningen för att ta fram statistik om konsumentproblem. Konsumentverket har med anledning av ikraftträdandet av EU:s dataskydds</w:t>
      </w:r>
      <w:r>
        <w:softHyphen/>
        <w:t>förordning (GDPR) gjort en översyn av statistikverktyget. Det skulle krävas stora förändringar för att det ska leva upp till förordningens krav och fortsatt drift skulle innebära ett juridiskt ansvar för person</w:t>
      </w:r>
      <w:r>
        <w:softHyphen/>
        <w:t>uppgifter som är alltför långtgående för myndigheten. Konsumentverket har dessutom andra statistik</w:t>
      </w:r>
      <w:r>
        <w:softHyphen/>
        <w:t>verktyg som på ett kostnads</w:t>
      </w:r>
      <w:r>
        <w:softHyphen/>
        <w:t xml:space="preserve">effektivt sätt täcker de behov </w:t>
      </w:r>
      <w:r>
        <w:t>Konstat</w:t>
      </w:r>
      <w:r>
        <w:t xml:space="preserve"> tidigare uppfyllt. </w:t>
      </w:r>
    </w:p>
    <w:p w:rsidR="00D02FF7" w:rsidP="00D02FF7">
      <w:r>
        <w:rPr>
          <w:rFonts w:cs="Arial"/>
        </w:rPr>
        <w:t>Regeringen ser att antalet kommuner som erbjuder konsumentvägledning minskar och det är en utveckling som försvårar för vissa konsumenter.</w:t>
      </w:r>
      <w:r>
        <w:rPr>
          <w:rFonts w:ascii="Arial" w:hAnsi="Arial" w:cs="Arial"/>
          <w:sz w:val="20"/>
          <w:szCs w:val="20"/>
        </w:rPr>
        <w:t xml:space="preserve"> </w:t>
      </w:r>
      <w:r>
        <w:t xml:space="preserve">En lokalt tillgänglig vägledning som kan erbjuda fysiska besök är särskilt viktig för mer sårbara konsumenter. Konsumentverket tillhandahåller flera olika sorters stöd till kommunal konsumentverksamhet. Regeringen har också gett Konsumentverket i uppdrag att identifiera och stödja olika samhällsaktörer </w:t>
      </w:r>
      <w:r>
        <w:rPr>
          <w:rFonts w:eastAsia="Times New Roman"/>
        </w:rPr>
        <w:t xml:space="preserve">som har förutsättningar </w:t>
      </w:r>
      <w:r>
        <w:t xml:space="preserve">att hjälpa konsumenter i särskilt behov av stöd. I uppdraget ingår även att främja samverkan mellan aktörer på lokal nivå, inklusive den kommunala konsumentverksamheten. </w:t>
      </w:r>
    </w:p>
    <w:p w:rsidR="00D02FF7" w:rsidP="006A12F1">
      <w:pPr>
        <w:pStyle w:val="BodyText"/>
      </w:pPr>
      <w:r>
        <w:t xml:space="preserve">Stockholm den </w:t>
      </w:r>
      <w:sdt>
        <w:sdtPr>
          <w:id w:val="-1225218591"/>
          <w:placeholder>
            <w:docPart w:val="9C3F894217DB47B080AF98412DDFC968"/>
          </w:placeholder>
          <w:dataBinding w:xpath="/ns0:DocumentInfo[1]/ns0:BaseInfo[1]/ns0:HeaderDate[1]" w:storeItemID="{7E305258-591C-47E6-B4D5-056B9B2E2DF2}" w:prefixMappings="xmlns:ns0='http://lp/documentinfo/RK' "/>
          <w:date w:fullDate="2022-04-13T00:00:00Z">
            <w:dateFormat w:val="d MMMM yyyy"/>
            <w:lid w:val="sv-SE"/>
            <w:storeMappedDataAs w:val="dateTime"/>
            <w:calendar w:val="gregorian"/>
          </w:date>
        </w:sdtPr>
        <w:sdtContent>
          <w:r>
            <w:t>13 april 2022</w:t>
          </w:r>
        </w:sdtContent>
      </w:sdt>
    </w:p>
    <w:p w:rsidR="00D02FF7" w:rsidP="004E7A8F">
      <w:pPr>
        <w:pStyle w:val="Brdtextutanavstnd"/>
      </w:pPr>
    </w:p>
    <w:p w:rsidR="00D02FF7" w:rsidP="004E7A8F">
      <w:pPr>
        <w:pStyle w:val="Brdtextutanavstnd"/>
      </w:pPr>
    </w:p>
    <w:p w:rsidR="00D02FF7" w:rsidP="004E7A8F">
      <w:pPr>
        <w:pStyle w:val="Brdtextutanavstnd"/>
      </w:pPr>
    </w:p>
    <w:p w:rsidR="00D02FF7" w:rsidP="00422A41">
      <w:pPr>
        <w:pStyle w:val="BodyText"/>
      </w:pPr>
      <w:r>
        <w:t>Max Elger</w:t>
      </w:r>
    </w:p>
    <w:p w:rsidR="00D02FF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02FF7" w:rsidRPr="007D73AB">
          <w:pPr>
            <w:pStyle w:val="Header"/>
          </w:pPr>
        </w:p>
      </w:tc>
      <w:tc>
        <w:tcPr>
          <w:tcW w:w="3170" w:type="dxa"/>
          <w:vAlign w:val="bottom"/>
        </w:tcPr>
        <w:p w:rsidR="00D02FF7" w:rsidRPr="007D73AB" w:rsidP="00340DE0">
          <w:pPr>
            <w:pStyle w:val="Header"/>
          </w:pPr>
        </w:p>
      </w:tc>
      <w:tc>
        <w:tcPr>
          <w:tcW w:w="1134" w:type="dxa"/>
        </w:tcPr>
        <w:p w:rsidR="00D02FF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02FF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02FF7" w:rsidRPr="00710A6C" w:rsidP="00EE3C0F">
          <w:pPr>
            <w:pStyle w:val="Header"/>
            <w:rPr>
              <w:b/>
            </w:rPr>
          </w:pPr>
        </w:p>
        <w:p w:rsidR="00D02FF7" w:rsidP="00EE3C0F">
          <w:pPr>
            <w:pStyle w:val="Header"/>
          </w:pPr>
        </w:p>
        <w:p w:rsidR="00D02FF7" w:rsidP="00EE3C0F">
          <w:pPr>
            <w:pStyle w:val="Header"/>
          </w:pPr>
        </w:p>
        <w:p w:rsidR="00D02FF7" w:rsidP="00EE3C0F">
          <w:pPr>
            <w:pStyle w:val="Header"/>
          </w:pPr>
        </w:p>
        <w:sdt>
          <w:sdtPr>
            <w:alias w:val="Dnr"/>
            <w:tag w:val="ccRKShow_Dnr"/>
            <w:id w:val="-829283628"/>
            <w:placeholder>
              <w:docPart w:val="717AEBFD230B43AC992E1F1BA96D2BED"/>
            </w:placeholder>
            <w:dataBinding w:xpath="/ns0:DocumentInfo[1]/ns0:BaseInfo[1]/ns0:Dnr[1]" w:storeItemID="{7E305258-591C-47E6-B4D5-056B9B2E2DF2}" w:prefixMappings="xmlns:ns0='http://lp/documentinfo/RK' "/>
            <w:text/>
          </w:sdtPr>
          <w:sdtContent>
            <w:p w:rsidR="00D02FF7" w:rsidP="00EE3C0F">
              <w:pPr>
                <w:pStyle w:val="Header"/>
              </w:pPr>
              <w:r>
                <w:t>Fi2022/01225</w:t>
              </w:r>
            </w:p>
          </w:sdtContent>
        </w:sdt>
        <w:sdt>
          <w:sdtPr>
            <w:alias w:val="DocNumber"/>
            <w:tag w:val="DocNumber"/>
            <w:id w:val="1726028884"/>
            <w:placeholder>
              <w:docPart w:val="447B4166EE584C2AABB381B9D8F269E7"/>
            </w:placeholder>
            <w:showingPlcHdr/>
            <w:dataBinding w:xpath="/ns0:DocumentInfo[1]/ns0:BaseInfo[1]/ns0:DocNumber[1]" w:storeItemID="{7E305258-591C-47E6-B4D5-056B9B2E2DF2}" w:prefixMappings="xmlns:ns0='http://lp/documentinfo/RK' "/>
            <w:text/>
          </w:sdtPr>
          <w:sdtContent>
            <w:p w:rsidR="00D02FF7" w:rsidP="00EE3C0F">
              <w:pPr>
                <w:pStyle w:val="Header"/>
              </w:pPr>
              <w:r>
                <w:rPr>
                  <w:rStyle w:val="PlaceholderText"/>
                </w:rPr>
                <w:t xml:space="preserve"> </w:t>
              </w:r>
            </w:p>
          </w:sdtContent>
        </w:sdt>
        <w:p w:rsidR="00D02FF7" w:rsidP="00EE3C0F">
          <w:pPr>
            <w:pStyle w:val="Header"/>
          </w:pPr>
        </w:p>
      </w:tc>
      <w:tc>
        <w:tcPr>
          <w:tcW w:w="1134" w:type="dxa"/>
        </w:tcPr>
        <w:p w:rsidR="00D02FF7" w:rsidP="0094502D">
          <w:pPr>
            <w:pStyle w:val="Header"/>
          </w:pPr>
        </w:p>
        <w:p w:rsidR="00D02FF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35851A912F64D0186AF62D938AF50A3"/>
          </w:placeholder>
          <w:richText/>
        </w:sdtPr>
        <w:sdtEndPr>
          <w:rPr>
            <w:b w:val="0"/>
          </w:rPr>
        </w:sdtEndPr>
        <w:sdtContent>
          <w:tc>
            <w:tcPr>
              <w:tcW w:w="5534" w:type="dxa"/>
              <w:tcMar>
                <w:right w:w="1134" w:type="dxa"/>
              </w:tcMar>
            </w:tcPr>
            <w:p w:rsidR="00D02FF7" w:rsidRPr="00D02FF7" w:rsidP="00340DE0">
              <w:pPr>
                <w:pStyle w:val="Header"/>
                <w:rPr>
                  <w:b/>
                </w:rPr>
              </w:pPr>
              <w:r w:rsidRPr="00D02FF7">
                <w:rPr>
                  <w:b/>
                </w:rPr>
                <w:t>Finansdepartementet</w:t>
              </w:r>
            </w:p>
            <w:p w:rsidR="00D02FF7" w:rsidRPr="00340DE0" w:rsidP="00D02FF7">
              <w:pPr>
                <w:pStyle w:val="Header"/>
              </w:pPr>
              <w:r w:rsidRPr="00D02FF7">
                <w:t>Finansmarknadsministern</w:t>
              </w:r>
            </w:p>
          </w:tc>
        </w:sdtContent>
      </w:sdt>
      <w:sdt>
        <w:sdtPr>
          <w:alias w:val="Recipient"/>
          <w:tag w:val="ccRKShow_Recipient"/>
          <w:id w:val="-28344517"/>
          <w:placeholder>
            <w:docPart w:val="C173C1626FB34162A18D7124AE3B24E9"/>
          </w:placeholder>
          <w:dataBinding w:xpath="/ns0:DocumentInfo[1]/ns0:BaseInfo[1]/ns0:Recipient[1]" w:storeItemID="{7E305258-591C-47E6-B4D5-056B9B2E2DF2}" w:prefixMappings="xmlns:ns0='http://lp/documentinfo/RK' "/>
          <w:text w:multiLine="1"/>
        </w:sdtPr>
        <w:sdtContent>
          <w:tc>
            <w:tcPr>
              <w:tcW w:w="3170" w:type="dxa"/>
            </w:tcPr>
            <w:p w:rsidR="00D02FF7" w:rsidP="00547B89">
              <w:pPr>
                <w:pStyle w:val="Header"/>
              </w:pPr>
              <w:r>
                <w:t>Till riksdagen</w:t>
              </w:r>
            </w:p>
          </w:tc>
        </w:sdtContent>
      </w:sdt>
      <w:tc>
        <w:tcPr>
          <w:tcW w:w="1134" w:type="dxa"/>
        </w:tcPr>
        <w:p w:rsidR="00D02FF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17AEBFD230B43AC992E1F1BA96D2BED"/>
        <w:category>
          <w:name w:val="Allmänt"/>
          <w:gallery w:val="placeholder"/>
        </w:category>
        <w:types>
          <w:type w:val="bbPlcHdr"/>
        </w:types>
        <w:behaviors>
          <w:behavior w:val="content"/>
        </w:behaviors>
        <w:guid w:val="{4559D7D5-5DCC-4936-BDA3-D49E5865AA24}"/>
      </w:docPartPr>
      <w:docPartBody>
        <w:p w:rsidR="005503D5" w:rsidP="007F1DBD">
          <w:pPr>
            <w:pStyle w:val="717AEBFD230B43AC992E1F1BA96D2BED"/>
          </w:pPr>
          <w:r>
            <w:rPr>
              <w:rStyle w:val="PlaceholderText"/>
            </w:rPr>
            <w:t xml:space="preserve"> </w:t>
          </w:r>
        </w:p>
      </w:docPartBody>
    </w:docPart>
    <w:docPart>
      <w:docPartPr>
        <w:name w:val="447B4166EE584C2AABB381B9D8F269E7"/>
        <w:category>
          <w:name w:val="Allmänt"/>
          <w:gallery w:val="placeholder"/>
        </w:category>
        <w:types>
          <w:type w:val="bbPlcHdr"/>
        </w:types>
        <w:behaviors>
          <w:behavior w:val="content"/>
        </w:behaviors>
        <w:guid w:val="{61BD2F0C-EADA-44D6-8735-4ADE6DACFA5A}"/>
      </w:docPartPr>
      <w:docPartBody>
        <w:p w:rsidR="005503D5" w:rsidP="007F1DBD">
          <w:pPr>
            <w:pStyle w:val="447B4166EE584C2AABB381B9D8F269E71"/>
          </w:pPr>
          <w:r>
            <w:rPr>
              <w:rStyle w:val="PlaceholderText"/>
            </w:rPr>
            <w:t xml:space="preserve"> </w:t>
          </w:r>
        </w:p>
      </w:docPartBody>
    </w:docPart>
    <w:docPart>
      <w:docPartPr>
        <w:name w:val="C35851A912F64D0186AF62D938AF50A3"/>
        <w:category>
          <w:name w:val="Allmänt"/>
          <w:gallery w:val="placeholder"/>
        </w:category>
        <w:types>
          <w:type w:val="bbPlcHdr"/>
        </w:types>
        <w:behaviors>
          <w:behavior w:val="content"/>
        </w:behaviors>
        <w:guid w:val="{6923A483-3A0F-4616-B9EA-C1CFCB72EDC3}"/>
      </w:docPartPr>
      <w:docPartBody>
        <w:p w:rsidR="005503D5" w:rsidP="007F1DBD">
          <w:pPr>
            <w:pStyle w:val="C35851A912F64D0186AF62D938AF50A31"/>
          </w:pPr>
          <w:r>
            <w:rPr>
              <w:rStyle w:val="PlaceholderText"/>
            </w:rPr>
            <w:t xml:space="preserve"> </w:t>
          </w:r>
        </w:p>
      </w:docPartBody>
    </w:docPart>
    <w:docPart>
      <w:docPartPr>
        <w:name w:val="C173C1626FB34162A18D7124AE3B24E9"/>
        <w:category>
          <w:name w:val="Allmänt"/>
          <w:gallery w:val="placeholder"/>
        </w:category>
        <w:types>
          <w:type w:val="bbPlcHdr"/>
        </w:types>
        <w:behaviors>
          <w:behavior w:val="content"/>
        </w:behaviors>
        <w:guid w:val="{DF089801-E6A5-4F7C-80A0-18B2BD4D9DC8}"/>
      </w:docPartPr>
      <w:docPartBody>
        <w:p w:rsidR="005503D5" w:rsidP="007F1DBD">
          <w:pPr>
            <w:pStyle w:val="C173C1626FB34162A18D7124AE3B24E9"/>
          </w:pPr>
          <w:r>
            <w:rPr>
              <w:rStyle w:val="PlaceholderText"/>
            </w:rPr>
            <w:t xml:space="preserve"> </w:t>
          </w:r>
        </w:p>
      </w:docPartBody>
    </w:docPart>
    <w:docPart>
      <w:docPartPr>
        <w:name w:val="9C3F894217DB47B080AF98412DDFC968"/>
        <w:category>
          <w:name w:val="Allmänt"/>
          <w:gallery w:val="placeholder"/>
        </w:category>
        <w:types>
          <w:type w:val="bbPlcHdr"/>
        </w:types>
        <w:behaviors>
          <w:behavior w:val="content"/>
        </w:behaviors>
        <w:guid w:val="{43837076-1351-4FBA-BDB3-E60D88104BD0}"/>
      </w:docPartPr>
      <w:docPartBody>
        <w:p w:rsidR="005503D5" w:rsidP="007F1DBD">
          <w:pPr>
            <w:pStyle w:val="9C3F894217DB47B080AF98412DDFC96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DBD"/>
    <w:rPr>
      <w:noProof w:val="0"/>
      <w:color w:val="808080"/>
    </w:rPr>
  </w:style>
  <w:style w:type="paragraph" w:customStyle="1" w:styleId="717AEBFD230B43AC992E1F1BA96D2BED">
    <w:name w:val="717AEBFD230B43AC992E1F1BA96D2BED"/>
    <w:rsid w:val="007F1DBD"/>
  </w:style>
  <w:style w:type="paragraph" w:customStyle="1" w:styleId="C173C1626FB34162A18D7124AE3B24E9">
    <w:name w:val="C173C1626FB34162A18D7124AE3B24E9"/>
    <w:rsid w:val="007F1DBD"/>
  </w:style>
  <w:style w:type="paragraph" w:customStyle="1" w:styleId="447B4166EE584C2AABB381B9D8F269E71">
    <w:name w:val="447B4166EE584C2AABB381B9D8F269E71"/>
    <w:rsid w:val="007F1D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5851A912F64D0186AF62D938AF50A31">
    <w:name w:val="C35851A912F64D0186AF62D938AF50A31"/>
    <w:rsid w:val="007F1D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3F894217DB47B080AF98412DDFC968">
    <w:name w:val="9C3F894217DB47B080AF98412DDFC968"/>
    <w:rsid w:val="007F1DB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Finansmarknadsministern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2022-04-13T00:00:00</HeaderDate>
    <Office/>
    <Dnr>Fi2022/01225</Dnr>
    <ParagrafNr/>
    <DocumentTitle/>
    <VisitingAddress/>
    <Extra1/>
    <Extra2/>
    <Extra3>Angelica Lundberg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4a879dff-46fd-4f95-802f-06e8337e9620</RD_Svarsid>
  </documentManagement>
</p:properties>
</file>

<file path=customXml/itemProps1.xml><?xml version="1.0" encoding="utf-8"?>
<ds:datastoreItem xmlns:ds="http://schemas.openxmlformats.org/officeDocument/2006/customXml" ds:itemID="{C9562B45-02AE-4A96-84DC-72DFF39545EA}"/>
</file>

<file path=customXml/itemProps2.xml><?xml version="1.0" encoding="utf-8"?>
<ds:datastoreItem xmlns:ds="http://schemas.openxmlformats.org/officeDocument/2006/customXml" ds:itemID="{9BA1ACEC-E59A-411A-8221-48DE54A0A9FF}"/>
</file>

<file path=customXml/itemProps3.xml><?xml version="1.0" encoding="utf-8"?>
<ds:datastoreItem xmlns:ds="http://schemas.openxmlformats.org/officeDocument/2006/customXml" ds:itemID="{7E305258-591C-47E6-B4D5-056B9B2E2DF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DBA85151-2027-435B-BCA3-80734AC04DEB}"/>
</file>

<file path=docProps/app.xml><?xml version="1.0" encoding="utf-8"?>
<Properties xmlns="http://schemas.openxmlformats.org/officeDocument/2006/extended-properties" xmlns:vt="http://schemas.openxmlformats.org/officeDocument/2006/docPropsVTypes">
  <Template>RK Basmall</Template>
  <TotalTime>0</TotalTime>
  <Pages>2</Pages>
  <Words>269</Words>
  <Characters>1426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1420 Nedläggningen av konsumentvägledningens statistikprogram Konstat.docx</dc:title>
  <cp:revision>5</cp:revision>
  <dcterms:created xsi:type="dcterms:W3CDTF">2022-04-08T07:54:00Z</dcterms:created>
  <dcterms:modified xsi:type="dcterms:W3CDTF">2022-04-13T06:13:00Z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cc9238df-3f75-4477-8722-ecb311599879</vt:lpwstr>
  </property>
</Properties>
</file>