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621FA" w:rsidRDefault="00576A7D" w14:paraId="604CDC9D" w14:textId="77777777">
      <w:pPr>
        <w:pStyle w:val="Rubrik1"/>
        <w:spacing w:after="300"/>
      </w:pPr>
      <w:sdt>
        <w:sdtPr>
          <w:alias w:val="CC_Boilerplate_4"/>
          <w:tag w:val="CC_Boilerplate_4"/>
          <w:id w:val="-1644581176"/>
          <w:lock w:val="sdtLocked"/>
          <w:placeholder>
            <w:docPart w:val="49596D904E5349FFA1B54AA78EB1AA42"/>
          </w:placeholder>
          <w:text/>
        </w:sdtPr>
        <w:sdtEndPr/>
        <w:sdtContent>
          <w:r w:rsidRPr="009B062B" w:rsidR="00AF30DD">
            <w:t>Förslag till riksdagsbeslut</w:t>
          </w:r>
        </w:sdtContent>
      </w:sdt>
      <w:bookmarkEnd w:id="0"/>
      <w:bookmarkEnd w:id="1"/>
    </w:p>
    <w:sdt>
      <w:sdtPr>
        <w:alias w:val="Yrkande 1"/>
        <w:tag w:val="1c70c71b-9cb4-45ad-99bc-f8dfd1e39c32"/>
        <w:id w:val="1497918006"/>
        <w:lock w:val="sdtLocked"/>
      </w:sdtPr>
      <w:sdtEndPr/>
      <w:sdtContent>
        <w:p w:rsidR="006576B7" w:rsidRDefault="00771C61" w14:paraId="2B2804F5" w14:textId="77777777">
          <w:pPr>
            <w:pStyle w:val="Frslagstext"/>
          </w:pPr>
          <w:r>
            <w:t>Riksdagen ställer sig bakom det som anförs i motionen om att staten bör uppmuntra kommuner att effektivt använda befintliga resurser för att göra idrottande tillgängligt för alla oavsett ekonomisk bakgrund och tillkännager detta för regeringen.</w:t>
          </w:r>
        </w:p>
      </w:sdtContent>
    </w:sdt>
    <w:sdt>
      <w:sdtPr>
        <w:alias w:val="Yrkande 2"/>
        <w:tag w:val="f04d3c3c-f205-4570-a0a5-72e1c71d571f"/>
        <w:id w:val="-1816338327"/>
        <w:lock w:val="sdtLocked"/>
      </w:sdtPr>
      <w:sdtEndPr/>
      <w:sdtContent>
        <w:p w:rsidR="006576B7" w:rsidRDefault="00771C61" w14:paraId="7A2DCB54" w14:textId="77777777">
          <w:pPr>
            <w:pStyle w:val="Frslagstext"/>
          </w:pPr>
          <w:r>
            <w:t>Riksdagen ställer sig bakom det som anförs i motionen om att utveckla incitament till samarbete mellan kommuner, idrottsföreningar och näringslivet och tillkännager detta för regeringen.</w:t>
          </w:r>
        </w:p>
      </w:sdtContent>
    </w:sdt>
    <w:sdt>
      <w:sdtPr>
        <w:alias w:val="Yrkande 3"/>
        <w:tag w:val="f42c7753-e6a8-4fcc-a7e0-073ca191b0c8"/>
        <w:id w:val="1901478701"/>
        <w:lock w:val="sdtLocked"/>
      </w:sdtPr>
      <w:sdtEndPr/>
      <w:sdtContent>
        <w:p w:rsidR="006576B7" w:rsidRDefault="00771C61" w14:paraId="443B795B" w14:textId="77777777">
          <w:pPr>
            <w:pStyle w:val="Frslagstext"/>
          </w:pPr>
          <w:r>
            <w:t>Riksdagen ställer sig bakom det som anförs i motionen om att stärka skolornas roll i att främja fysisk aktivitet genom befintliga strukturer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EFE79685FF7497994EF4FF889089E5B"/>
        </w:placeholder>
        <w:text/>
      </w:sdtPr>
      <w:sdtEndPr/>
      <w:sdtContent>
        <w:p w:rsidRPr="009B062B" w:rsidR="006D79C9" w:rsidP="00333E95" w:rsidRDefault="006D79C9" w14:paraId="5F555D6C" w14:textId="77777777">
          <w:pPr>
            <w:pStyle w:val="Rubrik1"/>
          </w:pPr>
          <w:r>
            <w:t>Motivering</w:t>
          </w:r>
        </w:p>
      </w:sdtContent>
    </w:sdt>
    <w:bookmarkEnd w:displacedByCustomXml="prev" w:id="3"/>
    <w:bookmarkEnd w:displacedByCustomXml="prev" w:id="4"/>
    <w:p w:rsidR="0034355C" w:rsidP="00576A7D" w:rsidRDefault="0034355C" w14:paraId="49B104C0" w14:textId="7D9ABFD2">
      <w:pPr>
        <w:pStyle w:val="Normalutanindragellerluft"/>
      </w:pPr>
      <w:r>
        <w:t>Idrottande bidrar till fysisk och mental hälsa samt skapar en stark känsla av gemenskap. Tyvärr ställer idrottsklubbar ofta höga krav på medlemsavgifter</w:t>
      </w:r>
      <w:r w:rsidR="00771C61">
        <w:t>,</w:t>
      </w:r>
      <w:r>
        <w:t xml:space="preserve"> vilket gör det ekono</w:t>
      </w:r>
      <w:r w:rsidR="00576A7D">
        <w:softHyphen/>
      </w:r>
      <w:r>
        <w:t>miskt svårt för många föräldrar att låta sina barn delta. Detta blir särskilt problematiskt i dagens ekonomiska situation, som kännetecknas av ökande ekonomiska svårigheter för många barnfamiljer.</w:t>
      </w:r>
    </w:p>
    <w:p w:rsidR="0034355C" w:rsidP="00576A7D" w:rsidRDefault="0034355C" w14:paraId="2F61D2CE" w14:textId="34BDE874">
      <w:r>
        <w:t xml:space="preserve">Jag anser att idrottande inte bör vara en klassfråga </w:t>
      </w:r>
      <w:r w:rsidR="00771C61">
        <w:t xml:space="preserve">utan </w:t>
      </w:r>
      <w:r>
        <w:t>ska vara tillgängligt för alla, oavsett föräldrarnas inkomst eller bakgrund. För att uppnå detta mål bör staten upp</w:t>
      </w:r>
      <w:r w:rsidR="00576A7D">
        <w:softHyphen/>
      </w:r>
      <w:r>
        <w:t>muntra kommunerna att effektivt använda befintliga resurser för att underhålla och utveckla idrottsanläggningar. Denna strategi kan inkludera att omvandla oanvända offentliga utrymmen till idrottsanläggningar eller att använda befintliga faciliteter på ett mer varierat och inkluderande sätt. Syftet är att göra dessa anläggningar mer tillgängliga även för personer med svagare ekonomiska resurser.</w:t>
      </w:r>
    </w:p>
    <w:p w:rsidR="0034355C" w:rsidP="00576A7D" w:rsidRDefault="0034355C" w14:paraId="0DC0E019" w14:textId="748B8C12">
      <w:r>
        <w:t>Staten bör också främja samarbete mellan kommuner, idrottsföreningar och närings</w:t>
      </w:r>
      <w:r w:rsidR="00576A7D">
        <w:softHyphen/>
      </w:r>
      <w:r>
        <w:t xml:space="preserve">liv. Ett system av icke-finansiella incitament kan utvecklas, vilket till exempel kan </w:t>
      </w:r>
      <w:r>
        <w:lastRenderedPageBreak/>
        <w:t>innebära att företag får möjlighet till ökad synlighet i kommunikationsmaterial i utbyte mot sponsring av lokala idrottsaktiviteter.</w:t>
      </w:r>
    </w:p>
    <w:p w:rsidR="0034355C" w:rsidP="00576A7D" w:rsidRDefault="0034355C" w14:paraId="320892EF" w14:textId="77777777">
      <w:r>
        <w:t>Fysisk aktivitet bör integreras som en del av skoldagen. Genom att effektivt använda befintliga resurser kan skolorna samarbeta med lokala idrottsklubbar för att erbjuda ett varierat utbud av aktiviteter för eleverna.</w:t>
      </w:r>
    </w:p>
    <w:p w:rsidRPr="00422B9E" w:rsidR="00422B9E" w:rsidP="00576A7D" w:rsidRDefault="0034355C" w14:paraId="68EDD478" w14:textId="478652D4">
      <w:r>
        <w:t>Genom effektiv användning av befintliga resurser och genom att främja samarbete mellan olika aktörer kan vi göra idrottande tillgängligt för alla. Detta är möjligt även i en tid av ekonomisk osäkerhet och inflation. Detta kommer inte enbart att gynna individer, utan också bidra till ett hälsosammare och mer inkluderande samhälle.</w:t>
      </w:r>
    </w:p>
    <w:sdt>
      <w:sdtPr>
        <w:rPr>
          <w:i/>
          <w:noProof/>
        </w:rPr>
        <w:alias w:val="CC_Underskrifter"/>
        <w:tag w:val="CC_Underskrifter"/>
        <w:id w:val="583496634"/>
        <w:lock w:val="sdtContentLocked"/>
        <w:placeholder>
          <w:docPart w:val="61F976888A9A4F86A7F70543B2FA56B8"/>
        </w:placeholder>
      </w:sdtPr>
      <w:sdtEndPr>
        <w:rPr>
          <w:i w:val="0"/>
          <w:noProof w:val="0"/>
        </w:rPr>
      </w:sdtEndPr>
      <w:sdtContent>
        <w:p w:rsidR="009621FA" w:rsidP="009621FA" w:rsidRDefault="009621FA" w14:paraId="2F35166B" w14:textId="77777777"/>
        <w:p w:rsidRPr="008E0FE2" w:rsidR="004801AC" w:rsidP="009621FA" w:rsidRDefault="00576A7D" w14:paraId="22243476" w14:textId="556794D5"/>
      </w:sdtContent>
    </w:sdt>
    <w:tbl>
      <w:tblPr>
        <w:tblW w:w="5000" w:type="pct"/>
        <w:tblLook w:val="04A0" w:firstRow="1" w:lastRow="0" w:firstColumn="1" w:lastColumn="0" w:noHBand="0" w:noVBand="1"/>
        <w:tblCaption w:val="underskrifter"/>
      </w:tblPr>
      <w:tblGrid>
        <w:gridCol w:w="4252"/>
        <w:gridCol w:w="4252"/>
      </w:tblGrid>
      <w:tr w:rsidR="006576B7" w14:paraId="02994A64" w14:textId="77777777">
        <w:trPr>
          <w:cantSplit/>
        </w:trPr>
        <w:tc>
          <w:tcPr>
            <w:tcW w:w="50" w:type="pct"/>
            <w:vAlign w:val="bottom"/>
          </w:tcPr>
          <w:p w:rsidR="006576B7" w:rsidRDefault="00771C61" w14:paraId="37382A44" w14:textId="77777777">
            <w:pPr>
              <w:pStyle w:val="Underskrifter"/>
              <w:spacing w:after="0"/>
            </w:pPr>
            <w:r>
              <w:t>Serkan Köse (S)</w:t>
            </w:r>
          </w:p>
        </w:tc>
        <w:tc>
          <w:tcPr>
            <w:tcW w:w="50" w:type="pct"/>
            <w:vAlign w:val="bottom"/>
          </w:tcPr>
          <w:p w:rsidR="006576B7" w:rsidRDefault="006576B7" w14:paraId="00BA353E" w14:textId="77777777">
            <w:pPr>
              <w:pStyle w:val="Underskrifter"/>
              <w:spacing w:after="0"/>
            </w:pPr>
          </w:p>
        </w:tc>
      </w:tr>
    </w:tbl>
    <w:p w:rsidR="004D2C2E" w:rsidRDefault="004D2C2E" w14:paraId="2F803E3C" w14:textId="77777777"/>
    <w:sectPr w:rsidR="004D2C2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3BF2A" w14:textId="77777777" w:rsidR="0034355C" w:rsidRDefault="0034355C" w:rsidP="000C1CAD">
      <w:pPr>
        <w:spacing w:line="240" w:lineRule="auto"/>
      </w:pPr>
      <w:r>
        <w:separator/>
      </w:r>
    </w:p>
  </w:endnote>
  <w:endnote w:type="continuationSeparator" w:id="0">
    <w:p w14:paraId="323E52FE" w14:textId="77777777" w:rsidR="0034355C" w:rsidRDefault="003435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DB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F8A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D5E6A" w14:textId="7C4AFBDA" w:rsidR="00262EA3" w:rsidRPr="009621FA" w:rsidRDefault="00262EA3" w:rsidP="009621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FC19A" w14:textId="77777777" w:rsidR="0034355C" w:rsidRDefault="0034355C" w:rsidP="000C1CAD">
      <w:pPr>
        <w:spacing w:line="240" w:lineRule="auto"/>
      </w:pPr>
      <w:r>
        <w:separator/>
      </w:r>
    </w:p>
  </w:footnote>
  <w:footnote w:type="continuationSeparator" w:id="0">
    <w:p w14:paraId="4FBBE381" w14:textId="77777777" w:rsidR="0034355C" w:rsidRDefault="003435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6E7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3F1DE2" wp14:editId="416A4E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120E05" w14:textId="7E06BB96" w:rsidR="00262EA3" w:rsidRDefault="00576A7D" w:rsidP="008103B5">
                          <w:pPr>
                            <w:jc w:val="right"/>
                          </w:pPr>
                          <w:sdt>
                            <w:sdtPr>
                              <w:alias w:val="CC_Noformat_Partikod"/>
                              <w:tag w:val="CC_Noformat_Partikod"/>
                              <w:id w:val="-53464382"/>
                              <w:text/>
                            </w:sdtPr>
                            <w:sdtEndPr/>
                            <w:sdtContent>
                              <w:r w:rsidR="0034355C">
                                <w:t>S</w:t>
                              </w:r>
                            </w:sdtContent>
                          </w:sdt>
                          <w:sdt>
                            <w:sdtPr>
                              <w:alias w:val="CC_Noformat_Partinummer"/>
                              <w:tag w:val="CC_Noformat_Partinummer"/>
                              <w:id w:val="-1709555926"/>
                              <w:text/>
                            </w:sdtPr>
                            <w:sdtEndPr/>
                            <w:sdtContent>
                              <w:r w:rsidR="002A3C09">
                                <w:t>1311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3F1D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120E05" w14:textId="7E06BB96" w:rsidR="00262EA3" w:rsidRDefault="00576A7D" w:rsidP="008103B5">
                    <w:pPr>
                      <w:jc w:val="right"/>
                    </w:pPr>
                    <w:sdt>
                      <w:sdtPr>
                        <w:alias w:val="CC_Noformat_Partikod"/>
                        <w:tag w:val="CC_Noformat_Partikod"/>
                        <w:id w:val="-53464382"/>
                        <w:text/>
                      </w:sdtPr>
                      <w:sdtEndPr/>
                      <w:sdtContent>
                        <w:r w:rsidR="0034355C">
                          <w:t>S</w:t>
                        </w:r>
                      </w:sdtContent>
                    </w:sdt>
                    <w:sdt>
                      <w:sdtPr>
                        <w:alias w:val="CC_Noformat_Partinummer"/>
                        <w:tag w:val="CC_Noformat_Partinummer"/>
                        <w:id w:val="-1709555926"/>
                        <w:text/>
                      </w:sdtPr>
                      <w:sdtEndPr/>
                      <w:sdtContent>
                        <w:r w:rsidR="002A3C09">
                          <w:t>1311</w:t>
                        </w:r>
                      </w:sdtContent>
                    </w:sdt>
                  </w:p>
                </w:txbxContent>
              </v:textbox>
              <w10:wrap anchorx="page"/>
            </v:shape>
          </w:pict>
        </mc:Fallback>
      </mc:AlternateContent>
    </w:r>
  </w:p>
  <w:p w14:paraId="343421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DCFCA" w14:textId="77777777" w:rsidR="00262EA3" w:rsidRDefault="00262EA3" w:rsidP="008563AC">
    <w:pPr>
      <w:jc w:val="right"/>
    </w:pPr>
  </w:p>
  <w:p w14:paraId="33594C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D12FD" w14:textId="77777777" w:rsidR="00262EA3" w:rsidRDefault="00576A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60D72B" wp14:editId="6C2B66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0E7278" w14:textId="28C422C4" w:rsidR="00262EA3" w:rsidRDefault="00576A7D" w:rsidP="00A314CF">
    <w:pPr>
      <w:pStyle w:val="FSHNormal"/>
      <w:spacing w:before="40"/>
    </w:pPr>
    <w:sdt>
      <w:sdtPr>
        <w:alias w:val="CC_Noformat_Motionstyp"/>
        <w:tag w:val="CC_Noformat_Motionstyp"/>
        <w:id w:val="1162973129"/>
        <w:lock w:val="sdtContentLocked"/>
        <w15:appearance w15:val="hidden"/>
        <w:text/>
      </w:sdtPr>
      <w:sdtEndPr/>
      <w:sdtContent>
        <w:r w:rsidR="009621FA">
          <w:t>Enskild motion</w:t>
        </w:r>
      </w:sdtContent>
    </w:sdt>
    <w:r w:rsidR="00821B36">
      <w:t xml:space="preserve"> </w:t>
    </w:r>
    <w:sdt>
      <w:sdtPr>
        <w:alias w:val="CC_Noformat_Partikod"/>
        <w:tag w:val="CC_Noformat_Partikod"/>
        <w:id w:val="1471015553"/>
        <w:text/>
      </w:sdtPr>
      <w:sdtEndPr/>
      <w:sdtContent>
        <w:r w:rsidR="0034355C">
          <w:t>S</w:t>
        </w:r>
      </w:sdtContent>
    </w:sdt>
    <w:sdt>
      <w:sdtPr>
        <w:alias w:val="CC_Noformat_Partinummer"/>
        <w:tag w:val="CC_Noformat_Partinummer"/>
        <w:id w:val="-2014525982"/>
        <w:text/>
      </w:sdtPr>
      <w:sdtEndPr/>
      <w:sdtContent>
        <w:r w:rsidR="002A3C09">
          <w:t>1311</w:t>
        </w:r>
      </w:sdtContent>
    </w:sdt>
  </w:p>
  <w:p w14:paraId="2D4A1121" w14:textId="77777777" w:rsidR="00262EA3" w:rsidRPr="008227B3" w:rsidRDefault="00576A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7FE6EC" w14:textId="2B51E5D8" w:rsidR="00262EA3" w:rsidRPr="008227B3" w:rsidRDefault="00576A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21F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21FA">
          <w:t>:653</w:t>
        </w:r>
      </w:sdtContent>
    </w:sdt>
  </w:p>
  <w:p w14:paraId="7ECAAD98" w14:textId="4088A324" w:rsidR="00262EA3" w:rsidRDefault="00576A7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621FA">
          <w:t>av Serkan Köse (S)</w:t>
        </w:r>
      </w:sdtContent>
    </w:sdt>
  </w:p>
  <w:sdt>
    <w:sdtPr>
      <w:alias w:val="CC_Noformat_Rubtext"/>
      <w:tag w:val="CC_Noformat_Rubtext"/>
      <w:id w:val="-218060500"/>
      <w:lock w:val="sdtLocked"/>
      <w:placeholder>
        <w:docPart w:val="969AD5BDF4E3488795FC3B07556FDC7D"/>
      </w:placeholder>
      <w:text/>
    </w:sdtPr>
    <w:sdtEndPr/>
    <w:sdtContent>
      <w:p w14:paraId="40729375" w14:textId="4DC625EE" w:rsidR="00262EA3" w:rsidRDefault="0034355C" w:rsidP="00283E0F">
        <w:pPr>
          <w:pStyle w:val="FSHRub2"/>
        </w:pPr>
        <w:r>
          <w:t>Tillgänglig idrott</w:t>
        </w:r>
      </w:p>
    </w:sdtContent>
  </w:sdt>
  <w:sdt>
    <w:sdtPr>
      <w:alias w:val="CC_Boilerplate_3"/>
      <w:tag w:val="CC_Boilerplate_3"/>
      <w:id w:val="1606463544"/>
      <w:lock w:val="sdtContentLocked"/>
      <w15:appearance w15:val="hidden"/>
      <w:text w:multiLine="1"/>
    </w:sdtPr>
    <w:sdtEndPr/>
    <w:sdtContent>
      <w:p w14:paraId="068FD7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435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15A"/>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09"/>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55C"/>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C2E"/>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A7D"/>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6B7"/>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C61"/>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1FA"/>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2E2448"/>
  <w15:chartTrackingRefBased/>
  <w15:docId w15:val="{56308D0B-74A9-498B-A062-8576607C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596D904E5349FFA1B54AA78EB1AA42"/>
        <w:category>
          <w:name w:val="Allmänt"/>
          <w:gallery w:val="placeholder"/>
        </w:category>
        <w:types>
          <w:type w:val="bbPlcHdr"/>
        </w:types>
        <w:behaviors>
          <w:behavior w:val="content"/>
        </w:behaviors>
        <w:guid w:val="{3830B9D7-F2E0-403E-ABC8-BD129CC795D7}"/>
      </w:docPartPr>
      <w:docPartBody>
        <w:p w:rsidR="007C5E53" w:rsidRDefault="004025C5">
          <w:pPr>
            <w:pStyle w:val="49596D904E5349FFA1B54AA78EB1AA42"/>
          </w:pPr>
          <w:r w:rsidRPr="005A0A93">
            <w:rPr>
              <w:rStyle w:val="Platshllartext"/>
            </w:rPr>
            <w:t>Förslag till riksdagsbeslut</w:t>
          </w:r>
        </w:p>
      </w:docPartBody>
    </w:docPart>
    <w:docPart>
      <w:docPartPr>
        <w:name w:val="5EFE79685FF7497994EF4FF889089E5B"/>
        <w:category>
          <w:name w:val="Allmänt"/>
          <w:gallery w:val="placeholder"/>
        </w:category>
        <w:types>
          <w:type w:val="bbPlcHdr"/>
        </w:types>
        <w:behaviors>
          <w:behavior w:val="content"/>
        </w:behaviors>
        <w:guid w:val="{E6D55759-897B-483A-B080-42B35ED1025B}"/>
      </w:docPartPr>
      <w:docPartBody>
        <w:p w:rsidR="007C5E53" w:rsidRDefault="004025C5">
          <w:pPr>
            <w:pStyle w:val="5EFE79685FF7497994EF4FF889089E5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6F24A02-4A26-453B-BA0A-06E0B0C54B2A}"/>
      </w:docPartPr>
      <w:docPartBody>
        <w:p w:rsidR="007C5E53" w:rsidRDefault="004025C5">
          <w:r w:rsidRPr="00B849E6">
            <w:rPr>
              <w:rStyle w:val="Platshllartext"/>
            </w:rPr>
            <w:t>Klicka eller tryck här för att ange text.</w:t>
          </w:r>
        </w:p>
      </w:docPartBody>
    </w:docPart>
    <w:docPart>
      <w:docPartPr>
        <w:name w:val="969AD5BDF4E3488795FC3B07556FDC7D"/>
        <w:category>
          <w:name w:val="Allmänt"/>
          <w:gallery w:val="placeholder"/>
        </w:category>
        <w:types>
          <w:type w:val="bbPlcHdr"/>
        </w:types>
        <w:behaviors>
          <w:behavior w:val="content"/>
        </w:behaviors>
        <w:guid w:val="{84830523-B2BA-484F-B912-3B7A0D9324E0}"/>
      </w:docPartPr>
      <w:docPartBody>
        <w:p w:rsidR="007C5E53" w:rsidRDefault="004025C5">
          <w:r w:rsidRPr="00B849E6">
            <w:rPr>
              <w:rStyle w:val="Platshllartext"/>
            </w:rPr>
            <w:t>[ange din text här]</w:t>
          </w:r>
        </w:p>
      </w:docPartBody>
    </w:docPart>
    <w:docPart>
      <w:docPartPr>
        <w:name w:val="61F976888A9A4F86A7F70543B2FA56B8"/>
        <w:category>
          <w:name w:val="Allmänt"/>
          <w:gallery w:val="placeholder"/>
        </w:category>
        <w:types>
          <w:type w:val="bbPlcHdr"/>
        </w:types>
        <w:behaviors>
          <w:behavior w:val="content"/>
        </w:behaviors>
        <w:guid w:val="{02604152-5E6E-49B1-A208-C7C0B144F9A0}"/>
      </w:docPartPr>
      <w:docPartBody>
        <w:p w:rsidR="00DA1F65" w:rsidRDefault="00DA1F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C5"/>
    <w:rsid w:val="004025C5"/>
    <w:rsid w:val="007C5E53"/>
    <w:rsid w:val="00DA1F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025C5"/>
    <w:rPr>
      <w:color w:val="F4B083" w:themeColor="accent2" w:themeTint="99"/>
    </w:rPr>
  </w:style>
  <w:style w:type="paragraph" w:customStyle="1" w:styleId="49596D904E5349FFA1B54AA78EB1AA42">
    <w:name w:val="49596D904E5349FFA1B54AA78EB1AA42"/>
  </w:style>
  <w:style w:type="paragraph" w:customStyle="1" w:styleId="5EFE79685FF7497994EF4FF889089E5B">
    <w:name w:val="5EFE79685FF7497994EF4FF889089E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6FF302-2EF0-4409-88EF-CD001C54290D}"/>
</file>

<file path=customXml/itemProps2.xml><?xml version="1.0" encoding="utf-8"?>
<ds:datastoreItem xmlns:ds="http://schemas.openxmlformats.org/officeDocument/2006/customXml" ds:itemID="{4818E1E0-0DE9-4A41-BA2D-588F16F23BFC}"/>
</file>

<file path=customXml/itemProps3.xml><?xml version="1.0" encoding="utf-8"?>
<ds:datastoreItem xmlns:ds="http://schemas.openxmlformats.org/officeDocument/2006/customXml" ds:itemID="{035BE186-07DD-4E40-92CA-6ADA9C851D86}"/>
</file>

<file path=docProps/app.xml><?xml version="1.0" encoding="utf-8"?>
<Properties xmlns="http://schemas.openxmlformats.org/officeDocument/2006/extended-properties" xmlns:vt="http://schemas.openxmlformats.org/officeDocument/2006/docPropsVTypes">
  <Template>Normal</Template>
  <TotalTime>24</TotalTime>
  <Pages>2</Pages>
  <Words>347</Words>
  <Characters>2132</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Idrottande ska inte vara en klassfråga</vt:lpstr>
      <vt:lpstr>
      </vt:lpstr>
    </vt:vector>
  </TitlesOfParts>
  <Company>Sveriges riksdag</Company>
  <LinksUpToDate>false</LinksUpToDate>
  <CharactersWithSpaces>2467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