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4948" w:rsidP="00DA0661">
      <w:pPr>
        <w:pStyle w:val="Title"/>
      </w:pPr>
      <w:bookmarkStart w:id="0" w:name="Start"/>
      <w:bookmarkEnd w:id="0"/>
      <w:r>
        <w:t>Svar på fråga 2022/23:26 av Isak From (S)</w:t>
      </w:r>
      <w:r>
        <w:br/>
        <w:t>Varg i renbetesområdet</w:t>
      </w:r>
    </w:p>
    <w:p w:rsidR="00E74948" w:rsidP="002749F7">
      <w:pPr>
        <w:pStyle w:val="BodyText"/>
      </w:pPr>
      <w:r>
        <w:t xml:space="preserve">Isak From (S) har frågat mig </w:t>
      </w:r>
      <w:r w:rsidRPr="00E74948">
        <w:t xml:space="preserve">vilka åtgärder jag avser att vidta för att minska rovdjursförekomsten i </w:t>
      </w:r>
      <w:r w:rsidRPr="00E74948">
        <w:t>Sápmi</w:t>
      </w:r>
      <w:r w:rsidRPr="00E74948">
        <w:t>.</w:t>
      </w:r>
    </w:p>
    <w:p w:rsidR="00534744" w:rsidP="00E74948">
      <w:pPr>
        <w:pStyle w:val="BodyText"/>
      </w:pPr>
      <w:r w:rsidRPr="00FC7A5A">
        <w:rPr>
          <w:rFonts w:eastAsia="Times New Roman"/>
        </w:rPr>
        <w:t>Regeringen vill utveckla förvaltningen av de stora rovdjuren. Vargen ska ha gynnsam bevarandestatus men på kort sikt behöver vargstammen minska</w:t>
      </w:r>
      <w:r>
        <w:rPr>
          <w:rFonts w:eastAsia="Times New Roman"/>
        </w:rPr>
        <w:t xml:space="preserve">. </w:t>
      </w:r>
      <w:r w:rsidR="00B63A42">
        <w:rPr>
          <w:rFonts w:eastAsia="Times New Roman"/>
        </w:rPr>
        <w:t xml:space="preserve">Detta gäller även björnstammen. </w:t>
      </w:r>
      <w:r>
        <w:rPr>
          <w:rFonts w:eastAsia="Times New Roman"/>
        </w:rPr>
        <w:t xml:space="preserve">Sverige ska </w:t>
      </w:r>
      <w:r w:rsidR="00B63A42">
        <w:rPr>
          <w:rFonts w:eastAsia="Times New Roman"/>
        </w:rPr>
        <w:t xml:space="preserve">självklart </w:t>
      </w:r>
      <w:r>
        <w:rPr>
          <w:rFonts w:eastAsia="Times New Roman"/>
        </w:rPr>
        <w:t>uppfylla sina internationella och EU-rättsliga åtaganden</w:t>
      </w:r>
      <w:r w:rsidR="00E74948">
        <w:t xml:space="preserve">. </w:t>
      </w:r>
    </w:p>
    <w:p w:rsidR="00E74948" w:rsidP="00E74948">
      <w:pPr>
        <w:pStyle w:val="BodyText"/>
      </w:pPr>
      <w:r>
        <w:t>Riksdagen beslutade</w:t>
      </w:r>
      <w:r w:rsidR="00346709">
        <w:t xml:space="preserve"> 2013</w:t>
      </w:r>
      <w:r>
        <w:t xml:space="preserve"> </w:t>
      </w:r>
      <w:r w:rsidR="00534744">
        <w:t xml:space="preserve">om regeringens proposition En hållbar rovdjurspolitik (prop. 2012/13:191) </w:t>
      </w:r>
      <w:r>
        <w:t>att</w:t>
      </w:r>
      <w:r w:rsidR="003542C6">
        <w:t xml:space="preserve"> referensvärdet för gynnsam bevarandestatus i fråga om populationsstorlek</w:t>
      </w:r>
      <w:r>
        <w:t xml:space="preserve"> </w:t>
      </w:r>
      <w:r w:rsidR="00574B6A">
        <w:t xml:space="preserve">för varg </w:t>
      </w:r>
      <w:r>
        <w:t>skulle vara i intervallet 170–270 individer. Naturvårdsverket</w:t>
      </w:r>
      <w:r w:rsidR="00F325A1">
        <w:t xml:space="preserve"> fick</w:t>
      </w:r>
      <w:r>
        <w:t xml:space="preserve"> därefter</w:t>
      </w:r>
      <w:r w:rsidR="00F325A1">
        <w:t xml:space="preserve"> i uppdrag av regeringen att utreda gynnsam bevarandestatus för varg. I redovisningen gjorde Naturvårdsverket bedömningen</w:t>
      </w:r>
      <w:r w:rsidR="003542C6">
        <w:t xml:space="preserve"> </w:t>
      </w:r>
      <w:r>
        <w:t>att antalet vargar behöver vara minst 300 individer</w:t>
      </w:r>
      <w:r w:rsidR="003542C6">
        <w:t xml:space="preserve"> samt att </w:t>
      </w:r>
      <w:r w:rsidRPr="003542C6" w:rsidR="003542C6">
        <w:rPr>
          <w:iCs/>
          <w:szCs w:val="22"/>
        </w:rPr>
        <w:t>minst en ny immigrant från Finland eller Ryssland ska reproducera sig med de skandinaviska vargarna under naturliga förhållanden varje 5-årsperiod</w:t>
      </w:r>
      <w:r w:rsidR="003542C6">
        <w:rPr>
          <w:iCs/>
        </w:rPr>
        <w:t xml:space="preserve"> </w:t>
      </w:r>
      <w:r>
        <w:t>för att populationen ska ha gynnsam bevarande</w:t>
      </w:r>
      <w:r>
        <w:softHyphen/>
        <w:t>status. Under den senaste inventeringen uppgick vargstammen till cirka 46</w:t>
      </w:r>
      <w:r w:rsidR="003542C6">
        <w:t>0</w:t>
      </w:r>
      <w:r>
        <w:t xml:space="preserve"> vargar.</w:t>
      </w:r>
    </w:p>
    <w:p w:rsidR="00E74948" w:rsidP="00E74948">
      <w:pPr>
        <w:pStyle w:val="BodyText"/>
      </w:pPr>
      <w:r>
        <w:t>Riksdagen beslutade samtidigt</w:t>
      </w:r>
      <w:r w:rsidR="00346709">
        <w:t xml:space="preserve"> i beslutet om ovanstående proposition</w:t>
      </w:r>
      <w:r>
        <w:t xml:space="preserve"> att det övergripande och långsiktiga målet för rovdjurspolitiken är att varg, björn, järv, lodjur och kungsörn i Sverige ska uppnå och bibehålla gynnsam bevarandestatus enligt art- och habitat</w:t>
      </w:r>
      <w:r>
        <w:softHyphen/>
        <w:t xml:space="preserve">direktivet, samtidigt som tamdjurshållning inte påtagligt försvåras och socioekonomisk hänsyn tas. </w:t>
      </w:r>
      <w:r w:rsidR="007E2D07">
        <w:t xml:space="preserve">Referensvärdet för gynnsam bevarandestatus är att betrakta som ett golv och det värdet får inte underskridas. </w:t>
      </w:r>
      <w:r>
        <w:t xml:space="preserve">Samtidigt beslutade riksdagen att vargens </w:t>
      </w:r>
      <w:r>
        <w:t xml:space="preserve">förekomst i renskötselområdet i huvudsak ska begränsas till de områden där den gör minst skada. </w:t>
      </w:r>
    </w:p>
    <w:p w:rsidR="00FC7A5A" w:rsidP="00AE569E">
      <w:pPr>
        <w:pStyle w:val="BodyText"/>
      </w:pPr>
      <w:r>
        <w:t xml:space="preserve">Vid </w:t>
      </w:r>
      <w:r w:rsidR="00E74948">
        <w:t>vargförekomst bland renar fattar länsstyrelserna i renskötselområdet</w:t>
      </w:r>
      <w:r w:rsidR="000505DA">
        <w:t xml:space="preserve"> vanligen</w:t>
      </w:r>
      <w:r w:rsidR="00E74948">
        <w:t xml:space="preserve"> snabba beslut om skyddsjakt efter den skadegörande vargen</w:t>
      </w:r>
      <w:r>
        <w:t xml:space="preserve">. </w:t>
      </w:r>
      <w:r w:rsidR="00086E03">
        <w:t>Eftersom antalet vargar har ökat medför det</w:t>
      </w:r>
      <w:r w:rsidR="00E74948">
        <w:t xml:space="preserve"> konse</w:t>
      </w:r>
      <w:r w:rsidR="00E74948">
        <w:softHyphen/>
        <w:t>kvenser i renskötselområdet</w:t>
      </w:r>
      <w:r w:rsidR="00534744">
        <w:t>.</w:t>
      </w:r>
      <w:r w:rsidR="00E74948">
        <w:t xml:space="preserve"> Om vargstammen minskar i mellersta Sverige så minskar också antalet vargar som förflyttar sig norrut och förorsakar problem och skador för renskötseln. </w:t>
      </w:r>
      <w:r w:rsidR="00E211AC">
        <w:t>V</w:t>
      </w:r>
      <w:r w:rsidR="00E74948">
        <w:t>intern 2022/23 har länsstyrelserna beslutat att 75 vargar får fällas</w:t>
      </w:r>
      <w:r w:rsidR="00E211AC">
        <w:t>,</w:t>
      </w:r>
      <w:r w:rsidR="00E74948">
        <w:t xml:space="preserve"> vilket är det högsta jaktuttaget </w:t>
      </w:r>
      <w:r w:rsidRPr="00815CC3" w:rsidR="00E74948">
        <w:t>i modern tid.</w:t>
      </w:r>
      <w:r>
        <w:t xml:space="preserve"> </w:t>
      </w:r>
    </w:p>
    <w:p w:rsidR="00AE569E" w:rsidP="00BE4187">
      <w:pPr>
        <w:pStyle w:val="BodyText"/>
      </w:pPr>
      <w:r w:rsidRPr="00815CC3">
        <w:t xml:space="preserve">Det finns sedan tidigare ett antal tillkännagivanden från riksdagen avseende den svenska vargförvaltningen och antalet vargar i Sverige. </w:t>
      </w:r>
      <w:r w:rsidR="00BE4187">
        <w:t xml:space="preserve">I maj 2022 tillkännagav riksdagen bl.a. att det är avgörande för vargförvaltningens legitimitet att riksdagens beslut om vargstammens storlek efterlevs i praktiken, att riksdagsbeslutet om referensnivå för vargstammen från 2013 ska ligga till grund för Sveriges förvaltning av vargen, samt att under rådande omständigheter, med en mer förtätad vargpopulation i landet, bör referensvärdet ligga i det nedre spannet om 170 individer (bet. </w:t>
      </w:r>
      <w:r w:rsidRPr="00BE4187" w:rsidR="00BE4187">
        <w:t>2021/</w:t>
      </w:r>
      <w:r w:rsidRPr="00BE4187" w:rsidR="00BE4187">
        <w:t>22:MJU</w:t>
      </w:r>
      <w:r w:rsidRPr="00BE4187" w:rsidR="00BE4187">
        <w:t>24</w:t>
      </w:r>
      <w:r w:rsidR="00BE4187">
        <w:t xml:space="preserve">, rskr. </w:t>
      </w:r>
      <w:r w:rsidRPr="00BE4187" w:rsidR="00BE4187">
        <w:t>2021/22:297</w:t>
      </w:r>
      <w:r w:rsidR="00BE4187">
        <w:t>). D</w:t>
      </w:r>
      <w:r w:rsidR="00E74948">
        <w:t>en förra regeringen</w:t>
      </w:r>
      <w:r w:rsidR="00BE4187">
        <w:t xml:space="preserve"> gav därför</w:t>
      </w:r>
      <w:r w:rsidR="00E74948">
        <w:t xml:space="preserve"> Naturvårdsverket</w:t>
      </w:r>
      <w:r w:rsidR="00840535">
        <w:t xml:space="preserve"> </w:t>
      </w:r>
      <w:r w:rsidR="00840535">
        <w:t>bl.a.</w:t>
      </w:r>
      <w:r w:rsidR="00E74948">
        <w:t xml:space="preserve"> i uppdrag att utifrån bästa tillgängliga kunskap och vetenskaplig expertis analysera om, och i så fall under vilka förutsättningar, vargens referensvärde i fråga om populations</w:t>
      </w:r>
      <w:r w:rsidR="00E74948">
        <w:softHyphen/>
        <w:t xml:space="preserve">storlek för gynnsam bevarandestatus enligt art- och habitatdirektivet skulle kunna vara inom det intervall på 170–270 som angavs i </w:t>
      </w:r>
      <w:r w:rsidR="003967BE">
        <w:t xml:space="preserve">ovan nämnd </w:t>
      </w:r>
      <w:r w:rsidR="00E74948">
        <w:t>proposition</w:t>
      </w:r>
      <w:r w:rsidR="003967BE">
        <w:t>.</w:t>
      </w:r>
      <w:r w:rsidR="00E74948">
        <w:t xml:space="preserve"> Uppdraget ska redovisas senast den 11 oktober 2024.</w:t>
      </w:r>
      <w:r w:rsidRPr="00AE569E">
        <w:t xml:space="preserve"> </w:t>
      </w:r>
      <w:r w:rsidR="00E313C4">
        <w:t>Naturvårdsverket, Statens veterinärmedicinska anstalt och Jordbruksverket fick samtidigt i uppdrag att ta fram gemensamma</w:t>
      </w:r>
      <w:r w:rsidR="007E2D07">
        <w:t xml:space="preserve"> riktlinjer för flytt av varg. </w:t>
      </w:r>
      <w:r w:rsidR="003967BE">
        <w:t xml:space="preserve">Redovisningen </w:t>
      </w:r>
      <w:r w:rsidR="007E2D07">
        <w:t>förväntas bidra till att flytt av vargar kan underlättas.</w:t>
      </w:r>
    </w:p>
    <w:p w:rsidR="00B63A42" w:rsidP="00AE569E">
      <w:pPr>
        <w:pStyle w:val="BodyText"/>
      </w:pPr>
      <w:r>
        <w:rPr>
          <w:rFonts w:eastAsia="Times New Roman"/>
        </w:rPr>
        <w:t>S</w:t>
      </w:r>
      <w:r w:rsidRPr="002236F8">
        <w:rPr>
          <w:rFonts w:eastAsia="Times New Roman"/>
        </w:rPr>
        <w:t>amexistens med rovdjuren</w:t>
      </w:r>
      <w:r>
        <w:rPr>
          <w:rFonts w:eastAsia="Times New Roman"/>
        </w:rPr>
        <w:t xml:space="preserve"> är e</w:t>
      </w:r>
      <w:r w:rsidRPr="002236F8">
        <w:rPr>
          <w:rFonts w:eastAsia="Times New Roman"/>
        </w:rPr>
        <w:t xml:space="preserve">n viktig fråga för rennäringen. Det är därför angeläget att </w:t>
      </w:r>
      <w:r>
        <w:rPr>
          <w:rFonts w:eastAsia="Times New Roman"/>
        </w:rPr>
        <w:t xml:space="preserve">myndigheternas arbete </w:t>
      </w:r>
      <w:r w:rsidRPr="002236F8">
        <w:rPr>
          <w:rFonts w:eastAsia="Times New Roman"/>
        </w:rPr>
        <w:t>med</w:t>
      </w:r>
      <w:r>
        <w:rPr>
          <w:rFonts w:eastAsia="Times New Roman"/>
        </w:rPr>
        <w:t xml:space="preserve"> samråd mellan länsstyrelserna och samebyarna om</w:t>
      </w:r>
      <w:r w:rsidRPr="002236F8">
        <w:rPr>
          <w:rFonts w:eastAsia="Times New Roman"/>
        </w:rPr>
        <w:t xml:space="preserve"> förvaltningsverktyg utifrån den av riksdagen fastställda toleransnivån för skador inom rennäringen orsakade av stora rovdjur</w:t>
      </w:r>
      <w:r>
        <w:rPr>
          <w:rFonts w:eastAsia="Times New Roman"/>
        </w:rPr>
        <w:t xml:space="preserve"> </w:t>
      </w:r>
      <w:r w:rsidRPr="002236F8">
        <w:rPr>
          <w:rFonts w:eastAsia="Times New Roman"/>
        </w:rPr>
        <w:t>fortskrider</w:t>
      </w:r>
      <w:r>
        <w:rPr>
          <w:rFonts w:eastAsia="Times New Roman"/>
        </w:rPr>
        <w:t>,</w:t>
      </w:r>
      <w:r w:rsidRPr="002236F8">
        <w:rPr>
          <w:rFonts w:eastAsia="Times New Roman"/>
        </w:rPr>
        <w:t xml:space="preserve"> i syfte att upprätthålla en hållbar rennäring och </w:t>
      </w:r>
      <w:r>
        <w:rPr>
          <w:rFonts w:eastAsia="Times New Roman"/>
        </w:rPr>
        <w:t xml:space="preserve">en </w:t>
      </w:r>
      <w:r w:rsidRPr="002236F8">
        <w:rPr>
          <w:rFonts w:eastAsia="Times New Roman"/>
        </w:rPr>
        <w:t>gynnsam bevarandestatus för stora rovdjur</w:t>
      </w:r>
      <w:r>
        <w:rPr>
          <w:rFonts w:eastAsia="Times New Roman"/>
        </w:rPr>
        <w:t>.</w:t>
      </w:r>
    </w:p>
    <w:p w:rsidR="00AE569E" w:rsidRPr="00815CC3" w:rsidP="00FC4C41">
      <w:pPr>
        <w:pStyle w:val="BodyText"/>
      </w:pPr>
      <w:r w:rsidRPr="00815CC3">
        <w:t xml:space="preserve">Vargstammen i Sverige har bibehållit gynnsam bevarandestatus </w:t>
      </w:r>
      <w:r w:rsidR="00412144">
        <w:t xml:space="preserve">cirka </w:t>
      </w:r>
      <w:r w:rsidRPr="00815CC3">
        <w:t xml:space="preserve">10 år. Jag avser därför också att inom EU verka för att vargen i Sverige ska flyttas </w:t>
      </w:r>
      <w:r w:rsidRPr="00815CC3">
        <w:t xml:space="preserve">från bilaga 4 till bilaga 5 i art- och habitatdirektivet. Detta kan öka möjligheten att vidta åtgärder, </w:t>
      </w:r>
      <w:r w:rsidRPr="00815CC3">
        <w:t>t.ex.</w:t>
      </w:r>
      <w:r w:rsidRPr="00815CC3">
        <w:t xml:space="preserve"> skyddsjakt, i syfte att minska konflikter mellan människor och varg.</w:t>
      </w:r>
    </w:p>
    <w:p w:rsidR="00AE569E" w:rsidRPr="00815CC3" w:rsidP="00AE569E">
      <w:pPr>
        <w:pStyle w:val="BodyText"/>
      </w:pPr>
      <w:r w:rsidRPr="00815CC3">
        <w:t>Jag hoppas att oppositionen ska stödja regeringens fortsatta arbete i denna, för landsbygden</w:t>
      </w:r>
      <w:r w:rsidRPr="00815CC3" w:rsidR="00FC4C41">
        <w:t>,</w:t>
      </w:r>
      <w:r w:rsidRPr="00815CC3">
        <w:t xml:space="preserve"> viktiga fråga.</w:t>
      </w:r>
    </w:p>
    <w:p w:rsidR="00E74948" w:rsidP="00E74948">
      <w:pPr>
        <w:pStyle w:val="BodyText"/>
      </w:pPr>
    </w:p>
    <w:p w:rsidR="00E74948" w:rsidRPr="00E211AC" w:rsidP="006A12F1">
      <w:pPr>
        <w:pStyle w:val="BodyText"/>
      </w:pPr>
      <w:r w:rsidRPr="00E211AC">
        <w:t xml:space="preserve">Stockholm den </w:t>
      </w:r>
      <w:sdt>
        <w:sdtPr>
          <w:rPr>
            <w:lang w:val="de-DE"/>
          </w:rPr>
          <w:id w:val="-1225218591"/>
          <w:placeholder>
            <w:docPart w:val="DD536EEF093847B4BAAA9F9628973E6F"/>
          </w:placeholder>
          <w:dataBinding w:xpath="/ns0:DocumentInfo[1]/ns0:BaseInfo[1]/ns0:HeaderDate[1]" w:storeItemID="{8E83E1B6-B55A-43B5-8A52-DA28EF5B2BB0}" w:prefixMappings="xmlns:ns0='http://lp/documentinfo/RK' "/>
          <w:date w:fullDate="2022-11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november 2022</w:t>
          </w:r>
        </w:sdtContent>
      </w:sdt>
    </w:p>
    <w:p w:rsidR="00E74948" w:rsidRPr="00E211AC" w:rsidP="004E7A8F">
      <w:pPr>
        <w:pStyle w:val="Brdtextutanavstnd"/>
      </w:pPr>
    </w:p>
    <w:p w:rsidR="00E74948" w:rsidRPr="00E211AC" w:rsidP="00422A41">
      <w:pPr>
        <w:pStyle w:val="BodyText"/>
      </w:pPr>
      <w:r w:rsidRPr="00E211AC">
        <w:t>Peter Kullgren</w:t>
      </w:r>
    </w:p>
    <w:p w:rsidR="00E74948" w:rsidRPr="00E211AC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7494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74948" w:rsidRPr="007D73AB" w:rsidP="00340DE0">
          <w:pPr>
            <w:pStyle w:val="Header"/>
          </w:pPr>
        </w:p>
      </w:tc>
      <w:tc>
        <w:tcPr>
          <w:tcW w:w="1134" w:type="dxa"/>
        </w:tcPr>
        <w:p w:rsidR="00E7494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7494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74948" w:rsidRPr="00710A6C" w:rsidP="00EE3C0F">
          <w:pPr>
            <w:pStyle w:val="Header"/>
            <w:rPr>
              <w:b/>
            </w:rPr>
          </w:pPr>
        </w:p>
        <w:p w:rsidR="00E74948" w:rsidP="00EE3C0F">
          <w:pPr>
            <w:pStyle w:val="Header"/>
          </w:pPr>
        </w:p>
        <w:p w:rsidR="00E74948" w:rsidP="00EE3C0F">
          <w:pPr>
            <w:pStyle w:val="Header"/>
          </w:pPr>
        </w:p>
        <w:p w:rsidR="00E7494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2C8CAB9C58840049D706FDE6FE7DBCB"/>
            </w:placeholder>
            <w:dataBinding w:xpath="/ns0:DocumentInfo[1]/ns0:BaseInfo[1]/ns0:Dnr[1]" w:storeItemID="{8E83E1B6-B55A-43B5-8A52-DA28EF5B2BB0}" w:prefixMappings="xmlns:ns0='http://lp/documentinfo/RK' "/>
            <w:text/>
          </w:sdtPr>
          <w:sdtContent>
            <w:p w:rsidR="00E74948" w:rsidP="00EE3C0F">
              <w:pPr>
                <w:pStyle w:val="Header"/>
              </w:pPr>
              <w:r>
                <w:t>N2022/02035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89C30F537E41D38D5161A5C1476675"/>
            </w:placeholder>
            <w:showingPlcHdr/>
            <w:dataBinding w:xpath="/ns0:DocumentInfo[1]/ns0:BaseInfo[1]/ns0:DocNumber[1]" w:storeItemID="{8E83E1B6-B55A-43B5-8A52-DA28EF5B2BB0}" w:prefixMappings="xmlns:ns0='http://lp/documentinfo/RK' "/>
            <w:text/>
          </w:sdtPr>
          <w:sdtContent>
            <w:p w:rsidR="00E7494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74948" w:rsidP="00EE3C0F">
          <w:pPr>
            <w:pStyle w:val="Header"/>
          </w:pPr>
        </w:p>
      </w:tc>
      <w:tc>
        <w:tcPr>
          <w:tcW w:w="1134" w:type="dxa"/>
        </w:tcPr>
        <w:p w:rsidR="00E74948" w:rsidP="0094502D">
          <w:pPr>
            <w:pStyle w:val="Header"/>
          </w:pPr>
        </w:p>
        <w:p w:rsidR="00E7494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8D61DF72A5242779366C62B7AB95750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74948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7F843B29EC40A587C147906E43BD2C"/>
          </w:placeholder>
          <w:dataBinding w:xpath="/ns0:DocumentInfo[1]/ns0:BaseInfo[1]/ns0:Recipient[1]" w:storeItemID="{8E83E1B6-B55A-43B5-8A52-DA28EF5B2BB0}" w:prefixMappings="xmlns:ns0='http://lp/documentinfo/RK' "/>
          <w:text w:multiLine="1"/>
        </w:sdtPr>
        <w:sdtContent>
          <w:tc>
            <w:tcPr>
              <w:tcW w:w="3170" w:type="dxa"/>
            </w:tcPr>
            <w:p w:rsidR="00E7494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7494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2C8CAB9C58840049D706FDE6FE7D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3C0BC-33EC-4D46-B576-1E5F8A5B2E65}"/>
      </w:docPartPr>
      <w:docPartBody>
        <w:p w:rsidR="00E56C76" w:rsidP="0061456D">
          <w:pPr>
            <w:pStyle w:val="42C8CAB9C58840049D706FDE6FE7DBC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89C30F537E41D38D5161A5C1476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4EC39-C4B8-476E-BF57-4C26C7C9ED6C}"/>
      </w:docPartPr>
      <w:docPartBody>
        <w:p w:rsidR="00E56C76" w:rsidP="0061456D">
          <w:pPr>
            <w:pStyle w:val="1489C30F537E41D38D5161A5C14766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D61DF72A5242779366C62B7AB95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A7B21-5BFE-48DE-94CA-F1157C2AC3FD}"/>
      </w:docPartPr>
      <w:docPartBody>
        <w:p w:rsidR="00E56C76" w:rsidP="0061456D">
          <w:pPr>
            <w:pStyle w:val="B8D61DF72A5242779366C62B7AB957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7F843B29EC40A587C147906E43B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36D835-9718-40CF-92D8-931E48C3B220}"/>
      </w:docPartPr>
      <w:docPartBody>
        <w:p w:rsidR="00E56C76" w:rsidP="0061456D">
          <w:pPr>
            <w:pStyle w:val="617F843B29EC40A587C147906E43BD2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536EEF093847B4BAAA9F9628973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A21FC-EF32-4A0A-94A0-99135B9C3BB5}"/>
      </w:docPartPr>
      <w:docPartBody>
        <w:p w:rsidR="00E56C76" w:rsidP="0061456D">
          <w:pPr>
            <w:pStyle w:val="DD536EEF093847B4BAAA9F9628973E6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456D"/>
    <w:rPr>
      <w:noProof w:val="0"/>
      <w:color w:val="808080"/>
    </w:rPr>
  </w:style>
  <w:style w:type="paragraph" w:customStyle="1" w:styleId="42C8CAB9C58840049D706FDE6FE7DBCB">
    <w:name w:val="42C8CAB9C58840049D706FDE6FE7DBCB"/>
    <w:rsid w:val="0061456D"/>
  </w:style>
  <w:style w:type="paragraph" w:customStyle="1" w:styleId="617F843B29EC40A587C147906E43BD2C">
    <w:name w:val="617F843B29EC40A587C147906E43BD2C"/>
    <w:rsid w:val="0061456D"/>
  </w:style>
  <w:style w:type="paragraph" w:customStyle="1" w:styleId="1489C30F537E41D38D5161A5C14766751">
    <w:name w:val="1489C30F537E41D38D5161A5C14766751"/>
    <w:rsid w:val="006145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D61DF72A5242779366C62B7AB957501">
    <w:name w:val="B8D61DF72A5242779366C62B7AB957501"/>
    <w:rsid w:val="006145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536EEF093847B4BAAA9F9628973E6F">
    <w:name w:val="DD536EEF093847B4BAAA9F9628973E6F"/>
    <w:rsid w:val="006145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Peter Kullgren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2022-11-09T00:00:00</HeaderDate>
    <Office/>
    <Dnr>N2022/02035</Dnr>
    <ParagrafNr/>
    <DocumentTitle/>
    <VisitingAddress/>
    <Extra1/>
    <Extra2/>
    <Extra3>Isak From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b9140b9d-f938-4df5-9528-e132cc921e51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CF06-22CC-44BE-9B0E-21475DA4BCDC}"/>
</file>

<file path=customXml/itemProps2.xml><?xml version="1.0" encoding="utf-8"?>
<ds:datastoreItem xmlns:ds="http://schemas.openxmlformats.org/officeDocument/2006/customXml" ds:itemID="{8E83E1B6-B55A-43B5-8A52-DA28EF5B2BB0}"/>
</file>

<file path=customXml/itemProps3.xml><?xml version="1.0" encoding="utf-8"?>
<ds:datastoreItem xmlns:ds="http://schemas.openxmlformats.org/officeDocument/2006/customXml" ds:itemID="{B6731B11-A7C5-4963-A222-A90357BF7E3C}"/>
</file>

<file path=customXml/itemProps4.xml><?xml version="1.0" encoding="utf-8"?>
<ds:datastoreItem xmlns:ds="http://schemas.openxmlformats.org/officeDocument/2006/customXml" ds:itemID="{3D735DEA-BBFF-4308-A9E3-0BB9BAF3FD1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700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2022_23_26 Varg i renbetesområdet.docx</dc:title>
  <cp:revision>3</cp:revision>
  <dcterms:created xsi:type="dcterms:W3CDTF">2022-11-09T08:08:00Z</dcterms:created>
  <dcterms:modified xsi:type="dcterms:W3CDTF">2022-11-09T08:08:00Z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4e7ebb6a-167c-4695-ac9e-f49f90ca2bde</vt:lpwstr>
  </property>
</Properties>
</file>