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3.xml" ContentType="application/vnd.openxmlformats-officedocument.drawingml.chart+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453" w:rsidP="00EB6453" w:rsidRDefault="00EB6453" w14:paraId="3A65D8A3" w14:textId="6449EB35">
      <w:pPr>
        <w:pStyle w:val="RubrikFrslagTIllRiksdagsbeslut"/>
      </w:pPr>
      <w:bookmarkStart w:name="_Toc212644631" w:id="0"/>
      <w:bookmarkStart w:name="_Toc212647160" w:id="1"/>
      <w:bookmarkStart w:name="_Toc213073817" w:id="2"/>
      <w:bookmarkStart w:name="_Toc106800475" w:id="3"/>
      <w:bookmarkStart w:name="_Toc210244560" w:id="4"/>
      <w:r>
        <w:t>Innehållsförteckning</w:t>
      </w:r>
      <w:bookmarkEnd w:id="0"/>
      <w:bookmarkEnd w:id="1"/>
      <w:bookmarkEnd w:id="2"/>
    </w:p>
    <w:bookmarkStart w:name="_Toc212644632" w:id="5"/>
    <w:p w:rsidR="006056B0" w:rsidRDefault="006056B0" w14:paraId="7A241AF1" w14:textId="23909D6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13073817">
        <w:r w:rsidRPr="00922E16">
          <w:rPr>
            <w:rStyle w:val="Hyperlnk"/>
            <w:noProof/>
          </w:rPr>
          <w:t>Innehållsförteckning</w:t>
        </w:r>
        <w:r>
          <w:rPr>
            <w:noProof/>
            <w:webHidden/>
          </w:rPr>
          <w:tab/>
        </w:r>
        <w:r>
          <w:rPr>
            <w:noProof/>
            <w:webHidden/>
          </w:rPr>
          <w:fldChar w:fldCharType="begin"/>
        </w:r>
        <w:r>
          <w:rPr>
            <w:noProof/>
            <w:webHidden/>
          </w:rPr>
          <w:instrText xml:space="preserve"> PAGEREF _Toc213073817 \h </w:instrText>
        </w:r>
        <w:r>
          <w:rPr>
            <w:noProof/>
            <w:webHidden/>
          </w:rPr>
        </w:r>
        <w:r>
          <w:rPr>
            <w:noProof/>
            <w:webHidden/>
          </w:rPr>
          <w:fldChar w:fldCharType="separate"/>
        </w:r>
        <w:r w:rsidR="008E7F3C">
          <w:rPr>
            <w:noProof/>
            <w:webHidden/>
          </w:rPr>
          <w:t>1</w:t>
        </w:r>
        <w:r>
          <w:rPr>
            <w:noProof/>
            <w:webHidden/>
          </w:rPr>
          <w:fldChar w:fldCharType="end"/>
        </w:r>
      </w:hyperlink>
    </w:p>
    <w:p w:rsidR="006056B0" w:rsidRDefault="006056B0" w14:paraId="562A8975" w14:textId="7024F8B2">
      <w:pPr>
        <w:pStyle w:val="Innehll1"/>
        <w:tabs>
          <w:tab w:val="right" w:leader="dot" w:pos="8494"/>
        </w:tabs>
        <w:rPr>
          <w:rFonts w:eastAsiaTheme="minorEastAsia"/>
          <w:noProof/>
          <w:kern w:val="2"/>
          <w:lang w:eastAsia="sv-SE"/>
          <w14:ligatures w14:val="standardContextual"/>
          <w14:numSpacing w14:val="default"/>
        </w:rPr>
      </w:pPr>
      <w:hyperlink w:history="1" w:anchor="_Toc213073818">
        <w:r w:rsidRPr="00922E16">
          <w:rPr>
            <w:rStyle w:val="Hyperlnk"/>
            <w:noProof/>
          </w:rPr>
          <w:t>Förslag till riksdagsbeslut</w:t>
        </w:r>
        <w:r>
          <w:rPr>
            <w:noProof/>
            <w:webHidden/>
          </w:rPr>
          <w:tab/>
        </w:r>
        <w:r>
          <w:rPr>
            <w:noProof/>
            <w:webHidden/>
          </w:rPr>
          <w:fldChar w:fldCharType="begin"/>
        </w:r>
        <w:r>
          <w:rPr>
            <w:noProof/>
            <w:webHidden/>
          </w:rPr>
          <w:instrText xml:space="preserve"> PAGEREF _Toc213073818 \h </w:instrText>
        </w:r>
        <w:r>
          <w:rPr>
            <w:noProof/>
            <w:webHidden/>
          </w:rPr>
        </w:r>
        <w:r>
          <w:rPr>
            <w:noProof/>
            <w:webHidden/>
          </w:rPr>
          <w:fldChar w:fldCharType="separate"/>
        </w:r>
        <w:r w:rsidR="008E7F3C">
          <w:rPr>
            <w:noProof/>
            <w:webHidden/>
          </w:rPr>
          <w:t>8</w:t>
        </w:r>
        <w:r>
          <w:rPr>
            <w:noProof/>
            <w:webHidden/>
          </w:rPr>
          <w:fldChar w:fldCharType="end"/>
        </w:r>
      </w:hyperlink>
    </w:p>
    <w:p w:rsidR="006056B0" w:rsidRDefault="006056B0" w14:paraId="38E83BB9" w14:textId="3997E8EB">
      <w:pPr>
        <w:pStyle w:val="Innehll1"/>
        <w:tabs>
          <w:tab w:val="right" w:leader="dot" w:pos="8494"/>
        </w:tabs>
        <w:rPr>
          <w:rFonts w:eastAsiaTheme="minorEastAsia"/>
          <w:noProof/>
          <w:kern w:val="2"/>
          <w:lang w:eastAsia="sv-SE"/>
          <w14:ligatures w14:val="standardContextual"/>
          <w14:numSpacing w14:val="default"/>
        </w:rPr>
      </w:pPr>
      <w:hyperlink w:history="1" w:anchor="_Toc213073819">
        <w:r w:rsidRPr="00922E16">
          <w:rPr>
            <w:rStyle w:val="Hyperlnk"/>
            <w:noProof/>
          </w:rPr>
          <w:t>1 Inledning</w:t>
        </w:r>
        <w:r>
          <w:rPr>
            <w:noProof/>
            <w:webHidden/>
          </w:rPr>
          <w:tab/>
        </w:r>
        <w:r>
          <w:rPr>
            <w:noProof/>
            <w:webHidden/>
          </w:rPr>
          <w:fldChar w:fldCharType="begin"/>
        </w:r>
        <w:r>
          <w:rPr>
            <w:noProof/>
            <w:webHidden/>
          </w:rPr>
          <w:instrText xml:space="preserve"> PAGEREF _Toc213073819 \h </w:instrText>
        </w:r>
        <w:r>
          <w:rPr>
            <w:noProof/>
            <w:webHidden/>
          </w:rPr>
        </w:r>
        <w:r>
          <w:rPr>
            <w:noProof/>
            <w:webHidden/>
          </w:rPr>
          <w:fldChar w:fldCharType="separate"/>
        </w:r>
        <w:r w:rsidR="008E7F3C">
          <w:rPr>
            <w:noProof/>
            <w:webHidden/>
          </w:rPr>
          <w:t>8</w:t>
        </w:r>
        <w:r>
          <w:rPr>
            <w:noProof/>
            <w:webHidden/>
          </w:rPr>
          <w:fldChar w:fldCharType="end"/>
        </w:r>
      </w:hyperlink>
    </w:p>
    <w:p w:rsidR="006056B0" w:rsidRDefault="006056B0" w14:paraId="40480977" w14:textId="11DDFDFA">
      <w:pPr>
        <w:pStyle w:val="Innehll1"/>
        <w:tabs>
          <w:tab w:val="right" w:leader="dot" w:pos="8494"/>
        </w:tabs>
        <w:rPr>
          <w:rFonts w:eastAsiaTheme="minorEastAsia"/>
          <w:noProof/>
          <w:kern w:val="2"/>
          <w:lang w:eastAsia="sv-SE"/>
          <w14:ligatures w14:val="standardContextual"/>
          <w14:numSpacing w14:val="default"/>
        </w:rPr>
      </w:pPr>
      <w:hyperlink w:history="1" w:anchor="_Toc213073820">
        <w:r w:rsidRPr="00922E16">
          <w:rPr>
            <w:rStyle w:val="Hyperlnk"/>
            <w:noProof/>
          </w:rPr>
          <w:t>2 Det ekonomiska läget</w:t>
        </w:r>
        <w:r>
          <w:rPr>
            <w:noProof/>
            <w:webHidden/>
          </w:rPr>
          <w:tab/>
        </w:r>
        <w:r>
          <w:rPr>
            <w:noProof/>
            <w:webHidden/>
          </w:rPr>
          <w:fldChar w:fldCharType="begin"/>
        </w:r>
        <w:r>
          <w:rPr>
            <w:noProof/>
            <w:webHidden/>
          </w:rPr>
          <w:instrText xml:space="preserve"> PAGEREF _Toc213073820 \h </w:instrText>
        </w:r>
        <w:r>
          <w:rPr>
            <w:noProof/>
            <w:webHidden/>
          </w:rPr>
        </w:r>
        <w:r>
          <w:rPr>
            <w:noProof/>
            <w:webHidden/>
          </w:rPr>
          <w:fldChar w:fldCharType="separate"/>
        </w:r>
        <w:r w:rsidR="008E7F3C">
          <w:rPr>
            <w:noProof/>
            <w:webHidden/>
          </w:rPr>
          <w:t>9</w:t>
        </w:r>
        <w:r>
          <w:rPr>
            <w:noProof/>
            <w:webHidden/>
          </w:rPr>
          <w:fldChar w:fldCharType="end"/>
        </w:r>
      </w:hyperlink>
    </w:p>
    <w:p w:rsidR="006056B0" w:rsidRDefault="006056B0" w14:paraId="269FEB3B" w14:textId="1E6567FB">
      <w:pPr>
        <w:pStyle w:val="Innehll2"/>
        <w:tabs>
          <w:tab w:val="right" w:leader="dot" w:pos="8494"/>
        </w:tabs>
        <w:rPr>
          <w:rFonts w:eastAsiaTheme="minorEastAsia"/>
          <w:noProof/>
          <w:kern w:val="2"/>
          <w:lang w:eastAsia="sv-SE"/>
          <w14:ligatures w14:val="standardContextual"/>
          <w14:numSpacing w14:val="default"/>
        </w:rPr>
      </w:pPr>
      <w:hyperlink w:history="1" w:anchor="_Toc213073821">
        <w:r w:rsidRPr="00922E16">
          <w:rPr>
            <w:rStyle w:val="Hyperlnk"/>
            <w:noProof/>
            <w14:scene3d>
              <w14:camera w14:prst="orthographicFront"/>
              <w14:lightRig w14:rig="threePt" w14:dir="t">
                <w14:rot w14:lat="0" w14:lon="0" w14:rev="0"/>
              </w14:lightRig>
            </w14:scene3d>
          </w:rPr>
          <w:t>2.1</w:t>
        </w:r>
        <w:r w:rsidRPr="00922E16">
          <w:rPr>
            <w:rStyle w:val="Hyperlnk"/>
            <w:noProof/>
          </w:rPr>
          <w:t xml:space="preserve"> Pessimistiska hushåll håller igen</w:t>
        </w:r>
        <w:r>
          <w:rPr>
            <w:noProof/>
            <w:webHidden/>
          </w:rPr>
          <w:tab/>
        </w:r>
        <w:r>
          <w:rPr>
            <w:noProof/>
            <w:webHidden/>
          </w:rPr>
          <w:fldChar w:fldCharType="begin"/>
        </w:r>
        <w:r>
          <w:rPr>
            <w:noProof/>
            <w:webHidden/>
          </w:rPr>
          <w:instrText xml:space="preserve"> PAGEREF _Toc213073821 \h </w:instrText>
        </w:r>
        <w:r>
          <w:rPr>
            <w:noProof/>
            <w:webHidden/>
          </w:rPr>
        </w:r>
        <w:r>
          <w:rPr>
            <w:noProof/>
            <w:webHidden/>
          </w:rPr>
          <w:fldChar w:fldCharType="separate"/>
        </w:r>
        <w:r w:rsidR="008E7F3C">
          <w:rPr>
            <w:noProof/>
            <w:webHidden/>
          </w:rPr>
          <w:t>9</w:t>
        </w:r>
        <w:r>
          <w:rPr>
            <w:noProof/>
            <w:webHidden/>
          </w:rPr>
          <w:fldChar w:fldCharType="end"/>
        </w:r>
      </w:hyperlink>
    </w:p>
    <w:p w:rsidR="006056B0" w:rsidRDefault="006056B0" w14:paraId="600FF778" w14:textId="08AB2BEC">
      <w:pPr>
        <w:pStyle w:val="Innehll2"/>
        <w:tabs>
          <w:tab w:val="right" w:leader="dot" w:pos="8494"/>
        </w:tabs>
        <w:rPr>
          <w:rFonts w:eastAsiaTheme="minorEastAsia"/>
          <w:noProof/>
          <w:kern w:val="2"/>
          <w:lang w:eastAsia="sv-SE"/>
          <w14:ligatures w14:val="standardContextual"/>
          <w14:numSpacing w14:val="default"/>
        </w:rPr>
      </w:pPr>
      <w:hyperlink w:history="1" w:anchor="_Toc213073822">
        <w:r w:rsidRPr="00922E16">
          <w:rPr>
            <w:rStyle w:val="Hyperlnk"/>
            <w:noProof/>
            <w14:scene3d>
              <w14:camera w14:prst="orthographicFront"/>
              <w14:lightRig w14:rig="threePt" w14:dir="t">
                <w14:rot w14:lat="0" w14:lon="0" w14:rev="0"/>
              </w14:lightRig>
            </w14:scene3d>
          </w:rPr>
          <w:t>2.2</w:t>
        </w:r>
        <w:r w:rsidRPr="00922E16">
          <w:rPr>
            <w:rStyle w:val="Hyperlnk"/>
            <w:noProof/>
          </w:rPr>
          <w:t xml:space="preserve"> Historiskt hög arbetslöshet</w:t>
        </w:r>
        <w:r>
          <w:rPr>
            <w:noProof/>
            <w:webHidden/>
          </w:rPr>
          <w:tab/>
        </w:r>
        <w:r>
          <w:rPr>
            <w:noProof/>
            <w:webHidden/>
          </w:rPr>
          <w:fldChar w:fldCharType="begin"/>
        </w:r>
        <w:r>
          <w:rPr>
            <w:noProof/>
            <w:webHidden/>
          </w:rPr>
          <w:instrText xml:space="preserve"> PAGEREF _Toc213073822 \h </w:instrText>
        </w:r>
        <w:r>
          <w:rPr>
            <w:noProof/>
            <w:webHidden/>
          </w:rPr>
        </w:r>
        <w:r>
          <w:rPr>
            <w:noProof/>
            <w:webHidden/>
          </w:rPr>
          <w:fldChar w:fldCharType="separate"/>
        </w:r>
        <w:r w:rsidR="008E7F3C">
          <w:rPr>
            <w:noProof/>
            <w:webHidden/>
          </w:rPr>
          <w:t>11</w:t>
        </w:r>
        <w:r>
          <w:rPr>
            <w:noProof/>
            <w:webHidden/>
          </w:rPr>
          <w:fldChar w:fldCharType="end"/>
        </w:r>
      </w:hyperlink>
    </w:p>
    <w:p w:rsidR="006056B0" w:rsidRDefault="006056B0" w14:paraId="5F95A9E8" w14:textId="6179AAAC">
      <w:pPr>
        <w:pStyle w:val="Innehll2"/>
        <w:tabs>
          <w:tab w:val="right" w:leader="dot" w:pos="8494"/>
        </w:tabs>
        <w:rPr>
          <w:rFonts w:eastAsiaTheme="minorEastAsia"/>
          <w:noProof/>
          <w:kern w:val="2"/>
          <w:lang w:eastAsia="sv-SE"/>
          <w14:ligatures w14:val="standardContextual"/>
          <w14:numSpacing w14:val="default"/>
        </w:rPr>
      </w:pPr>
      <w:hyperlink w:history="1" w:anchor="_Toc213073823">
        <w:r w:rsidRPr="00922E16">
          <w:rPr>
            <w:rStyle w:val="Hyperlnk"/>
            <w:noProof/>
            <w14:scene3d>
              <w14:camera w14:prst="orthographicFront"/>
              <w14:lightRig w14:rig="threePt" w14:dir="t">
                <w14:rot w14:lat="0" w14:lon="0" w14:rev="0"/>
              </w14:lightRig>
            </w14:scene3d>
          </w:rPr>
          <w:t>2.3</w:t>
        </w:r>
        <w:r w:rsidRPr="00922E16">
          <w:rPr>
            <w:rStyle w:val="Hyperlnk"/>
            <w:noProof/>
          </w:rPr>
          <w:t xml:space="preserve"> Allt större påverkan från extremväder</w:t>
        </w:r>
        <w:r>
          <w:rPr>
            <w:noProof/>
            <w:webHidden/>
          </w:rPr>
          <w:tab/>
        </w:r>
        <w:r>
          <w:rPr>
            <w:noProof/>
            <w:webHidden/>
          </w:rPr>
          <w:fldChar w:fldCharType="begin"/>
        </w:r>
        <w:r>
          <w:rPr>
            <w:noProof/>
            <w:webHidden/>
          </w:rPr>
          <w:instrText xml:space="preserve"> PAGEREF _Toc213073823 \h </w:instrText>
        </w:r>
        <w:r>
          <w:rPr>
            <w:noProof/>
            <w:webHidden/>
          </w:rPr>
        </w:r>
        <w:r>
          <w:rPr>
            <w:noProof/>
            <w:webHidden/>
          </w:rPr>
          <w:fldChar w:fldCharType="separate"/>
        </w:r>
        <w:r w:rsidR="008E7F3C">
          <w:rPr>
            <w:noProof/>
            <w:webHidden/>
          </w:rPr>
          <w:t>11</w:t>
        </w:r>
        <w:r>
          <w:rPr>
            <w:noProof/>
            <w:webHidden/>
          </w:rPr>
          <w:fldChar w:fldCharType="end"/>
        </w:r>
      </w:hyperlink>
    </w:p>
    <w:p w:rsidR="006056B0" w:rsidRDefault="006056B0" w14:paraId="0BA41807" w14:textId="69CC4391">
      <w:pPr>
        <w:pStyle w:val="Innehll2"/>
        <w:tabs>
          <w:tab w:val="right" w:leader="dot" w:pos="8494"/>
        </w:tabs>
        <w:rPr>
          <w:rFonts w:eastAsiaTheme="minorEastAsia"/>
          <w:noProof/>
          <w:kern w:val="2"/>
          <w:lang w:eastAsia="sv-SE"/>
          <w14:ligatures w14:val="standardContextual"/>
          <w14:numSpacing w14:val="default"/>
        </w:rPr>
      </w:pPr>
      <w:hyperlink w:history="1" w:anchor="_Toc213073824">
        <w:r w:rsidRPr="00922E16">
          <w:rPr>
            <w:rStyle w:val="Hyperlnk"/>
            <w:noProof/>
            <w14:scene3d>
              <w14:camera w14:prst="orthographicFront"/>
              <w14:lightRig w14:rig="threePt" w14:dir="t">
                <w14:rot w14:lat="0" w14:lon="0" w14:rev="0"/>
              </w14:lightRig>
            </w14:scene3d>
          </w:rPr>
          <w:t>2.4</w:t>
        </w:r>
        <w:r w:rsidRPr="00922E16">
          <w:rPr>
            <w:rStyle w:val="Hyperlnk"/>
            <w:noProof/>
          </w:rPr>
          <w:t xml:space="preserve"> En orolig omvärld</w:t>
        </w:r>
        <w:r>
          <w:rPr>
            <w:noProof/>
            <w:webHidden/>
          </w:rPr>
          <w:tab/>
        </w:r>
        <w:r>
          <w:rPr>
            <w:noProof/>
            <w:webHidden/>
          </w:rPr>
          <w:fldChar w:fldCharType="begin"/>
        </w:r>
        <w:r>
          <w:rPr>
            <w:noProof/>
            <w:webHidden/>
          </w:rPr>
          <w:instrText xml:space="preserve"> PAGEREF _Toc213073824 \h </w:instrText>
        </w:r>
        <w:r>
          <w:rPr>
            <w:noProof/>
            <w:webHidden/>
          </w:rPr>
        </w:r>
        <w:r>
          <w:rPr>
            <w:noProof/>
            <w:webHidden/>
          </w:rPr>
          <w:fldChar w:fldCharType="separate"/>
        </w:r>
        <w:r w:rsidR="008E7F3C">
          <w:rPr>
            <w:noProof/>
            <w:webHidden/>
          </w:rPr>
          <w:t>12</w:t>
        </w:r>
        <w:r>
          <w:rPr>
            <w:noProof/>
            <w:webHidden/>
          </w:rPr>
          <w:fldChar w:fldCharType="end"/>
        </w:r>
      </w:hyperlink>
    </w:p>
    <w:p w:rsidR="006056B0" w:rsidRDefault="006056B0" w14:paraId="313A89DA" w14:textId="75FE476C">
      <w:pPr>
        <w:pStyle w:val="Innehll1"/>
        <w:tabs>
          <w:tab w:val="right" w:leader="dot" w:pos="8494"/>
        </w:tabs>
        <w:rPr>
          <w:rFonts w:eastAsiaTheme="minorEastAsia"/>
          <w:noProof/>
          <w:kern w:val="2"/>
          <w:lang w:eastAsia="sv-SE"/>
          <w14:ligatures w14:val="standardContextual"/>
          <w14:numSpacing w14:val="default"/>
        </w:rPr>
      </w:pPr>
      <w:hyperlink w:history="1" w:anchor="_Toc213073825">
        <w:r w:rsidRPr="00922E16">
          <w:rPr>
            <w:rStyle w:val="Hyperlnk"/>
            <w:noProof/>
          </w:rPr>
          <w:t>3 Den ekonomiska politikens inriktning</w:t>
        </w:r>
        <w:r>
          <w:rPr>
            <w:noProof/>
            <w:webHidden/>
          </w:rPr>
          <w:tab/>
        </w:r>
        <w:r>
          <w:rPr>
            <w:noProof/>
            <w:webHidden/>
          </w:rPr>
          <w:fldChar w:fldCharType="begin"/>
        </w:r>
        <w:r>
          <w:rPr>
            <w:noProof/>
            <w:webHidden/>
          </w:rPr>
          <w:instrText xml:space="preserve"> PAGEREF _Toc213073825 \h </w:instrText>
        </w:r>
        <w:r>
          <w:rPr>
            <w:noProof/>
            <w:webHidden/>
          </w:rPr>
        </w:r>
        <w:r>
          <w:rPr>
            <w:noProof/>
            <w:webHidden/>
          </w:rPr>
          <w:fldChar w:fldCharType="separate"/>
        </w:r>
        <w:r w:rsidR="008E7F3C">
          <w:rPr>
            <w:noProof/>
            <w:webHidden/>
          </w:rPr>
          <w:t>13</w:t>
        </w:r>
        <w:r>
          <w:rPr>
            <w:noProof/>
            <w:webHidden/>
          </w:rPr>
          <w:fldChar w:fldCharType="end"/>
        </w:r>
      </w:hyperlink>
    </w:p>
    <w:p w:rsidR="006056B0" w:rsidRDefault="006056B0" w14:paraId="2DC74AB6" w14:textId="200AA04C">
      <w:pPr>
        <w:pStyle w:val="Innehll2"/>
        <w:tabs>
          <w:tab w:val="right" w:leader="dot" w:pos="8494"/>
        </w:tabs>
        <w:rPr>
          <w:rFonts w:eastAsiaTheme="minorEastAsia"/>
          <w:noProof/>
          <w:kern w:val="2"/>
          <w:lang w:eastAsia="sv-SE"/>
          <w14:ligatures w14:val="standardContextual"/>
          <w14:numSpacing w14:val="default"/>
        </w:rPr>
      </w:pPr>
      <w:hyperlink w:history="1" w:anchor="_Toc213073826">
        <w:r w:rsidRPr="00922E16">
          <w:rPr>
            <w:rStyle w:val="Hyperlnk"/>
            <w:noProof/>
            <w14:scene3d>
              <w14:camera w14:prst="orthographicFront"/>
              <w14:lightRig w14:rig="threePt" w14:dir="t">
                <w14:rot w14:lat="0" w14:lon="0" w14:rev="0"/>
              </w14:lightRig>
            </w14:scene3d>
          </w:rPr>
          <w:t>3.1</w:t>
        </w:r>
        <w:r w:rsidRPr="00922E16">
          <w:rPr>
            <w:rStyle w:val="Hyperlnk"/>
            <w:noProof/>
          </w:rPr>
          <w:t xml:space="preserve"> Bryt lågkonjunkturen och stärk hushållen</w:t>
        </w:r>
        <w:r>
          <w:rPr>
            <w:noProof/>
            <w:webHidden/>
          </w:rPr>
          <w:tab/>
        </w:r>
        <w:r>
          <w:rPr>
            <w:noProof/>
            <w:webHidden/>
          </w:rPr>
          <w:fldChar w:fldCharType="begin"/>
        </w:r>
        <w:r>
          <w:rPr>
            <w:noProof/>
            <w:webHidden/>
          </w:rPr>
          <w:instrText xml:space="preserve"> PAGEREF _Toc213073826 \h </w:instrText>
        </w:r>
        <w:r>
          <w:rPr>
            <w:noProof/>
            <w:webHidden/>
          </w:rPr>
        </w:r>
        <w:r>
          <w:rPr>
            <w:noProof/>
            <w:webHidden/>
          </w:rPr>
          <w:fldChar w:fldCharType="separate"/>
        </w:r>
        <w:r w:rsidR="008E7F3C">
          <w:rPr>
            <w:noProof/>
            <w:webHidden/>
          </w:rPr>
          <w:t>14</w:t>
        </w:r>
        <w:r>
          <w:rPr>
            <w:noProof/>
            <w:webHidden/>
          </w:rPr>
          <w:fldChar w:fldCharType="end"/>
        </w:r>
      </w:hyperlink>
    </w:p>
    <w:p w:rsidR="006056B0" w:rsidRDefault="006056B0" w14:paraId="5189EBC7" w14:textId="6B38848B">
      <w:pPr>
        <w:pStyle w:val="Innehll2"/>
        <w:tabs>
          <w:tab w:val="right" w:leader="dot" w:pos="8494"/>
        </w:tabs>
        <w:rPr>
          <w:rFonts w:eastAsiaTheme="minorEastAsia"/>
          <w:noProof/>
          <w:kern w:val="2"/>
          <w:lang w:eastAsia="sv-SE"/>
          <w14:ligatures w14:val="standardContextual"/>
          <w14:numSpacing w14:val="default"/>
        </w:rPr>
      </w:pPr>
      <w:hyperlink w:history="1" w:anchor="_Toc213073827">
        <w:r w:rsidRPr="00922E16">
          <w:rPr>
            <w:rStyle w:val="Hyperlnk"/>
            <w:noProof/>
            <w14:scene3d>
              <w14:camera w14:prst="orthographicFront"/>
              <w14:lightRig w14:rig="threePt" w14:dir="t">
                <w14:rot w14:lat="0" w14:lon="0" w14:rev="0"/>
              </w14:lightRig>
            </w14:scene3d>
          </w:rPr>
          <w:t>3.2</w:t>
        </w:r>
        <w:r w:rsidRPr="00922E16">
          <w:rPr>
            <w:rStyle w:val="Hyperlnk"/>
            <w:noProof/>
          </w:rPr>
          <w:t xml:space="preserve"> Värna välfärden – stopp för vinstjakt och automatiska nedskärningar</w:t>
        </w:r>
        <w:r>
          <w:rPr>
            <w:noProof/>
            <w:webHidden/>
          </w:rPr>
          <w:tab/>
        </w:r>
        <w:r>
          <w:rPr>
            <w:noProof/>
            <w:webHidden/>
          </w:rPr>
          <w:fldChar w:fldCharType="begin"/>
        </w:r>
        <w:r>
          <w:rPr>
            <w:noProof/>
            <w:webHidden/>
          </w:rPr>
          <w:instrText xml:space="preserve"> PAGEREF _Toc213073827 \h </w:instrText>
        </w:r>
        <w:r>
          <w:rPr>
            <w:noProof/>
            <w:webHidden/>
          </w:rPr>
        </w:r>
        <w:r>
          <w:rPr>
            <w:noProof/>
            <w:webHidden/>
          </w:rPr>
          <w:fldChar w:fldCharType="separate"/>
        </w:r>
        <w:r w:rsidR="008E7F3C">
          <w:rPr>
            <w:noProof/>
            <w:webHidden/>
          </w:rPr>
          <w:t>14</w:t>
        </w:r>
        <w:r>
          <w:rPr>
            <w:noProof/>
            <w:webHidden/>
          </w:rPr>
          <w:fldChar w:fldCharType="end"/>
        </w:r>
      </w:hyperlink>
    </w:p>
    <w:p w:rsidR="006056B0" w:rsidRDefault="006056B0" w14:paraId="33270BF5" w14:textId="5EFFC0BE">
      <w:pPr>
        <w:pStyle w:val="Innehll2"/>
        <w:tabs>
          <w:tab w:val="right" w:leader="dot" w:pos="8494"/>
        </w:tabs>
        <w:rPr>
          <w:rFonts w:eastAsiaTheme="minorEastAsia"/>
          <w:noProof/>
          <w:kern w:val="2"/>
          <w:lang w:eastAsia="sv-SE"/>
          <w14:ligatures w14:val="standardContextual"/>
          <w14:numSpacing w14:val="default"/>
        </w:rPr>
      </w:pPr>
      <w:hyperlink w:history="1" w:anchor="_Toc213073828">
        <w:r w:rsidRPr="00922E16">
          <w:rPr>
            <w:rStyle w:val="Hyperlnk"/>
            <w:noProof/>
            <w14:scene3d>
              <w14:camera w14:prst="orthographicFront"/>
              <w14:lightRig w14:rig="threePt" w14:dir="t">
                <w14:rot w14:lat="0" w14:lon="0" w14:rev="0"/>
              </w14:lightRig>
            </w14:scene3d>
          </w:rPr>
          <w:t>3.3</w:t>
        </w:r>
        <w:r w:rsidRPr="00922E16">
          <w:rPr>
            <w:rStyle w:val="Hyperlnk"/>
            <w:noProof/>
          </w:rPr>
          <w:t xml:space="preserve"> Värna naturen och hållbara gröna näringar</w:t>
        </w:r>
        <w:r>
          <w:rPr>
            <w:noProof/>
            <w:webHidden/>
          </w:rPr>
          <w:tab/>
        </w:r>
        <w:r>
          <w:rPr>
            <w:noProof/>
            <w:webHidden/>
          </w:rPr>
          <w:fldChar w:fldCharType="begin"/>
        </w:r>
        <w:r>
          <w:rPr>
            <w:noProof/>
            <w:webHidden/>
          </w:rPr>
          <w:instrText xml:space="preserve"> PAGEREF _Toc213073828 \h </w:instrText>
        </w:r>
        <w:r>
          <w:rPr>
            <w:noProof/>
            <w:webHidden/>
          </w:rPr>
        </w:r>
        <w:r>
          <w:rPr>
            <w:noProof/>
            <w:webHidden/>
          </w:rPr>
          <w:fldChar w:fldCharType="separate"/>
        </w:r>
        <w:r w:rsidR="008E7F3C">
          <w:rPr>
            <w:noProof/>
            <w:webHidden/>
          </w:rPr>
          <w:t>14</w:t>
        </w:r>
        <w:r>
          <w:rPr>
            <w:noProof/>
            <w:webHidden/>
          </w:rPr>
          <w:fldChar w:fldCharType="end"/>
        </w:r>
      </w:hyperlink>
    </w:p>
    <w:p w:rsidR="006056B0" w:rsidRDefault="006056B0" w14:paraId="7C028799" w14:textId="46994F8A">
      <w:pPr>
        <w:pStyle w:val="Innehll2"/>
        <w:tabs>
          <w:tab w:val="right" w:leader="dot" w:pos="8494"/>
        </w:tabs>
        <w:rPr>
          <w:rFonts w:eastAsiaTheme="minorEastAsia"/>
          <w:noProof/>
          <w:kern w:val="2"/>
          <w:lang w:eastAsia="sv-SE"/>
          <w14:ligatures w14:val="standardContextual"/>
          <w14:numSpacing w14:val="default"/>
        </w:rPr>
      </w:pPr>
      <w:hyperlink w:history="1" w:anchor="_Toc213073829">
        <w:r w:rsidRPr="00922E16">
          <w:rPr>
            <w:rStyle w:val="Hyperlnk"/>
            <w:noProof/>
            <w14:scene3d>
              <w14:camera w14:prst="orthographicFront"/>
              <w14:lightRig w14:rig="threePt" w14:dir="t">
                <w14:rot w14:lat="0" w14:lon="0" w14:rev="0"/>
              </w14:lightRig>
            </w14:scene3d>
          </w:rPr>
          <w:t>3.4</w:t>
        </w:r>
        <w:r w:rsidRPr="00922E16">
          <w:rPr>
            <w:rStyle w:val="Hyperlnk"/>
            <w:noProof/>
          </w:rPr>
          <w:t xml:space="preserve"> En rättvis grön omställning</w:t>
        </w:r>
        <w:r>
          <w:rPr>
            <w:noProof/>
            <w:webHidden/>
          </w:rPr>
          <w:tab/>
        </w:r>
        <w:r>
          <w:rPr>
            <w:noProof/>
            <w:webHidden/>
          </w:rPr>
          <w:fldChar w:fldCharType="begin"/>
        </w:r>
        <w:r>
          <w:rPr>
            <w:noProof/>
            <w:webHidden/>
          </w:rPr>
          <w:instrText xml:space="preserve"> PAGEREF _Toc213073829 \h </w:instrText>
        </w:r>
        <w:r>
          <w:rPr>
            <w:noProof/>
            <w:webHidden/>
          </w:rPr>
        </w:r>
        <w:r>
          <w:rPr>
            <w:noProof/>
            <w:webHidden/>
          </w:rPr>
          <w:fldChar w:fldCharType="separate"/>
        </w:r>
        <w:r w:rsidR="008E7F3C">
          <w:rPr>
            <w:noProof/>
            <w:webHidden/>
          </w:rPr>
          <w:t>15</w:t>
        </w:r>
        <w:r>
          <w:rPr>
            <w:noProof/>
            <w:webHidden/>
          </w:rPr>
          <w:fldChar w:fldCharType="end"/>
        </w:r>
      </w:hyperlink>
    </w:p>
    <w:p w:rsidR="006056B0" w:rsidRDefault="006056B0" w14:paraId="0818F15F" w14:textId="7DB2046C">
      <w:pPr>
        <w:pStyle w:val="Innehll1"/>
        <w:tabs>
          <w:tab w:val="right" w:leader="dot" w:pos="8494"/>
        </w:tabs>
        <w:rPr>
          <w:rFonts w:eastAsiaTheme="minorEastAsia"/>
          <w:noProof/>
          <w:kern w:val="2"/>
          <w:lang w:eastAsia="sv-SE"/>
          <w14:ligatures w14:val="standardContextual"/>
          <w14:numSpacing w14:val="default"/>
        </w:rPr>
      </w:pPr>
      <w:hyperlink w:history="1" w:anchor="_Toc213073830">
        <w:r w:rsidRPr="00922E16">
          <w:rPr>
            <w:rStyle w:val="Hyperlnk"/>
            <w:noProof/>
          </w:rPr>
          <w:t>4 Det finanspolitiska ramverket</w:t>
        </w:r>
        <w:r>
          <w:rPr>
            <w:noProof/>
            <w:webHidden/>
          </w:rPr>
          <w:tab/>
        </w:r>
        <w:r>
          <w:rPr>
            <w:noProof/>
            <w:webHidden/>
          </w:rPr>
          <w:fldChar w:fldCharType="begin"/>
        </w:r>
        <w:r>
          <w:rPr>
            <w:noProof/>
            <w:webHidden/>
          </w:rPr>
          <w:instrText xml:space="preserve"> PAGEREF _Toc213073830 \h </w:instrText>
        </w:r>
        <w:r>
          <w:rPr>
            <w:noProof/>
            <w:webHidden/>
          </w:rPr>
        </w:r>
        <w:r>
          <w:rPr>
            <w:noProof/>
            <w:webHidden/>
          </w:rPr>
          <w:fldChar w:fldCharType="separate"/>
        </w:r>
        <w:r w:rsidR="008E7F3C">
          <w:rPr>
            <w:noProof/>
            <w:webHidden/>
          </w:rPr>
          <w:t>15</w:t>
        </w:r>
        <w:r>
          <w:rPr>
            <w:noProof/>
            <w:webHidden/>
          </w:rPr>
          <w:fldChar w:fldCharType="end"/>
        </w:r>
      </w:hyperlink>
    </w:p>
    <w:p w:rsidR="006056B0" w:rsidRDefault="006056B0" w14:paraId="3FF0757F" w14:textId="60AD87EB">
      <w:pPr>
        <w:pStyle w:val="Innehll2"/>
        <w:tabs>
          <w:tab w:val="right" w:leader="dot" w:pos="8494"/>
        </w:tabs>
        <w:rPr>
          <w:rFonts w:eastAsiaTheme="minorEastAsia"/>
          <w:noProof/>
          <w:kern w:val="2"/>
          <w:lang w:eastAsia="sv-SE"/>
          <w14:ligatures w14:val="standardContextual"/>
          <w14:numSpacing w14:val="default"/>
        </w:rPr>
      </w:pPr>
      <w:hyperlink w:history="1" w:anchor="_Toc213073831">
        <w:r w:rsidRPr="00922E16">
          <w:rPr>
            <w:rStyle w:val="Hyperlnk"/>
            <w:noProof/>
            <w:lang w:eastAsia="sv-SE"/>
            <w14:scene3d>
              <w14:camera w14:prst="orthographicFront"/>
              <w14:lightRig w14:rig="threePt" w14:dir="t">
                <w14:rot w14:lat="0" w14:lon="0" w14:rev="0"/>
              </w14:lightRig>
            </w14:scene3d>
          </w:rPr>
          <w:t>4.1</w:t>
        </w:r>
        <w:r w:rsidRPr="00922E16">
          <w:rPr>
            <w:rStyle w:val="Hyperlnk"/>
            <w:noProof/>
            <w:lang w:eastAsia="sv-SE"/>
          </w:rPr>
          <w:t xml:space="preserve"> Sverige står inför stora investeringsbehov</w:t>
        </w:r>
        <w:r>
          <w:rPr>
            <w:noProof/>
            <w:webHidden/>
          </w:rPr>
          <w:tab/>
        </w:r>
        <w:r>
          <w:rPr>
            <w:noProof/>
            <w:webHidden/>
          </w:rPr>
          <w:fldChar w:fldCharType="begin"/>
        </w:r>
        <w:r>
          <w:rPr>
            <w:noProof/>
            <w:webHidden/>
          </w:rPr>
          <w:instrText xml:space="preserve"> PAGEREF _Toc213073831 \h </w:instrText>
        </w:r>
        <w:r>
          <w:rPr>
            <w:noProof/>
            <w:webHidden/>
          </w:rPr>
        </w:r>
        <w:r>
          <w:rPr>
            <w:noProof/>
            <w:webHidden/>
          </w:rPr>
          <w:fldChar w:fldCharType="separate"/>
        </w:r>
        <w:r w:rsidR="008E7F3C">
          <w:rPr>
            <w:noProof/>
            <w:webHidden/>
          </w:rPr>
          <w:t>15</w:t>
        </w:r>
        <w:r>
          <w:rPr>
            <w:noProof/>
            <w:webHidden/>
          </w:rPr>
          <w:fldChar w:fldCharType="end"/>
        </w:r>
      </w:hyperlink>
    </w:p>
    <w:p w:rsidR="006056B0" w:rsidRDefault="006056B0" w14:paraId="06D85485" w14:textId="5BC477BF">
      <w:pPr>
        <w:pStyle w:val="Innehll2"/>
        <w:tabs>
          <w:tab w:val="right" w:leader="dot" w:pos="8494"/>
        </w:tabs>
        <w:rPr>
          <w:rFonts w:eastAsiaTheme="minorEastAsia"/>
          <w:noProof/>
          <w:kern w:val="2"/>
          <w:lang w:eastAsia="sv-SE"/>
          <w14:ligatures w14:val="standardContextual"/>
          <w14:numSpacing w14:val="default"/>
        </w:rPr>
      </w:pPr>
      <w:hyperlink w:history="1" w:anchor="_Toc213073832">
        <w:r w:rsidRPr="00922E16">
          <w:rPr>
            <w:rStyle w:val="Hyperlnk"/>
            <w:noProof/>
            <w:lang w:eastAsia="sv-SE"/>
            <w14:scene3d>
              <w14:camera w14:prst="orthographicFront"/>
              <w14:lightRig w14:rig="threePt" w14:dir="t">
                <w14:rot w14:lat="0" w14:lon="0" w14:rev="0"/>
              </w14:lightRig>
            </w14:scene3d>
          </w:rPr>
          <w:t>4.2</w:t>
        </w:r>
        <w:r w:rsidRPr="00922E16">
          <w:rPr>
            <w:rStyle w:val="Hyperlnk"/>
            <w:noProof/>
            <w:lang w:eastAsia="sv-SE"/>
          </w:rPr>
          <w:t xml:space="preserve"> Investeringsmål för den gröna omställningen</w:t>
        </w:r>
        <w:r>
          <w:rPr>
            <w:noProof/>
            <w:webHidden/>
          </w:rPr>
          <w:tab/>
        </w:r>
        <w:r>
          <w:rPr>
            <w:noProof/>
            <w:webHidden/>
          </w:rPr>
          <w:fldChar w:fldCharType="begin"/>
        </w:r>
        <w:r>
          <w:rPr>
            <w:noProof/>
            <w:webHidden/>
          </w:rPr>
          <w:instrText xml:space="preserve"> PAGEREF _Toc213073832 \h </w:instrText>
        </w:r>
        <w:r>
          <w:rPr>
            <w:noProof/>
            <w:webHidden/>
          </w:rPr>
        </w:r>
        <w:r>
          <w:rPr>
            <w:noProof/>
            <w:webHidden/>
          </w:rPr>
          <w:fldChar w:fldCharType="separate"/>
        </w:r>
        <w:r w:rsidR="008E7F3C">
          <w:rPr>
            <w:noProof/>
            <w:webHidden/>
          </w:rPr>
          <w:t>16</w:t>
        </w:r>
        <w:r>
          <w:rPr>
            <w:noProof/>
            <w:webHidden/>
          </w:rPr>
          <w:fldChar w:fldCharType="end"/>
        </w:r>
      </w:hyperlink>
    </w:p>
    <w:p w:rsidR="006056B0" w:rsidRDefault="006056B0" w14:paraId="342F1B74" w14:textId="0366E4AD">
      <w:pPr>
        <w:pStyle w:val="Innehll1"/>
        <w:tabs>
          <w:tab w:val="right" w:leader="dot" w:pos="8494"/>
        </w:tabs>
        <w:rPr>
          <w:rFonts w:eastAsiaTheme="minorEastAsia"/>
          <w:noProof/>
          <w:kern w:val="2"/>
          <w:lang w:eastAsia="sv-SE"/>
          <w14:ligatures w14:val="standardContextual"/>
          <w14:numSpacing w14:val="default"/>
        </w:rPr>
      </w:pPr>
      <w:hyperlink w:history="1" w:anchor="_Toc213073833">
        <w:r w:rsidRPr="00922E16">
          <w:rPr>
            <w:rStyle w:val="Hyperlnk"/>
            <w:noProof/>
          </w:rPr>
          <w:t>5 Det klimatpolitiska ramverket</w:t>
        </w:r>
        <w:r>
          <w:rPr>
            <w:noProof/>
            <w:webHidden/>
          </w:rPr>
          <w:tab/>
        </w:r>
        <w:r>
          <w:rPr>
            <w:noProof/>
            <w:webHidden/>
          </w:rPr>
          <w:fldChar w:fldCharType="begin"/>
        </w:r>
        <w:r>
          <w:rPr>
            <w:noProof/>
            <w:webHidden/>
          </w:rPr>
          <w:instrText xml:space="preserve"> PAGEREF _Toc213073833 \h </w:instrText>
        </w:r>
        <w:r>
          <w:rPr>
            <w:noProof/>
            <w:webHidden/>
          </w:rPr>
        </w:r>
        <w:r>
          <w:rPr>
            <w:noProof/>
            <w:webHidden/>
          </w:rPr>
          <w:fldChar w:fldCharType="separate"/>
        </w:r>
        <w:r w:rsidR="008E7F3C">
          <w:rPr>
            <w:noProof/>
            <w:webHidden/>
          </w:rPr>
          <w:t>17</w:t>
        </w:r>
        <w:r>
          <w:rPr>
            <w:noProof/>
            <w:webHidden/>
          </w:rPr>
          <w:fldChar w:fldCharType="end"/>
        </w:r>
      </w:hyperlink>
    </w:p>
    <w:p w:rsidR="006056B0" w:rsidRDefault="006056B0" w14:paraId="0E3D0045" w14:textId="738B13F9">
      <w:pPr>
        <w:pStyle w:val="Innehll2"/>
        <w:tabs>
          <w:tab w:val="right" w:leader="dot" w:pos="8494"/>
        </w:tabs>
        <w:rPr>
          <w:rFonts w:eastAsiaTheme="minorEastAsia"/>
          <w:noProof/>
          <w:kern w:val="2"/>
          <w:lang w:eastAsia="sv-SE"/>
          <w14:ligatures w14:val="standardContextual"/>
          <w14:numSpacing w14:val="default"/>
        </w:rPr>
      </w:pPr>
      <w:hyperlink w:history="1" w:anchor="_Toc213073834">
        <w:r w:rsidRPr="00922E16">
          <w:rPr>
            <w:rStyle w:val="Hyperlnk"/>
            <w:noProof/>
            <w:lang w:eastAsia="sv-SE"/>
            <w14:scene3d>
              <w14:camera w14:prst="orthographicFront"/>
              <w14:lightRig w14:rig="threePt" w14:dir="t">
                <w14:rot w14:lat="0" w14:lon="0" w14:rev="0"/>
              </w14:lightRig>
            </w14:scene3d>
          </w:rPr>
          <w:t>5.1</w:t>
        </w:r>
        <w:r w:rsidRPr="00922E16">
          <w:rPr>
            <w:rStyle w:val="Hyperlnk"/>
            <w:noProof/>
          </w:rPr>
          <w:t xml:space="preserve"> Sveriges</w:t>
        </w:r>
        <w:r w:rsidRPr="00922E16">
          <w:rPr>
            <w:rStyle w:val="Hyperlnk"/>
            <w:noProof/>
            <w:lang w:eastAsia="sv-SE"/>
          </w:rPr>
          <w:t xml:space="preserve"> klimatmål ska skärpas</w:t>
        </w:r>
        <w:r>
          <w:rPr>
            <w:noProof/>
            <w:webHidden/>
          </w:rPr>
          <w:tab/>
        </w:r>
        <w:r>
          <w:rPr>
            <w:noProof/>
            <w:webHidden/>
          </w:rPr>
          <w:fldChar w:fldCharType="begin"/>
        </w:r>
        <w:r>
          <w:rPr>
            <w:noProof/>
            <w:webHidden/>
          </w:rPr>
          <w:instrText xml:space="preserve"> PAGEREF _Toc213073834 \h </w:instrText>
        </w:r>
        <w:r>
          <w:rPr>
            <w:noProof/>
            <w:webHidden/>
          </w:rPr>
        </w:r>
        <w:r>
          <w:rPr>
            <w:noProof/>
            <w:webHidden/>
          </w:rPr>
          <w:fldChar w:fldCharType="separate"/>
        </w:r>
        <w:r w:rsidR="008E7F3C">
          <w:rPr>
            <w:noProof/>
            <w:webHidden/>
          </w:rPr>
          <w:t>17</w:t>
        </w:r>
        <w:r>
          <w:rPr>
            <w:noProof/>
            <w:webHidden/>
          </w:rPr>
          <w:fldChar w:fldCharType="end"/>
        </w:r>
      </w:hyperlink>
    </w:p>
    <w:p w:rsidR="006056B0" w:rsidRDefault="006056B0" w14:paraId="55400359" w14:textId="07779548">
      <w:pPr>
        <w:pStyle w:val="Innehll2"/>
        <w:tabs>
          <w:tab w:val="right" w:leader="dot" w:pos="8494"/>
        </w:tabs>
        <w:rPr>
          <w:rFonts w:eastAsiaTheme="minorEastAsia"/>
          <w:noProof/>
          <w:kern w:val="2"/>
          <w:lang w:eastAsia="sv-SE"/>
          <w14:ligatures w14:val="standardContextual"/>
          <w14:numSpacing w14:val="default"/>
        </w:rPr>
      </w:pPr>
      <w:hyperlink w:history="1" w:anchor="_Toc213073835">
        <w:r w:rsidRPr="00922E16">
          <w:rPr>
            <w:rStyle w:val="Hyperlnk"/>
            <w:noProof/>
            <w14:scene3d>
              <w14:camera w14:prst="orthographicFront"/>
              <w14:lightRig w14:rig="threePt" w14:dir="t">
                <w14:rot w14:lat="0" w14:lon="0" w14:rev="0"/>
              </w14:lightRig>
            </w14:scene3d>
          </w:rPr>
          <w:t>5.2</w:t>
        </w:r>
        <w:r w:rsidRPr="00922E16">
          <w:rPr>
            <w:rStyle w:val="Hyperlnk"/>
            <w:noProof/>
          </w:rPr>
          <w:t xml:space="preserve"> Tidöpartierna ökar utsläppen och missar samtliga klimatmål</w:t>
        </w:r>
        <w:r>
          <w:rPr>
            <w:noProof/>
            <w:webHidden/>
          </w:rPr>
          <w:tab/>
        </w:r>
        <w:r>
          <w:rPr>
            <w:noProof/>
            <w:webHidden/>
          </w:rPr>
          <w:fldChar w:fldCharType="begin"/>
        </w:r>
        <w:r>
          <w:rPr>
            <w:noProof/>
            <w:webHidden/>
          </w:rPr>
          <w:instrText xml:space="preserve"> PAGEREF _Toc213073835 \h </w:instrText>
        </w:r>
        <w:r>
          <w:rPr>
            <w:noProof/>
            <w:webHidden/>
          </w:rPr>
        </w:r>
        <w:r>
          <w:rPr>
            <w:noProof/>
            <w:webHidden/>
          </w:rPr>
          <w:fldChar w:fldCharType="separate"/>
        </w:r>
        <w:r w:rsidR="008E7F3C">
          <w:rPr>
            <w:noProof/>
            <w:webHidden/>
          </w:rPr>
          <w:t>18</w:t>
        </w:r>
        <w:r>
          <w:rPr>
            <w:noProof/>
            <w:webHidden/>
          </w:rPr>
          <w:fldChar w:fldCharType="end"/>
        </w:r>
      </w:hyperlink>
    </w:p>
    <w:p w:rsidR="006056B0" w:rsidRDefault="006056B0" w14:paraId="13CD5496" w14:textId="40F814D3">
      <w:pPr>
        <w:pStyle w:val="Innehll2"/>
        <w:tabs>
          <w:tab w:val="right" w:leader="dot" w:pos="8494"/>
        </w:tabs>
        <w:rPr>
          <w:rFonts w:eastAsiaTheme="minorEastAsia"/>
          <w:noProof/>
          <w:kern w:val="2"/>
          <w:lang w:eastAsia="sv-SE"/>
          <w14:ligatures w14:val="standardContextual"/>
          <w14:numSpacing w14:val="default"/>
        </w:rPr>
      </w:pPr>
      <w:hyperlink w:history="1" w:anchor="_Toc213073836">
        <w:r w:rsidRPr="00922E16">
          <w:rPr>
            <w:rStyle w:val="Hyperlnk"/>
            <w:noProof/>
            <w14:scene3d>
              <w14:camera w14:prst="orthographicFront"/>
              <w14:lightRig w14:rig="threePt" w14:dir="t">
                <w14:rot w14:lat="0" w14:lon="0" w14:rev="0"/>
              </w14:lightRig>
            </w14:scene3d>
          </w:rPr>
          <w:t>5.3</w:t>
        </w:r>
        <w:r w:rsidRPr="00922E16">
          <w:rPr>
            <w:rStyle w:val="Hyperlnk"/>
            <w:noProof/>
          </w:rPr>
          <w:t xml:space="preserve"> Med Miljöpartiets politik kan Sveriges klimatmål nås</w:t>
        </w:r>
        <w:r>
          <w:rPr>
            <w:noProof/>
            <w:webHidden/>
          </w:rPr>
          <w:tab/>
        </w:r>
        <w:r>
          <w:rPr>
            <w:noProof/>
            <w:webHidden/>
          </w:rPr>
          <w:fldChar w:fldCharType="begin"/>
        </w:r>
        <w:r>
          <w:rPr>
            <w:noProof/>
            <w:webHidden/>
          </w:rPr>
          <w:instrText xml:space="preserve"> PAGEREF _Toc213073836 \h </w:instrText>
        </w:r>
        <w:r>
          <w:rPr>
            <w:noProof/>
            <w:webHidden/>
          </w:rPr>
        </w:r>
        <w:r>
          <w:rPr>
            <w:noProof/>
            <w:webHidden/>
          </w:rPr>
          <w:fldChar w:fldCharType="separate"/>
        </w:r>
        <w:r w:rsidR="008E7F3C">
          <w:rPr>
            <w:noProof/>
            <w:webHidden/>
          </w:rPr>
          <w:t>19</w:t>
        </w:r>
        <w:r>
          <w:rPr>
            <w:noProof/>
            <w:webHidden/>
          </w:rPr>
          <w:fldChar w:fldCharType="end"/>
        </w:r>
      </w:hyperlink>
    </w:p>
    <w:p w:rsidR="006056B0" w:rsidRDefault="006056B0" w14:paraId="4732BD82" w14:textId="293E63F9">
      <w:pPr>
        <w:pStyle w:val="Innehll1"/>
        <w:tabs>
          <w:tab w:val="right" w:leader="dot" w:pos="8494"/>
        </w:tabs>
        <w:rPr>
          <w:rFonts w:eastAsiaTheme="minorEastAsia"/>
          <w:noProof/>
          <w:kern w:val="2"/>
          <w:lang w:eastAsia="sv-SE"/>
          <w14:ligatures w14:val="standardContextual"/>
          <w14:numSpacing w14:val="default"/>
        </w:rPr>
      </w:pPr>
      <w:hyperlink w:history="1" w:anchor="_Toc213073837">
        <w:r w:rsidRPr="00922E16">
          <w:rPr>
            <w:rStyle w:val="Hyperlnk"/>
            <w:noProof/>
          </w:rPr>
          <w:t>6 Välfärd och trygghetssystem</w:t>
        </w:r>
        <w:r>
          <w:rPr>
            <w:noProof/>
            <w:webHidden/>
          </w:rPr>
          <w:tab/>
        </w:r>
        <w:r>
          <w:rPr>
            <w:noProof/>
            <w:webHidden/>
          </w:rPr>
          <w:fldChar w:fldCharType="begin"/>
        </w:r>
        <w:r>
          <w:rPr>
            <w:noProof/>
            <w:webHidden/>
          </w:rPr>
          <w:instrText xml:space="preserve"> PAGEREF _Toc213073837 \h </w:instrText>
        </w:r>
        <w:r>
          <w:rPr>
            <w:noProof/>
            <w:webHidden/>
          </w:rPr>
        </w:r>
        <w:r>
          <w:rPr>
            <w:noProof/>
            <w:webHidden/>
          </w:rPr>
          <w:fldChar w:fldCharType="separate"/>
        </w:r>
        <w:r w:rsidR="008E7F3C">
          <w:rPr>
            <w:noProof/>
            <w:webHidden/>
          </w:rPr>
          <w:t>20</w:t>
        </w:r>
        <w:r>
          <w:rPr>
            <w:noProof/>
            <w:webHidden/>
          </w:rPr>
          <w:fldChar w:fldCharType="end"/>
        </w:r>
      </w:hyperlink>
    </w:p>
    <w:p w:rsidR="006056B0" w:rsidRDefault="006056B0" w14:paraId="009CF4DB" w14:textId="3B2D62F7">
      <w:pPr>
        <w:pStyle w:val="Innehll2"/>
        <w:tabs>
          <w:tab w:val="right" w:leader="dot" w:pos="8494"/>
        </w:tabs>
        <w:rPr>
          <w:rFonts w:eastAsiaTheme="minorEastAsia"/>
          <w:noProof/>
          <w:kern w:val="2"/>
          <w:lang w:eastAsia="sv-SE"/>
          <w14:ligatures w14:val="standardContextual"/>
          <w14:numSpacing w14:val="default"/>
        </w:rPr>
      </w:pPr>
      <w:hyperlink w:history="1" w:anchor="_Toc213073838">
        <w:r w:rsidRPr="00922E16">
          <w:rPr>
            <w:rStyle w:val="Hyperlnk"/>
            <w:noProof/>
            <w:lang w:eastAsia="sv-SE"/>
            <w14:scene3d>
              <w14:camera w14:prst="orthographicFront"/>
              <w14:lightRig w14:rig="threePt" w14:dir="t">
                <w14:rot w14:lat="0" w14:lon="0" w14:rev="0"/>
              </w14:lightRig>
            </w14:scene3d>
          </w:rPr>
          <w:t>6.1</w:t>
        </w:r>
        <w:r w:rsidRPr="00922E16">
          <w:rPr>
            <w:rStyle w:val="Hyperlnk"/>
            <w:noProof/>
            <w:lang w:eastAsia="sv-SE"/>
          </w:rPr>
          <w:t xml:space="preserve"> Mer pengar till vård och skola</w:t>
        </w:r>
        <w:r>
          <w:rPr>
            <w:noProof/>
            <w:webHidden/>
          </w:rPr>
          <w:tab/>
        </w:r>
        <w:r>
          <w:rPr>
            <w:noProof/>
            <w:webHidden/>
          </w:rPr>
          <w:fldChar w:fldCharType="begin"/>
        </w:r>
        <w:r>
          <w:rPr>
            <w:noProof/>
            <w:webHidden/>
          </w:rPr>
          <w:instrText xml:space="preserve"> PAGEREF _Toc213073838 \h </w:instrText>
        </w:r>
        <w:r>
          <w:rPr>
            <w:noProof/>
            <w:webHidden/>
          </w:rPr>
        </w:r>
        <w:r>
          <w:rPr>
            <w:noProof/>
            <w:webHidden/>
          </w:rPr>
          <w:fldChar w:fldCharType="separate"/>
        </w:r>
        <w:r w:rsidR="008E7F3C">
          <w:rPr>
            <w:noProof/>
            <w:webHidden/>
          </w:rPr>
          <w:t>20</w:t>
        </w:r>
        <w:r>
          <w:rPr>
            <w:noProof/>
            <w:webHidden/>
          </w:rPr>
          <w:fldChar w:fldCharType="end"/>
        </w:r>
      </w:hyperlink>
    </w:p>
    <w:p w:rsidR="006056B0" w:rsidRDefault="006056B0" w14:paraId="206A13C2" w14:textId="7826D7ED">
      <w:pPr>
        <w:pStyle w:val="Innehll2"/>
        <w:tabs>
          <w:tab w:val="right" w:leader="dot" w:pos="8494"/>
        </w:tabs>
        <w:rPr>
          <w:rFonts w:eastAsiaTheme="minorEastAsia"/>
          <w:noProof/>
          <w:kern w:val="2"/>
          <w:lang w:eastAsia="sv-SE"/>
          <w14:ligatures w14:val="standardContextual"/>
          <w14:numSpacing w14:val="default"/>
        </w:rPr>
      </w:pPr>
      <w:hyperlink w:history="1" w:anchor="_Toc213073839">
        <w:r w:rsidRPr="00922E16">
          <w:rPr>
            <w:rStyle w:val="Hyperlnk"/>
            <w:noProof/>
            <w14:scene3d>
              <w14:camera w14:prst="orthographicFront"/>
              <w14:lightRig w14:rig="threePt" w14:dir="t">
                <w14:rot w14:lat="0" w14:lon="0" w14:rev="0"/>
              </w14:lightRig>
            </w14:scene3d>
          </w:rPr>
          <w:t>6.2</w:t>
        </w:r>
        <w:r w:rsidRPr="00922E16">
          <w:rPr>
            <w:rStyle w:val="Hyperlnk"/>
            <w:noProof/>
          </w:rPr>
          <w:t xml:space="preserve"> Stärk arbetet med en god och nära vård</w:t>
        </w:r>
        <w:r>
          <w:rPr>
            <w:noProof/>
            <w:webHidden/>
          </w:rPr>
          <w:tab/>
        </w:r>
        <w:r>
          <w:rPr>
            <w:noProof/>
            <w:webHidden/>
          </w:rPr>
          <w:fldChar w:fldCharType="begin"/>
        </w:r>
        <w:r>
          <w:rPr>
            <w:noProof/>
            <w:webHidden/>
          </w:rPr>
          <w:instrText xml:space="preserve"> PAGEREF _Toc213073839 \h </w:instrText>
        </w:r>
        <w:r>
          <w:rPr>
            <w:noProof/>
            <w:webHidden/>
          </w:rPr>
        </w:r>
        <w:r>
          <w:rPr>
            <w:noProof/>
            <w:webHidden/>
          </w:rPr>
          <w:fldChar w:fldCharType="separate"/>
        </w:r>
        <w:r w:rsidR="008E7F3C">
          <w:rPr>
            <w:noProof/>
            <w:webHidden/>
          </w:rPr>
          <w:t>21</w:t>
        </w:r>
        <w:r>
          <w:rPr>
            <w:noProof/>
            <w:webHidden/>
          </w:rPr>
          <w:fldChar w:fldCharType="end"/>
        </w:r>
      </w:hyperlink>
    </w:p>
    <w:p w:rsidR="006056B0" w:rsidRDefault="006056B0" w14:paraId="2084B4AC" w14:textId="1884E196">
      <w:pPr>
        <w:pStyle w:val="Innehll2"/>
        <w:tabs>
          <w:tab w:val="right" w:leader="dot" w:pos="8494"/>
        </w:tabs>
        <w:rPr>
          <w:rFonts w:eastAsiaTheme="minorEastAsia"/>
          <w:noProof/>
          <w:kern w:val="2"/>
          <w:lang w:eastAsia="sv-SE"/>
          <w14:ligatures w14:val="standardContextual"/>
          <w14:numSpacing w14:val="default"/>
        </w:rPr>
      </w:pPr>
      <w:hyperlink w:history="1" w:anchor="_Toc213073840">
        <w:r w:rsidRPr="00922E16">
          <w:rPr>
            <w:rStyle w:val="Hyperlnk"/>
            <w:noProof/>
            <w14:scene3d>
              <w14:camera w14:prst="orthographicFront"/>
              <w14:lightRig w14:rig="threePt" w14:dir="t">
                <w14:rot w14:lat="0" w14:lon="0" w14:rev="0"/>
              </w14:lightRig>
            </w14:scene3d>
          </w:rPr>
          <w:t>6.3</w:t>
        </w:r>
        <w:r w:rsidRPr="00922E16">
          <w:rPr>
            <w:rStyle w:val="Hyperlnk"/>
            <w:noProof/>
          </w:rPr>
          <w:t xml:space="preserve"> Satsning på kvinnors hälsa, mödrahälsovård och förlossningsvård</w:t>
        </w:r>
        <w:r>
          <w:rPr>
            <w:noProof/>
            <w:webHidden/>
          </w:rPr>
          <w:tab/>
        </w:r>
        <w:r>
          <w:rPr>
            <w:noProof/>
            <w:webHidden/>
          </w:rPr>
          <w:fldChar w:fldCharType="begin"/>
        </w:r>
        <w:r>
          <w:rPr>
            <w:noProof/>
            <w:webHidden/>
          </w:rPr>
          <w:instrText xml:space="preserve"> PAGEREF _Toc213073840 \h </w:instrText>
        </w:r>
        <w:r>
          <w:rPr>
            <w:noProof/>
            <w:webHidden/>
          </w:rPr>
        </w:r>
        <w:r>
          <w:rPr>
            <w:noProof/>
            <w:webHidden/>
          </w:rPr>
          <w:fldChar w:fldCharType="separate"/>
        </w:r>
        <w:r w:rsidR="008E7F3C">
          <w:rPr>
            <w:noProof/>
            <w:webHidden/>
          </w:rPr>
          <w:t>21</w:t>
        </w:r>
        <w:r>
          <w:rPr>
            <w:noProof/>
            <w:webHidden/>
          </w:rPr>
          <w:fldChar w:fldCharType="end"/>
        </w:r>
      </w:hyperlink>
    </w:p>
    <w:p w:rsidR="006056B0" w:rsidRDefault="006056B0" w14:paraId="1E13FC7F" w14:textId="6A860D57">
      <w:pPr>
        <w:pStyle w:val="Innehll2"/>
        <w:tabs>
          <w:tab w:val="right" w:leader="dot" w:pos="8494"/>
        </w:tabs>
        <w:rPr>
          <w:rFonts w:eastAsiaTheme="minorEastAsia"/>
          <w:noProof/>
          <w:kern w:val="2"/>
          <w:lang w:eastAsia="sv-SE"/>
          <w14:ligatures w14:val="standardContextual"/>
          <w14:numSpacing w14:val="default"/>
        </w:rPr>
      </w:pPr>
      <w:hyperlink w:history="1" w:anchor="_Toc213073841">
        <w:r w:rsidRPr="00922E16">
          <w:rPr>
            <w:rStyle w:val="Hyperlnk"/>
            <w:noProof/>
            <w14:scene3d>
              <w14:camera w14:prst="orthographicFront"/>
              <w14:lightRig w14:rig="threePt" w14:dir="t">
                <w14:rot w14:lat="0" w14:lon="0" w14:rev="0"/>
              </w14:lightRig>
            </w14:scene3d>
          </w:rPr>
          <w:t>6.4</w:t>
        </w:r>
        <w:r w:rsidRPr="00922E16">
          <w:rPr>
            <w:rStyle w:val="Hyperlnk"/>
            <w:noProof/>
          </w:rPr>
          <w:t xml:space="preserve"> Stärk psykiatrin</w:t>
        </w:r>
        <w:r>
          <w:rPr>
            <w:noProof/>
            <w:webHidden/>
          </w:rPr>
          <w:tab/>
        </w:r>
        <w:r>
          <w:rPr>
            <w:noProof/>
            <w:webHidden/>
          </w:rPr>
          <w:fldChar w:fldCharType="begin"/>
        </w:r>
        <w:r>
          <w:rPr>
            <w:noProof/>
            <w:webHidden/>
          </w:rPr>
          <w:instrText xml:space="preserve"> PAGEREF _Toc213073841 \h </w:instrText>
        </w:r>
        <w:r>
          <w:rPr>
            <w:noProof/>
            <w:webHidden/>
          </w:rPr>
        </w:r>
        <w:r>
          <w:rPr>
            <w:noProof/>
            <w:webHidden/>
          </w:rPr>
          <w:fldChar w:fldCharType="separate"/>
        </w:r>
        <w:r w:rsidR="008E7F3C">
          <w:rPr>
            <w:noProof/>
            <w:webHidden/>
          </w:rPr>
          <w:t>21</w:t>
        </w:r>
        <w:r>
          <w:rPr>
            <w:noProof/>
            <w:webHidden/>
          </w:rPr>
          <w:fldChar w:fldCharType="end"/>
        </w:r>
      </w:hyperlink>
    </w:p>
    <w:p w:rsidR="006056B0" w:rsidRDefault="006056B0" w14:paraId="7FCA5356" w14:textId="1B0D5C33">
      <w:pPr>
        <w:pStyle w:val="Innehll2"/>
        <w:tabs>
          <w:tab w:val="right" w:leader="dot" w:pos="8494"/>
        </w:tabs>
        <w:rPr>
          <w:rFonts w:eastAsiaTheme="minorEastAsia"/>
          <w:noProof/>
          <w:kern w:val="2"/>
          <w:lang w:eastAsia="sv-SE"/>
          <w14:ligatures w14:val="standardContextual"/>
          <w14:numSpacing w14:val="default"/>
        </w:rPr>
      </w:pPr>
      <w:hyperlink w:history="1" w:anchor="_Toc213073842">
        <w:r w:rsidRPr="00922E16">
          <w:rPr>
            <w:rStyle w:val="Hyperlnk"/>
            <w:noProof/>
            <w14:scene3d>
              <w14:camera w14:prst="orthographicFront"/>
              <w14:lightRig w14:rig="threePt" w14:dir="t">
                <w14:rot w14:lat="0" w14:lon="0" w14:rev="0"/>
              </w14:lightRig>
            </w14:scene3d>
          </w:rPr>
          <w:t>6.5</w:t>
        </w:r>
        <w:r w:rsidRPr="00922E16">
          <w:rPr>
            <w:rStyle w:val="Hyperlnk"/>
            <w:noProof/>
          </w:rPr>
          <w:t xml:space="preserve"> Förstärk vårdkompetensrådet</w:t>
        </w:r>
        <w:r>
          <w:rPr>
            <w:noProof/>
            <w:webHidden/>
          </w:rPr>
          <w:tab/>
        </w:r>
        <w:r>
          <w:rPr>
            <w:noProof/>
            <w:webHidden/>
          </w:rPr>
          <w:fldChar w:fldCharType="begin"/>
        </w:r>
        <w:r>
          <w:rPr>
            <w:noProof/>
            <w:webHidden/>
          </w:rPr>
          <w:instrText xml:space="preserve"> PAGEREF _Toc213073842 \h </w:instrText>
        </w:r>
        <w:r>
          <w:rPr>
            <w:noProof/>
            <w:webHidden/>
          </w:rPr>
        </w:r>
        <w:r>
          <w:rPr>
            <w:noProof/>
            <w:webHidden/>
          </w:rPr>
          <w:fldChar w:fldCharType="separate"/>
        </w:r>
        <w:r w:rsidR="008E7F3C">
          <w:rPr>
            <w:noProof/>
            <w:webHidden/>
          </w:rPr>
          <w:t>22</w:t>
        </w:r>
        <w:r>
          <w:rPr>
            <w:noProof/>
            <w:webHidden/>
          </w:rPr>
          <w:fldChar w:fldCharType="end"/>
        </w:r>
      </w:hyperlink>
    </w:p>
    <w:p w:rsidR="006056B0" w:rsidRDefault="006056B0" w14:paraId="0FEBFF79" w14:textId="34C4CDB8">
      <w:pPr>
        <w:pStyle w:val="Innehll1"/>
        <w:tabs>
          <w:tab w:val="right" w:leader="dot" w:pos="8494"/>
        </w:tabs>
        <w:rPr>
          <w:rFonts w:eastAsiaTheme="minorEastAsia"/>
          <w:noProof/>
          <w:kern w:val="2"/>
          <w:lang w:eastAsia="sv-SE"/>
          <w14:ligatures w14:val="standardContextual"/>
          <w14:numSpacing w14:val="default"/>
        </w:rPr>
      </w:pPr>
      <w:hyperlink w:history="1" w:anchor="_Toc213073843">
        <w:r w:rsidRPr="00922E16">
          <w:rPr>
            <w:rStyle w:val="Hyperlnk"/>
            <w:noProof/>
          </w:rPr>
          <w:t>7 Funktionsrätt</w:t>
        </w:r>
        <w:r>
          <w:rPr>
            <w:noProof/>
            <w:webHidden/>
          </w:rPr>
          <w:tab/>
        </w:r>
        <w:r>
          <w:rPr>
            <w:noProof/>
            <w:webHidden/>
          </w:rPr>
          <w:fldChar w:fldCharType="begin"/>
        </w:r>
        <w:r>
          <w:rPr>
            <w:noProof/>
            <w:webHidden/>
          </w:rPr>
          <w:instrText xml:space="preserve"> PAGEREF _Toc213073843 \h </w:instrText>
        </w:r>
        <w:r>
          <w:rPr>
            <w:noProof/>
            <w:webHidden/>
          </w:rPr>
        </w:r>
        <w:r>
          <w:rPr>
            <w:noProof/>
            <w:webHidden/>
          </w:rPr>
          <w:fldChar w:fldCharType="separate"/>
        </w:r>
        <w:r w:rsidR="008E7F3C">
          <w:rPr>
            <w:noProof/>
            <w:webHidden/>
          </w:rPr>
          <w:t>22</w:t>
        </w:r>
        <w:r>
          <w:rPr>
            <w:noProof/>
            <w:webHidden/>
          </w:rPr>
          <w:fldChar w:fldCharType="end"/>
        </w:r>
      </w:hyperlink>
    </w:p>
    <w:p w:rsidR="006056B0" w:rsidRDefault="006056B0" w14:paraId="6BB46C24" w14:textId="2232C4FC">
      <w:pPr>
        <w:pStyle w:val="Innehll2"/>
        <w:tabs>
          <w:tab w:val="right" w:leader="dot" w:pos="8494"/>
        </w:tabs>
        <w:rPr>
          <w:rFonts w:eastAsiaTheme="minorEastAsia"/>
          <w:noProof/>
          <w:kern w:val="2"/>
          <w:lang w:eastAsia="sv-SE"/>
          <w14:ligatures w14:val="standardContextual"/>
          <w14:numSpacing w14:val="default"/>
        </w:rPr>
      </w:pPr>
      <w:hyperlink w:history="1" w:anchor="_Toc213073844">
        <w:r w:rsidRPr="00922E16">
          <w:rPr>
            <w:rStyle w:val="Hyperlnk"/>
            <w:noProof/>
            <w14:scene3d>
              <w14:camera w14:prst="orthographicFront"/>
              <w14:lightRig w14:rig="threePt" w14:dir="t">
                <w14:rot w14:lat="0" w14:lon="0" w14:rev="0"/>
              </w14:lightRig>
            </w14:scene3d>
          </w:rPr>
          <w:t>7.1</w:t>
        </w:r>
        <w:r w:rsidRPr="00922E16">
          <w:rPr>
            <w:rStyle w:val="Hyperlnk"/>
            <w:noProof/>
          </w:rPr>
          <w:t xml:space="preserve"> Höjd sjuk- och aktivitetsersättning</w:t>
        </w:r>
        <w:r>
          <w:rPr>
            <w:noProof/>
            <w:webHidden/>
          </w:rPr>
          <w:tab/>
        </w:r>
        <w:r>
          <w:rPr>
            <w:noProof/>
            <w:webHidden/>
          </w:rPr>
          <w:fldChar w:fldCharType="begin"/>
        </w:r>
        <w:r>
          <w:rPr>
            <w:noProof/>
            <w:webHidden/>
          </w:rPr>
          <w:instrText xml:space="preserve"> PAGEREF _Toc213073844 \h </w:instrText>
        </w:r>
        <w:r>
          <w:rPr>
            <w:noProof/>
            <w:webHidden/>
          </w:rPr>
        </w:r>
        <w:r>
          <w:rPr>
            <w:noProof/>
            <w:webHidden/>
          </w:rPr>
          <w:fldChar w:fldCharType="separate"/>
        </w:r>
        <w:r w:rsidR="008E7F3C">
          <w:rPr>
            <w:noProof/>
            <w:webHidden/>
          </w:rPr>
          <w:t>22</w:t>
        </w:r>
        <w:r>
          <w:rPr>
            <w:noProof/>
            <w:webHidden/>
          </w:rPr>
          <w:fldChar w:fldCharType="end"/>
        </w:r>
      </w:hyperlink>
    </w:p>
    <w:p w:rsidR="006056B0" w:rsidRDefault="006056B0" w14:paraId="03A5A136" w14:textId="0F5FA005">
      <w:pPr>
        <w:pStyle w:val="Innehll2"/>
        <w:tabs>
          <w:tab w:val="right" w:leader="dot" w:pos="8494"/>
        </w:tabs>
        <w:rPr>
          <w:rFonts w:eastAsiaTheme="minorEastAsia"/>
          <w:noProof/>
          <w:kern w:val="2"/>
          <w:lang w:eastAsia="sv-SE"/>
          <w14:ligatures w14:val="standardContextual"/>
          <w14:numSpacing w14:val="default"/>
        </w:rPr>
      </w:pPr>
      <w:hyperlink w:history="1" w:anchor="_Toc213073845">
        <w:r w:rsidRPr="00922E16">
          <w:rPr>
            <w:rStyle w:val="Hyperlnk"/>
            <w:noProof/>
            <w14:scene3d>
              <w14:camera w14:prst="orthographicFront"/>
              <w14:lightRig w14:rig="threePt" w14:dir="t">
                <w14:rot w14:lat="0" w14:lon="0" w14:rev="0"/>
              </w14:lightRig>
            </w14:scene3d>
          </w:rPr>
          <w:t>7.2</w:t>
        </w:r>
        <w:r w:rsidRPr="00922E16">
          <w:rPr>
            <w:rStyle w:val="Hyperlnk"/>
            <w:noProof/>
          </w:rPr>
          <w:t xml:space="preserve"> Höjd schablonersättning för assistans</w:t>
        </w:r>
        <w:r>
          <w:rPr>
            <w:noProof/>
            <w:webHidden/>
          </w:rPr>
          <w:tab/>
        </w:r>
        <w:r>
          <w:rPr>
            <w:noProof/>
            <w:webHidden/>
          </w:rPr>
          <w:fldChar w:fldCharType="begin"/>
        </w:r>
        <w:r>
          <w:rPr>
            <w:noProof/>
            <w:webHidden/>
          </w:rPr>
          <w:instrText xml:space="preserve"> PAGEREF _Toc213073845 \h </w:instrText>
        </w:r>
        <w:r>
          <w:rPr>
            <w:noProof/>
            <w:webHidden/>
          </w:rPr>
        </w:r>
        <w:r>
          <w:rPr>
            <w:noProof/>
            <w:webHidden/>
          </w:rPr>
          <w:fldChar w:fldCharType="separate"/>
        </w:r>
        <w:r w:rsidR="008E7F3C">
          <w:rPr>
            <w:noProof/>
            <w:webHidden/>
          </w:rPr>
          <w:t>22</w:t>
        </w:r>
        <w:r>
          <w:rPr>
            <w:noProof/>
            <w:webHidden/>
          </w:rPr>
          <w:fldChar w:fldCharType="end"/>
        </w:r>
      </w:hyperlink>
    </w:p>
    <w:p w:rsidR="006056B0" w:rsidRDefault="006056B0" w14:paraId="0426391C" w14:textId="7BCB18B0">
      <w:pPr>
        <w:pStyle w:val="Innehll2"/>
        <w:tabs>
          <w:tab w:val="right" w:leader="dot" w:pos="8494"/>
        </w:tabs>
        <w:rPr>
          <w:rFonts w:eastAsiaTheme="minorEastAsia"/>
          <w:noProof/>
          <w:kern w:val="2"/>
          <w:lang w:eastAsia="sv-SE"/>
          <w14:ligatures w14:val="standardContextual"/>
          <w14:numSpacing w14:val="default"/>
        </w:rPr>
      </w:pPr>
      <w:hyperlink w:history="1" w:anchor="_Toc213073846">
        <w:r w:rsidRPr="00922E16">
          <w:rPr>
            <w:rStyle w:val="Hyperlnk"/>
            <w:noProof/>
            <w14:scene3d>
              <w14:camera w14:prst="orthographicFront"/>
              <w14:lightRig w14:rig="threePt" w14:dir="t">
                <w14:rot w14:lat="0" w14:lon="0" w14:rev="0"/>
              </w14:lightRig>
            </w14:scene3d>
          </w:rPr>
          <w:t>7.3</w:t>
        </w:r>
        <w:r w:rsidRPr="00922E16">
          <w:rPr>
            <w:rStyle w:val="Hyperlnk"/>
            <w:noProof/>
          </w:rPr>
          <w:t xml:space="preserve"> Avgiftsfri ledsagning</w:t>
        </w:r>
        <w:r>
          <w:rPr>
            <w:noProof/>
            <w:webHidden/>
          </w:rPr>
          <w:tab/>
        </w:r>
        <w:r>
          <w:rPr>
            <w:noProof/>
            <w:webHidden/>
          </w:rPr>
          <w:fldChar w:fldCharType="begin"/>
        </w:r>
        <w:r>
          <w:rPr>
            <w:noProof/>
            <w:webHidden/>
          </w:rPr>
          <w:instrText xml:space="preserve"> PAGEREF _Toc213073846 \h </w:instrText>
        </w:r>
        <w:r>
          <w:rPr>
            <w:noProof/>
            <w:webHidden/>
          </w:rPr>
        </w:r>
        <w:r>
          <w:rPr>
            <w:noProof/>
            <w:webHidden/>
          </w:rPr>
          <w:fldChar w:fldCharType="separate"/>
        </w:r>
        <w:r w:rsidR="008E7F3C">
          <w:rPr>
            <w:noProof/>
            <w:webHidden/>
          </w:rPr>
          <w:t>23</w:t>
        </w:r>
        <w:r>
          <w:rPr>
            <w:noProof/>
            <w:webHidden/>
          </w:rPr>
          <w:fldChar w:fldCharType="end"/>
        </w:r>
      </w:hyperlink>
    </w:p>
    <w:p w:rsidR="006056B0" w:rsidRDefault="006056B0" w14:paraId="4969AC41" w14:textId="5A2481F7">
      <w:pPr>
        <w:pStyle w:val="Innehll2"/>
        <w:tabs>
          <w:tab w:val="right" w:leader="dot" w:pos="8494"/>
        </w:tabs>
        <w:rPr>
          <w:rFonts w:eastAsiaTheme="minorEastAsia"/>
          <w:noProof/>
          <w:kern w:val="2"/>
          <w:lang w:eastAsia="sv-SE"/>
          <w14:ligatures w14:val="standardContextual"/>
          <w14:numSpacing w14:val="default"/>
        </w:rPr>
      </w:pPr>
      <w:hyperlink w:history="1" w:anchor="_Toc213073847">
        <w:r w:rsidRPr="00922E16">
          <w:rPr>
            <w:rStyle w:val="Hyperlnk"/>
            <w:noProof/>
            <w14:scene3d>
              <w14:camera w14:prst="orthographicFront"/>
              <w14:lightRig w14:rig="threePt" w14:dir="t">
                <w14:rot w14:lat="0" w14:lon="0" w14:rev="0"/>
              </w14:lightRig>
            </w14:scene3d>
          </w:rPr>
          <w:t>7.4</w:t>
        </w:r>
        <w:r w:rsidRPr="00922E16">
          <w:rPr>
            <w:rStyle w:val="Hyperlnk"/>
            <w:noProof/>
          </w:rPr>
          <w:t xml:space="preserve"> Personligt ombud till fler</w:t>
        </w:r>
        <w:r>
          <w:rPr>
            <w:noProof/>
            <w:webHidden/>
          </w:rPr>
          <w:tab/>
        </w:r>
        <w:r>
          <w:rPr>
            <w:noProof/>
            <w:webHidden/>
          </w:rPr>
          <w:fldChar w:fldCharType="begin"/>
        </w:r>
        <w:r>
          <w:rPr>
            <w:noProof/>
            <w:webHidden/>
          </w:rPr>
          <w:instrText xml:space="preserve"> PAGEREF _Toc213073847 \h </w:instrText>
        </w:r>
        <w:r>
          <w:rPr>
            <w:noProof/>
            <w:webHidden/>
          </w:rPr>
        </w:r>
        <w:r>
          <w:rPr>
            <w:noProof/>
            <w:webHidden/>
          </w:rPr>
          <w:fldChar w:fldCharType="separate"/>
        </w:r>
        <w:r w:rsidR="008E7F3C">
          <w:rPr>
            <w:noProof/>
            <w:webHidden/>
          </w:rPr>
          <w:t>23</w:t>
        </w:r>
        <w:r>
          <w:rPr>
            <w:noProof/>
            <w:webHidden/>
          </w:rPr>
          <w:fldChar w:fldCharType="end"/>
        </w:r>
      </w:hyperlink>
    </w:p>
    <w:p w:rsidR="006056B0" w:rsidRDefault="006056B0" w14:paraId="76022595" w14:textId="5C58E02F">
      <w:pPr>
        <w:pStyle w:val="Innehll2"/>
        <w:tabs>
          <w:tab w:val="right" w:leader="dot" w:pos="8494"/>
        </w:tabs>
        <w:rPr>
          <w:rFonts w:eastAsiaTheme="minorEastAsia"/>
          <w:noProof/>
          <w:kern w:val="2"/>
          <w:lang w:eastAsia="sv-SE"/>
          <w14:ligatures w14:val="standardContextual"/>
          <w14:numSpacing w14:val="default"/>
        </w:rPr>
      </w:pPr>
      <w:hyperlink w:history="1" w:anchor="_Toc213073848">
        <w:r w:rsidRPr="00922E16">
          <w:rPr>
            <w:rStyle w:val="Hyperlnk"/>
            <w:noProof/>
            <w14:scene3d>
              <w14:camera w14:prst="orthographicFront"/>
              <w14:lightRig w14:rig="threePt" w14:dir="t">
                <w14:rot w14:lat="0" w14:lon="0" w14:rev="0"/>
              </w14:lightRig>
            </w14:scene3d>
          </w:rPr>
          <w:t>7.5</w:t>
        </w:r>
        <w:r w:rsidRPr="00922E16">
          <w:rPr>
            <w:rStyle w:val="Hyperlnk"/>
            <w:noProof/>
          </w:rPr>
          <w:t xml:space="preserve"> Stöd till funktionsrättsorganisationer</w:t>
        </w:r>
        <w:r>
          <w:rPr>
            <w:noProof/>
            <w:webHidden/>
          </w:rPr>
          <w:tab/>
        </w:r>
        <w:r>
          <w:rPr>
            <w:noProof/>
            <w:webHidden/>
          </w:rPr>
          <w:fldChar w:fldCharType="begin"/>
        </w:r>
        <w:r>
          <w:rPr>
            <w:noProof/>
            <w:webHidden/>
          </w:rPr>
          <w:instrText xml:space="preserve"> PAGEREF _Toc213073848 \h </w:instrText>
        </w:r>
        <w:r>
          <w:rPr>
            <w:noProof/>
            <w:webHidden/>
          </w:rPr>
        </w:r>
        <w:r>
          <w:rPr>
            <w:noProof/>
            <w:webHidden/>
          </w:rPr>
          <w:fldChar w:fldCharType="separate"/>
        </w:r>
        <w:r w:rsidR="008E7F3C">
          <w:rPr>
            <w:noProof/>
            <w:webHidden/>
          </w:rPr>
          <w:t>23</w:t>
        </w:r>
        <w:r>
          <w:rPr>
            <w:noProof/>
            <w:webHidden/>
          </w:rPr>
          <w:fldChar w:fldCharType="end"/>
        </w:r>
      </w:hyperlink>
    </w:p>
    <w:p w:rsidR="006056B0" w:rsidRDefault="006056B0" w14:paraId="4B68BB84" w14:textId="25B9E78D">
      <w:pPr>
        <w:pStyle w:val="Innehll1"/>
        <w:tabs>
          <w:tab w:val="right" w:leader="dot" w:pos="8494"/>
        </w:tabs>
        <w:rPr>
          <w:rFonts w:eastAsiaTheme="minorEastAsia"/>
          <w:noProof/>
          <w:kern w:val="2"/>
          <w:lang w:eastAsia="sv-SE"/>
          <w14:ligatures w14:val="standardContextual"/>
          <w14:numSpacing w14:val="default"/>
        </w:rPr>
      </w:pPr>
      <w:hyperlink w:history="1" w:anchor="_Toc213073849">
        <w:r w:rsidRPr="00922E16">
          <w:rPr>
            <w:rStyle w:val="Hyperlnk"/>
            <w:noProof/>
          </w:rPr>
          <w:t>8 Stoppa mäns våld mot kvinnor, sexuellt våld och hedersrelaterat våld och förtryck</w:t>
        </w:r>
        <w:r>
          <w:rPr>
            <w:noProof/>
            <w:webHidden/>
          </w:rPr>
          <w:tab/>
        </w:r>
        <w:r>
          <w:rPr>
            <w:noProof/>
            <w:webHidden/>
          </w:rPr>
          <w:fldChar w:fldCharType="begin"/>
        </w:r>
        <w:r>
          <w:rPr>
            <w:noProof/>
            <w:webHidden/>
          </w:rPr>
          <w:instrText xml:space="preserve"> PAGEREF _Toc213073849 \h </w:instrText>
        </w:r>
        <w:r>
          <w:rPr>
            <w:noProof/>
            <w:webHidden/>
          </w:rPr>
        </w:r>
        <w:r>
          <w:rPr>
            <w:noProof/>
            <w:webHidden/>
          </w:rPr>
          <w:fldChar w:fldCharType="separate"/>
        </w:r>
        <w:r w:rsidR="008E7F3C">
          <w:rPr>
            <w:noProof/>
            <w:webHidden/>
          </w:rPr>
          <w:t>24</w:t>
        </w:r>
        <w:r>
          <w:rPr>
            <w:noProof/>
            <w:webHidden/>
          </w:rPr>
          <w:fldChar w:fldCharType="end"/>
        </w:r>
      </w:hyperlink>
    </w:p>
    <w:p w:rsidR="006056B0" w:rsidRDefault="006056B0" w14:paraId="0BEE907F" w14:textId="35D50BE5">
      <w:pPr>
        <w:pStyle w:val="Innehll2"/>
        <w:tabs>
          <w:tab w:val="right" w:leader="dot" w:pos="8494"/>
        </w:tabs>
        <w:rPr>
          <w:rFonts w:eastAsiaTheme="minorEastAsia"/>
          <w:noProof/>
          <w:kern w:val="2"/>
          <w:lang w:eastAsia="sv-SE"/>
          <w14:ligatures w14:val="standardContextual"/>
          <w14:numSpacing w14:val="default"/>
        </w:rPr>
      </w:pPr>
      <w:hyperlink w:history="1" w:anchor="_Toc213073850">
        <w:r w:rsidRPr="00922E16">
          <w:rPr>
            <w:rStyle w:val="Hyperlnk"/>
            <w:noProof/>
            <w14:scene3d>
              <w14:camera w14:prst="orthographicFront"/>
              <w14:lightRig w14:rig="threePt" w14:dir="t">
                <w14:rot w14:lat="0" w14:lon="0" w14:rev="0"/>
              </w14:lightRig>
            </w14:scene3d>
          </w:rPr>
          <w:t>8.1</w:t>
        </w:r>
        <w:r w:rsidRPr="00922E16">
          <w:rPr>
            <w:rStyle w:val="Hyperlnk"/>
            <w:noProof/>
          </w:rPr>
          <w:t xml:space="preserve"> Förbättra förutsättningarna för kvinnojourerna och öka tillgången </w:t>
        </w:r>
        <w:r>
          <w:rPr>
            <w:rStyle w:val="Hyperlnk"/>
            <w:noProof/>
          </w:rPr>
          <w:br/>
        </w:r>
        <w:r w:rsidRPr="00922E16">
          <w:rPr>
            <w:rStyle w:val="Hyperlnk"/>
            <w:noProof/>
          </w:rPr>
          <w:t>till skyddade boenden</w:t>
        </w:r>
        <w:r>
          <w:rPr>
            <w:noProof/>
            <w:webHidden/>
          </w:rPr>
          <w:tab/>
        </w:r>
        <w:r>
          <w:rPr>
            <w:noProof/>
            <w:webHidden/>
          </w:rPr>
          <w:fldChar w:fldCharType="begin"/>
        </w:r>
        <w:r>
          <w:rPr>
            <w:noProof/>
            <w:webHidden/>
          </w:rPr>
          <w:instrText xml:space="preserve"> PAGEREF _Toc213073850 \h </w:instrText>
        </w:r>
        <w:r>
          <w:rPr>
            <w:noProof/>
            <w:webHidden/>
          </w:rPr>
        </w:r>
        <w:r>
          <w:rPr>
            <w:noProof/>
            <w:webHidden/>
          </w:rPr>
          <w:fldChar w:fldCharType="separate"/>
        </w:r>
        <w:r w:rsidR="008E7F3C">
          <w:rPr>
            <w:noProof/>
            <w:webHidden/>
          </w:rPr>
          <w:t>24</w:t>
        </w:r>
        <w:r>
          <w:rPr>
            <w:noProof/>
            <w:webHidden/>
          </w:rPr>
          <w:fldChar w:fldCharType="end"/>
        </w:r>
      </w:hyperlink>
    </w:p>
    <w:p w:rsidR="006056B0" w:rsidRDefault="006056B0" w14:paraId="5A2A0DEF" w14:textId="3D592DB1">
      <w:pPr>
        <w:pStyle w:val="Innehll2"/>
        <w:tabs>
          <w:tab w:val="right" w:leader="dot" w:pos="8494"/>
        </w:tabs>
        <w:rPr>
          <w:rFonts w:eastAsiaTheme="minorEastAsia"/>
          <w:noProof/>
          <w:kern w:val="2"/>
          <w:lang w:eastAsia="sv-SE"/>
          <w14:ligatures w14:val="standardContextual"/>
          <w14:numSpacing w14:val="default"/>
        </w:rPr>
      </w:pPr>
      <w:hyperlink w:history="1" w:anchor="_Toc213073851">
        <w:r w:rsidRPr="00922E16">
          <w:rPr>
            <w:rStyle w:val="Hyperlnk"/>
            <w:noProof/>
            <w14:scene3d>
              <w14:camera w14:prst="orthographicFront"/>
              <w14:lightRig w14:rig="threePt" w14:dir="t">
                <w14:rot w14:lat="0" w14:lon="0" w14:rev="0"/>
              </w14:lightRig>
            </w14:scene3d>
          </w:rPr>
          <w:t>8.2</w:t>
        </w:r>
        <w:r w:rsidRPr="00922E16">
          <w:rPr>
            <w:rStyle w:val="Hyperlnk"/>
            <w:noProof/>
          </w:rPr>
          <w:t xml:space="preserve"> Skydda barn i mål om vårdnad, boende och umgänge</w:t>
        </w:r>
        <w:r>
          <w:rPr>
            <w:noProof/>
            <w:webHidden/>
          </w:rPr>
          <w:tab/>
        </w:r>
        <w:r>
          <w:rPr>
            <w:noProof/>
            <w:webHidden/>
          </w:rPr>
          <w:fldChar w:fldCharType="begin"/>
        </w:r>
        <w:r>
          <w:rPr>
            <w:noProof/>
            <w:webHidden/>
          </w:rPr>
          <w:instrText xml:space="preserve"> PAGEREF _Toc213073851 \h </w:instrText>
        </w:r>
        <w:r>
          <w:rPr>
            <w:noProof/>
            <w:webHidden/>
          </w:rPr>
        </w:r>
        <w:r>
          <w:rPr>
            <w:noProof/>
            <w:webHidden/>
          </w:rPr>
          <w:fldChar w:fldCharType="separate"/>
        </w:r>
        <w:r w:rsidR="008E7F3C">
          <w:rPr>
            <w:noProof/>
            <w:webHidden/>
          </w:rPr>
          <w:t>24</w:t>
        </w:r>
        <w:r>
          <w:rPr>
            <w:noProof/>
            <w:webHidden/>
          </w:rPr>
          <w:fldChar w:fldCharType="end"/>
        </w:r>
      </w:hyperlink>
    </w:p>
    <w:p w:rsidR="006056B0" w:rsidRDefault="006056B0" w14:paraId="1A6573B3" w14:textId="6445129A">
      <w:pPr>
        <w:pStyle w:val="Innehll2"/>
        <w:tabs>
          <w:tab w:val="right" w:leader="dot" w:pos="8494"/>
        </w:tabs>
        <w:rPr>
          <w:rFonts w:eastAsiaTheme="minorEastAsia"/>
          <w:noProof/>
          <w:kern w:val="2"/>
          <w:lang w:eastAsia="sv-SE"/>
          <w14:ligatures w14:val="standardContextual"/>
          <w14:numSpacing w14:val="default"/>
        </w:rPr>
      </w:pPr>
      <w:hyperlink w:history="1" w:anchor="_Toc213073852">
        <w:r w:rsidRPr="00922E16">
          <w:rPr>
            <w:rStyle w:val="Hyperlnk"/>
            <w:noProof/>
            <w14:scene3d>
              <w14:camera w14:prst="orthographicFront"/>
              <w14:lightRig w14:rig="threePt" w14:dir="t">
                <w14:rot w14:lat="0" w14:lon="0" w14:rev="0"/>
              </w14:lightRig>
            </w14:scene3d>
          </w:rPr>
          <w:t>8.3</w:t>
        </w:r>
        <w:r w:rsidRPr="00922E16">
          <w:rPr>
            <w:rStyle w:val="Hyperlnk"/>
            <w:noProof/>
          </w:rPr>
          <w:t xml:space="preserve"> Gör det enklare att söka vård efter övergrepp och våld</w:t>
        </w:r>
        <w:r>
          <w:rPr>
            <w:noProof/>
            <w:webHidden/>
          </w:rPr>
          <w:tab/>
        </w:r>
        <w:r>
          <w:rPr>
            <w:noProof/>
            <w:webHidden/>
          </w:rPr>
          <w:fldChar w:fldCharType="begin"/>
        </w:r>
        <w:r>
          <w:rPr>
            <w:noProof/>
            <w:webHidden/>
          </w:rPr>
          <w:instrText xml:space="preserve"> PAGEREF _Toc213073852 \h </w:instrText>
        </w:r>
        <w:r>
          <w:rPr>
            <w:noProof/>
            <w:webHidden/>
          </w:rPr>
        </w:r>
        <w:r>
          <w:rPr>
            <w:noProof/>
            <w:webHidden/>
          </w:rPr>
          <w:fldChar w:fldCharType="separate"/>
        </w:r>
        <w:r w:rsidR="008E7F3C">
          <w:rPr>
            <w:noProof/>
            <w:webHidden/>
          </w:rPr>
          <w:t>25</w:t>
        </w:r>
        <w:r>
          <w:rPr>
            <w:noProof/>
            <w:webHidden/>
          </w:rPr>
          <w:fldChar w:fldCharType="end"/>
        </w:r>
      </w:hyperlink>
    </w:p>
    <w:p w:rsidR="006056B0" w:rsidRDefault="006056B0" w14:paraId="411466C1" w14:textId="76D65E8E">
      <w:pPr>
        <w:pStyle w:val="Innehll2"/>
        <w:tabs>
          <w:tab w:val="right" w:leader="dot" w:pos="8494"/>
        </w:tabs>
        <w:rPr>
          <w:rFonts w:eastAsiaTheme="minorEastAsia"/>
          <w:noProof/>
          <w:kern w:val="2"/>
          <w:lang w:eastAsia="sv-SE"/>
          <w14:ligatures w14:val="standardContextual"/>
          <w14:numSpacing w14:val="default"/>
        </w:rPr>
      </w:pPr>
      <w:hyperlink w:history="1" w:anchor="_Toc213073853">
        <w:r w:rsidRPr="00922E16">
          <w:rPr>
            <w:rStyle w:val="Hyperlnk"/>
            <w:noProof/>
            <w14:scene3d>
              <w14:camera w14:prst="orthographicFront"/>
              <w14:lightRig w14:rig="threePt" w14:dir="t">
                <w14:rot w14:lat="0" w14:lon="0" w14:rev="0"/>
              </w14:lightRig>
            </w14:scene3d>
          </w:rPr>
          <w:t>8.4</w:t>
        </w:r>
        <w:r w:rsidRPr="00922E16">
          <w:rPr>
            <w:rStyle w:val="Hyperlnk"/>
            <w:noProof/>
          </w:rPr>
          <w:t xml:space="preserve"> Flyttpeng för att underlätta en väg ut ur eftervåldet</w:t>
        </w:r>
        <w:r>
          <w:rPr>
            <w:noProof/>
            <w:webHidden/>
          </w:rPr>
          <w:tab/>
        </w:r>
        <w:r>
          <w:rPr>
            <w:noProof/>
            <w:webHidden/>
          </w:rPr>
          <w:fldChar w:fldCharType="begin"/>
        </w:r>
        <w:r>
          <w:rPr>
            <w:noProof/>
            <w:webHidden/>
          </w:rPr>
          <w:instrText xml:space="preserve"> PAGEREF _Toc213073853 \h </w:instrText>
        </w:r>
        <w:r>
          <w:rPr>
            <w:noProof/>
            <w:webHidden/>
          </w:rPr>
        </w:r>
        <w:r>
          <w:rPr>
            <w:noProof/>
            <w:webHidden/>
          </w:rPr>
          <w:fldChar w:fldCharType="separate"/>
        </w:r>
        <w:r w:rsidR="008E7F3C">
          <w:rPr>
            <w:noProof/>
            <w:webHidden/>
          </w:rPr>
          <w:t>25</w:t>
        </w:r>
        <w:r>
          <w:rPr>
            <w:noProof/>
            <w:webHidden/>
          </w:rPr>
          <w:fldChar w:fldCharType="end"/>
        </w:r>
      </w:hyperlink>
    </w:p>
    <w:p w:rsidR="006056B0" w:rsidRDefault="006056B0" w14:paraId="46B6D3F4" w14:textId="3DFBF171">
      <w:pPr>
        <w:pStyle w:val="Innehll2"/>
        <w:tabs>
          <w:tab w:val="right" w:leader="dot" w:pos="8494"/>
        </w:tabs>
        <w:rPr>
          <w:rFonts w:eastAsiaTheme="minorEastAsia"/>
          <w:noProof/>
          <w:kern w:val="2"/>
          <w:lang w:eastAsia="sv-SE"/>
          <w14:ligatures w14:val="standardContextual"/>
          <w14:numSpacing w14:val="default"/>
        </w:rPr>
      </w:pPr>
      <w:hyperlink w:history="1" w:anchor="_Toc213073854">
        <w:r w:rsidRPr="00922E16">
          <w:rPr>
            <w:rStyle w:val="Hyperlnk"/>
            <w:noProof/>
            <w14:scene3d>
              <w14:camera w14:prst="orthographicFront"/>
              <w14:lightRig w14:rig="threePt" w14:dir="t">
                <w14:rot w14:lat="0" w14:lon="0" w14:rev="0"/>
              </w14:lightRig>
            </w14:scene3d>
          </w:rPr>
          <w:t>8.5</w:t>
        </w:r>
        <w:r w:rsidRPr="00922E16">
          <w:rPr>
            <w:rStyle w:val="Hyperlnk"/>
            <w:noProof/>
          </w:rPr>
          <w:t xml:space="preserve"> Stöd till organisationer som motarbetar psykiskt, fysiskt, sexuellt eller digitalt våld</w:t>
        </w:r>
        <w:r>
          <w:rPr>
            <w:noProof/>
            <w:webHidden/>
          </w:rPr>
          <w:tab/>
        </w:r>
        <w:r>
          <w:rPr>
            <w:noProof/>
            <w:webHidden/>
          </w:rPr>
          <w:fldChar w:fldCharType="begin"/>
        </w:r>
        <w:r>
          <w:rPr>
            <w:noProof/>
            <w:webHidden/>
          </w:rPr>
          <w:instrText xml:space="preserve"> PAGEREF _Toc213073854 \h </w:instrText>
        </w:r>
        <w:r>
          <w:rPr>
            <w:noProof/>
            <w:webHidden/>
          </w:rPr>
        </w:r>
        <w:r>
          <w:rPr>
            <w:noProof/>
            <w:webHidden/>
          </w:rPr>
          <w:fldChar w:fldCharType="separate"/>
        </w:r>
        <w:r w:rsidR="008E7F3C">
          <w:rPr>
            <w:noProof/>
            <w:webHidden/>
          </w:rPr>
          <w:t>26</w:t>
        </w:r>
        <w:r>
          <w:rPr>
            <w:noProof/>
            <w:webHidden/>
          </w:rPr>
          <w:fldChar w:fldCharType="end"/>
        </w:r>
      </w:hyperlink>
    </w:p>
    <w:p w:rsidR="006056B0" w:rsidRDefault="006056B0" w14:paraId="6EEE094F" w14:textId="5B318037">
      <w:pPr>
        <w:pStyle w:val="Innehll1"/>
        <w:tabs>
          <w:tab w:val="right" w:leader="dot" w:pos="8494"/>
        </w:tabs>
        <w:rPr>
          <w:rFonts w:eastAsiaTheme="minorEastAsia"/>
          <w:noProof/>
          <w:kern w:val="2"/>
          <w:lang w:eastAsia="sv-SE"/>
          <w14:ligatures w14:val="standardContextual"/>
          <w14:numSpacing w14:val="default"/>
        </w:rPr>
      </w:pPr>
      <w:hyperlink w:history="1" w:anchor="_Toc213073855">
        <w:r w:rsidRPr="00922E16">
          <w:rPr>
            <w:rStyle w:val="Hyperlnk"/>
            <w:noProof/>
          </w:rPr>
          <w:t>9 Industrin och företagens omställning</w:t>
        </w:r>
        <w:r>
          <w:rPr>
            <w:noProof/>
            <w:webHidden/>
          </w:rPr>
          <w:tab/>
        </w:r>
        <w:r>
          <w:rPr>
            <w:noProof/>
            <w:webHidden/>
          </w:rPr>
          <w:fldChar w:fldCharType="begin"/>
        </w:r>
        <w:r>
          <w:rPr>
            <w:noProof/>
            <w:webHidden/>
          </w:rPr>
          <w:instrText xml:space="preserve"> PAGEREF _Toc213073855 \h </w:instrText>
        </w:r>
        <w:r>
          <w:rPr>
            <w:noProof/>
            <w:webHidden/>
          </w:rPr>
        </w:r>
        <w:r>
          <w:rPr>
            <w:noProof/>
            <w:webHidden/>
          </w:rPr>
          <w:fldChar w:fldCharType="separate"/>
        </w:r>
        <w:r w:rsidR="008E7F3C">
          <w:rPr>
            <w:noProof/>
            <w:webHidden/>
          </w:rPr>
          <w:t>26</w:t>
        </w:r>
        <w:r>
          <w:rPr>
            <w:noProof/>
            <w:webHidden/>
          </w:rPr>
          <w:fldChar w:fldCharType="end"/>
        </w:r>
      </w:hyperlink>
    </w:p>
    <w:p w:rsidR="006056B0" w:rsidRDefault="006056B0" w14:paraId="3CE81B74" w14:textId="3A0474CC">
      <w:pPr>
        <w:pStyle w:val="Innehll2"/>
        <w:tabs>
          <w:tab w:val="right" w:leader="dot" w:pos="8494"/>
        </w:tabs>
        <w:rPr>
          <w:rFonts w:eastAsiaTheme="minorEastAsia"/>
          <w:noProof/>
          <w:kern w:val="2"/>
          <w:lang w:eastAsia="sv-SE"/>
          <w14:ligatures w14:val="standardContextual"/>
          <w14:numSpacing w14:val="default"/>
        </w:rPr>
      </w:pPr>
      <w:hyperlink w:history="1" w:anchor="_Toc213073856">
        <w:r w:rsidRPr="00922E16">
          <w:rPr>
            <w:rStyle w:val="Hyperlnk"/>
            <w:noProof/>
            <w:lang w:eastAsia="sv-SE"/>
            <w14:scene3d>
              <w14:camera w14:prst="orthographicFront"/>
              <w14:lightRig w14:rig="threePt" w14:dir="t">
                <w14:rot w14:lat="0" w14:lon="0" w14:rev="0"/>
              </w14:lightRig>
            </w14:scene3d>
          </w:rPr>
          <w:t>9.1</w:t>
        </w:r>
        <w:r w:rsidRPr="00922E16">
          <w:rPr>
            <w:rStyle w:val="Hyperlnk"/>
            <w:noProof/>
            <w:lang w:eastAsia="sv-SE"/>
          </w:rPr>
          <w:t xml:space="preserve"> Miljöpartiets satsningar Klimatklivet och Industriklivet utökas</w:t>
        </w:r>
        <w:r>
          <w:rPr>
            <w:noProof/>
            <w:webHidden/>
          </w:rPr>
          <w:tab/>
        </w:r>
        <w:r>
          <w:rPr>
            <w:noProof/>
            <w:webHidden/>
          </w:rPr>
          <w:fldChar w:fldCharType="begin"/>
        </w:r>
        <w:r>
          <w:rPr>
            <w:noProof/>
            <w:webHidden/>
          </w:rPr>
          <w:instrText xml:space="preserve"> PAGEREF _Toc213073856 \h </w:instrText>
        </w:r>
        <w:r>
          <w:rPr>
            <w:noProof/>
            <w:webHidden/>
          </w:rPr>
        </w:r>
        <w:r>
          <w:rPr>
            <w:noProof/>
            <w:webHidden/>
          </w:rPr>
          <w:fldChar w:fldCharType="separate"/>
        </w:r>
        <w:r w:rsidR="008E7F3C">
          <w:rPr>
            <w:noProof/>
            <w:webHidden/>
          </w:rPr>
          <w:t>26</w:t>
        </w:r>
        <w:r>
          <w:rPr>
            <w:noProof/>
            <w:webHidden/>
          </w:rPr>
          <w:fldChar w:fldCharType="end"/>
        </w:r>
      </w:hyperlink>
    </w:p>
    <w:p w:rsidR="006056B0" w:rsidRDefault="006056B0" w14:paraId="2F71FF71" w14:textId="4C756C0C">
      <w:pPr>
        <w:pStyle w:val="Innehll2"/>
        <w:tabs>
          <w:tab w:val="right" w:leader="dot" w:pos="8494"/>
        </w:tabs>
        <w:rPr>
          <w:rFonts w:eastAsiaTheme="minorEastAsia"/>
          <w:noProof/>
          <w:kern w:val="2"/>
          <w:lang w:eastAsia="sv-SE"/>
          <w14:ligatures w14:val="standardContextual"/>
          <w14:numSpacing w14:val="default"/>
        </w:rPr>
      </w:pPr>
      <w:hyperlink w:history="1" w:anchor="_Toc213073857">
        <w:r w:rsidRPr="00922E16">
          <w:rPr>
            <w:rStyle w:val="Hyperlnk"/>
            <w:noProof/>
            <w:lang w:eastAsia="sv-SE"/>
            <w14:scene3d>
              <w14:camera w14:prst="orthographicFront"/>
              <w14:lightRig w14:rig="threePt" w14:dir="t">
                <w14:rot w14:lat="0" w14:lon="0" w14:rev="0"/>
              </w14:lightRig>
            </w14:scene3d>
          </w:rPr>
          <w:t>9.2</w:t>
        </w:r>
        <w:r w:rsidRPr="00922E16">
          <w:rPr>
            <w:rStyle w:val="Hyperlnk"/>
            <w:noProof/>
            <w:lang w:eastAsia="sv-SE"/>
          </w:rPr>
          <w:t xml:space="preserve"> Inför ett återvinningskliv</w:t>
        </w:r>
        <w:r>
          <w:rPr>
            <w:noProof/>
            <w:webHidden/>
          </w:rPr>
          <w:tab/>
        </w:r>
        <w:r>
          <w:rPr>
            <w:noProof/>
            <w:webHidden/>
          </w:rPr>
          <w:fldChar w:fldCharType="begin"/>
        </w:r>
        <w:r>
          <w:rPr>
            <w:noProof/>
            <w:webHidden/>
          </w:rPr>
          <w:instrText xml:space="preserve"> PAGEREF _Toc213073857 \h </w:instrText>
        </w:r>
        <w:r>
          <w:rPr>
            <w:noProof/>
            <w:webHidden/>
          </w:rPr>
        </w:r>
        <w:r>
          <w:rPr>
            <w:noProof/>
            <w:webHidden/>
          </w:rPr>
          <w:fldChar w:fldCharType="separate"/>
        </w:r>
        <w:r w:rsidR="008E7F3C">
          <w:rPr>
            <w:noProof/>
            <w:webHidden/>
          </w:rPr>
          <w:t>27</w:t>
        </w:r>
        <w:r>
          <w:rPr>
            <w:noProof/>
            <w:webHidden/>
          </w:rPr>
          <w:fldChar w:fldCharType="end"/>
        </w:r>
      </w:hyperlink>
    </w:p>
    <w:p w:rsidR="006056B0" w:rsidRDefault="006056B0" w14:paraId="436164C6" w14:textId="69E165B9">
      <w:pPr>
        <w:pStyle w:val="Innehll2"/>
        <w:tabs>
          <w:tab w:val="right" w:leader="dot" w:pos="8494"/>
        </w:tabs>
        <w:rPr>
          <w:rFonts w:eastAsiaTheme="minorEastAsia"/>
          <w:noProof/>
          <w:kern w:val="2"/>
          <w:lang w:eastAsia="sv-SE"/>
          <w14:ligatures w14:val="standardContextual"/>
          <w14:numSpacing w14:val="default"/>
        </w:rPr>
      </w:pPr>
      <w:hyperlink w:history="1" w:anchor="_Toc213073858">
        <w:r w:rsidRPr="00922E16">
          <w:rPr>
            <w:rStyle w:val="Hyperlnk"/>
            <w:noProof/>
            <w14:scene3d>
              <w14:camera w14:prst="orthographicFront"/>
              <w14:lightRig w14:rig="threePt" w14:dir="t">
                <w14:rot w14:lat="0" w14:lon="0" w14:rev="0"/>
              </w14:lightRig>
            </w14:scene3d>
          </w:rPr>
          <w:t>9.3</w:t>
        </w:r>
        <w:r w:rsidRPr="00922E16">
          <w:rPr>
            <w:rStyle w:val="Hyperlnk"/>
            <w:noProof/>
          </w:rPr>
          <w:t xml:space="preserve"> Moderna och effektiva tillståndsprocesser och bättre samordning</w:t>
        </w:r>
        <w:r>
          <w:rPr>
            <w:noProof/>
            <w:webHidden/>
          </w:rPr>
          <w:tab/>
        </w:r>
        <w:r>
          <w:rPr>
            <w:noProof/>
            <w:webHidden/>
          </w:rPr>
          <w:fldChar w:fldCharType="begin"/>
        </w:r>
        <w:r>
          <w:rPr>
            <w:noProof/>
            <w:webHidden/>
          </w:rPr>
          <w:instrText xml:space="preserve"> PAGEREF _Toc213073858 \h </w:instrText>
        </w:r>
        <w:r>
          <w:rPr>
            <w:noProof/>
            <w:webHidden/>
          </w:rPr>
        </w:r>
        <w:r>
          <w:rPr>
            <w:noProof/>
            <w:webHidden/>
          </w:rPr>
          <w:fldChar w:fldCharType="separate"/>
        </w:r>
        <w:r w:rsidR="008E7F3C">
          <w:rPr>
            <w:noProof/>
            <w:webHidden/>
          </w:rPr>
          <w:t>27</w:t>
        </w:r>
        <w:r>
          <w:rPr>
            <w:noProof/>
            <w:webHidden/>
          </w:rPr>
          <w:fldChar w:fldCharType="end"/>
        </w:r>
      </w:hyperlink>
    </w:p>
    <w:p w:rsidR="006056B0" w:rsidRDefault="006056B0" w14:paraId="0A63C7CA" w14:textId="64CDDF05">
      <w:pPr>
        <w:pStyle w:val="Innehll1"/>
        <w:tabs>
          <w:tab w:val="right" w:leader="dot" w:pos="8494"/>
        </w:tabs>
        <w:rPr>
          <w:rFonts w:eastAsiaTheme="minorEastAsia"/>
          <w:noProof/>
          <w:kern w:val="2"/>
          <w:lang w:eastAsia="sv-SE"/>
          <w14:ligatures w14:val="standardContextual"/>
          <w14:numSpacing w14:val="default"/>
        </w:rPr>
      </w:pPr>
      <w:hyperlink w:history="1" w:anchor="_Toc213073859">
        <w:r w:rsidRPr="00922E16">
          <w:rPr>
            <w:rStyle w:val="Hyperlnk"/>
            <w:noProof/>
          </w:rPr>
          <w:t>10 Mer förnybar energi i närtid</w:t>
        </w:r>
        <w:r>
          <w:rPr>
            <w:noProof/>
            <w:webHidden/>
          </w:rPr>
          <w:tab/>
        </w:r>
        <w:r>
          <w:rPr>
            <w:noProof/>
            <w:webHidden/>
          </w:rPr>
          <w:fldChar w:fldCharType="begin"/>
        </w:r>
        <w:r>
          <w:rPr>
            <w:noProof/>
            <w:webHidden/>
          </w:rPr>
          <w:instrText xml:space="preserve"> PAGEREF _Toc213073859 \h </w:instrText>
        </w:r>
        <w:r>
          <w:rPr>
            <w:noProof/>
            <w:webHidden/>
          </w:rPr>
        </w:r>
        <w:r>
          <w:rPr>
            <w:noProof/>
            <w:webHidden/>
          </w:rPr>
          <w:fldChar w:fldCharType="separate"/>
        </w:r>
        <w:r w:rsidR="008E7F3C">
          <w:rPr>
            <w:noProof/>
            <w:webHidden/>
          </w:rPr>
          <w:t>28</w:t>
        </w:r>
        <w:r>
          <w:rPr>
            <w:noProof/>
            <w:webHidden/>
          </w:rPr>
          <w:fldChar w:fldCharType="end"/>
        </w:r>
      </w:hyperlink>
    </w:p>
    <w:p w:rsidR="006056B0" w:rsidRDefault="006056B0" w14:paraId="30F44B47" w14:textId="7935FDA3">
      <w:pPr>
        <w:pStyle w:val="Innehll2"/>
        <w:tabs>
          <w:tab w:val="right" w:leader="dot" w:pos="8494"/>
        </w:tabs>
        <w:rPr>
          <w:rFonts w:eastAsiaTheme="minorEastAsia"/>
          <w:noProof/>
          <w:kern w:val="2"/>
          <w:lang w:eastAsia="sv-SE"/>
          <w14:ligatures w14:val="standardContextual"/>
          <w14:numSpacing w14:val="default"/>
        </w:rPr>
      </w:pPr>
      <w:hyperlink w:history="1" w:anchor="_Toc213073860">
        <w:r w:rsidRPr="00922E16">
          <w:rPr>
            <w:rStyle w:val="Hyperlnk"/>
            <w:noProof/>
            <w14:scene3d>
              <w14:camera w14:prst="orthographicFront"/>
              <w14:lightRig w14:rig="threePt" w14:dir="t">
                <w14:rot w14:lat="0" w14:lon="0" w14:rev="0"/>
              </w14:lightRig>
            </w14:scene3d>
          </w:rPr>
          <w:t>10.1</w:t>
        </w:r>
        <w:r w:rsidRPr="00922E16">
          <w:rPr>
            <w:rStyle w:val="Hyperlnk"/>
            <w:noProof/>
            <w:lang w:eastAsia="sv-SE"/>
          </w:rPr>
          <w:t xml:space="preserve"> Investeringsstöd för grön baskraft</w:t>
        </w:r>
        <w:r>
          <w:rPr>
            <w:noProof/>
            <w:webHidden/>
          </w:rPr>
          <w:tab/>
        </w:r>
        <w:r>
          <w:rPr>
            <w:noProof/>
            <w:webHidden/>
          </w:rPr>
          <w:fldChar w:fldCharType="begin"/>
        </w:r>
        <w:r>
          <w:rPr>
            <w:noProof/>
            <w:webHidden/>
          </w:rPr>
          <w:instrText xml:space="preserve"> PAGEREF _Toc213073860 \h </w:instrText>
        </w:r>
        <w:r>
          <w:rPr>
            <w:noProof/>
            <w:webHidden/>
          </w:rPr>
        </w:r>
        <w:r>
          <w:rPr>
            <w:noProof/>
            <w:webHidden/>
          </w:rPr>
          <w:fldChar w:fldCharType="separate"/>
        </w:r>
        <w:r w:rsidR="008E7F3C">
          <w:rPr>
            <w:noProof/>
            <w:webHidden/>
          </w:rPr>
          <w:t>28</w:t>
        </w:r>
        <w:r>
          <w:rPr>
            <w:noProof/>
            <w:webHidden/>
          </w:rPr>
          <w:fldChar w:fldCharType="end"/>
        </w:r>
      </w:hyperlink>
    </w:p>
    <w:p w:rsidR="006056B0" w:rsidRDefault="006056B0" w14:paraId="26F8B3CB" w14:textId="50DC2F83">
      <w:pPr>
        <w:pStyle w:val="Innehll2"/>
        <w:tabs>
          <w:tab w:val="right" w:leader="dot" w:pos="8494"/>
        </w:tabs>
        <w:rPr>
          <w:rFonts w:eastAsiaTheme="minorEastAsia"/>
          <w:noProof/>
          <w:kern w:val="2"/>
          <w:lang w:eastAsia="sv-SE"/>
          <w14:ligatures w14:val="standardContextual"/>
          <w14:numSpacing w14:val="default"/>
        </w:rPr>
      </w:pPr>
      <w:hyperlink w:history="1" w:anchor="_Toc213073861">
        <w:r w:rsidRPr="00922E16">
          <w:rPr>
            <w:rStyle w:val="Hyperlnk"/>
            <w:noProof/>
            <w14:scene3d>
              <w14:camera w14:prst="orthographicFront"/>
              <w14:lightRig w14:rig="threePt" w14:dir="t">
                <w14:rot w14:lat="0" w14:lon="0" w14:rev="0"/>
              </w14:lightRig>
            </w14:scene3d>
          </w:rPr>
          <w:t>10.2</w:t>
        </w:r>
        <w:r w:rsidRPr="00922E16">
          <w:rPr>
            <w:rStyle w:val="Hyperlnk"/>
            <w:noProof/>
            <w:lang w:eastAsia="sv-SE"/>
          </w:rPr>
          <w:t xml:space="preserve"> Omfattande satsningar på energieffektivisering</w:t>
        </w:r>
        <w:r>
          <w:rPr>
            <w:noProof/>
            <w:webHidden/>
          </w:rPr>
          <w:tab/>
        </w:r>
        <w:r>
          <w:rPr>
            <w:noProof/>
            <w:webHidden/>
          </w:rPr>
          <w:fldChar w:fldCharType="begin"/>
        </w:r>
        <w:r>
          <w:rPr>
            <w:noProof/>
            <w:webHidden/>
          </w:rPr>
          <w:instrText xml:space="preserve"> PAGEREF _Toc213073861 \h </w:instrText>
        </w:r>
        <w:r>
          <w:rPr>
            <w:noProof/>
            <w:webHidden/>
          </w:rPr>
        </w:r>
        <w:r>
          <w:rPr>
            <w:noProof/>
            <w:webHidden/>
          </w:rPr>
          <w:fldChar w:fldCharType="separate"/>
        </w:r>
        <w:r w:rsidR="008E7F3C">
          <w:rPr>
            <w:noProof/>
            <w:webHidden/>
          </w:rPr>
          <w:t>28</w:t>
        </w:r>
        <w:r>
          <w:rPr>
            <w:noProof/>
            <w:webHidden/>
          </w:rPr>
          <w:fldChar w:fldCharType="end"/>
        </w:r>
      </w:hyperlink>
    </w:p>
    <w:p w:rsidR="006056B0" w:rsidRDefault="006056B0" w14:paraId="2E1633C9" w14:textId="632A95DE">
      <w:pPr>
        <w:pStyle w:val="Innehll2"/>
        <w:tabs>
          <w:tab w:val="right" w:leader="dot" w:pos="8494"/>
        </w:tabs>
        <w:rPr>
          <w:rFonts w:eastAsiaTheme="minorEastAsia"/>
          <w:noProof/>
          <w:kern w:val="2"/>
          <w:lang w:eastAsia="sv-SE"/>
          <w14:ligatures w14:val="standardContextual"/>
          <w14:numSpacing w14:val="default"/>
        </w:rPr>
      </w:pPr>
      <w:hyperlink w:history="1" w:anchor="_Toc213073862">
        <w:r w:rsidRPr="00922E16">
          <w:rPr>
            <w:rStyle w:val="Hyperlnk"/>
            <w:noProof/>
            <w:lang w:eastAsia="sv-SE"/>
            <w14:scene3d>
              <w14:camera w14:prst="orthographicFront"/>
              <w14:lightRig w14:rig="threePt" w14:dir="t">
                <w14:rot w14:lat="0" w14:lon="0" w14:rev="0"/>
              </w14:lightRig>
            </w14:scene3d>
          </w:rPr>
          <w:t>10.3</w:t>
        </w:r>
        <w:r w:rsidRPr="00922E16">
          <w:rPr>
            <w:rStyle w:val="Hyperlnk"/>
            <w:noProof/>
            <w:lang w:eastAsia="sv-SE"/>
          </w:rPr>
          <w:t xml:space="preserve"> Ersättning till kommuner och regioner för förnybar elproduktion</w:t>
        </w:r>
        <w:r>
          <w:rPr>
            <w:noProof/>
            <w:webHidden/>
          </w:rPr>
          <w:tab/>
        </w:r>
        <w:r>
          <w:rPr>
            <w:noProof/>
            <w:webHidden/>
          </w:rPr>
          <w:fldChar w:fldCharType="begin"/>
        </w:r>
        <w:r>
          <w:rPr>
            <w:noProof/>
            <w:webHidden/>
          </w:rPr>
          <w:instrText xml:space="preserve"> PAGEREF _Toc213073862 \h </w:instrText>
        </w:r>
        <w:r>
          <w:rPr>
            <w:noProof/>
            <w:webHidden/>
          </w:rPr>
        </w:r>
        <w:r>
          <w:rPr>
            <w:noProof/>
            <w:webHidden/>
          </w:rPr>
          <w:fldChar w:fldCharType="separate"/>
        </w:r>
        <w:r w:rsidR="008E7F3C">
          <w:rPr>
            <w:noProof/>
            <w:webHidden/>
          </w:rPr>
          <w:t>29</w:t>
        </w:r>
        <w:r>
          <w:rPr>
            <w:noProof/>
            <w:webHidden/>
          </w:rPr>
          <w:fldChar w:fldCharType="end"/>
        </w:r>
      </w:hyperlink>
    </w:p>
    <w:p w:rsidR="006056B0" w:rsidRDefault="006056B0" w14:paraId="24CD72F9" w14:textId="4B8AC728">
      <w:pPr>
        <w:pStyle w:val="Innehll2"/>
        <w:tabs>
          <w:tab w:val="right" w:leader="dot" w:pos="8494"/>
        </w:tabs>
        <w:rPr>
          <w:rFonts w:eastAsiaTheme="minorEastAsia"/>
          <w:noProof/>
          <w:kern w:val="2"/>
          <w:lang w:eastAsia="sv-SE"/>
          <w14:ligatures w14:val="standardContextual"/>
          <w14:numSpacing w14:val="default"/>
        </w:rPr>
      </w:pPr>
      <w:hyperlink w:history="1" w:anchor="_Toc213073863">
        <w:r w:rsidRPr="00922E16">
          <w:rPr>
            <w:rStyle w:val="Hyperlnk"/>
            <w:noProof/>
            <w14:scene3d>
              <w14:camera w14:prst="orthographicFront"/>
              <w14:lightRig w14:rig="threePt" w14:dir="t">
                <w14:rot w14:lat="0" w14:lon="0" w14:rev="0"/>
              </w14:lightRig>
            </w14:scene3d>
          </w:rPr>
          <w:t>10.4</w:t>
        </w:r>
        <w:r w:rsidRPr="00922E16">
          <w:rPr>
            <w:rStyle w:val="Hyperlnk"/>
            <w:noProof/>
            <w:lang w:eastAsia="sv-SE"/>
          </w:rPr>
          <w:t xml:space="preserve"> Produktionsstöd för elektrobränslen och avancerade biodrivmedel</w:t>
        </w:r>
        <w:r>
          <w:rPr>
            <w:noProof/>
            <w:webHidden/>
          </w:rPr>
          <w:tab/>
        </w:r>
        <w:r>
          <w:rPr>
            <w:noProof/>
            <w:webHidden/>
          </w:rPr>
          <w:fldChar w:fldCharType="begin"/>
        </w:r>
        <w:r>
          <w:rPr>
            <w:noProof/>
            <w:webHidden/>
          </w:rPr>
          <w:instrText xml:space="preserve"> PAGEREF _Toc213073863 \h </w:instrText>
        </w:r>
        <w:r>
          <w:rPr>
            <w:noProof/>
            <w:webHidden/>
          </w:rPr>
        </w:r>
        <w:r>
          <w:rPr>
            <w:noProof/>
            <w:webHidden/>
          </w:rPr>
          <w:fldChar w:fldCharType="separate"/>
        </w:r>
        <w:r w:rsidR="008E7F3C">
          <w:rPr>
            <w:noProof/>
            <w:webHidden/>
          </w:rPr>
          <w:t>29</w:t>
        </w:r>
        <w:r>
          <w:rPr>
            <w:noProof/>
            <w:webHidden/>
          </w:rPr>
          <w:fldChar w:fldCharType="end"/>
        </w:r>
      </w:hyperlink>
    </w:p>
    <w:p w:rsidR="006056B0" w:rsidRDefault="006056B0" w14:paraId="78C082D6" w14:textId="7E379EE6">
      <w:pPr>
        <w:pStyle w:val="Innehll2"/>
        <w:tabs>
          <w:tab w:val="right" w:leader="dot" w:pos="8494"/>
        </w:tabs>
        <w:rPr>
          <w:rFonts w:eastAsiaTheme="minorEastAsia"/>
          <w:noProof/>
          <w:kern w:val="2"/>
          <w:lang w:eastAsia="sv-SE"/>
          <w14:ligatures w14:val="standardContextual"/>
          <w14:numSpacing w14:val="default"/>
        </w:rPr>
      </w:pPr>
      <w:hyperlink w:history="1" w:anchor="_Toc213073864">
        <w:r w:rsidRPr="00922E16">
          <w:rPr>
            <w:rStyle w:val="Hyperlnk"/>
            <w:noProof/>
            <w:lang w:eastAsia="sv-SE"/>
            <w14:scene3d>
              <w14:camera w14:prst="orthographicFront"/>
              <w14:lightRig w14:rig="threePt" w14:dir="t">
                <w14:rot w14:lat="0" w14:lon="0" w14:rev="0"/>
              </w14:lightRig>
            </w14:scene3d>
          </w:rPr>
          <w:t>10.5</w:t>
        </w:r>
        <w:r w:rsidRPr="00922E16">
          <w:rPr>
            <w:rStyle w:val="Hyperlnk"/>
            <w:noProof/>
            <w:lang w:eastAsia="sv-SE"/>
          </w:rPr>
          <w:t xml:space="preserve"> Nej till regeringens dyra och klimatskadliga kärnkraftssubvention</w:t>
        </w:r>
        <w:r>
          <w:rPr>
            <w:noProof/>
            <w:webHidden/>
          </w:rPr>
          <w:tab/>
        </w:r>
        <w:r>
          <w:rPr>
            <w:noProof/>
            <w:webHidden/>
          </w:rPr>
          <w:fldChar w:fldCharType="begin"/>
        </w:r>
        <w:r>
          <w:rPr>
            <w:noProof/>
            <w:webHidden/>
          </w:rPr>
          <w:instrText xml:space="preserve"> PAGEREF _Toc213073864 \h </w:instrText>
        </w:r>
        <w:r>
          <w:rPr>
            <w:noProof/>
            <w:webHidden/>
          </w:rPr>
        </w:r>
        <w:r>
          <w:rPr>
            <w:noProof/>
            <w:webHidden/>
          </w:rPr>
          <w:fldChar w:fldCharType="separate"/>
        </w:r>
        <w:r w:rsidR="008E7F3C">
          <w:rPr>
            <w:noProof/>
            <w:webHidden/>
          </w:rPr>
          <w:t>29</w:t>
        </w:r>
        <w:r>
          <w:rPr>
            <w:noProof/>
            <w:webHidden/>
          </w:rPr>
          <w:fldChar w:fldCharType="end"/>
        </w:r>
      </w:hyperlink>
    </w:p>
    <w:p w:rsidR="006056B0" w:rsidRDefault="006056B0" w14:paraId="0C68376B" w14:textId="137CE08D">
      <w:pPr>
        <w:pStyle w:val="Innehll1"/>
        <w:tabs>
          <w:tab w:val="right" w:leader="dot" w:pos="8494"/>
        </w:tabs>
        <w:rPr>
          <w:rFonts w:eastAsiaTheme="minorEastAsia"/>
          <w:noProof/>
          <w:kern w:val="2"/>
          <w:lang w:eastAsia="sv-SE"/>
          <w14:ligatures w14:val="standardContextual"/>
          <w14:numSpacing w14:val="default"/>
        </w:rPr>
      </w:pPr>
      <w:hyperlink w:history="1" w:anchor="_Toc213073865">
        <w:r w:rsidRPr="00922E16">
          <w:rPr>
            <w:rStyle w:val="Hyperlnk"/>
            <w:noProof/>
          </w:rPr>
          <w:t>11 Hållbara transporter för alla kräver rätt lösning på rätt plats</w:t>
        </w:r>
        <w:r>
          <w:rPr>
            <w:noProof/>
            <w:webHidden/>
          </w:rPr>
          <w:tab/>
        </w:r>
        <w:r>
          <w:rPr>
            <w:noProof/>
            <w:webHidden/>
          </w:rPr>
          <w:fldChar w:fldCharType="begin"/>
        </w:r>
        <w:r>
          <w:rPr>
            <w:noProof/>
            <w:webHidden/>
          </w:rPr>
          <w:instrText xml:space="preserve"> PAGEREF _Toc213073865 \h </w:instrText>
        </w:r>
        <w:r>
          <w:rPr>
            <w:noProof/>
            <w:webHidden/>
          </w:rPr>
        </w:r>
        <w:r>
          <w:rPr>
            <w:noProof/>
            <w:webHidden/>
          </w:rPr>
          <w:fldChar w:fldCharType="separate"/>
        </w:r>
        <w:r w:rsidR="008E7F3C">
          <w:rPr>
            <w:noProof/>
            <w:webHidden/>
          </w:rPr>
          <w:t>30</w:t>
        </w:r>
        <w:r>
          <w:rPr>
            <w:noProof/>
            <w:webHidden/>
          </w:rPr>
          <w:fldChar w:fldCharType="end"/>
        </w:r>
      </w:hyperlink>
    </w:p>
    <w:p w:rsidR="006056B0" w:rsidRDefault="006056B0" w14:paraId="1522B819" w14:textId="1E073E27">
      <w:pPr>
        <w:pStyle w:val="Innehll2"/>
        <w:tabs>
          <w:tab w:val="right" w:leader="dot" w:pos="8494"/>
        </w:tabs>
        <w:rPr>
          <w:rFonts w:eastAsiaTheme="minorEastAsia"/>
          <w:noProof/>
          <w:kern w:val="2"/>
          <w:lang w:eastAsia="sv-SE"/>
          <w14:ligatures w14:val="standardContextual"/>
          <w14:numSpacing w14:val="default"/>
        </w:rPr>
      </w:pPr>
      <w:hyperlink w:history="1" w:anchor="_Toc213073866">
        <w:r w:rsidRPr="00922E16">
          <w:rPr>
            <w:rStyle w:val="Hyperlnk"/>
            <w:noProof/>
            <w:lang w:eastAsia="sv-SE"/>
            <w14:scene3d>
              <w14:camera w14:prst="orthographicFront"/>
              <w14:lightRig w14:rig="threePt" w14:dir="t">
                <w14:rot w14:lat="0" w14:lon="0" w14:rev="0"/>
              </w14:lightRig>
            </w14:scene3d>
          </w:rPr>
          <w:t>11.1</w:t>
        </w:r>
        <w:r w:rsidRPr="00922E16">
          <w:rPr>
            <w:rStyle w:val="Hyperlnk"/>
            <w:noProof/>
            <w:lang w:eastAsia="sv-SE"/>
          </w:rPr>
          <w:t xml:space="preserve"> Låt fossilbolagen betala för omställningen</w:t>
        </w:r>
        <w:r>
          <w:rPr>
            <w:noProof/>
            <w:webHidden/>
          </w:rPr>
          <w:tab/>
        </w:r>
        <w:r>
          <w:rPr>
            <w:noProof/>
            <w:webHidden/>
          </w:rPr>
          <w:fldChar w:fldCharType="begin"/>
        </w:r>
        <w:r>
          <w:rPr>
            <w:noProof/>
            <w:webHidden/>
          </w:rPr>
          <w:instrText xml:space="preserve"> PAGEREF _Toc213073866 \h </w:instrText>
        </w:r>
        <w:r>
          <w:rPr>
            <w:noProof/>
            <w:webHidden/>
          </w:rPr>
        </w:r>
        <w:r>
          <w:rPr>
            <w:noProof/>
            <w:webHidden/>
          </w:rPr>
          <w:fldChar w:fldCharType="separate"/>
        </w:r>
        <w:r w:rsidR="008E7F3C">
          <w:rPr>
            <w:noProof/>
            <w:webHidden/>
          </w:rPr>
          <w:t>31</w:t>
        </w:r>
        <w:r>
          <w:rPr>
            <w:noProof/>
            <w:webHidden/>
          </w:rPr>
          <w:fldChar w:fldCharType="end"/>
        </w:r>
      </w:hyperlink>
    </w:p>
    <w:p w:rsidR="006056B0" w:rsidRDefault="006056B0" w14:paraId="6FFD61B5" w14:textId="63B12DCE">
      <w:pPr>
        <w:pStyle w:val="Innehll2"/>
        <w:tabs>
          <w:tab w:val="right" w:leader="dot" w:pos="8494"/>
        </w:tabs>
        <w:rPr>
          <w:rFonts w:eastAsiaTheme="minorEastAsia"/>
          <w:noProof/>
          <w:kern w:val="2"/>
          <w:lang w:eastAsia="sv-SE"/>
          <w14:ligatures w14:val="standardContextual"/>
          <w14:numSpacing w14:val="default"/>
        </w:rPr>
      </w:pPr>
      <w:hyperlink w:history="1" w:anchor="_Toc213073867">
        <w:r w:rsidRPr="00922E16">
          <w:rPr>
            <w:rStyle w:val="Hyperlnk"/>
            <w:noProof/>
            <w:lang w:eastAsia="sv-SE"/>
            <w14:scene3d>
              <w14:camera w14:prst="orthographicFront"/>
              <w14:lightRig w14:rig="threePt" w14:dir="t">
                <w14:rot w14:lat="0" w14:lon="0" w14:rev="0"/>
              </w14:lightRig>
            </w14:scene3d>
          </w:rPr>
          <w:t>11.2</w:t>
        </w:r>
        <w:r w:rsidRPr="00922E16">
          <w:rPr>
            <w:rStyle w:val="Hyperlnk"/>
            <w:noProof/>
            <w:lang w:eastAsia="sv-SE"/>
          </w:rPr>
          <w:t xml:space="preserve"> En nationell elbilsoffensiv rullas ut</w:t>
        </w:r>
        <w:r>
          <w:rPr>
            <w:noProof/>
            <w:webHidden/>
          </w:rPr>
          <w:tab/>
        </w:r>
        <w:r>
          <w:rPr>
            <w:noProof/>
            <w:webHidden/>
          </w:rPr>
          <w:fldChar w:fldCharType="begin"/>
        </w:r>
        <w:r>
          <w:rPr>
            <w:noProof/>
            <w:webHidden/>
          </w:rPr>
          <w:instrText xml:space="preserve"> PAGEREF _Toc213073867 \h </w:instrText>
        </w:r>
        <w:r>
          <w:rPr>
            <w:noProof/>
            <w:webHidden/>
          </w:rPr>
        </w:r>
        <w:r>
          <w:rPr>
            <w:noProof/>
            <w:webHidden/>
          </w:rPr>
          <w:fldChar w:fldCharType="separate"/>
        </w:r>
        <w:r w:rsidR="008E7F3C">
          <w:rPr>
            <w:noProof/>
            <w:webHidden/>
          </w:rPr>
          <w:t>32</w:t>
        </w:r>
        <w:r>
          <w:rPr>
            <w:noProof/>
            <w:webHidden/>
          </w:rPr>
          <w:fldChar w:fldCharType="end"/>
        </w:r>
      </w:hyperlink>
    </w:p>
    <w:p w:rsidR="006056B0" w:rsidRDefault="006056B0" w14:paraId="669A59A8" w14:textId="21292EF1">
      <w:pPr>
        <w:pStyle w:val="Innehll2"/>
        <w:tabs>
          <w:tab w:val="right" w:leader="dot" w:pos="8494"/>
        </w:tabs>
        <w:rPr>
          <w:rFonts w:eastAsiaTheme="minorEastAsia"/>
          <w:noProof/>
          <w:kern w:val="2"/>
          <w:lang w:eastAsia="sv-SE"/>
          <w14:ligatures w14:val="standardContextual"/>
          <w14:numSpacing w14:val="default"/>
        </w:rPr>
      </w:pPr>
      <w:hyperlink w:history="1" w:anchor="_Toc213073868">
        <w:r w:rsidRPr="00922E16">
          <w:rPr>
            <w:rStyle w:val="Hyperlnk"/>
            <w:noProof/>
            <w:lang w:eastAsia="sv-SE"/>
            <w14:scene3d>
              <w14:camera w14:prst="orthographicFront"/>
              <w14:lightRig w14:rig="threePt" w14:dir="t">
                <w14:rot w14:lat="0" w14:lon="0" w14:rev="0"/>
              </w14:lightRig>
            </w14:scene3d>
          </w:rPr>
          <w:t>11.3</w:t>
        </w:r>
        <w:r w:rsidRPr="00922E16">
          <w:rPr>
            <w:rStyle w:val="Hyperlnk"/>
            <w:noProof/>
            <w:lang w:eastAsia="sv-SE"/>
          </w:rPr>
          <w:t xml:space="preserve"> Förstärk klimatpremien för miljöarbetsmaskiner, elbussar, tunga miljölastbilar och lätta ellastbilar</w:t>
        </w:r>
        <w:r>
          <w:rPr>
            <w:noProof/>
            <w:webHidden/>
          </w:rPr>
          <w:tab/>
        </w:r>
        <w:r>
          <w:rPr>
            <w:noProof/>
            <w:webHidden/>
          </w:rPr>
          <w:fldChar w:fldCharType="begin"/>
        </w:r>
        <w:r>
          <w:rPr>
            <w:noProof/>
            <w:webHidden/>
          </w:rPr>
          <w:instrText xml:space="preserve"> PAGEREF _Toc213073868 \h </w:instrText>
        </w:r>
        <w:r>
          <w:rPr>
            <w:noProof/>
            <w:webHidden/>
          </w:rPr>
        </w:r>
        <w:r>
          <w:rPr>
            <w:noProof/>
            <w:webHidden/>
          </w:rPr>
          <w:fldChar w:fldCharType="separate"/>
        </w:r>
        <w:r w:rsidR="008E7F3C">
          <w:rPr>
            <w:noProof/>
            <w:webHidden/>
          </w:rPr>
          <w:t>32</w:t>
        </w:r>
        <w:r>
          <w:rPr>
            <w:noProof/>
            <w:webHidden/>
          </w:rPr>
          <w:fldChar w:fldCharType="end"/>
        </w:r>
      </w:hyperlink>
    </w:p>
    <w:p w:rsidR="006056B0" w:rsidRDefault="006056B0" w14:paraId="4A6E7A71" w14:textId="7E87F8C9">
      <w:pPr>
        <w:pStyle w:val="Innehll2"/>
        <w:tabs>
          <w:tab w:val="right" w:leader="dot" w:pos="8494"/>
        </w:tabs>
        <w:rPr>
          <w:rFonts w:eastAsiaTheme="minorEastAsia"/>
          <w:noProof/>
          <w:kern w:val="2"/>
          <w:lang w:eastAsia="sv-SE"/>
          <w14:ligatures w14:val="standardContextual"/>
          <w14:numSpacing w14:val="default"/>
        </w:rPr>
      </w:pPr>
      <w:hyperlink w:history="1" w:anchor="_Toc213073869">
        <w:r w:rsidRPr="00922E16">
          <w:rPr>
            <w:rStyle w:val="Hyperlnk"/>
            <w:noProof/>
            <w:lang w:eastAsia="sv-SE"/>
            <w14:scene3d>
              <w14:camera w14:prst="orthographicFront"/>
              <w14:lightRig w14:rig="threePt" w14:dir="t">
                <w14:rot w14:lat="0" w14:lon="0" w14:rev="0"/>
              </w14:lightRig>
            </w14:scene3d>
          </w:rPr>
          <w:t>11.4</w:t>
        </w:r>
        <w:r w:rsidRPr="00922E16">
          <w:rPr>
            <w:rStyle w:val="Hyperlnk"/>
            <w:noProof/>
            <w:lang w:eastAsia="sv-SE"/>
          </w:rPr>
          <w:t xml:space="preserve"> Bonus för att konvertera en fossilbil till eldrift eller biogasdrift</w:t>
        </w:r>
        <w:r>
          <w:rPr>
            <w:noProof/>
            <w:webHidden/>
          </w:rPr>
          <w:tab/>
        </w:r>
        <w:r>
          <w:rPr>
            <w:noProof/>
            <w:webHidden/>
          </w:rPr>
          <w:fldChar w:fldCharType="begin"/>
        </w:r>
        <w:r>
          <w:rPr>
            <w:noProof/>
            <w:webHidden/>
          </w:rPr>
          <w:instrText xml:space="preserve"> PAGEREF _Toc213073869 \h </w:instrText>
        </w:r>
        <w:r>
          <w:rPr>
            <w:noProof/>
            <w:webHidden/>
          </w:rPr>
        </w:r>
        <w:r>
          <w:rPr>
            <w:noProof/>
            <w:webHidden/>
          </w:rPr>
          <w:fldChar w:fldCharType="separate"/>
        </w:r>
        <w:r w:rsidR="008E7F3C">
          <w:rPr>
            <w:noProof/>
            <w:webHidden/>
          </w:rPr>
          <w:t>33</w:t>
        </w:r>
        <w:r>
          <w:rPr>
            <w:noProof/>
            <w:webHidden/>
          </w:rPr>
          <w:fldChar w:fldCharType="end"/>
        </w:r>
      </w:hyperlink>
    </w:p>
    <w:p w:rsidR="006056B0" w:rsidRDefault="006056B0" w14:paraId="0B5C16EC" w14:textId="2530207D">
      <w:pPr>
        <w:pStyle w:val="Innehll2"/>
        <w:tabs>
          <w:tab w:val="right" w:leader="dot" w:pos="8494"/>
        </w:tabs>
        <w:rPr>
          <w:rFonts w:eastAsiaTheme="minorEastAsia"/>
          <w:noProof/>
          <w:kern w:val="2"/>
          <w:lang w:eastAsia="sv-SE"/>
          <w14:ligatures w14:val="standardContextual"/>
          <w14:numSpacing w14:val="default"/>
        </w:rPr>
      </w:pPr>
      <w:hyperlink w:history="1" w:anchor="_Toc213073870">
        <w:r w:rsidRPr="00922E16">
          <w:rPr>
            <w:rStyle w:val="Hyperlnk"/>
            <w:noProof/>
            <w:lang w:eastAsia="sv-SE"/>
            <w14:scene3d>
              <w14:camera w14:prst="orthographicFront"/>
              <w14:lightRig w14:rig="threePt" w14:dir="t">
                <w14:rot w14:lat="0" w14:lon="0" w14:rev="0"/>
              </w14:lightRig>
            </w14:scene3d>
          </w:rPr>
          <w:t>11.5</w:t>
        </w:r>
        <w:r w:rsidRPr="00922E16">
          <w:rPr>
            <w:rStyle w:val="Hyperlnk"/>
            <w:noProof/>
            <w:lang w:eastAsia="sv-SE"/>
          </w:rPr>
          <w:t xml:space="preserve"> Satsning på fortsatt utbyggnad av laddinfrastruktur</w:t>
        </w:r>
        <w:r>
          <w:rPr>
            <w:noProof/>
            <w:webHidden/>
          </w:rPr>
          <w:tab/>
        </w:r>
        <w:r>
          <w:rPr>
            <w:noProof/>
            <w:webHidden/>
          </w:rPr>
          <w:fldChar w:fldCharType="begin"/>
        </w:r>
        <w:r>
          <w:rPr>
            <w:noProof/>
            <w:webHidden/>
          </w:rPr>
          <w:instrText xml:space="preserve"> PAGEREF _Toc213073870 \h </w:instrText>
        </w:r>
        <w:r>
          <w:rPr>
            <w:noProof/>
            <w:webHidden/>
          </w:rPr>
        </w:r>
        <w:r>
          <w:rPr>
            <w:noProof/>
            <w:webHidden/>
          </w:rPr>
          <w:fldChar w:fldCharType="separate"/>
        </w:r>
        <w:r w:rsidR="008E7F3C">
          <w:rPr>
            <w:noProof/>
            <w:webHidden/>
          </w:rPr>
          <w:t>33</w:t>
        </w:r>
        <w:r>
          <w:rPr>
            <w:noProof/>
            <w:webHidden/>
          </w:rPr>
          <w:fldChar w:fldCharType="end"/>
        </w:r>
      </w:hyperlink>
    </w:p>
    <w:p w:rsidR="006056B0" w:rsidRDefault="006056B0" w14:paraId="66E8155A" w14:textId="3FF14B9A">
      <w:pPr>
        <w:pStyle w:val="Innehll2"/>
        <w:tabs>
          <w:tab w:val="right" w:leader="dot" w:pos="8494"/>
        </w:tabs>
        <w:rPr>
          <w:rFonts w:eastAsiaTheme="minorEastAsia"/>
          <w:noProof/>
          <w:kern w:val="2"/>
          <w:lang w:eastAsia="sv-SE"/>
          <w14:ligatures w14:val="standardContextual"/>
          <w14:numSpacing w14:val="default"/>
        </w:rPr>
      </w:pPr>
      <w:hyperlink w:history="1" w:anchor="_Toc213073871">
        <w:r w:rsidRPr="00922E16">
          <w:rPr>
            <w:rStyle w:val="Hyperlnk"/>
            <w:noProof/>
            <w14:scene3d>
              <w14:camera w14:prst="orthographicFront"/>
              <w14:lightRig w14:rig="threePt" w14:dir="t">
                <w14:rot w14:lat="0" w14:lon="0" w14:rev="0"/>
              </w14:lightRig>
            </w14:scene3d>
          </w:rPr>
          <w:t>11.6</w:t>
        </w:r>
        <w:r w:rsidRPr="00922E16">
          <w:rPr>
            <w:rStyle w:val="Hyperlnk"/>
            <w:noProof/>
          </w:rPr>
          <w:t xml:space="preserve"> Bygg ut järnvägen – fler ska komma fram fortare</w:t>
        </w:r>
        <w:r>
          <w:rPr>
            <w:noProof/>
            <w:webHidden/>
          </w:rPr>
          <w:tab/>
        </w:r>
        <w:r>
          <w:rPr>
            <w:noProof/>
            <w:webHidden/>
          </w:rPr>
          <w:fldChar w:fldCharType="begin"/>
        </w:r>
        <w:r>
          <w:rPr>
            <w:noProof/>
            <w:webHidden/>
          </w:rPr>
          <w:instrText xml:space="preserve"> PAGEREF _Toc213073871 \h </w:instrText>
        </w:r>
        <w:r>
          <w:rPr>
            <w:noProof/>
            <w:webHidden/>
          </w:rPr>
        </w:r>
        <w:r>
          <w:rPr>
            <w:noProof/>
            <w:webHidden/>
          </w:rPr>
          <w:fldChar w:fldCharType="separate"/>
        </w:r>
        <w:r w:rsidR="008E7F3C">
          <w:rPr>
            <w:noProof/>
            <w:webHidden/>
          </w:rPr>
          <w:t>33</w:t>
        </w:r>
        <w:r>
          <w:rPr>
            <w:noProof/>
            <w:webHidden/>
          </w:rPr>
          <w:fldChar w:fldCharType="end"/>
        </w:r>
      </w:hyperlink>
    </w:p>
    <w:p w:rsidR="006056B0" w:rsidRDefault="006056B0" w14:paraId="708811AF" w14:textId="1C6F3337">
      <w:pPr>
        <w:pStyle w:val="Innehll2"/>
        <w:tabs>
          <w:tab w:val="right" w:leader="dot" w:pos="8494"/>
        </w:tabs>
        <w:rPr>
          <w:rFonts w:eastAsiaTheme="minorEastAsia"/>
          <w:noProof/>
          <w:kern w:val="2"/>
          <w:lang w:eastAsia="sv-SE"/>
          <w14:ligatures w14:val="standardContextual"/>
          <w14:numSpacing w14:val="default"/>
        </w:rPr>
      </w:pPr>
      <w:hyperlink w:history="1" w:anchor="_Toc213073872">
        <w:r w:rsidRPr="00922E16">
          <w:rPr>
            <w:rStyle w:val="Hyperlnk"/>
            <w:noProof/>
            <w14:scene3d>
              <w14:camera w14:prst="orthographicFront"/>
              <w14:lightRig w14:rig="threePt" w14:dir="t">
                <w14:rot w14:lat="0" w14:lon="0" w14:rev="0"/>
              </w14:lightRig>
            </w14:scene3d>
          </w:rPr>
          <w:t>11.7</w:t>
        </w:r>
        <w:r w:rsidRPr="00922E16">
          <w:rPr>
            <w:rStyle w:val="Hyperlnk"/>
            <w:noProof/>
          </w:rPr>
          <w:t xml:space="preserve"> Utveckla stadsmiljöavtal och landsbygdsavtal</w:t>
        </w:r>
        <w:r>
          <w:rPr>
            <w:noProof/>
            <w:webHidden/>
          </w:rPr>
          <w:tab/>
        </w:r>
        <w:r>
          <w:rPr>
            <w:noProof/>
            <w:webHidden/>
          </w:rPr>
          <w:fldChar w:fldCharType="begin"/>
        </w:r>
        <w:r>
          <w:rPr>
            <w:noProof/>
            <w:webHidden/>
          </w:rPr>
          <w:instrText xml:space="preserve"> PAGEREF _Toc213073872 \h </w:instrText>
        </w:r>
        <w:r>
          <w:rPr>
            <w:noProof/>
            <w:webHidden/>
          </w:rPr>
        </w:r>
        <w:r>
          <w:rPr>
            <w:noProof/>
            <w:webHidden/>
          </w:rPr>
          <w:fldChar w:fldCharType="separate"/>
        </w:r>
        <w:r w:rsidR="008E7F3C">
          <w:rPr>
            <w:noProof/>
            <w:webHidden/>
          </w:rPr>
          <w:t>33</w:t>
        </w:r>
        <w:r>
          <w:rPr>
            <w:noProof/>
            <w:webHidden/>
          </w:rPr>
          <w:fldChar w:fldCharType="end"/>
        </w:r>
      </w:hyperlink>
    </w:p>
    <w:p w:rsidR="006056B0" w:rsidRDefault="006056B0" w14:paraId="2F1B474F" w14:textId="0B35DB79">
      <w:pPr>
        <w:pStyle w:val="Innehll2"/>
        <w:tabs>
          <w:tab w:val="right" w:leader="dot" w:pos="8494"/>
        </w:tabs>
        <w:rPr>
          <w:rFonts w:eastAsiaTheme="minorEastAsia"/>
          <w:noProof/>
          <w:kern w:val="2"/>
          <w:lang w:eastAsia="sv-SE"/>
          <w14:ligatures w14:val="standardContextual"/>
          <w14:numSpacing w14:val="default"/>
        </w:rPr>
      </w:pPr>
      <w:hyperlink w:history="1" w:anchor="_Toc213073873">
        <w:r w:rsidRPr="00922E16">
          <w:rPr>
            <w:rStyle w:val="Hyperlnk"/>
            <w:noProof/>
            <w14:scene3d>
              <w14:camera w14:prst="orthographicFront"/>
              <w14:lightRig w14:rig="threePt" w14:dir="t">
                <w14:rot w14:lat="0" w14:lon="0" w14:rev="0"/>
              </w14:lightRig>
            </w14:scene3d>
          </w:rPr>
          <w:t>11.8</w:t>
        </w:r>
        <w:r w:rsidRPr="00922E16">
          <w:rPr>
            <w:rStyle w:val="Hyperlnk"/>
            <w:noProof/>
          </w:rPr>
          <w:t xml:space="preserve"> Sverigekortet – billigare och enklare att resa med kollektivtrafiken</w:t>
        </w:r>
        <w:r>
          <w:rPr>
            <w:noProof/>
            <w:webHidden/>
          </w:rPr>
          <w:tab/>
        </w:r>
        <w:r>
          <w:rPr>
            <w:noProof/>
            <w:webHidden/>
          </w:rPr>
          <w:fldChar w:fldCharType="begin"/>
        </w:r>
        <w:r>
          <w:rPr>
            <w:noProof/>
            <w:webHidden/>
          </w:rPr>
          <w:instrText xml:space="preserve"> PAGEREF _Toc213073873 \h </w:instrText>
        </w:r>
        <w:r>
          <w:rPr>
            <w:noProof/>
            <w:webHidden/>
          </w:rPr>
        </w:r>
        <w:r>
          <w:rPr>
            <w:noProof/>
            <w:webHidden/>
          </w:rPr>
          <w:fldChar w:fldCharType="separate"/>
        </w:r>
        <w:r w:rsidR="008E7F3C">
          <w:rPr>
            <w:noProof/>
            <w:webHidden/>
          </w:rPr>
          <w:t>34</w:t>
        </w:r>
        <w:r>
          <w:rPr>
            <w:noProof/>
            <w:webHidden/>
          </w:rPr>
          <w:fldChar w:fldCharType="end"/>
        </w:r>
      </w:hyperlink>
    </w:p>
    <w:p w:rsidR="006056B0" w:rsidRDefault="006056B0" w14:paraId="448B685B" w14:textId="01116388">
      <w:pPr>
        <w:pStyle w:val="Innehll2"/>
        <w:tabs>
          <w:tab w:val="right" w:leader="dot" w:pos="8494"/>
        </w:tabs>
        <w:rPr>
          <w:rFonts w:eastAsiaTheme="minorEastAsia"/>
          <w:noProof/>
          <w:kern w:val="2"/>
          <w:lang w:eastAsia="sv-SE"/>
          <w14:ligatures w14:val="standardContextual"/>
          <w14:numSpacing w14:val="default"/>
        </w:rPr>
      </w:pPr>
      <w:hyperlink w:history="1" w:anchor="_Toc213073874">
        <w:r w:rsidRPr="00922E16">
          <w:rPr>
            <w:rStyle w:val="Hyperlnk"/>
            <w:noProof/>
            <w14:scene3d>
              <w14:camera w14:prst="orthographicFront"/>
              <w14:lightRig w14:rig="threePt" w14:dir="t">
                <w14:rot w14:lat="0" w14:lon="0" w14:rev="0"/>
              </w14:lightRig>
            </w14:scene3d>
          </w:rPr>
          <w:t>11.9</w:t>
        </w:r>
        <w:r w:rsidRPr="00922E16">
          <w:rPr>
            <w:rStyle w:val="Hyperlnk"/>
            <w:noProof/>
          </w:rPr>
          <w:t xml:space="preserve"> Stärk kollektivtrafiken</w:t>
        </w:r>
        <w:r>
          <w:rPr>
            <w:noProof/>
            <w:webHidden/>
          </w:rPr>
          <w:tab/>
        </w:r>
        <w:r>
          <w:rPr>
            <w:noProof/>
            <w:webHidden/>
          </w:rPr>
          <w:fldChar w:fldCharType="begin"/>
        </w:r>
        <w:r>
          <w:rPr>
            <w:noProof/>
            <w:webHidden/>
          </w:rPr>
          <w:instrText xml:space="preserve"> PAGEREF _Toc213073874 \h </w:instrText>
        </w:r>
        <w:r>
          <w:rPr>
            <w:noProof/>
            <w:webHidden/>
          </w:rPr>
        </w:r>
        <w:r>
          <w:rPr>
            <w:noProof/>
            <w:webHidden/>
          </w:rPr>
          <w:fldChar w:fldCharType="separate"/>
        </w:r>
        <w:r w:rsidR="008E7F3C">
          <w:rPr>
            <w:noProof/>
            <w:webHidden/>
          </w:rPr>
          <w:t>34</w:t>
        </w:r>
        <w:r>
          <w:rPr>
            <w:noProof/>
            <w:webHidden/>
          </w:rPr>
          <w:fldChar w:fldCharType="end"/>
        </w:r>
      </w:hyperlink>
    </w:p>
    <w:p w:rsidR="006056B0" w:rsidRDefault="006056B0" w14:paraId="332F4FEA" w14:textId="672842F3">
      <w:pPr>
        <w:pStyle w:val="Innehll2"/>
        <w:tabs>
          <w:tab w:val="right" w:leader="dot" w:pos="8494"/>
        </w:tabs>
        <w:rPr>
          <w:rFonts w:eastAsiaTheme="minorEastAsia"/>
          <w:noProof/>
          <w:kern w:val="2"/>
          <w:lang w:eastAsia="sv-SE"/>
          <w14:ligatures w14:val="standardContextual"/>
          <w14:numSpacing w14:val="default"/>
        </w:rPr>
      </w:pPr>
      <w:hyperlink w:history="1" w:anchor="_Toc213073875">
        <w:r w:rsidRPr="00922E16">
          <w:rPr>
            <w:rStyle w:val="Hyperlnk"/>
            <w:noProof/>
            <w14:scene3d>
              <w14:camera w14:prst="orthographicFront"/>
              <w14:lightRig w14:rig="threePt" w14:dir="t">
                <w14:rot w14:lat="0" w14:lon="0" w14:rev="0"/>
              </w14:lightRig>
            </w14:scene3d>
          </w:rPr>
          <w:t>11.10</w:t>
        </w:r>
        <w:r w:rsidRPr="00922E16">
          <w:rPr>
            <w:rStyle w:val="Hyperlnk"/>
            <w:noProof/>
          </w:rPr>
          <w:t xml:space="preserve"> Gör det lättare att cykla och åka kollektivt</w:t>
        </w:r>
        <w:r>
          <w:rPr>
            <w:noProof/>
            <w:webHidden/>
          </w:rPr>
          <w:tab/>
        </w:r>
        <w:r>
          <w:rPr>
            <w:noProof/>
            <w:webHidden/>
          </w:rPr>
          <w:fldChar w:fldCharType="begin"/>
        </w:r>
        <w:r>
          <w:rPr>
            <w:noProof/>
            <w:webHidden/>
          </w:rPr>
          <w:instrText xml:space="preserve"> PAGEREF _Toc213073875 \h </w:instrText>
        </w:r>
        <w:r>
          <w:rPr>
            <w:noProof/>
            <w:webHidden/>
          </w:rPr>
        </w:r>
        <w:r>
          <w:rPr>
            <w:noProof/>
            <w:webHidden/>
          </w:rPr>
          <w:fldChar w:fldCharType="separate"/>
        </w:r>
        <w:r w:rsidR="008E7F3C">
          <w:rPr>
            <w:noProof/>
            <w:webHidden/>
          </w:rPr>
          <w:t>35</w:t>
        </w:r>
        <w:r>
          <w:rPr>
            <w:noProof/>
            <w:webHidden/>
          </w:rPr>
          <w:fldChar w:fldCharType="end"/>
        </w:r>
      </w:hyperlink>
    </w:p>
    <w:p w:rsidR="006056B0" w:rsidRDefault="006056B0" w14:paraId="39198A37" w14:textId="41A86392">
      <w:pPr>
        <w:pStyle w:val="Innehll2"/>
        <w:tabs>
          <w:tab w:val="right" w:leader="dot" w:pos="8494"/>
        </w:tabs>
        <w:rPr>
          <w:rFonts w:eastAsiaTheme="minorEastAsia"/>
          <w:noProof/>
          <w:kern w:val="2"/>
          <w:lang w:eastAsia="sv-SE"/>
          <w14:ligatures w14:val="standardContextual"/>
          <w14:numSpacing w14:val="default"/>
        </w:rPr>
      </w:pPr>
      <w:hyperlink w:history="1" w:anchor="_Toc213073876">
        <w:r w:rsidRPr="00922E16">
          <w:rPr>
            <w:rStyle w:val="Hyperlnk"/>
            <w:noProof/>
            <w14:scene3d>
              <w14:camera w14:prst="orthographicFront"/>
              <w14:lightRig w14:rig="threePt" w14:dir="t">
                <w14:rot w14:lat="0" w14:lon="0" w14:rev="0"/>
              </w14:lightRig>
            </w14:scene3d>
          </w:rPr>
          <w:t>11.11</w:t>
        </w:r>
        <w:r w:rsidRPr="00922E16">
          <w:rPr>
            <w:rStyle w:val="Hyperlnk"/>
            <w:noProof/>
          </w:rPr>
          <w:t xml:space="preserve"> Planera samhället hållbart</w:t>
        </w:r>
        <w:r>
          <w:rPr>
            <w:noProof/>
            <w:webHidden/>
          </w:rPr>
          <w:tab/>
        </w:r>
        <w:r>
          <w:rPr>
            <w:noProof/>
            <w:webHidden/>
          </w:rPr>
          <w:fldChar w:fldCharType="begin"/>
        </w:r>
        <w:r>
          <w:rPr>
            <w:noProof/>
            <w:webHidden/>
          </w:rPr>
          <w:instrText xml:space="preserve"> PAGEREF _Toc213073876 \h </w:instrText>
        </w:r>
        <w:r>
          <w:rPr>
            <w:noProof/>
            <w:webHidden/>
          </w:rPr>
        </w:r>
        <w:r>
          <w:rPr>
            <w:noProof/>
            <w:webHidden/>
          </w:rPr>
          <w:fldChar w:fldCharType="separate"/>
        </w:r>
        <w:r w:rsidR="008E7F3C">
          <w:rPr>
            <w:noProof/>
            <w:webHidden/>
          </w:rPr>
          <w:t>35</w:t>
        </w:r>
        <w:r>
          <w:rPr>
            <w:noProof/>
            <w:webHidden/>
          </w:rPr>
          <w:fldChar w:fldCharType="end"/>
        </w:r>
      </w:hyperlink>
    </w:p>
    <w:p w:rsidR="006056B0" w:rsidRDefault="006056B0" w14:paraId="23D84164" w14:textId="572573E5">
      <w:pPr>
        <w:pStyle w:val="Innehll2"/>
        <w:tabs>
          <w:tab w:val="right" w:leader="dot" w:pos="8494"/>
        </w:tabs>
        <w:rPr>
          <w:rFonts w:eastAsiaTheme="minorEastAsia"/>
          <w:noProof/>
          <w:kern w:val="2"/>
          <w:lang w:eastAsia="sv-SE"/>
          <w14:ligatures w14:val="standardContextual"/>
          <w14:numSpacing w14:val="default"/>
        </w:rPr>
      </w:pPr>
      <w:hyperlink w:history="1" w:anchor="_Toc213073877">
        <w:r w:rsidRPr="00922E16">
          <w:rPr>
            <w:rStyle w:val="Hyperlnk"/>
            <w:noProof/>
            <w14:scene3d>
              <w14:camera w14:prst="orthographicFront"/>
              <w14:lightRig w14:rig="threePt" w14:dir="t">
                <w14:rot w14:lat="0" w14:lon="0" w14:rev="0"/>
              </w14:lightRig>
            </w14:scene3d>
          </w:rPr>
          <w:t>11.12</w:t>
        </w:r>
        <w:r w:rsidRPr="00922E16">
          <w:rPr>
            <w:rStyle w:val="Hyperlnk"/>
            <w:noProof/>
          </w:rPr>
          <w:t xml:space="preserve"> Ett reformerat och rättvist reseavdrag</w:t>
        </w:r>
        <w:r>
          <w:rPr>
            <w:noProof/>
            <w:webHidden/>
          </w:rPr>
          <w:tab/>
        </w:r>
        <w:r>
          <w:rPr>
            <w:noProof/>
            <w:webHidden/>
          </w:rPr>
          <w:fldChar w:fldCharType="begin"/>
        </w:r>
        <w:r>
          <w:rPr>
            <w:noProof/>
            <w:webHidden/>
          </w:rPr>
          <w:instrText xml:space="preserve"> PAGEREF _Toc213073877 \h </w:instrText>
        </w:r>
        <w:r>
          <w:rPr>
            <w:noProof/>
            <w:webHidden/>
          </w:rPr>
        </w:r>
        <w:r>
          <w:rPr>
            <w:noProof/>
            <w:webHidden/>
          </w:rPr>
          <w:fldChar w:fldCharType="separate"/>
        </w:r>
        <w:r w:rsidR="008E7F3C">
          <w:rPr>
            <w:noProof/>
            <w:webHidden/>
          </w:rPr>
          <w:t>35</w:t>
        </w:r>
        <w:r>
          <w:rPr>
            <w:noProof/>
            <w:webHidden/>
          </w:rPr>
          <w:fldChar w:fldCharType="end"/>
        </w:r>
      </w:hyperlink>
    </w:p>
    <w:p w:rsidR="006056B0" w:rsidRDefault="006056B0" w14:paraId="3A5151E6" w14:textId="5DA9CE81">
      <w:pPr>
        <w:pStyle w:val="Innehll2"/>
        <w:tabs>
          <w:tab w:val="right" w:leader="dot" w:pos="8494"/>
        </w:tabs>
        <w:rPr>
          <w:rFonts w:eastAsiaTheme="minorEastAsia"/>
          <w:noProof/>
          <w:kern w:val="2"/>
          <w:lang w:eastAsia="sv-SE"/>
          <w14:ligatures w14:val="standardContextual"/>
          <w14:numSpacing w14:val="default"/>
        </w:rPr>
      </w:pPr>
      <w:hyperlink w:history="1" w:anchor="_Toc213073878">
        <w:r w:rsidRPr="00922E16">
          <w:rPr>
            <w:rStyle w:val="Hyperlnk"/>
            <w:noProof/>
            <w14:scene3d>
              <w14:camera w14:prst="orthographicFront"/>
              <w14:lightRig w14:rig="threePt" w14:dir="t">
                <w14:rot w14:lat="0" w14:lon="0" w14:rev="0"/>
              </w14:lightRig>
            </w14:scene3d>
          </w:rPr>
          <w:t>11.13</w:t>
        </w:r>
        <w:r w:rsidRPr="00922E16">
          <w:rPr>
            <w:rStyle w:val="Hyperlnk"/>
            <w:noProof/>
          </w:rPr>
          <w:t xml:space="preserve"> Flygets utsläpp ska minska</w:t>
        </w:r>
        <w:r>
          <w:rPr>
            <w:noProof/>
            <w:webHidden/>
          </w:rPr>
          <w:tab/>
        </w:r>
        <w:r>
          <w:rPr>
            <w:noProof/>
            <w:webHidden/>
          </w:rPr>
          <w:fldChar w:fldCharType="begin"/>
        </w:r>
        <w:r>
          <w:rPr>
            <w:noProof/>
            <w:webHidden/>
          </w:rPr>
          <w:instrText xml:space="preserve"> PAGEREF _Toc213073878 \h </w:instrText>
        </w:r>
        <w:r>
          <w:rPr>
            <w:noProof/>
            <w:webHidden/>
          </w:rPr>
        </w:r>
        <w:r>
          <w:rPr>
            <w:noProof/>
            <w:webHidden/>
          </w:rPr>
          <w:fldChar w:fldCharType="separate"/>
        </w:r>
        <w:r w:rsidR="008E7F3C">
          <w:rPr>
            <w:noProof/>
            <w:webHidden/>
          </w:rPr>
          <w:t>36</w:t>
        </w:r>
        <w:r>
          <w:rPr>
            <w:noProof/>
            <w:webHidden/>
          </w:rPr>
          <w:fldChar w:fldCharType="end"/>
        </w:r>
      </w:hyperlink>
    </w:p>
    <w:p w:rsidR="006056B0" w:rsidRDefault="006056B0" w14:paraId="5CBFC3B6" w14:textId="5814E80B">
      <w:pPr>
        <w:pStyle w:val="Innehll1"/>
        <w:tabs>
          <w:tab w:val="right" w:leader="dot" w:pos="8494"/>
        </w:tabs>
        <w:rPr>
          <w:rFonts w:eastAsiaTheme="minorEastAsia"/>
          <w:noProof/>
          <w:kern w:val="2"/>
          <w:lang w:eastAsia="sv-SE"/>
          <w14:ligatures w14:val="standardContextual"/>
          <w14:numSpacing w14:val="default"/>
        </w:rPr>
      </w:pPr>
      <w:hyperlink w:history="1" w:anchor="_Toc213073879">
        <w:r w:rsidRPr="00922E16">
          <w:rPr>
            <w:rStyle w:val="Hyperlnk"/>
            <w:noProof/>
          </w:rPr>
          <w:t xml:space="preserve">12 </w:t>
        </w:r>
        <w:r w:rsidRPr="006056B0">
          <w:rPr>
            <w:rStyle w:val="Hyperlnk"/>
            <w:noProof/>
            <w:spacing w:val="-3"/>
          </w:rPr>
          <w:t>Klimatanpassning för att rusta samhället mot klimatförändringarnas konsekvense</w:t>
        </w:r>
        <w:r w:rsidRPr="00922E16">
          <w:rPr>
            <w:rStyle w:val="Hyperlnk"/>
            <w:noProof/>
          </w:rPr>
          <w:t>r</w:t>
        </w:r>
        <w:r>
          <w:rPr>
            <w:noProof/>
            <w:webHidden/>
          </w:rPr>
          <w:tab/>
        </w:r>
        <w:r>
          <w:rPr>
            <w:noProof/>
            <w:webHidden/>
          </w:rPr>
          <w:fldChar w:fldCharType="begin"/>
        </w:r>
        <w:r>
          <w:rPr>
            <w:noProof/>
            <w:webHidden/>
          </w:rPr>
          <w:instrText xml:space="preserve"> PAGEREF _Toc213073879 \h </w:instrText>
        </w:r>
        <w:r>
          <w:rPr>
            <w:noProof/>
            <w:webHidden/>
          </w:rPr>
        </w:r>
        <w:r>
          <w:rPr>
            <w:noProof/>
            <w:webHidden/>
          </w:rPr>
          <w:fldChar w:fldCharType="separate"/>
        </w:r>
        <w:r w:rsidR="008E7F3C">
          <w:rPr>
            <w:noProof/>
            <w:webHidden/>
          </w:rPr>
          <w:t>36</w:t>
        </w:r>
        <w:r>
          <w:rPr>
            <w:noProof/>
            <w:webHidden/>
          </w:rPr>
          <w:fldChar w:fldCharType="end"/>
        </w:r>
      </w:hyperlink>
    </w:p>
    <w:p w:rsidR="006056B0" w:rsidRDefault="006056B0" w14:paraId="43C4112E" w14:textId="4539B735">
      <w:pPr>
        <w:pStyle w:val="Innehll2"/>
        <w:tabs>
          <w:tab w:val="right" w:leader="dot" w:pos="8494"/>
        </w:tabs>
        <w:rPr>
          <w:rFonts w:eastAsiaTheme="minorEastAsia"/>
          <w:noProof/>
          <w:kern w:val="2"/>
          <w:lang w:eastAsia="sv-SE"/>
          <w14:ligatures w14:val="standardContextual"/>
          <w14:numSpacing w14:val="default"/>
        </w:rPr>
      </w:pPr>
      <w:hyperlink w:history="1" w:anchor="_Toc213073880">
        <w:r w:rsidRPr="00922E16">
          <w:rPr>
            <w:rStyle w:val="Hyperlnk"/>
            <w:noProof/>
            <w:lang w:eastAsia="sv-SE"/>
            <w14:scene3d>
              <w14:camera w14:prst="orthographicFront"/>
              <w14:lightRig w14:rig="threePt" w14:dir="t">
                <w14:rot w14:lat="0" w14:lon="0" w14:rev="0"/>
              </w14:lightRig>
            </w14:scene3d>
          </w:rPr>
          <w:t>12.1</w:t>
        </w:r>
        <w:r w:rsidRPr="00922E16">
          <w:rPr>
            <w:rStyle w:val="Hyperlnk"/>
            <w:noProof/>
            <w:lang w:eastAsia="sv-SE"/>
          </w:rPr>
          <w:t xml:space="preserve"> Storskaliga klimatanpassningsåtgärder</w:t>
        </w:r>
        <w:r>
          <w:rPr>
            <w:noProof/>
            <w:webHidden/>
          </w:rPr>
          <w:tab/>
        </w:r>
        <w:r>
          <w:rPr>
            <w:noProof/>
            <w:webHidden/>
          </w:rPr>
          <w:fldChar w:fldCharType="begin"/>
        </w:r>
        <w:r>
          <w:rPr>
            <w:noProof/>
            <w:webHidden/>
          </w:rPr>
          <w:instrText xml:space="preserve"> PAGEREF _Toc213073880 \h </w:instrText>
        </w:r>
        <w:r>
          <w:rPr>
            <w:noProof/>
            <w:webHidden/>
          </w:rPr>
        </w:r>
        <w:r>
          <w:rPr>
            <w:noProof/>
            <w:webHidden/>
          </w:rPr>
          <w:fldChar w:fldCharType="separate"/>
        </w:r>
        <w:r w:rsidR="008E7F3C">
          <w:rPr>
            <w:noProof/>
            <w:webHidden/>
          </w:rPr>
          <w:t>36</w:t>
        </w:r>
        <w:r>
          <w:rPr>
            <w:noProof/>
            <w:webHidden/>
          </w:rPr>
          <w:fldChar w:fldCharType="end"/>
        </w:r>
      </w:hyperlink>
    </w:p>
    <w:p w:rsidR="006056B0" w:rsidRDefault="006056B0" w14:paraId="53D3F969" w14:textId="08DB04FF">
      <w:pPr>
        <w:pStyle w:val="Innehll2"/>
        <w:tabs>
          <w:tab w:val="right" w:leader="dot" w:pos="8494"/>
        </w:tabs>
        <w:rPr>
          <w:rFonts w:eastAsiaTheme="minorEastAsia"/>
          <w:noProof/>
          <w:kern w:val="2"/>
          <w:lang w:eastAsia="sv-SE"/>
          <w14:ligatures w14:val="standardContextual"/>
          <w14:numSpacing w14:val="default"/>
        </w:rPr>
      </w:pPr>
      <w:hyperlink w:history="1" w:anchor="_Toc213073881">
        <w:r w:rsidRPr="00922E16">
          <w:rPr>
            <w:rStyle w:val="Hyperlnk"/>
            <w:noProof/>
            <w14:scene3d>
              <w14:camera w14:prst="orthographicFront"/>
              <w14:lightRig w14:rig="threePt" w14:dir="t">
                <w14:rot w14:lat="0" w14:lon="0" w14:rev="0"/>
              </w14:lightRig>
            </w14:scene3d>
          </w:rPr>
          <w:t>12.2</w:t>
        </w:r>
        <w:r w:rsidRPr="00922E16">
          <w:rPr>
            <w:rStyle w:val="Hyperlnk"/>
            <w:noProof/>
          </w:rPr>
          <w:t xml:space="preserve"> Klimatanpassningsmedel till länsstyrelserna återförs och förstärks</w:t>
        </w:r>
        <w:r>
          <w:rPr>
            <w:noProof/>
            <w:webHidden/>
          </w:rPr>
          <w:tab/>
        </w:r>
        <w:r>
          <w:rPr>
            <w:noProof/>
            <w:webHidden/>
          </w:rPr>
          <w:fldChar w:fldCharType="begin"/>
        </w:r>
        <w:r>
          <w:rPr>
            <w:noProof/>
            <w:webHidden/>
          </w:rPr>
          <w:instrText xml:space="preserve"> PAGEREF _Toc213073881 \h </w:instrText>
        </w:r>
        <w:r>
          <w:rPr>
            <w:noProof/>
            <w:webHidden/>
          </w:rPr>
        </w:r>
        <w:r>
          <w:rPr>
            <w:noProof/>
            <w:webHidden/>
          </w:rPr>
          <w:fldChar w:fldCharType="separate"/>
        </w:r>
        <w:r w:rsidR="008E7F3C">
          <w:rPr>
            <w:noProof/>
            <w:webHidden/>
          </w:rPr>
          <w:t>36</w:t>
        </w:r>
        <w:r>
          <w:rPr>
            <w:noProof/>
            <w:webHidden/>
          </w:rPr>
          <w:fldChar w:fldCharType="end"/>
        </w:r>
      </w:hyperlink>
    </w:p>
    <w:p w:rsidR="006056B0" w:rsidRDefault="006056B0" w14:paraId="061419F9" w14:textId="2C7E587C">
      <w:pPr>
        <w:pStyle w:val="Innehll2"/>
        <w:tabs>
          <w:tab w:val="right" w:leader="dot" w:pos="8494"/>
        </w:tabs>
        <w:rPr>
          <w:rFonts w:eastAsiaTheme="minorEastAsia"/>
          <w:noProof/>
          <w:kern w:val="2"/>
          <w:lang w:eastAsia="sv-SE"/>
          <w14:ligatures w14:val="standardContextual"/>
          <w14:numSpacing w14:val="default"/>
        </w:rPr>
      </w:pPr>
      <w:hyperlink w:history="1" w:anchor="_Toc213073882">
        <w:r w:rsidRPr="00922E16">
          <w:rPr>
            <w:rStyle w:val="Hyperlnk"/>
            <w:noProof/>
            <w:lang w:eastAsia="sv-SE"/>
            <w14:scene3d>
              <w14:camera w14:prst="orthographicFront"/>
              <w14:lightRig w14:rig="threePt" w14:dir="t">
                <w14:rot w14:lat="0" w14:lon="0" w14:rev="0"/>
              </w14:lightRig>
            </w14:scene3d>
          </w:rPr>
          <w:t>12.3</w:t>
        </w:r>
        <w:r w:rsidRPr="00922E16">
          <w:rPr>
            <w:rStyle w:val="Hyperlnk"/>
            <w:noProof/>
            <w:lang w:eastAsia="sv-SE"/>
          </w:rPr>
          <w:t xml:space="preserve"> Klimatanpassning av bebyggd miljö</w:t>
        </w:r>
        <w:r>
          <w:rPr>
            <w:noProof/>
            <w:webHidden/>
          </w:rPr>
          <w:tab/>
        </w:r>
        <w:r>
          <w:rPr>
            <w:noProof/>
            <w:webHidden/>
          </w:rPr>
          <w:fldChar w:fldCharType="begin"/>
        </w:r>
        <w:r>
          <w:rPr>
            <w:noProof/>
            <w:webHidden/>
          </w:rPr>
          <w:instrText xml:space="preserve"> PAGEREF _Toc213073882 \h </w:instrText>
        </w:r>
        <w:r>
          <w:rPr>
            <w:noProof/>
            <w:webHidden/>
          </w:rPr>
        </w:r>
        <w:r>
          <w:rPr>
            <w:noProof/>
            <w:webHidden/>
          </w:rPr>
          <w:fldChar w:fldCharType="separate"/>
        </w:r>
        <w:r w:rsidR="008E7F3C">
          <w:rPr>
            <w:noProof/>
            <w:webHidden/>
          </w:rPr>
          <w:t>37</w:t>
        </w:r>
        <w:r>
          <w:rPr>
            <w:noProof/>
            <w:webHidden/>
          </w:rPr>
          <w:fldChar w:fldCharType="end"/>
        </w:r>
      </w:hyperlink>
    </w:p>
    <w:p w:rsidR="006056B0" w:rsidRDefault="006056B0" w14:paraId="4C351D5A" w14:textId="7D4FAD30">
      <w:pPr>
        <w:pStyle w:val="Innehll2"/>
        <w:tabs>
          <w:tab w:val="right" w:leader="dot" w:pos="8494"/>
        </w:tabs>
        <w:rPr>
          <w:rFonts w:eastAsiaTheme="minorEastAsia"/>
          <w:noProof/>
          <w:kern w:val="2"/>
          <w:lang w:eastAsia="sv-SE"/>
          <w14:ligatures w14:val="standardContextual"/>
          <w14:numSpacing w14:val="default"/>
        </w:rPr>
      </w:pPr>
      <w:hyperlink w:history="1" w:anchor="_Toc213073883">
        <w:r w:rsidRPr="00922E16">
          <w:rPr>
            <w:rStyle w:val="Hyperlnk"/>
            <w:noProof/>
            <w14:scene3d>
              <w14:camera w14:prst="orthographicFront"/>
              <w14:lightRig w14:rig="threePt" w14:dir="t">
                <w14:rot w14:lat="0" w14:lon="0" w14:rev="0"/>
              </w14:lightRig>
            </w14:scene3d>
          </w:rPr>
          <w:t>12.4</w:t>
        </w:r>
        <w:r w:rsidRPr="00922E16">
          <w:rPr>
            <w:rStyle w:val="Hyperlnk"/>
            <w:noProof/>
            <w:lang w:eastAsia="sv-SE"/>
          </w:rPr>
          <w:t xml:space="preserve"> Ras- och skredsäkring längs med Göta älv</w:t>
        </w:r>
        <w:r>
          <w:rPr>
            <w:noProof/>
            <w:webHidden/>
          </w:rPr>
          <w:tab/>
        </w:r>
        <w:r>
          <w:rPr>
            <w:noProof/>
            <w:webHidden/>
          </w:rPr>
          <w:fldChar w:fldCharType="begin"/>
        </w:r>
        <w:r>
          <w:rPr>
            <w:noProof/>
            <w:webHidden/>
          </w:rPr>
          <w:instrText xml:space="preserve"> PAGEREF _Toc213073883 \h </w:instrText>
        </w:r>
        <w:r>
          <w:rPr>
            <w:noProof/>
            <w:webHidden/>
          </w:rPr>
        </w:r>
        <w:r>
          <w:rPr>
            <w:noProof/>
            <w:webHidden/>
          </w:rPr>
          <w:fldChar w:fldCharType="separate"/>
        </w:r>
        <w:r w:rsidR="008E7F3C">
          <w:rPr>
            <w:noProof/>
            <w:webHidden/>
          </w:rPr>
          <w:t>37</w:t>
        </w:r>
        <w:r>
          <w:rPr>
            <w:noProof/>
            <w:webHidden/>
          </w:rPr>
          <w:fldChar w:fldCharType="end"/>
        </w:r>
      </w:hyperlink>
    </w:p>
    <w:p w:rsidR="006056B0" w:rsidRDefault="006056B0" w14:paraId="2CB3F2DE" w14:textId="3734A7EA">
      <w:pPr>
        <w:pStyle w:val="Innehll2"/>
        <w:tabs>
          <w:tab w:val="right" w:leader="dot" w:pos="8494"/>
        </w:tabs>
        <w:rPr>
          <w:rFonts w:eastAsiaTheme="minorEastAsia"/>
          <w:noProof/>
          <w:kern w:val="2"/>
          <w:lang w:eastAsia="sv-SE"/>
          <w14:ligatures w14:val="standardContextual"/>
          <w14:numSpacing w14:val="default"/>
        </w:rPr>
      </w:pPr>
      <w:hyperlink w:history="1" w:anchor="_Toc213073884">
        <w:r w:rsidRPr="00922E16">
          <w:rPr>
            <w:rStyle w:val="Hyperlnk"/>
            <w:noProof/>
            <w:lang w:eastAsia="sv-SE"/>
            <w14:scene3d>
              <w14:camera w14:prst="orthographicFront"/>
              <w14:lightRig w14:rig="threePt" w14:dir="t">
                <w14:rot w14:lat="0" w14:lon="0" w14:rev="0"/>
              </w14:lightRig>
            </w14:scene3d>
          </w:rPr>
          <w:t>12.5</w:t>
        </w:r>
        <w:r w:rsidRPr="00922E16">
          <w:rPr>
            <w:rStyle w:val="Hyperlnk"/>
            <w:noProof/>
            <w:lang w:eastAsia="sv-SE"/>
          </w:rPr>
          <w:t xml:space="preserve"> Stärk arbetet med att säkra nationella klimatriskområden genom ökad statlig styrning</w:t>
        </w:r>
        <w:r>
          <w:rPr>
            <w:noProof/>
            <w:webHidden/>
          </w:rPr>
          <w:tab/>
        </w:r>
        <w:r>
          <w:rPr>
            <w:noProof/>
            <w:webHidden/>
          </w:rPr>
          <w:fldChar w:fldCharType="begin"/>
        </w:r>
        <w:r>
          <w:rPr>
            <w:noProof/>
            <w:webHidden/>
          </w:rPr>
          <w:instrText xml:space="preserve"> PAGEREF _Toc213073884 \h </w:instrText>
        </w:r>
        <w:r>
          <w:rPr>
            <w:noProof/>
            <w:webHidden/>
          </w:rPr>
        </w:r>
        <w:r>
          <w:rPr>
            <w:noProof/>
            <w:webHidden/>
          </w:rPr>
          <w:fldChar w:fldCharType="separate"/>
        </w:r>
        <w:r w:rsidR="008E7F3C">
          <w:rPr>
            <w:noProof/>
            <w:webHidden/>
          </w:rPr>
          <w:t>37</w:t>
        </w:r>
        <w:r>
          <w:rPr>
            <w:noProof/>
            <w:webHidden/>
          </w:rPr>
          <w:fldChar w:fldCharType="end"/>
        </w:r>
      </w:hyperlink>
    </w:p>
    <w:p w:rsidR="006056B0" w:rsidRDefault="006056B0" w14:paraId="0E78FB14" w14:textId="6A57E777">
      <w:pPr>
        <w:pStyle w:val="Innehll2"/>
        <w:tabs>
          <w:tab w:val="right" w:leader="dot" w:pos="8494"/>
        </w:tabs>
        <w:rPr>
          <w:rFonts w:eastAsiaTheme="minorEastAsia"/>
          <w:noProof/>
          <w:kern w:val="2"/>
          <w:lang w:eastAsia="sv-SE"/>
          <w14:ligatures w14:val="standardContextual"/>
          <w14:numSpacing w14:val="default"/>
        </w:rPr>
      </w:pPr>
      <w:hyperlink w:history="1" w:anchor="_Toc213073885">
        <w:r w:rsidRPr="00922E16">
          <w:rPr>
            <w:rStyle w:val="Hyperlnk"/>
            <w:noProof/>
            <w:lang w:eastAsia="sv-SE"/>
            <w14:scene3d>
              <w14:camera w14:prst="orthographicFront"/>
              <w14:lightRig w14:rig="threePt" w14:dir="t">
                <w14:rot w14:lat="0" w14:lon="0" w14:rev="0"/>
              </w14:lightRig>
            </w14:scene3d>
          </w:rPr>
          <w:t>12.6</w:t>
        </w:r>
        <w:r w:rsidRPr="00922E16">
          <w:rPr>
            <w:rStyle w:val="Hyperlnk"/>
            <w:noProof/>
            <w:lang w:eastAsia="sv-SE"/>
          </w:rPr>
          <w:t xml:space="preserve"> Klimatanpassning av skogsbruket</w:t>
        </w:r>
        <w:r>
          <w:rPr>
            <w:noProof/>
            <w:webHidden/>
          </w:rPr>
          <w:tab/>
        </w:r>
        <w:r>
          <w:rPr>
            <w:noProof/>
            <w:webHidden/>
          </w:rPr>
          <w:fldChar w:fldCharType="begin"/>
        </w:r>
        <w:r>
          <w:rPr>
            <w:noProof/>
            <w:webHidden/>
          </w:rPr>
          <w:instrText xml:space="preserve"> PAGEREF _Toc213073885 \h </w:instrText>
        </w:r>
        <w:r>
          <w:rPr>
            <w:noProof/>
            <w:webHidden/>
          </w:rPr>
        </w:r>
        <w:r>
          <w:rPr>
            <w:noProof/>
            <w:webHidden/>
          </w:rPr>
          <w:fldChar w:fldCharType="separate"/>
        </w:r>
        <w:r w:rsidR="008E7F3C">
          <w:rPr>
            <w:noProof/>
            <w:webHidden/>
          </w:rPr>
          <w:t>37</w:t>
        </w:r>
        <w:r>
          <w:rPr>
            <w:noProof/>
            <w:webHidden/>
          </w:rPr>
          <w:fldChar w:fldCharType="end"/>
        </w:r>
      </w:hyperlink>
    </w:p>
    <w:p w:rsidR="006056B0" w:rsidRDefault="006056B0" w14:paraId="5244EC3B" w14:textId="449B49B9">
      <w:pPr>
        <w:pStyle w:val="Innehll2"/>
        <w:tabs>
          <w:tab w:val="right" w:leader="dot" w:pos="8494"/>
        </w:tabs>
        <w:rPr>
          <w:rFonts w:eastAsiaTheme="minorEastAsia"/>
          <w:noProof/>
          <w:kern w:val="2"/>
          <w:lang w:eastAsia="sv-SE"/>
          <w14:ligatures w14:val="standardContextual"/>
          <w14:numSpacing w14:val="default"/>
        </w:rPr>
      </w:pPr>
      <w:hyperlink w:history="1" w:anchor="_Toc213073886">
        <w:r w:rsidRPr="00922E16">
          <w:rPr>
            <w:rStyle w:val="Hyperlnk"/>
            <w:noProof/>
            <w14:scene3d>
              <w14:camera w14:prst="orthographicFront"/>
              <w14:lightRig w14:rig="threePt" w14:dir="t">
                <w14:rot w14:lat="0" w14:lon="0" w14:rev="0"/>
              </w14:lightRig>
            </w14:scene3d>
          </w:rPr>
          <w:t>12.7</w:t>
        </w:r>
        <w:r w:rsidRPr="00922E16">
          <w:rPr>
            <w:rStyle w:val="Hyperlnk"/>
            <w:noProof/>
          </w:rPr>
          <w:t xml:space="preserve"> Klimatanpassning av jordbruket</w:t>
        </w:r>
        <w:r>
          <w:rPr>
            <w:noProof/>
            <w:webHidden/>
          </w:rPr>
          <w:tab/>
        </w:r>
        <w:r>
          <w:rPr>
            <w:noProof/>
            <w:webHidden/>
          </w:rPr>
          <w:fldChar w:fldCharType="begin"/>
        </w:r>
        <w:r>
          <w:rPr>
            <w:noProof/>
            <w:webHidden/>
          </w:rPr>
          <w:instrText xml:space="preserve"> PAGEREF _Toc213073886 \h </w:instrText>
        </w:r>
        <w:r>
          <w:rPr>
            <w:noProof/>
            <w:webHidden/>
          </w:rPr>
        </w:r>
        <w:r>
          <w:rPr>
            <w:noProof/>
            <w:webHidden/>
          </w:rPr>
          <w:fldChar w:fldCharType="separate"/>
        </w:r>
        <w:r w:rsidR="008E7F3C">
          <w:rPr>
            <w:noProof/>
            <w:webHidden/>
          </w:rPr>
          <w:t>38</w:t>
        </w:r>
        <w:r>
          <w:rPr>
            <w:noProof/>
            <w:webHidden/>
          </w:rPr>
          <w:fldChar w:fldCharType="end"/>
        </w:r>
      </w:hyperlink>
    </w:p>
    <w:p w:rsidR="006056B0" w:rsidRDefault="006056B0" w14:paraId="39277597" w14:textId="78A313B3">
      <w:pPr>
        <w:pStyle w:val="Innehll1"/>
        <w:tabs>
          <w:tab w:val="right" w:leader="dot" w:pos="8494"/>
        </w:tabs>
        <w:rPr>
          <w:rFonts w:eastAsiaTheme="minorEastAsia"/>
          <w:noProof/>
          <w:kern w:val="2"/>
          <w:lang w:eastAsia="sv-SE"/>
          <w14:ligatures w14:val="standardContextual"/>
          <w14:numSpacing w14:val="default"/>
        </w:rPr>
      </w:pPr>
      <w:hyperlink w:history="1" w:anchor="_Toc213073887">
        <w:r w:rsidRPr="00922E16">
          <w:rPr>
            <w:rStyle w:val="Hyperlnk"/>
            <w:noProof/>
          </w:rPr>
          <w:t>13 Hushållens ekonomi och arbetsmarknad</w:t>
        </w:r>
        <w:r>
          <w:rPr>
            <w:noProof/>
            <w:webHidden/>
          </w:rPr>
          <w:tab/>
        </w:r>
        <w:r>
          <w:rPr>
            <w:noProof/>
            <w:webHidden/>
          </w:rPr>
          <w:fldChar w:fldCharType="begin"/>
        </w:r>
        <w:r>
          <w:rPr>
            <w:noProof/>
            <w:webHidden/>
          </w:rPr>
          <w:instrText xml:space="preserve"> PAGEREF _Toc213073887 \h </w:instrText>
        </w:r>
        <w:r>
          <w:rPr>
            <w:noProof/>
            <w:webHidden/>
          </w:rPr>
        </w:r>
        <w:r>
          <w:rPr>
            <w:noProof/>
            <w:webHidden/>
          </w:rPr>
          <w:fldChar w:fldCharType="separate"/>
        </w:r>
        <w:r w:rsidR="008E7F3C">
          <w:rPr>
            <w:noProof/>
            <w:webHidden/>
          </w:rPr>
          <w:t>38</w:t>
        </w:r>
        <w:r>
          <w:rPr>
            <w:noProof/>
            <w:webHidden/>
          </w:rPr>
          <w:fldChar w:fldCharType="end"/>
        </w:r>
      </w:hyperlink>
    </w:p>
    <w:p w:rsidR="006056B0" w:rsidRDefault="006056B0" w14:paraId="39D6F9BF" w14:textId="2C40B790">
      <w:pPr>
        <w:pStyle w:val="Innehll2"/>
        <w:tabs>
          <w:tab w:val="right" w:leader="dot" w:pos="8494"/>
        </w:tabs>
        <w:rPr>
          <w:rFonts w:eastAsiaTheme="minorEastAsia"/>
          <w:noProof/>
          <w:kern w:val="2"/>
          <w:lang w:eastAsia="sv-SE"/>
          <w14:ligatures w14:val="standardContextual"/>
          <w14:numSpacing w14:val="default"/>
        </w:rPr>
      </w:pPr>
      <w:hyperlink w:history="1" w:anchor="_Toc213073888">
        <w:r w:rsidRPr="00922E16">
          <w:rPr>
            <w:rStyle w:val="Hyperlnk"/>
            <w:noProof/>
            <w:lang w:eastAsia="sv-SE"/>
            <w14:scene3d>
              <w14:camera w14:prst="orthographicFront"/>
              <w14:lightRig w14:rig="threePt" w14:dir="t">
                <w14:rot w14:lat="0" w14:lon="0" w14:rev="0"/>
              </w14:lightRig>
            </w14:scene3d>
          </w:rPr>
          <w:t>13.1</w:t>
        </w:r>
        <w:r w:rsidRPr="00922E16">
          <w:rPr>
            <w:rStyle w:val="Hyperlnk"/>
            <w:noProof/>
            <w:lang w:eastAsia="sv-SE"/>
          </w:rPr>
          <w:t xml:space="preserve"> Stärk Sveriges barnfamiljer med höjt barnbidrag</w:t>
        </w:r>
        <w:r>
          <w:rPr>
            <w:noProof/>
            <w:webHidden/>
          </w:rPr>
          <w:tab/>
        </w:r>
        <w:r>
          <w:rPr>
            <w:noProof/>
            <w:webHidden/>
          </w:rPr>
          <w:fldChar w:fldCharType="begin"/>
        </w:r>
        <w:r>
          <w:rPr>
            <w:noProof/>
            <w:webHidden/>
          </w:rPr>
          <w:instrText xml:space="preserve"> PAGEREF _Toc213073888 \h </w:instrText>
        </w:r>
        <w:r>
          <w:rPr>
            <w:noProof/>
            <w:webHidden/>
          </w:rPr>
        </w:r>
        <w:r>
          <w:rPr>
            <w:noProof/>
            <w:webHidden/>
          </w:rPr>
          <w:fldChar w:fldCharType="separate"/>
        </w:r>
        <w:r w:rsidR="008E7F3C">
          <w:rPr>
            <w:noProof/>
            <w:webHidden/>
          </w:rPr>
          <w:t>38</w:t>
        </w:r>
        <w:r>
          <w:rPr>
            <w:noProof/>
            <w:webHidden/>
          </w:rPr>
          <w:fldChar w:fldCharType="end"/>
        </w:r>
      </w:hyperlink>
    </w:p>
    <w:p w:rsidR="006056B0" w:rsidRDefault="006056B0" w14:paraId="0737F0B4" w14:textId="1D022653">
      <w:pPr>
        <w:pStyle w:val="Innehll2"/>
        <w:tabs>
          <w:tab w:val="right" w:leader="dot" w:pos="8494"/>
        </w:tabs>
        <w:rPr>
          <w:rFonts w:eastAsiaTheme="minorEastAsia"/>
          <w:noProof/>
          <w:kern w:val="2"/>
          <w:lang w:eastAsia="sv-SE"/>
          <w14:ligatures w14:val="standardContextual"/>
          <w14:numSpacing w14:val="default"/>
        </w:rPr>
      </w:pPr>
      <w:hyperlink w:history="1" w:anchor="_Toc213073889">
        <w:r w:rsidRPr="00922E16">
          <w:rPr>
            <w:rStyle w:val="Hyperlnk"/>
            <w:noProof/>
            <w:lang w:eastAsia="sv-SE"/>
            <w14:scene3d>
              <w14:camera w14:prst="orthographicFront"/>
              <w14:lightRig w14:rig="threePt" w14:dir="t">
                <w14:rot w14:lat="0" w14:lon="0" w14:rev="0"/>
              </w14:lightRig>
            </w14:scene3d>
          </w:rPr>
          <w:t>13.2</w:t>
        </w:r>
        <w:r w:rsidRPr="00922E16">
          <w:rPr>
            <w:rStyle w:val="Hyperlnk"/>
            <w:noProof/>
            <w:lang w:eastAsia="sv-SE"/>
          </w:rPr>
          <w:t xml:space="preserve"> Höjt bostadsbidrag för barnfamiljer med små marginaler</w:t>
        </w:r>
        <w:r>
          <w:rPr>
            <w:noProof/>
            <w:webHidden/>
          </w:rPr>
          <w:tab/>
        </w:r>
        <w:r>
          <w:rPr>
            <w:noProof/>
            <w:webHidden/>
          </w:rPr>
          <w:fldChar w:fldCharType="begin"/>
        </w:r>
        <w:r>
          <w:rPr>
            <w:noProof/>
            <w:webHidden/>
          </w:rPr>
          <w:instrText xml:space="preserve"> PAGEREF _Toc213073889 \h </w:instrText>
        </w:r>
        <w:r>
          <w:rPr>
            <w:noProof/>
            <w:webHidden/>
          </w:rPr>
        </w:r>
        <w:r>
          <w:rPr>
            <w:noProof/>
            <w:webHidden/>
          </w:rPr>
          <w:fldChar w:fldCharType="separate"/>
        </w:r>
        <w:r w:rsidR="008E7F3C">
          <w:rPr>
            <w:noProof/>
            <w:webHidden/>
          </w:rPr>
          <w:t>39</w:t>
        </w:r>
        <w:r>
          <w:rPr>
            <w:noProof/>
            <w:webHidden/>
          </w:rPr>
          <w:fldChar w:fldCharType="end"/>
        </w:r>
      </w:hyperlink>
    </w:p>
    <w:p w:rsidR="006056B0" w:rsidRDefault="006056B0" w14:paraId="0819D47A" w14:textId="65A0DA60">
      <w:pPr>
        <w:pStyle w:val="Innehll2"/>
        <w:tabs>
          <w:tab w:val="right" w:leader="dot" w:pos="8494"/>
        </w:tabs>
        <w:rPr>
          <w:rFonts w:eastAsiaTheme="minorEastAsia"/>
          <w:noProof/>
          <w:kern w:val="2"/>
          <w:lang w:eastAsia="sv-SE"/>
          <w14:ligatures w14:val="standardContextual"/>
          <w14:numSpacing w14:val="default"/>
        </w:rPr>
      </w:pPr>
      <w:hyperlink w:history="1" w:anchor="_Toc213073890">
        <w:r w:rsidRPr="00922E16">
          <w:rPr>
            <w:rStyle w:val="Hyperlnk"/>
            <w:noProof/>
            <w:lang w:eastAsia="sv-SE"/>
            <w14:scene3d>
              <w14:camera w14:prst="orthographicFront"/>
              <w14:lightRig w14:rig="threePt" w14:dir="t">
                <w14:rot w14:lat="0" w14:lon="0" w14:rev="0"/>
              </w14:lightRig>
            </w14:scene3d>
          </w:rPr>
          <w:t>13.3</w:t>
        </w:r>
        <w:r w:rsidRPr="00922E16">
          <w:rPr>
            <w:rStyle w:val="Hyperlnk"/>
            <w:noProof/>
            <w:lang w:eastAsia="sv-SE"/>
          </w:rPr>
          <w:t xml:space="preserve"> Höjt studiebidrag för studenter</w:t>
        </w:r>
        <w:r>
          <w:rPr>
            <w:noProof/>
            <w:webHidden/>
          </w:rPr>
          <w:tab/>
        </w:r>
        <w:r>
          <w:rPr>
            <w:noProof/>
            <w:webHidden/>
          </w:rPr>
          <w:fldChar w:fldCharType="begin"/>
        </w:r>
        <w:r>
          <w:rPr>
            <w:noProof/>
            <w:webHidden/>
          </w:rPr>
          <w:instrText xml:space="preserve"> PAGEREF _Toc213073890 \h </w:instrText>
        </w:r>
        <w:r>
          <w:rPr>
            <w:noProof/>
            <w:webHidden/>
          </w:rPr>
        </w:r>
        <w:r>
          <w:rPr>
            <w:noProof/>
            <w:webHidden/>
          </w:rPr>
          <w:fldChar w:fldCharType="separate"/>
        </w:r>
        <w:r w:rsidR="008E7F3C">
          <w:rPr>
            <w:noProof/>
            <w:webHidden/>
          </w:rPr>
          <w:t>39</w:t>
        </w:r>
        <w:r>
          <w:rPr>
            <w:noProof/>
            <w:webHidden/>
          </w:rPr>
          <w:fldChar w:fldCharType="end"/>
        </w:r>
      </w:hyperlink>
    </w:p>
    <w:p w:rsidR="006056B0" w:rsidRDefault="006056B0" w14:paraId="61F910CE" w14:textId="3149331E">
      <w:pPr>
        <w:pStyle w:val="Innehll2"/>
        <w:tabs>
          <w:tab w:val="right" w:leader="dot" w:pos="8494"/>
        </w:tabs>
        <w:rPr>
          <w:rFonts w:eastAsiaTheme="minorEastAsia"/>
          <w:noProof/>
          <w:kern w:val="2"/>
          <w:lang w:eastAsia="sv-SE"/>
          <w14:ligatures w14:val="standardContextual"/>
          <w14:numSpacing w14:val="default"/>
        </w:rPr>
      </w:pPr>
      <w:hyperlink w:history="1" w:anchor="_Toc213073891">
        <w:r w:rsidRPr="00922E16">
          <w:rPr>
            <w:rStyle w:val="Hyperlnk"/>
            <w:noProof/>
            <w:lang w:eastAsia="sv-SE"/>
            <w14:scene3d>
              <w14:camera w14:prst="orthographicFront"/>
              <w14:lightRig w14:rig="threePt" w14:dir="t">
                <w14:rot w14:lat="0" w14:lon="0" w14:rev="0"/>
              </w14:lightRig>
            </w14:scene3d>
          </w:rPr>
          <w:t>13.4</w:t>
        </w:r>
        <w:r w:rsidRPr="00922E16">
          <w:rPr>
            <w:rStyle w:val="Hyperlnk"/>
            <w:noProof/>
            <w:lang w:eastAsia="sv-SE"/>
          </w:rPr>
          <w:t xml:space="preserve"> Tandvård för unga</w:t>
        </w:r>
        <w:r>
          <w:rPr>
            <w:noProof/>
            <w:webHidden/>
          </w:rPr>
          <w:tab/>
        </w:r>
        <w:r>
          <w:rPr>
            <w:noProof/>
            <w:webHidden/>
          </w:rPr>
          <w:fldChar w:fldCharType="begin"/>
        </w:r>
        <w:r>
          <w:rPr>
            <w:noProof/>
            <w:webHidden/>
          </w:rPr>
          <w:instrText xml:space="preserve"> PAGEREF _Toc213073891 \h </w:instrText>
        </w:r>
        <w:r>
          <w:rPr>
            <w:noProof/>
            <w:webHidden/>
          </w:rPr>
        </w:r>
        <w:r>
          <w:rPr>
            <w:noProof/>
            <w:webHidden/>
          </w:rPr>
          <w:fldChar w:fldCharType="separate"/>
        </w:r>
        <w:r w:rsidR="008E7F3C">
          <w:rPr>
            <w:noProof/>
            <w:webHidden/>
          </w:rPr>
          <w:t>40</w:t>
        </w:r>
        <w:r>
          <w:rPr>
            <w:noProof/>
            <w:webHidden/>
          </w:rPr>
          <w:fldChar w:fldCharType="end"/>
        </w:r>
      </w:hyperlink>
    </w:p>
    <w:p w:rsidR="006056B0" w:rsidRDefault="006056B0" w14:paraId="2B06896D" w14:textId="4E63DECC">
      <w:pPr>
        <w:pStyle w:val="Innehll2"/>
        <w:tabs>
          <w:tab w:val="right" w:leader="dot" w:pos="8494"/>
        </w:tabs>
        <w:rPr>
          <w:rFonts w:eastAsiaTheme="minorEastAsia"/>
          <w:noProof/>
          <w:kern w:val="2"/>
          <w:lang w:eastAsia="sv-SE"/>
          <w14:ligatures w14:val="standardContextual"/>
          <w14:numSpacing w14:val="default"/>
        </w:rPr>
      </w:pPr>
      <w:hyperlink w:history="1" w:anchor="_Toc213073892">
        <w:r w:rsidRPr="00922E16">
          <w:rPr>
            <w:rStyle w:val="Hyperlnk"/>
            <w:noProof/>
            <w:lang w:eastAsia="sv-SE"/>
            <w14:scene3d>
              <w14:camera w14:prst="orthographicFront"/>
              <w14:lightRig w14:rig="threePt" w14:dir="t">
                <w14:rot w14:lat="0" w14:lon="0" w14:rev="0"/>
              </w14:lightRig>
            </w14:scene3d>
          </w:rPr>
          <w:t>13.5</w:t>
        </w:r>
        <w:r w:rsidRPr="00922E16">
          <w:rPr>
            <w:rStyle w:val="Hyperlnk"/>
            <w:noProof/>
            <w:lang w:eastAsia="sv-SE"/>
          </w:rPr>
          <w:t xml:space="preserve"> Återställ högkostnadsskyddet för läkemedel</w:t>
        </w:r>
        <w:r>
          <w:rPr>
            <w:noProof/>
            <w:webHidden/>
          </w:rPr>
          <w:tab/>
        </w:r>
        <w:r>
          <w:rPr>
            <w:noProof/>
            <w:webHidden/>
          </w:rPr>
          <w:fldChar w:fldCharType="begin"/>
        </w:r>
        <w:r>
          <w:rPr>
            <w:noProof/>
            <w:webHidden/>
          </w:rPr>
          <w:instrText xml:space="preserve"> PAGEREF _Toc213073892 \h </w:instrText>
        </w:r>
        <w:r>
          <w:rPr>
            <w:noProof/>
            <w:webHidden/>
          </w:rPr>
        </w:r>
        <w:r>
          <w:rPr>
            <w:noProof/>
            <w:webHidden/>
          </w:rPr>
          <w:fldChar w:fldCharType="separate"/>
        </w:r>
        <w:r w:rsidR="008E7F3C">
          <w:rPr>
            <w:noProof/>
            <w:webHidden/>
          </w:rPr>
          <w:t>40</w:t>
        </w:r>
        <w:r>
          <w:rPr>
            <w:noProof/>
            <w:webHidden/>
          </w:rPr>
          <w:fldChar w:fldCharType="end"/>
        </w:r>
      </w:hyperlink>
    </w:p>
    <w:p w:rsidR="006056B0" w:rsidRDefault="006056B0" w14:paraId="34D2E53A" w14:textId="5492EFAC">
      <w:pPr>
        <w:pStyle w:val="Innehll2"/>
        <w:tabs>
          <w:tab w:val="right" w:leader="dot" w:pos="8494"/>
        </w:tabs>
        <w:rPr>
          <w:rFonts w:eastAsiaTheme="minorEastAsia"/>
          <w:noProof/>
          <w:kern w:val="2"/>
          <w:lang w:eastAsia="sv-SE"/>
          <w14:ligatures w14:val="standardContextual"/>
          <w14:numSpacing w14:val="default"/>
        </w:rPr>
      </w:pPr>
      <w:hyperlink w:history="1" w:anchor="_Toc213073893">
        <w:r w:rsidRPr="00922E16">
          <w:rPr>
            <w:rStyle w:val="Hyperlnk"/>
            <w:noProof/>
            <w:lang w:eastAsia="sv-SE"/>
            <w14:scene3d>
              <w14:camera w14:prst="orthographicFront"/>
              <w14:lightRig w14:rig="threePt" w14:dir="t">
                <w14:rot w14:lat="0" w14:lon="0" w14:rev="0"/>
              </w14:lightRig>
            </w14:scene3d>
          </w:rPr>
          <w:t>13.6</w:t>
        </w:r>
        <w:r w:rsidRPr="00922E16">
          <w:rPr>
            <w:rStyle w:val="Hyperlnk"/>
            <w:noProof/>
            <w:lang w:eastAsia="sv-SE"/>
          </w:rPr>
          <w:t xml:space="preserve"> Aktiv arbetsmarknadspolitik mot massarbetslösheten</w:t>
        </w:r>
        <w:r>
          <w:rPr>
            <w:noProof/>
            <w:webHidden/>
          </w:rPr>
          <w:tab/>
        </w:r>
        <w:r>
          <w:rPr>
            <w:noProof/>
            <w:webHidden/>
          </w:rPr>
          <w:fldChar w:fldCharType="begin"/>
        </w:r>
        <w:r>
          <w:rPr>
            <w:noProof/>
            <w:webHidden/>
          </w:rPr>
          <w:instrText xml:space="preserve"> PAGEREF _Toc213073893 \h </w:instrText>
        </w:r>
        <w:r>
          <w:rPr>
            <w:noProof/>
            <w:webHidden/>
          </w:rPr>
        </w:r>
        <w:r>
          <w:rPr>
            <w:noProof/>
            <w:webHidden/>
          </w:rPr>
          <w:fldChar w:fldCharType="separate"/>
        </w:r>
        <w:r w:rsidR="008E7F3C">
          <w:rPr>
            <w:noProof/>
            <w:webHidden/>
          </w:rPr>
          <w:t>40</w:t>
        </w:r>
        <w:r>
          <w:rPr>
            <w:noProof/>
            <w:webHidden/>
          </w:rPr>
          <w:fldChar w:fldCharType="end"/>
        </w:r>
      </w:hyperlink>
    </w:p>
    <w:p w:rsidR="006056B0" w:rsidRDefault="006056B0" w14:paraId="19B0B89D" w14:textId="69FF22CD">
      <w:pPr>
        <w:pStyle w:val="Innehll2"/>
        <w:tabs>
          <w:tab w:val="right" w:leader="dot" w:pos="8494"/>
        </w:tabs>
        <w:rPr>
          <w:rFonts w:eastAsiaTheme="minorEastAsia"/>
          <w:noProof/>
          <w:kern w:val="2"/>
          <w:lang w:eastAsia="sv-SE"/>
          <w14:ligatures w14:val="standardContextual"/>
          <w14:numSpacing w14:val="default"/>
        </w:rPr>
      </w:pPr>
      <w:hyperlink w:history="1" w:anchor="_Toc213073894">
        <w:r w:rsidRPr="00922E16">
          <w:rPr>
            <w:rStyle w:val="Hyperlnk"/>
            <w:noProof/>
            <w14:scene3d>
              <w14:camera w14:prst="orthographicFront"/>
              <w14:lightRig w14:rig="threePt" w14:dir="t">
                <w14:rot w14:lat="0" w14:lon="0" w14:rev="0"/>
              </w14:lightRig>
            </w14:scene3d>
          </w:rPr>
          <w:t>13.7</w:t>
        </w:r>
        <w:r w:rsidRPr="00922E16">
          <w:rPr>
            <w:rStyle w:val="Hyperlnk"/>
            <w:noProof/>
          </w:rPr>
          <w:t xml:space="preserve"> Stärkt lokal närvaro i Arbetsförmedlingen</w:t>
        </w:r>
        <w:r>
          <w:rPr>
            <w:noProof/>
            <w:webHidden/>
          </w:rPr>
          <w:tab/>
        </w:r>
        <w:r>
          <w:rPr>
            <w:noProof/>
            <w:webHidden/>
          </w:rPr>
          <w:fldChar w:fldCharType="begin"/>
        </w:r>
        <w:r>
          <w:rPr>
            <w:noProof/>
            <w:webHidden/>
          </w:rPr>
          <w:instrText xml:space="preserve"> PAGEREF _Toc213073894 \h </w:instrText>
        </w:r>
        <w:r>
          <w:rPr>
            <w:noProof/>
            <w:webHidden/>
          </w:rPr>
        </w:r>
        <w:r>
          <w:rPr>
            <w:noProof/>
            <w:webHidden/>
          </w:rPr>
          <w:fldChar w:fldCharType="separate"/>
        </w:r>
        <w:r w:rsidR="008E7F3C">
          <w:rPr>
            <w:noProof/>
            <w:webHidden/>
          </w:rPr>
          <w:t>41</w:t>
        </w:r>
        <w:r>
          <w:rPr>
            <w:noProof/>
            <w:webHidden/>
          </w:rPr>
          <w:fldChar w:fldCharType="end"/>
        </w:r>
      </w:hyperlink>
    </w:p>
    <w:p w:rsidR="006056B0" w:rsidRDefault="006056B0" w14:paraId="2BA73102" w14:textId="675A6FD5">
      <w:pPr>
        <w:pStyle w:val="Innehll2"/>
        <w:tabs>
          <w:tab w:val="right" w:leader="dot" w:pos="8494"/>
        </w:tabs>
        <w:rPr>
          <w:rFonts w:eastAsiaTheme="minorEastAsia"/>
          <w:noProof/>
          <w:kern w:val="2"/>
          <w:lang w:eastAsia="sv-SE"/>
          <w14:ligatures w14:val="standardContextual"/>
          <w14:numSpacing w14:val="default"/>
        </w:rPr>
      </w:pPr>
      <w:hyperlink w:history="1" w:anchor="_Toc213073895">
        <w:r w:rsidRPr="00922E16">
          <w:rPr>
            <w:rStyle w:val="Hyperlnk"/>
            <w:noProof/>
            <w:lang w:eastAsia="sv-SE"/>
            <w14:scene3d>
              <w14:camera w14:prst="orthographicFront"/>
              <w14:lightRig w14:rig="threePt" w14:dir="t">
                <w14:rot w14:lat="0" w14:lon="0" w14:rev="0"/>
              </w14:lightRig>
            </w14:scene3d>
          </w:rPr>
          <w:t>13.8</w:t>
        </w:r>
        <w:r w:rsidRPr="00922E16">
          <w:rPr>
            <w:rStyle w:val="Hyperlnk"/>
            <w:noProof/>
            <w:lang w:eastAsia="sv-SE"/>
          </w:rPr>
          <w:t xml:space="preserve"> Tryggare och mer rättvis a-kassa</w:t>
        </w:r>
        <w:r>
          <w:rPr>
            <w:noProof/>
            <w:webHidden/>
          </w:rPr>
          <w:tab/>
        </w:r>
        <w:r>
          <w:rPr>
            <w:noProof/>
            <w:webHidden/>
          </w:rPr>
          <w:fldChar w:fldCharType="begin"/>
        </w:r>
        <w:r>
          <w:rPr>
            <w:noProof/>
            <w:webHidden/>
          </w:rPr>
          <w:instrText xml:space="preserve"> PAGEREF _Toc213073895 \h </w:instrText>
        </w:r>
        <w:r>
          <w:rPr>
            <w:noProof/>
            <w:webHidden/>
          </w:rPr>
        </w:r>
        <w:r>
          <w:rPr>
            <w:noProof/>
            <w:webHidden/>
          </w:rPr>
          <w:fldChar w:fldCharType="separate"/>
        </w:r>
        <w:r w:rsidR="008E7F3C">
          <w:rPr>
            <w:noProof/>
            <w:webHidden/>
          </w:rPr>
          <w:t>41</w:t>
        </w:r>
        <w:r>
          <w:rPr>
            <w:noProof/>
            <w:webHidden/>
          </w:rPr>
          <w:fldChar w:fldCharType="end"/>
        </w:r>
      </w:hyperlink>
    </w:p>
    <w:p w:rsidR="006056B0" w:rsidRDefault="006056B0" w14:paraId="480FE8A0" w14:textId="5E454314">
      <w:pPr>
        <w:pStyle w:val="Innehll2"/>
        <w:tabs>
          <w:tab w:val="right" w:leader="dot" w:pos="8494"/>
        </w:tabs>
        <w:rPr>
          <w:rFonts w:eastAsiaTheme="minorEastAsia"/>
          <w:noProof/>
          <w:kern w:val="2"/>
          <w:lang w:eastAsia="sv-SE"/>
          <w14:ligatures w14:val="standardContextual"/>
          <w14:numSpacing w14:val="default"/>
        </w:rPr>
      </w:pPr>
      <w:hyperlink w:history="1" w:anchor="_Toc213073896">
        <w:r w:rsidRPr="00922E16">
          <w:rPr>
            <w:rStyle w:val="Hyperlnk"/>
            <w:noProof/>
            <w:lang w:eastAsia="sv-SE"/>
            <w14:scene3d>
              <w14:camera w14:prst="orthographicFront"/>
              <w14:lightRig w14:rig="threePt" w14:dir="t">
                <w14:rot w14:lat="0" w14:lon="0" w14:rev="0"/>
              </w14:lightRig>
            </w14:scene3d>
          </w:rPr>
          <w:t>13.9</w:t>
        </w:r>
        <w:r w:rsidRPr="00922E16">
          <w:rPr>
            <w:rStyle w:val="Hyperlnk"/>
            <w:noProof/>
            <w:lang w:eastAsia="sv-SE"/>
          </w:rPr>
          <w:t xml:space="preserve"> Ersättning för arbetsgivare med höga sjuklönekostnader</w:t>
        </w:r>
        <w:r>
          <w:rPr>
            <w:noProof/>
            <w:webHidden/>
          </w:rPr>
          <w:tab/>
        </w:r>
        <w:r>
          <w:rPr>
            <w:noProof/>
            <w:webHidden/>
          </w:rPr>
          <w:fldChar w:fldCharType="begin"/>
        </w:r>
        <w:r>
          <w:rPr>
            <w:noProof/>
            <w:webHidden/>
          </w:rPr>
          <w:instrText xml:space="preserve"> PAGEREF _Toc213073896 \h </w:instrText>
        </w:r>
        <w:r>
          <w:rPr>
            <w:noProof/>
            <w:webHidden/>
          </w:rPr>
        </w:r>
        <w:r>
          <w:rPr>
            <w:noProof/>
            <w:webHidden/>
          </w:rPr>
          <w:fldChar w:fldCharType="separate"/>
        </w:r>
        <w:r w:rsidR="008E7F3C">
          <w:rPr>
            <w:noProof/>
            <w:webHidden/>
          </w:rPr>
          <w:t>42</w:t>
        </w:r>
        <w:r>
          <w:rPr>
            <w:noProof/>
            <w:webHidden/>
          </w:rPr>
          <w:fldChar w:fldCharType="end"/>
        </w:r>
      </w:hyperlink>
    </w:p>
    <w:p w:rsidR="006056B0" w:rsidRDefault="006056B0" w14:paraId="255C263B" w14:textId="6FBE7802">
      <w:pPr>
        <w:pStyle w:val="Innehll2"/>
        <w:tabs>
          <w:tab w:val="right" w:leader="dot" w:pos="8494"/>
        </w:tabs>
        <w:rPr>
          <w:rFonts w:eastAsiaTheme="minorEastAsia"/>
          <w:noProof/>
          <w:kern w:val="2"/>
          <w:lang w:eastAsia="sv-SE"/>
          <w14:ligatures w14:val="standardContextual"/>
          <w14:numSpacing w14:val="default"/>
        </w:rPr>
      </w:pPr>
      <w:hyperlink w:history="1" w:anchor="_Toc213073897">
        <w:r w:rsidRPr="00922E16">
          <w:rPr>
            <w:rStyle w:val="Hyperlnk"/>
            <w:noProof/>
            <w:lang w:eastAsia="sv-SE"/>
            <w14:scene3d>
              <w14:camera w14:prst="orthographicFront"/>
              <w14:lightRig w14:rig="threePt" w14:dir="t">
                <w14:rot w14:lat="0" w14:lon="0" w14:rev="0"/>
              </w14:lightRig>
            </w14:scene3d>
          </w:rPr>
          <w:t>13.10</w:t>
        </w:r>
        <w:r w:rsidRPr="00922E16">
          <w:rPr>
            <w:rStyle w:val="Hyperlnk"/>
            <w:noProof/>
            <w:lang w:eastAsia="sv-SE"/>
          </w:rPr>
          <w:t xml:space="preserve"> Åtgärder för unga som varken studerar eller arbetar</w:t>
        </w:r>
        <w:r>
          <w:rPr>
            <w:noProof/>
            <w:webHidden/>
          </w:rPr>
          <w:tab/>
        </w:r>
        <w:r>
          <w:rPr>
            <w:noProof/>
            <w:webHidden/>
          </w:rPr>
          <w:fldChar w:fldCharType="begin"/>
        </w:r>
        <w:r>
          <w:rPr>
            <w:noProof/>
            <w:webHidden/>
          </w:rPr>
          <w:instrText xml:space="preserve"> PAGEREF _Toc213073897 \h </w:instrText>
        </w:r>
        <w:r>
          <w:rPr>
            <w:noProof/>
            <w:webHidden/>
          </w:rPr>
        </w:r>
        <w:r>
          <w:rPr>
            <w:noProof/>
            <w:webHidden/>
          </w:rPr>
          <w:fldChar w:fldCharType="separate"/>
        </w:r>
        <w:r w:rsidR="008E7F3C">
          <w:rPr>
            <w:noProof/>
            <w:webHidden/>
          </w:rPr>
          <w:t>42</w:t>
        </w:r>
        <w:r>
          <w:rPr>
            <w:noProof/>
            <w:webHidden/>
          </w:rPr>
          <w:fldChar w:fldCharType="end"/>
        </w:r>
      </w:hyperlink>
    </w:p>
    <w:p w:rsidR="006056B0" w:rsidRDefault="006056B0" w14:paraId="5B3372AF" w14:textId="4C5745DC">
      <w:pPr>
        <w:pStyle w:val="Innehll2"/>
        <w:tabs>
          <w:tab w:val="right" w:leader="dot" w:pos="8494"/>
        </w:tabs>
        <w:rPr>
          <w:rFonts w:eastAsiaTheme="minorEastAsia"/>
          <w:noProof/>
          <w:kern w:val="2"/>
          <w:lang w:eastAsia="sv-SE"/>
          <w14:ligatures w14:val="standardContextual"/>
          <w14:numSpacing w14:val="default"/>
        </w:rPr>
      </w:pPr>
      <w:hyperlink w:history="1" w:anchor="_Toc213073898">
        <w:r w:rsidRPr="00922E16">
          <w:rPr>
            <w:rStyle w:val="Hyperlnk"/>
            <w:noProof/>
            <w:lang w:eastAsia="sv-SE"/>
            <w14:scene3d>
              <w14:camera w14:prst="orthographicFront"/>
              <w14:lightRig w14:rig="threePt" w14:dir="t">
                <w14:rot w14:lat="0" w14:lon="0" w14:rev="0"/>
              </w14:lightRig>
            </w14:scene3d>
          </w:rPr>
          <w:t>13.11</w:t>
        </w:r>
        <w:r w:rsidRPr="00922E16">
          <w:rPr>
            <w:rStyle w:val="Hyperlnk"/>
            <w:noProof/>
            <w:lang w:eastAsia="sv-SE"/>
          </w:rPr>
          <w:t xml:space="preserve"> Individuell etablering</w:t>
        </w:r>
        <w:r>
          <w:rPr>
            <w:noProof/>
            <w:webHidden/>
          </w:rPr>
          <w:tab/>
        </w:r>
        <w:r>
          <w:rPr>
            <w:noProof/>
            <w:webHidden/>
          </w:rPr>
          <w:fldChar w:fldCharType="begin"/>
        </w:r>
        <w:r>
          <w:rPr>
            <w:noProof/>
            <w:webHidden/>
          </w:rPr>
          <w:instrText xml:space="preserve"> PAGEREF _Toc213073898 \h </w:instrText>
        </w:r>
        <w:r>
          <w:rPr>
            <w:noProof/>
            <w:webHidden/>
          </w:rPr>
        </w:r>
        <w:r>
          <w:rPr>
            <w:noProof/>
            <w:webHidden/>
          </w:rPr>
          <w:fldChar w:fldCharType="separate"/>
        </w:r>
        <w:r w:rsidR="008E7F3C">
          <w:rPr>
            <w:noProof/>
            <w:webHidden/>
          </w:rPr>
          <w:t>42</w:t>
        </w:r>
        <w:r>
          <w:rPr>
            <w:noProof/>
            <w:webHidden/>
          </w:rPr>
          <w:fldChar w:fldCharType="end"/>
        </w:r>
      </w:hyperlink>
    </w:p>
    <w:p w:rsidR="006056B0" w:rsidRDefault="006056B0" w14:paraId="5FC387D4" w14:textId="249DFE3C">
      <w:pPr>
        <w:pStyle w:val="Innehll1"/>
        <w:tabs>
          <w:tab w:val="right" w:leader="dot" w:pos="8494"/>
        </w:tabs>
        <w:rPr>
          <w:rFonts w:eastAsiaTheme="minorEastAsia"/>
          <w:noProof/>
          <w:kern w:val="2"/>
          <w:lang w:eastAsia="sv-SE"/>
          <w14:ligatures w14:val="standardContextual"/>
          <w14:numSpacing w14:val="default"/>
        </w:rPr>
      </w:pPr>
      <w:hyperlink w:history="1" w:anchor="_Toc213073899">
        <w:r w:rsidRPr="00922E16">
          <w:rPr>
            <w:rStyle w:val="Hyperlnk"/>
            <w:noProof/>
          </w:rPr>
          <w:t>14 Natur och miljö</w:t>
        </w:r>
        <w:r>
          <w:rPr>
            <w:noProof/>
            <w:webHidden/>
          </w:rPr>
          <w:tab/>
        </w:r>
        <w:r>
          <w:rPr>
            <w:noProof/>
            <w:webHidden/>
          </w:rPr>
          <w:fldChar w:fldCharType="begin"/>
        </w:r>
        <w:r>
          <w:rPr>
            <w:noProof/>
            <w:webHidden/>
          </w:rPr>
          <w:instrText xml:space="preserve"> PAGEREF _Toc213073899 \h </w:instrText>
        </w:r>
        <w:r>
          <w:rPr>
            <w:noProof/>
            <w:webHidden/>
          </w:rPr>
        </w:r>
        <w:r>
          <w:rPr>
            <w:noProof/>
            <w:webHidden/>
          </w:rPr>
          <w:fldChar w:fldCharType="separate"/>
        </w:r>
        <w:r w:rsidR="008E7F3C">
          <w:rPr>
            <w:noProof/>
            <w:webHidden/>
          </w:rPr>
          <w:t>42</w:t>
        </w:r>
        <w:r>
          <w:rPr>
            <w:noProof/>
            <w:webHidden/>
          </w:rPr>
          <w:fldChar w:fldCharType="end"/>
        </w:r>
      </w:hyperlink>
    </w:p>
    <w:p w:rsidR="006056B0" w:rsidRDefault="006056B0" w14:paraId="6B3EAB33" w14:textId="11EABD6E">
      <w:pPr>
        <w:pStyle w:val="Innehll2"/>
        <w:tabs>
          <w:tab w:val="right" w:leader="dot" w:pos="8494"/>
        </w:tabs>
        <w:rPr>
          <w:rFonts w:eastAsiaTheme="minorEastAsia"/>
          <w:noProof/>
          <w:kern w:val="2"/>
          <w:lang w:eastAsia="sv-SE"/>
          <w14:ligatures w14:val="standardContextual"/>
          <w14:numSpacing w14:val="default"/>
        </w:rPr>
      </w:pPr>
      <w:hyperlink w:history="1" w:anchor="_Toc213073900">
        <w:r w:rsidRPr="00922E16">
          <w:rPr>
            <w:rStyle w:val="Hyperlnk"/>
            <w:noProof/>
            <w14:scene3d>
              <w14:camera w14:prst="orthographicFront"/>
              <w14:lightRig w14:rig="threePt" w14:dir="t">
                <w14:rot w14:lat="0" w14:lon="0" w14:rev="0"/>
              </w14:lightRig>
            </w14:scene3d>
          </w:rPr>
          <w:t>14.1</w:t>
        </w:r>
        <w:r w:rsidRPr="00922E16">
          <w:rPr>
            <w:rStyle w:val="Hyperlnk"/>
            <w:noProof/>
          </w:rPr>
          <w:t xml:space="preserve"> Omfattande satsningar på starka ekosystem</w:t>
        </w:r>
        <w:r>
          <w:rPr>
            <w:noProof/>
            <w:webHidden/>
          </w:rPr>
          <w:tab/>
        </w:r>
        <w:r>
          <w:rPr>
            <w:noProof/>
            <w:webHidden/>
          </w:rPr>
          <w:fldChar w:fldCharType="begin"/>
        </w:r>
        <w:r>
          <w:rPr>
            <w:noProof/>
            <w:webHidden/>
          </w:rPr>
          <w:instrText xml:space="preserve"> PAGEREF _Toc213073900 \h </w:instrText>
        </w:r>
        <w:r>
          <w:rPr>
            <w:noProof/>
            <w:webHidden/>
          </w:rPr>
        </w:r>
        <w:r>
          <w:rPr>
            <w:noProof/>
            <w:webHidden/>
          </w:rPr>
          <w:fldChar w:fldCharType="separate"/>
        </w:r>
        <w:r w:rsidR="008E7F3C">
          <w:rPr>
            <w:noProof/>
            <w:webHidden/>
          </w:rPr>
          <w:t>43</w:t>
        </w:r>
        <w:r>
          <w:rPr>
            <w:noProof/>
            <w:webHidden/>
          </w:rPr>
          <w:fldChar w:fldCharType="end"/>
        </w:r>
      </w:hyperlink>
    </w:p>
    <w:p w:rsidR="006056B0" w:rsidRDefault="006056B0" w14:paraId="5E3AC5E7" w14:textId="2E2F73D7">
      <w:pPr>
        <w:pStyle w:val="Innehll2"/>
        <w:tabs>
          <w:tab w:val="right" w:leader="dot" w:pos="8494"/>
        </w:tabs>
        <w:rPr>
          <w:rFonts w:eastAsiaTheme="minorEastAsia"/>
          <w:noProof/>
          <w:kern w:val="2"/>
          <w:lang w:eastAsia="sv-SE"/>
          <w14:ligatures w14:val="standardContextual"/>
          <w14:numSpacing w14:val="default"/>
        </w:rPr>
      </w:pPr>
      <w:hyperlink w:history="1" w:anchor="_Toc213073901">
        <w:r w:rsidRPr="00922E16">
          <w:rPr>
            <w:rStyle w:val="Hyperlnk"/>
            <w:noProof/>
            <w14:scene3d>
              <w14:camera w14:prst="orthographicFront"/>
              <w14:lightRig w14:rig="threePt" w14:dir="t">
                <w14:rot w14:lat="0" w14:lon="0" w14:rev="0"/>
              </w14:lightRig>
            </w14:scene3d>
          </w:rPr>
          <w:t>14.2</w:t>
        </w:r>
        <w:r w:rsidRPr="00922E16">
          <w:rPr>
            <w:rStyle w:val="Hyperlnk"/>
            <w:noProof/>
          </w:rPr>
          <w:t xml:space="preserve"> Skydd av djur och natur</w:t>
        </w:r>
        <w:r>
          <w:rPr>
            <w:noProof/>
            <w:webHidden/>
          </w:rPr>
          <w:tab/>
        </w:r>
        <w:r>
          <w:rPr>
            <w:noProof/>
            <w:webHidden/>
          </w:rPr>
          <w:fldChar w:fldCharType="begin"/>
        </w:r>
        <w:r>
          <w:rPr>
            <w:noProof/>
            <w:webHidden/>
          </w:rPr>
          <w:instrText xml:space="preserve"> PAGEREF _Toc213073901 \h </w:instrText>
        </w:r>
        <w:r>
          <w:rPr>
            <w:noProof/>
            <w:webHidden/>
          </w:rPr>
        </w:r>
        <w:r>
          <w:rPr>
            <w:noProof/>
            <w:webHidden/>
          </w:rPr>
          <w:fldChar w:fldCharType="separate"/>
        </w:r>
        <w:r w:rsidR="008E7F3C">
          <w:rPr>
            <w:noProof/>
            <w:webHidden/>
          </w:rPr>
          <w:t>43</w:t>
        </w:r>
        <w:r>
          <w:rPr>
            <w:noProof/>
            <w:webHidden/>
          </w:rPr>
          <w:fldChar w:fldCharType="end"/>
        </w:r>
      </w:hyperlink>
    </w:p>
    <w:p w:rsidR="006056B0" w:rsidRDefault="006056B0" w14:paraId="0FC70ADC" w14:textId="412DA562">
      <w:pPr>
        <w:pStyle w:val="Innehll2"/>
        <w:tabs>
          <w:tab w:val="right" w:leader="dot" w:pos="8494"/>
        </w:tabs>
        <w:rPr>
          <w:rFonts w:eastAsiaTheme="minorEastAsia"/>
          <w:noProof/>
          <w:kern w:val="2"/>
          <w:lang w:eastAsia="sv-SE"/>
          <w14:ligatures w14:val="standardContextual"/>
          <w14:numSpacing w14:val="default"/>
        </w:rPr>
      </w:pPr>
      <w:hyperlink w:history="1" w:anchor="_Toc213073902">
        <w:r w:rsidRPr="00922E16">
          <w:rPr>
            <w:rStyle w:val="Hyperlnk"/>
            <w:noProof/>
            <w14:scene3d>
              <w14:camera w14:prst="orthographicFront"/>
              <w14:lightRig w14:rig="threePt" w14:dir="t">
                <w14:rot w14:lat="0" w14:lon="0" w14:rev="0"/>
              </w14:lightRig>
            </w14:scene3d>
          </w:rPr>
          <w:t>14.3</w:t>
        </w:r>
        <w:r w:rsidRPr="00922E16">
          <w:rPr>
            <w:rStyle w:val="Hyperlnk"/>
            <w:noProof/>
          </w:rPr>
          <w:t xml:space="preserve"> Åtgärder för värdefull natur, hotade arter och naturtyper</w:t>
        </w:r>
        <w:r>
          <w:rPr>
            <w:noProof/>
            <w:webHidden/>
          </w:rPr>
          <w:tab/>
        </w:r>
        <w:r>
          <w:rPr>
            <w:noProof/>
            <w:webHidden/>
          </w:rPr>
          <w:fldChar w:fldCharType="begin"/>
        </w:r>
        <w:r>
          <w:rPr>
            <w:noProof/>
            <w:webHidden/>
          </w:rPr>
          <w:instrText xml:space="preserve"> PAGEREF _Toc213073902 \h </w:instrText>
        </w:r>
        <w:r>
          <w:rPr>
            <w:noProof/>
            <w:webHidden/>
          </w:rPr>
        </w:r>
        <w:r>
          <w:rPr>
            <w:noProof/>
            <w:webHidden/>
          </w:rPr>
          <w:fldChar w:fldCharType="separate"/>
        </w:r>
        <w:r w:rsidR="008E7F3C">
          <w:rPr>
            <w:noProof/>
            <w:webHidden/>
          </w:rPr>
          <w:t>43</w:t>
        </w:r>
        <w:r>
          <w:rPr>
            <w:noProof/>
            <w:webHidden/>
          </w:rPr>
          <w:fldChar w:fldCharType="end"/>
        </w:r>
      </w:hyperlink>
    </w:p>
    <w:p w:rsidR="006056B0" w:rsidRDefault="006056B0" w14:paraId="61F84887" w14:textId="03B7A2C3">
      <w:pPr>
        <w:pStyle w:val="Innehll2"/>
        <w:tabs>
          <w:tab w:val="right" w:leader="dot" w:pos="8494"/>
        </w:tabs>
        <w:rPr>
          <w:rFonts w:eastAsiaTheme="minorEastAsia"/>
          <w:noProof/>
          <w:kern w:val="2"/>
          <w:lang w:eastAsia="sv-SE"/>
          <w14:ligatures w14:val="standardContextual"/>
          <w14:numSpacing w14:val="default"/>
        </w:rPr>
      </w:pPr>
      <w:hyperlink w:history="1" w:anchor="_Toc213073903">
        <w:r w:rsidRPr="00922E16">
          <w:rPr>
            <w:rStyle w:val="Hyperlnk"/>
            <w:noProof/>
            <w14:scene3d>
              <w14:camera w14:prst="orthographicFront"/>
              <w14:lightRig w14:rig="threePt" w14:dir="t">
                <w14:rot w14:lat="0" w14:lon="0" w14:rev="0"/>
              </w14:lightRig>
            </w14:scene3d>
          </w:rPr>
          <w:t>14.4</w:t>
        </w:r>
        <w:r w:rsidRPr="00922E16">
          <w:rPr>
            <w:rStyle w:val="Hyperlnk"/>
            <w:noProof/>
          </w:rPr>
          <w:t xml:space="preserve"> En miljard för restaurering av naturen</w:t>
        </w:r>
        <w:r>
          <w:rPr>
            <w:noProof/>
            <w:webHidden/>
          </w:rPr>
          <w:tab/>
        </w:r>
        <w:r>
          <w:rPr>
            <w:noProof/>
            <w:webHidden/>
          </w:rPr>
          <w:fldChar w:fldCharType="begin"/>
        </w:r>
        <w:r>
          <w:rPr>
            <w:noProof/>
            <w:webHidden/>
          </w:rPr>
          <w:instrText xml:space="preserve"> PAGEREF _Toc213073903 \h </w:instrText>
        </w:r>
        <w:r>
          <w:rPr>
            <w:noProof/>
            <w:webHidden/>
          </w:rPr>
        </w:r>
        <w:r>
          <w:rPr>
            <w:noProof/>
            <w:webHidden/>
          </w:rPr>
          <w:fldChar w:fldCharType="separate"/>
        </w:r>
        <w:r w:rsidR="008E7F3C">
          <w:rPr>
            <w:noProof/>
            <w:webHidden/>
          </w:rPr>
          <w:t>44</w:t>
        </w:r>
        <w:r>
          <w:rPr>
            <w:noProof/>
            <w:webHidden/>
          </w:rPr>
          <w:fldChar w:fldCharType="end"/>
        </w:r>
      </w:hyperlink>
    </w:p>
    <w:p w:rsidR="006056B0" w:rsidRDefault="006056B0" w14:paraId="0D033C23" w14:textId="0FEA0EAB">
      <w:pPr>
        <w:pStyle w:val="Innehll2"/>
        <w:tabs>
          <w:tab w:val="right" w:leader="dot" w:pos="8494"/>
        </w:tabs>
        <w:rPr>
          <w:rFonts w:eastAsiaTheme="minorEastAsia"/>
          <w:noProof/>
          <w:kern w:val="2"/>
          <w:lang w:eastAsia="sv-SE"/>
          <w14:ligatures w14:val="standardContextual"/>
          <w14:numSpacing w14:val="default"/>
        </w:rPr>
      </w:pPr>
      <w:hyperlink w:history="1" w:anchor="_Toc213073904">
        <w:r w:rsidRPr="00922E16">
          <w:rPr>
            <w:rStyle w:val="Hyperlnk"/>
            <w:noProof/>
            <w14:scene3d>
              <w14:camera w14:prst="orthographicFront"/>
              <w14:lightRig w14:rig="threePt" w14:dir="t">
                <w14:rot w14:lat="0" w14:lon="0" w14:rev="0"/>
              </w14:lightRig>
            </w14:scene3d>
          </w:rPr>
          <w:t>14.5</w:t>
        </w:r>
        <w:r w:rsidRPr="00922E16">
          <w:rPr>
            <w:rStyle w:val="Hyperlnk"/>
            <w:noProof/>
          </w:rPr>
          <w:t xml:space="preserve"> Förstärkning av myndigheterna för att möjliggöra omställningen</w:t>
        </w:r>
        <w:r>
          <w:rPr>
            <w:noProof/>
            <w:webHidden/>
          </w:rPr>
          <w:tab/>
        </w:r>
        <w:r>
          <w:rPr>
            <w:noProof/>
            <w:webHidden/>
          </w:rPr>
          <w:fldChar w:fldCharType="begin"/>
        </w:r>
        <w:r>
          <w:rPr>
            <w:noProof/>
            <w:webHidden/>
          </w:rPr>
          <w:instrText xml:space="preserve"> PAGEREF _Toc213073904 \h </w:instrText>
        </w:r>
        <w:r>
          <w:rPr>
            <w:noProof/>
            <w:webHidden/>
          </w:rPr>
        </w:r>
        <w:r>
          <w:rPr>
            <w:noProof/>
            <w:webHidden/>
          </w:rPr>
          <w:fldChar w:fldCharType="separate"/>
        </w:r>
        <w:r w:rsidR="008E7F3C">
          <w:rPr>
            <w:noProof/>
            <w:webHidden/>
          </w:rPr>
          <w:t>44</w:t>
        </w:r>
        <w:r>
          <w:rPr>
            <w:noProof/>
            <w:webHidden/>
          </w:rPr>
          <w:fldChar w:fldCharType="end"/>
        </w:r>
      </w:hyperlink>
    </w:p>
    <w:p w:rsidR="006056B0" w:rsidRDefault="006056B0" w14:paraId="5026BD11" w14:textId="6593E338">
      <w:pPr>
        <w:pStyle w:val="Innehll2"/>
        <w:tabs>
          <w:tab w:val="right" w:leader="dot" w:pos="8494"/>
        </w:tabs>
        <w:rPr>
          <w:rFonts w:eastAsiaTheme="minorEastAsia"/>
          <w:noProof/>
          <w:kern w:val="2"/>
          <w:lang w:eastAsia="sv-SE"/>
          <w14:ligatures w14:val="standardContextual"/>
          <w14:numSpacing w14:val="default"/>
        </w:rPr>
      </w:pPr>
      <w:hyperlink w:history="1" w:anchor="_Toc213073905">
        <w:r w:rsidRPr="00922E16">
          <w:rPr>
            <w:rStyle w:val="Hyperlnk"/>
            <w:noProof/>
            <w14:scene3d>
              <w14:camera w14:prst="orthographicFront"/>
              <w14:lightRig w14:rig="threePt" w14:dir="t">
                <w14:rot w14:lat="0" w14:lon="0" w14:rev="0"/>
              </w14:lightRig>
            </w14:scene3d>
          </w:rPr>
          <w:t>14.6</w:t>
        </w:r>
        <w:r w:rsidRPr="00922E16">
          <w:rPr>
            <w:rStyle w:val="Hyperlnk"/>
            <w:noProof/>
          </w:rPr>
          <w:t xml:space="preserve"> Inför möjligheten att teckna klimatavtal i skogen</w:t>
        </w:r>
        <w:r>
          <w:rPr>
            <w:noProof/>
            <w:webHidden/>
          </w:rPr>
          <w:tab/>
        </w:r>
        <w:r>
          <w:rPr>
            <w:noProof/>
            <w:webHidden/>
          </w:rPr>
          <w:fldChar w:fldCharType="begin"/>
        </w:r>
        <w:r>
          <w:rPr>
            <w:noProof/>
            <w:webHidden/>
          </w:rPr>
          <w:instrText xml:space="preserve"> PAGEREF _Toc213073905 \h </w:instrText>
        </w:r>
        <w:r>
          <w:rPr>
            <w:noProof/>
            <w:webHidden/>
          </w:rPr>
        </w:r>
        <w:r>
          <w:rPr>
            <w:noProof/>
            <w:webHidden/>
          </w:rPr>
          <w:fldChar w:fldCharType="separate"/>
        </w:r>
        <w:r w:rsidR="008E7F3C">
          <w:rPr>
            <w:noProof/>
            <w:webHidden/>
          </w:rPr>
          <w:t>44</w:t>
        </w:r>
        <w:r>
          <w:rPr>
            <w:noProof/>
            <w:webHidden/>
          </w:rPr>
          <w:fldChar w:fldCharType="end"/>
        </w:r>
      </w:hyperlink>
    </w:p>
    <w:p w:rsidR="006056B0" w:rsidRDefault="006056B0" w14:paraId="79301169" w14:textId="66715535">
      <w:pPr>
        <w:pStyle w:val="Innehll2"/>
        <w:tabs>
          <w:tab w:val="right" w:leader="dot" w:pos="8494"/>
        </w:tabs>
        <w:rPr>
          <w:rFonts w:eastAsiaTheme="minorEastAsia"/>
          <w:noProof/>
          <w:kern w:val="2"/>
          <w:lang w:eastAsia="sv-SE"/>
          <w14:ligatures w14:val="standardContextual"/>
          <w14:numSpacing w14:val="default"/>
        </w:rPr>
      </w:pPr>
      <w:hyperlink w:history="1" w:anchor="_Toc213073906">
        <w:r w:rsidRPr="00922E16">
          <w:rPr>
            <w:rStyle w:val="Hyperlnk"/>
            <w:noProof/>
            <w14:scene3d>
              <w14:camera w14:prst="orthographicFront"/>
              <w14:lightRig w14:rig="threePt" w14:dir="t">
                <w14:rot w14:lat="0" w14:lon="0" w14:rev="0"/>
              </w14:lightRig>
            </w14:scene3d>
          </w:rPr>
          <w:t>14.7</w:t>
        </w:r>
        <w:r w:rsidRPr="00922E16">
          <w:rPr>
            <w:rStyle w:val="Hyperlnk"/>
            <w:noProof/>
          </w:rPr>
          <w:t xml:space="preserve"> </w:t>
        </w:r>
        <w:r w:rsidRPr="006056B0">
          <w:rPr>
            <w:rStyle w:val="Hyperlnk"/>
            <w:noProof/>
            <w:spacing w:val="-3"/>
          </w:rPr>
          <w:t>Återvätning av dikade torvmarker – en nyckelåtgärd för både klimat och miljö</w:t>
        </w:r>
        <w:r>
          <w:rPr>
            <w:noProof/>
            <w:webHidden/>
          </w:rPr>
          <w:tab/>
        </w:r>
        <w:r>
          <w:rPr>
            <w:noProof/>
            <w:webHidden/>
          </w:rPr>
          <w:fldChar w:fldCharType="begin"/>
        </w:r>
        <w:r>
          <w:rPr>
            <w:noProof/>
            <w:webHidden/>
          </w:rPr>
          <w:instrText xml:space="preserve"> PAGEREF _Toc213073906 \h </w:instrText>
        </w:r>
        <w:r>
          <w:rPr>
            <w:noProof/>
            <w:webHidden/>
          </w:rPr>
        </w:r>
        <w:r>
          <w:rPr>
            <w:noProof/>
            <w:webHidden/>
          </w:rPr>
          <w:fldChar w:fldCharType="separate"/>
        </w:r>
        <w:r w:rsidR="008E7F3C">
          <w:rPr>
            <w:noProof/>
            <w:webHidden/>
          </w:rPr>
          <w:t>45</w:t>
        </w:r>
        <w:r>
          <w:rPr>
            <w:noProof/>
            <w:webHidden/>
          </w:rPr>
          <w:fldChar w:fldCharType="end"/>
        </w:r>
      </w:hyperlink>
    </w:p>
    <w:p w:rsidR="006056B0" w:rsidRDefault="006056B0" w14:paraId="4418D9FD" w14:textId="12A72AE7">
      <w:pPr>
        <w:pStyle w:val="Innehll2"/>
        <w:tabs>
          <w:tab w:val="right" w:leader="dot" w:pos="8494"/>
        </w:tabs>
        <w:rPr>
          <w:rFonts w:eastAsiaTheme="minorEastAsia"/>
          <w:noProof/>
          <w:kern w:val="2"/>
          <w:lang w:eastAsia="sv-SE"/>
          <w14:ligatures w14:val="standardContextual"/>
          <w14:numSpacing w14:val="default"/>
        </w:rPr>
      </w:pPr>
      <w:hyperlink w:history="1" w:anchor="_Toc213073907">
        <w:r w:rsidRPr="00922E16">
          <w:rPr>
            <w:rStyle w:val="Hyperlnk"/>
            <w:noProof/>
            <w14:scene3d>
              <w14:camera w14:prst="orthographicFront"/>
              <w14:lightRig w14:rig="threePt" w14:dir="t">
                <w14:rot w14:lat="0" w14:lon="0" w14:rev="0"/>
              </w14:lightRig>
            </w14:scene3d>
          </w:rPr>
          <w:t>14.8</w:t>
        </w:r>
        <w:r w:rsidRPr="00922E16">
          <w:rPr>
            <w:rStyle w:val="Hyperlnk"/>
            <w:noProof/>
          </w:rPr>
          <w:t xml:space="preserve"> Biologisk mångfald i odlingslandskapet</w:t>
        </w:r>
        <w:r>
          <w:rPr>
            <w:noProof/>
            <w:webHidden/>
          </w:rPr>
          <w:tab/>
        </w:r>
        <w:r>
          <w:rPr>
            <w:noProof/>
            <w:webHidden/>
          </w:rPr>
          <w:fldChar w:fldCharType="begin"/>
        </w:r>
        <w:r>
          <w:rPr>
            <w:noProof/>
            <w:webHidden/>
          </w:rPr>
          <w:instrText xml:space="preserve"> PAGEREF _Toc213073907 \h </w:instrText>
        </w:r>
        <w:r>
          <w:rPr>
            <w:noProof/>
            <w:webHidden/>
          </w:rPr>
        </w:r>
        <w:r>
          <w:rPr>
            <w:noProof/>
            <w:webHidden/>
          </w:rPr>
          <w:fldChar w:fldCharType="separate"/>
        </w:r>
        <w:r w:rsidR="008E7F3C">
          <w:rPr>
            <w:noProof/>
            <w:webHidden/>
          </w:rPr>
          <w:t>45</w:t>
        </w:r>
        <w:r>
          <w:rPr>
            <w:noProof/>
            <w:webHidden/>
          </w:rPr>
          <w:fldChar w:fldCharType="end"/>
        </w:r>
      </w:hyperlink>
    </w:p>
    <w:p w:rsidR="006056B0" w:rsidRDefault="006056B0" w14:paraId="086F87AB" w14:textId="69E17557">
      <w:pPr>
        <w:pStyle w:val="Innehll2"/>
        <w:tabs>
          <w:tab w:val="right" w:leader="dot" w:pos="8494"/>
        </w:tabs>
        <w:rPr>
          <w:rFonts w:eastAsiaTheme="minorEastAsia"/>
          <w:noProof/>
          <w:kern w:val="2"/>
          <w:lang w:eastAsia="sv-SE"/>
          <w14:ligatures w14:val="standardContextual"/>
          <w14:numSpacing w14:val="default"/>
        </w:rPr>
      </w:pPr>
      <w:hyperlink w:history="1" w:anchor="_Toc213073908">
        <w:r w:rsidRPr="00922E16">
          <w:rPr>
            <w:rStyle w:val="Hyperlnk"/>
            <w:noProof/>
            <w14:scene3d>
              <w14:camera w14:prst="orthographicFront"/>
              <w14:lightRig w14:rig="threePt" w14:dir="t">
                <w14:rot w14:lat="0" w14:lon="0" w14:rev="0"/>
              </w14:lightRig>
            </w14:scene3d>
          </w:rPr>
          <w:t>14.9</w:t>
        </w:r>
        <w:r w:rsidRPr="00922E16">
          <w:rPr>
            <w:rStyle w:val="Hyperlnk"/>
            <w:noProof/>
          </w:rPr>
          <w:t xml:space="preserve"> Förstärkt viltförvaltning</w:t>
        </w:r>
        <w:r>
          <w:rPr>
            <w:noProof/>
            <w:webHidden/>
          </w:rPr>
          <w:tab/>
        </w:r>
        <w:r>
          <w:rPr>
            <w:noProof/>
            <w:webHidden/>
          </w:rPr>
          <w:fldChar w:fldCharType="begin"/>
        </w:r>
        <w:r>
          <w:rPr>
            <w:noProof/>
            <w:webHidden/>
          </w:rPr>
          <w:instrText xml:space="preserve"> PAGEREF _Toc213073908 \h </w:instrText>
        </w:r>
        <w:r>
          <w:rPr>
            <w:noProof/>
            <w:webHidden/>
          </w:rPr>
        </w:r>
        <w:r>
          <w:rPr>
            <w:noProof/>
            <w:webHidden/>
          </w:rPr>
          <w:fldChar w:fldCharType="separate"/>
        </w:r>
        <w:r w:rsidR="008E7F3C">
          <w:rPr>
            <w:noProof/>
            <w:webHidden/>
          </w:rPr>
          <w:t>45</w:t>
        </w:r>
        <w:r>
          <w:rPr>
            <w:noProof/>
            <w:webHidden/>
          </w:rPr>
          <w:fldChar w:fldCharType="end"/>
        </w:r>
      </w:hyperlink>
    </w:p>
    <w:p w:rsidR="006056B0" w:rsidRDefault="006056B0" w14:paraId="39B46CE9" w14:textId="2DF32030">
      <w:pPr>
        <w:pStyle w:val="Innehll2"/>
        <w:tabs>
          <w:tab w:val="right" w:leader="dot" w:pos="8494"/>
        </w:tabs>
        <w:rPr>
          <w:rFonts w:eastAsiaTheme="minorEastAsia"/>
          <w:noProof/>
          <w:kern w:val="2"/>
          <w:lang w:eastAsia="sv-SE"/>
          <w14:ligatures w14:val="standardContextual"/>
          <w14:numSpacing w14:val="default"/>
        </w:rPr>
      </w:pPr>
      <w:hyperlink w:history="1" w:anchor="_Toc213073909">
        <w:r w:rsidRPr="00922E16">
          <w:rPr>
            <w:rStyle w:val="Hyperlnk"/>
            <w:noProof/>
            <w14:scene3d>
              <w14:camera w14:prst="orthographicFront"/>
              <w14:lightRig w14:rig="threePt" w14:dir="t">
                <w14:rot w14:lat="0" w14:lon="0" w14:rev="0"/>
              </w14:lightRig>
            </w14:scene3d>
          </w:rPr>
          <w:t>14.10</w:t>
        </w:r>
        <w:r w:rsidRPr="00922E16">
          <w:rPr>
            <w:rStyle w:val="Hyperlnk"/>
            <w:noProof/>
          </w:rPr>
          <w:t xml:space="preserve"> Permanent satsning mot invasiva arter</w:t>
        </w:r>
        <w:r>
          <w:rPr>
            <w:noProof/>
            <w:webHidden/>
          </w:rPr>
          <w:tab/>
        </w:r>
        <w:r>
          <w:rPr>
            <w:noProof/>
            <w:webHidden/>
          </w:rPr>
          <w:fldChar w:fldCharType="begin"/>
        </w:r>
        <w:r>
          <w:rPr>
            <w:noProof/>
            <w:webHidden/>
          </w:rPr>
          <w:instrText xml:space="preserve"> PAGEREF _Toc213073909 \h </w:instrText>
        </w:r>
        <w:r>
          <w:rPr>
            <w:noProof/>
            <w:webHidden/>
          </w:rPr>
        </w:r>
        <w:r>
          <w:rPr>
            <w:noProof/>
            <w:webHidden/>
          </w:rPr>
          <w:fldChar w:fldCharType="separate"/>
        </w:r>
        <w:r w:rsidR="008E7F3C">
          <w:rPr>
            <w:noProof/>
            <w:webHidden/>
          </w:rPr>
          <w:t>46</w:t>
        </w:r>
        <w:r>
          <w:rPr>
            <w:noProof/>
            <w:webHidden/>
          </w:rPr>
          <w:fldChar w:fldCharType="end"/>
        </w:r>
      </w:hyperlink>
    </w:p>
    <w:p w:rsidR="006056B0" w:rsidRDefault="006056B0" w14:paraId="59C2EC8D" w14:textId="5B7A6C00">
      <w:pPr>
        <w:pStyle w:val="Innehll2"/>
        <w:tabs>
          <w:tab w:val="right" w:leader="dot" w:pos="8494"/>
        </w:tabs>
        <w:rPr>
          <w:rFonts w:eastAsiaTheme="minorEastAsia"/>
          <w:noProof/>
          <w:kern w:val="2"/>
          <w:lang w:eastAsia="sv-SE"/>
          <w14:ligatures w14:val="standardContextual"/>
          <w14:numSpacing w14:val="default"/>
        </w:rPr>
      </w:pPr>
      <w:hyperlink w:history="1" w:anchor="_Toc213073910">
        <w:r w:rsidRPr="00922E16">
          <w:rPr>
            <w:rStyle w:val="Hyperlnk"/>
            <w:noProof/>
            <w14:scene3d>
              <w14:camera w14:prst="orthographicFront"/>
              <w14:lightRig w14:rig="threePt" w14:dir="t">
                <w14:rot w14:lat="0" w14:lon="0" w14:rev="0"/>
              </w14:lightRig>
            </w14:scene3d>
          </w:rPr>
          <w:t>14.11</w:t>
        </w:r>
        <w:r w:rsidRPr="00922E16">
          <w:rPr>
            <w:rStyle w:val="Hyperlnk"/>
            <w:noProof/>
          </w:rPr>
          <w:t xml:space="preserve"> Förstärkt arbete med nationalparker och friluftsliv</w:t>
        </w:r>
        <w:r>
          <w:rPr>
            <w:noProof/>
            <w:webHidden/>
          </w:rPr>
          <w:tab/>
        </w:r>
        <w:r>
          <w:rPr>
            <w:noProof/>
            <w:webHidden/>
          </w:rPr>
          <w:fldChar w:fldCharType="begin"/>
        </w:r>
        <w:r>
          <w:rPr>
            <w:noProof/>
            <w:webHidden/>
          </w:rPr>
          <w:instrText xml:space="preserve"> PAGEREF _Toc213073910 \h </w:instrText>
        </w:r>
        <w:r>
          <w:rPr>
            <w:noProof/>
            <w:webHidden/>
          </w:rPr>
        </w:r>
        <w:r>
          <w:rPr>
            <w:noProof/>
            <w:webHidden/>
          </w:rPr>
          <w:fldChar w:fldCharType="separate"/>
        </w:r>
        <w:r w:rsidR="008E7F3C">
          <w:rPr>
            <w:noProof/>
            <w:webHidden/>
          </w:rPr>
          <w:t>46</w:t>
        </w:r>
        <w:r>
          <w:rPr>
            <w:noProof/>
            <w:webHidden/>
          </w:rPr>
          <w:fldChar w:fldCharType="end"/>
        </w:r>
      </w:hyperlink>
    </w:p>
    <w:p w:rsidR="006056B0" w:rsidRDefault="006056B0" w14:paraId="25F9C91F" w14:textId="23020716">
      <w:pPr>
        <w:pStyle w:val="Innehll2"/>
        <w:tabs>
          <w:tab w:val="right" w:leader="dot" w:pos="8494"/>
        </w:tabs>
        <w:rPr>
          <w:rFonts w:eastAsiaTheme="minorEastAsia"/>
          <w:noProof/>
          <w:kern w:val="2"/>
          <w:lang w:eastAsia="sv-SE"/>
          <w14:ligatures w14:val="standardContextual"/>
          <w14:numSpacing w14:val="default"/>
        </w:rPr>
      </w:pPr>
      <w:hyperlink w:history="1" w:anchor="_Toc213073911">
        <w:r w:rsidRPr="00922E16">
          <w:rPr>
            <w:rStyle w:val="Hyperlnk"/>
            <w:noProof/>
            <w14:scene3d>
              <w14:camera w14:prst="orthographicFront"/>
              <w14:lightRig w14:rig="threePt" w14:dir="t">
                <w14:rot w14:lat="0" w14:lon="0" w14:rev="0"/>
              </w14:lightRig>
            </w14:scene3d>
          </w:rPr>
          <w:t>14.12</w:t>
        </w:r>
        <w:r w:rsidRPr="00922E16">
          <w:rPr>
            <w:rStyle w:val="Hyperlnk"/>
            <w:noProof/>
          </w:rPr>
          <w:t xml:space="preserve"> Stärkt miljöövervakning – ryggraden i svenskt miljöarbete</w:t>
        </w:r>
        <w:r>
          <w:rPr>
            <w:noProof/>
            <w:webHidden/>
          </w:rPr>
          <w:tab/>
        </w:r>
        <w:r>
          <w:rPr>
            <w:noProof/>
            <w:webHidden/>
          </w:rPr>
          <w:fldChar w:fldCharType="begin"/>
        </w:r>
        <w:r>
          <w:rPr>
            <w:noProof/>
            <w:webHidden/>
          </w:rPr>
          <w:instrText xml:space="preserve"> PAGEREF _Toc213073911 \h </w:instrText>
        </w:r>
        <w:r>
          <w:rPr>
            <w:noProof/>
            <w:webHidden/>
          </w:rPr>
        </w:r>
        <w:r>
          <w:rPr>
            <w:noProof/>
            <w:webHidden/>
          </w:rPr>
          <w:fldChar w:fldCharType="separate"/>
        </w:r>
        <w:r w:rsidR="008E7F3C">
          <w:rPr>
            <w:noProof/>
            <w:webHidden/>
          </w:rPr>
          <w:t>46</w:t>
        </w:r>
        <w:r>
          <w:rPr>
            <w:noProof/>
            <w:webHidden/>
          </w:rPr>
          <w:fldChar w:fldCharType="end"/>
        </w:r>
      </w:hyperlink>
    </w:p>
    <w:p w:rsidR="006056B0" w:rsidRDefault="006056B0" w14:paraId="7AA57350" w14:textId="067F2FC5">
      <w:pPr>
        <w:pStyle w:val="Innehll2"/>
        <w:tabs>
          <w:tab w:val="right" w:leader="dot" w:pos="8494"/>
        </w:tabs>
        <w:rPr>
          <w:rFonts w:eastAsiaTheme="minorEastAsia"/>
          <w:noProof/>
          <w:kern w:val="2"/>
          <w:lang w:eastAsia="sv-SE"/>
          <w14:ligatures w14:val="standardContextual"/>
          <w14:numSpacing w14:val="default"/>
        </w:rPr>
      </w:pPr>
      <w:hyperlink w:history="1" w:anchor="_Toc213073912">
        <w:r w:rsidRPr="00922E16">
          <w:rPr>
            <w:rStyle w:val="Hyperlnk"/>
            <w:noProof/>
            <w14:scene3d>
              <w14:camera w14:prst="orthographicFront"/>
              <w14:lightRig w14:rig="threePt" w14:dir="t">
                <w14:rot w14:lat="0" w14:lon="0" w14:rev="0"/>
              </w14:lightRig>
            </w14:scene3d>
          </w:rPr>
          <w:t>14.13</w:t>
        </w:r>
        <w:r w:rsidRPr="00922E16">
          <w:rPr>
            <w:rStyle w:val="Hyperlnk"/>
            <w:noProof/>
          </w:rPr>
          <w:t xml:space="preserve"> Stärkt miljöforskning i takt med tiden</w:t>
        </w:r>
        <w:r>
          <w:rPr>
            <w:noProof/>
            <w:webHidden/>
          </w:rPr>
          <w:tab/>
        </w:r>
        <w:r>
          <w:rPr>
            <w:noProof/>
            <w:webHidden/>
          </w:rPr>
          <w:fldChar w:fldCharType="begin"/>
        </w:r>
        <w:r>
          <w:rPr>
            <w:noProof/>
            <w:webHidden/>
          </w:rPr>
          <w:instrText xml:space="preserve"> PAGEREF _Toc213073912 \h </w:instrText>
        </w:r>
        <w:r>
          <w:rPr>
            <w:noProof/>
            <w:webHidden/>
          </w:rPr>
        </w:r>
        <w:r>
          <w:rPr>
            <w:noProof/>
            <w:webHidden/>
          </w:rPr>
          <w:fldChar w:fldCharType="separate"/>
        </w:r>
        <w:r w:rsidR="008E7F3C">
          <w:rPr>
            <w:noProof/>
            <w:webHidden/>
          </w:rPr>
          <w:t>47</w:t>
        </w:r>
        <w:r>
          <w:rPr>
            <w:noProof/>
            <w:webHidden/>
          </w:rPr>
          <w:fldChar w:fldCharType="end"/>
        </w:r>
      </w:hyperlink>
    </w:p>
    <w:p w:rsidR="006056B0" w:rsidRDefault="006056B0" w14:paraId="3845C816" w14:textId="4EC32FA9">
      <w:pPr>
        <w:pStyle w:val="Innehll2"/>
        <w:tabs>
          <w:tab w:val="right" w:leader="dot" w:pos="8494"/>
        </w:tabs>
        <w:rPr>
          <w:rFonts w:eastAsiaTheme="minorEastAsia"/>
          <w:noProof/>
          <w:kern w:val="2"/>
          <w:lang w:eastAsia="sv-SE"/>
          <w14:ligatures w14:val="standardContextual"/>
          <w14:numSpacing w14:val="default"/>
        </w:rPr>
      </w:pPr>
      <w:hyperlink w:history="1" w:anchor="_Toc213073913">
        <w:r w:rsidRPr="00922E16">
          <w:rPr>
            <w:rStyle w:val="Hyperlnk"/>
            <w:noProof/>
            <w14:scene3d>
              <w14:camera w14:prst="orthographicFront"/>
              <w14:lightRig w14:rig="threePt" w14:dir="t">
                <w14:rot w14:lat="0" w14:lon="0" w14:rev="0"/>
              </w14:lightRig>
            </w14:scene3d>
          </w:rPr>
          <w:t>14.14</w:t>
        </w:r>
        <w:r w:rsidRPr="00922E16">
          <w:rPr>
            <w:rStyle w:val="Hyperlnk"/>
            <w:noProof/>
          </w:rPr>
          <w:t xml:space="preserve"> Internationellt miljö- och klimatsamarbete</w:t>
        </w:r>
        <w:r>
          <w:rPr>
            <w:noProof/>
            <w:webHidden/>
          </w:rPr>
          <w:tab/>
        </w:r>
        <w:r>
          <w:rPr>
            <w:noProof/>
            <w:webHidden/>
          </w:rPr>
          <w:fldChar w:fldCharType="begin"/>
        </w:r>
        <w:r>
          <w:rPr>
            <w:noProof/>
            <w:webHidden/>
          </w:rPr>
          <w:instrText xml:space="preserve"> PAGEREF _Toc213073913 \h </w:instrText>
        </w:r>
        <w:r>
          <w:rPr>
            <w:noProof/>
            <w:webHidden/>
          </w:rPr>
        </w:r>
        <w:r>
          <w:rPr>
            <w:noProof/>
            <w:webHidden/>
          </w:rPr>
          <w:fldChar w:fldCharType="separate"/>
        </w:r>
        <w:r w:rsidR="008E7F3C">
          <w:rPr>
            <w:noProof/>
            <w:webHidden/>
          </w:rPr>
          <w:t>47</w:t>
        </w:r>
        <w:r>
          <w:rPr>
            <w:noProof/>
            <w:webHidden/>
          </w:rPr>
          <w:fldChar w:fldCharType="end"/>
        </w:r>
      </w:hyperlink>
    </w:p>
    <w:p w:rsidR="006056B0" w:rsidRDefault="006056B0" w14:paraId="6819CFED" w14:textId="229E061A">
      <w:pPr>
        <w:pStyle w:val="Innehll2"/>
        <w:tabs>
          <w:tab w:val="right" w:leader="dot" w:pos="8494"/>
        </w:tabs>
        <w:rPr>
          <w:rFonts w:eastAsiaTheme="minorEastAsia"/>
          <w:noProof/>
          <w:kern w:val="2"/>
          <w:lang w:eastAsia="sv-SE"/>
          <w14:ligatures w14:val="standardContextual"/>
          <w14:numSpacing w14:val="default"/>
        </w:rPr>
      </w:pPr>
      <w:hyperlink w:history="1" w:anchor="_Toc213073914">
        <w:r w:rsidRPr="00922E16">
          <w:rPr>
            <w:rStyle w:val="Hyperlnk"/>
            <w:noProof/>
            <w14:scene3d>
              <w14:camera w14:prst="orthographicFront"/>
              <w14:lightRig w14:rig="threePt" w14:dir="t">
                <w14:rot w14:lat="0" w14:lon="0" w14:rev="0"/>
              </w14:lightRig>
            </w14:scene3d>
          </w:rPr>
          <w:t>14.15</w:t>
        </w:r>
        <w:r w:rsidRPr="00922E16">
          <w:rPr>
            <w:rStyle w:val="Hyperlnk"/>
            <w:noProof/>
          </w:rPr>
          <w:t xml:space="preserve"> Kraftsamling för levande hav och vatten genom en havsmiljömiljard</w:t>
        </w:r>
        <w:r>
          <w:rPr>
            <w:noProof/>
            <w:webHidden/>
          </w:rPr>
          <w:tab/>
        </w:r>
        <w:r>
          <w:rPr>
            <w:noProof/>
            <w:webHidden/>
          </w:rPr>
          <w:fldChar w:fldCharType="begin"/>
        </w:r>
        <w:r>
          <w:rPr>
            <w:noProof/>
            <w:webHidden/>
          </w:rPr>
          <w:instrText xml:space="preserve"> PAGEREF _Toc213073914 \h </w:instrText>
        </w:r>
        <w:r>
          <w:rPr>
            <w:noProof/>
            <w:webHidden/>
          </w:rPr>
        </w:r>
        <w:r>
          <w:rPr>
            <w:noProof/>
            <w:webHidden/>
          </w:rPr>
          <w:fldChar w:fldCharType="separate"/>
        </w:r>
        <w:r w:rsidR="008E7F3C">
          <w:rPr>
            <w:noProof/>
            <w:webHidden/>
          </w:rPr>
          <w:t>47</w:t>
        </w:r>
        <w:r>
          <w:rPr>
            <w:noProof/>
            <w:webHidden/>
          </w:rPr>
          <w:fldChar w:fldCharType="end"/>
        </w:r>
      </w:hyperlink>
    </w:p>
    <w:p w:rsidR="006056B0" w:rsidRDefault="006056B0" w14:paraId="414AB26E" w14:textId="3DCE894A">
      <w:pPr>
        <w:pStyle w:val="Innehll2"/>
        <w:tabs>
          <w:tab w:val="right" w:leader="dot" w:pos="8494"/>
        </w:tabs>
        <w:rPr>
          <w:rFonts w:eastAsiaTheme="minorEastAsia"/>
          <w:noProof/>
          <w:kern w:val="2"/>
          <w:lang w:eastAsia="sv-SE"/>
          <w14:ligatures w14:val="standardContextual"/>
          <w14:numSpacing w14:val="default"/>
        </w:rPr>
      </w:pPr>
      <w:hyperlink w:history="1" w:anchor="_Toc213073915">
        <w:r w:rsidRPr="00922E16">
          <w:rPr>
            <w:rStyle w:val="Hyperlnk"/>
            <w:noProof/>
            <w14:scene3d>
              <w14:camera w14:prst="orthographicFront"/>
              <w14:lightRig w14:rig="threePt" w14:dir="t">
                <w14:rot w14:lat="0" w14:lon="0" w14:rev="0"/>
              </w14:lightRig>
            </w14:scene3d>
          </w:rPr>
          <w:t>14.16</w:t>
        </w:r>
        <w:r w:rsidRPr="00922E16">
          <w:rPr>
            <w:rStyle w:val="Hyperlnk"/>
            <w:noProof/>
          </w:rPr>
          <w:t xml:space="preserve"> Förstärkt arbete med akvatiska ekosystem, områdesskydd och restaurering</w:t>
        </w:r>
        <w:r>
          <w:rPr>
            <w:noProof/>
            <w:webHidden/>
          </w:rPr>
          <w:tab/>
        </w:r>
        <w:r>
          <w:rPr>
            <w:noProof/>
            <w:webHidden/>
          </w:rPr>
          <w:fldChar w:fldCharType="begin"/>
        </w:r>
        <w:r>
          <w:rPr>
            <w:noProof/>
            <w:webHidden/>
          </w:rPr>
          <w:instrText xml:space="preserve"> PAGEREF _Toc213073915 \h </w:instrText>
        </w:r>
        <w:r>
          <w:rPr>
            <w:noProof/>
            <w:webHidden/>
          </w:rPr>
        </w:r>
        <w:r>
          <w:rPr>
            <w:noProof/>
            <w:webHidden/>
          </w:rPr>
          <w:fldChar w:fldCharType="separate"/>
        </w:r>
        <w:r w:rsidR="008E7F3C">
          <w:rPr>
            <w:noProof/>
            <w:webHidden/>
          </w:rPr>
          <w:t>48</w:t>
        </w:r>
        <w:r>
          <w:rPr>
            <w:noProof/>
            <w:webHidden/>
          </w:rPr>
          <w:fldChar w:fldCharType="end"/>
        </w:r>
      </w:hyperlink>
    </w:p>
    <w:p w:rsidR="006056B0" w:rsidRDefault="006056B0" w14:paraId="69ABFF0C" w14:textId="380BBFED">
      <w:pPr>
        <w:pStyle w:val="Innehll2"/>
        <w:tabs>
          <w:tab w:val="right" w:leader="dot" w:pos="8494"/>
        </w:tabs>
        <w:rPr>
          <w:rFonts w:eastAsiaTheme="minorEastAsia"/>
          <w:noProof/>
          <w:kern w:val="2"/>
          <w:lang w:eastAsia="sv-SE"/>
          <w14:ligatures w14:val="standardContextual"/>
          <w14:numSpacing w14:val="default"/>
        </w:rPr>
      </w:pPr>
      <w:hyperlink w:history="1" w:anchor="_Toc213073916">
        <w:r w:rsidRPr="00922E16">
          <w:rPr>
            <w:rStyle w:val="Hyperlnk"/>
            <w:noProof/>
            <w14:scene3d>
              <w14:camera w14:prst="orthographicFront"/>
              <w14:lightRig w14:rig="threePt" w14:dir="t">
                <w14:rot w14:lat="0" w14:lon="0" w14:rev="0"/>
              </w14:lightRig>
            </w14:scene3d>
          </w:rPr>
          <w:t>14.17</w:t>
        </w:r>
        <w:r w:rsidRPr="00922E16">
          <w:rPr>
            <w:rStyle w:val="Hyperlnk"/>
            <w:noProof/>
          </w:rPr>
          <w:t xml:space="preserve"> Förstärkt arbete mot övergödning och lokalt havs- och vattenvårdsarbete</w:t>
        </w:r>
        <w:r>
          <w:rPr>
            <w:noProof/>
            <w:webHidden/>
          </w:rPr>
          <w:tab/>
        </w:r>
        <w:r>
          <w:rPr>
            <w:noProof/>
            <w:webHidden/>
          </w:rPr>
          <w:fldChar w:fldCharType="begin"/>
        </w:r>
        <w:r>
          <w:rPr>
            <w:noProof/>
            <w:webHidden/>
          </w:rPr>
          <w:instrText xml:space="preserve"> PAGEREF _Toc213073916 \h </w:instrText>
        </w:r>
        <w:r>
          <w:rPr>
            <w:noProof/>
            <w:webHidden/>
          </w:rPr>
        </w:r>
        <w:r>
          <w:rPr>
            <w:noProof/>
            <w:webHidden/>
          </w:rPr>
          <w:fldChar w:fldCharType="separate"/>
        </w:r>
        <w:r w:rsidR="008E7F3C">
          <w:rPr>
            <w:noProof/>
            <w:webHidden/>
          </w:rPr>
          <w:t>48</w:t>
        </w:r>
        <w:r>
          <w:rPr>
            <w:noProof/>
            <w:webHidden/>
          </w:rPr>
          <w:fldChar w:fldCharType="end"/>
        </w:r>
      </w:hyperlink>
    </w:p>
    <w:p w:rsidR="006056B0" w:rsidRDefault="006056B0" w14:paraId="06646E71" w14:textId="55B8C0C9">
      <w:pPr>
        <w:pStyle w:val="Innehll2"/>
        <w:tabs>
          <w:tab w:val="right" w:leader="dot" w:pos="8494"/>
        </w:tabs>
        <w:rPr>
          <w:rFonts w:eastAsiaTheme="minorEastAsia"/>
          <w:noProof/>
          <w:kern w:val="2"/>
          <w:lang w:eastAsia="sv-SE"/>
          <w14:ligatures w14:val="standardContextual"/>
          <w14:numSpacing w14:val="default"/>
        </w:rPr>
      </w:pPr>
      <w:hyperlink w:history="1" w:anchor="_Toc213073917">
        <w:r w:rsidRPr="00922E16">
          <w:rPr>
            <w:rStyle w:val="Hyperlnk"/>
            <w:noProof/>
            <w14:scene3d>
              <w14:camera w14:prst="orthographicFront"/>
              <w14:lightRig w14:rig="threePt" w14:dir="t">
                <w14:rot w14:lat="0" w14:lon="0" w14:rev="0"/>
              </w14:lightRig>
            </w14:scene3d>
          </w:rPr>
          <w:t>14.18</w:t>
        </w:r>
        <w:r w:rsidRPr="00922E16">
          <w:rPr>
            <w:rStyle w:val="Hyperlnk"/>
            <w:noProof/>
          </w:rPr>
          <w:t xml:space="preserve"> Växla upp arbetet med att miljöanpassa vattenkraften</w:t>
        </w:r>
        <w:r>
          <w:rPr>
            <w:noProof/>
            <w:webHidden/>
          </w:rPr>
          <w:tab/>
        </w:r>
        <w:r>
          <w:rPr>
            <w:noProof/>
            <w:webHidden/>
          </w:rPr>
          <w:fldChar w:fldCharType="begin"/>
        </w:r>
        <w:r>
          <w:rPr>
            <w:noProof/>
            <w:webHidden/>
          </w:rPr>
          <w:instrText xml:space="preserve"> PAGEREF _Toc213073917 \h </w:instrText>
        </w:r>
        <w:r>
          <w:rPr>
            <w:noProof/>
            <w:webHidden/>
          </w:rPr>
        </w:r>
        <w:r>
          <w:rPr>
            <w:noProof/>
            <w:webHidden/>
          </w:rPr>
          <w:fldChar w:fldCharType="separate"/>
        </w:r>
        <w:r w:rsidR="008E7F3C">
          <w:rPr>
            <w:noProof/>
            <w:webHidden/>
          </w:rPr>
          <w:t>48</w:t>
        </w:r>
        <w:r>
          <w:rPr>
            <w:noProof/>
            <w:webHidden/>
          </w:rPr>
          <w:fldChar w:fldCharType="end"/>
        </w:r>
      </w:hyperlink>
    </w:p>
    <w:p w:rsidR="006056B0" w:rsidRDefault="006056B0" w14:paraId="55ED9AEC" w14:textId="4D9C8AC6">
      <w:pPr>
        <w:pStyle w:val="Innehll2"/>
        <w:tabs>
          <w:tab w:val="right" w:leader="dot" w:pos="8494"/>
        </w:tabs>
        <w:rPr>
          <w:rFonts w:eastAsiaTheme="minorEastAsia"/>
          <w:noProof/>
          <w:kern w:val="2"/>
          <w:lang w:eastAsia="sv-SE"/>
          <w14:ligatures w14:val="standardContextual"/>
          <w14:numSpacing w14:val="default"/>
        </w:rPr>
      </w:pPr>
      <w:hyperlink w:history="1" w:anchor="_Toc213073918">
        <w:r w:rsidRPr="00922E16">
          <w:rPr>
            <w:rStyle w:val="Hyperlnk"/>
            <w:noProof/>
            <w14:scene3d>
              <w14:camera w14:prst="orthographicFront"/>
              <w14:lightRig w14:rig="threePt" w14:dir="t">
                <w14:rot w14:lat="0" w14:lon="0" w14:rev="0"/>
              </w14:lightRig>
            </w14:scene3d>
          </w:rPr>
          <w:t>14.19</w:t>
        </w:r>
        <w:r w:rsidRPr="00922E16">
          <w:rPr>
            <w:rStyle w:val="Hyperlnk"/>
            <w:noProof/>
          </w:rPr>
          <w:t xml:space="preserve"> En ren havsmiljö – sanering av fartygsvrak, insamling av fiskeredskap och strandstädning</w:t>
        </w:r>
        <w:r>
          <w:rPr>
            <w:noProof/>
            <w:webHidden/>
          </w:rPr>
          <w:tab/>
        </w:r>
        <w:r>
          <w:rPr>
            <w:noProof/>
            <w:webHidden/>
          </w:rPr>
          <w:fldChar w:fldCharType="begin"/>
        </w:r>
        <w:r>
          <w:rPr>
            <w:noProof/>
            <w:webHidden/>
          </w:rPr>
          <w:instrText xml:space="preserve"> PAGEREF _Toc213073918 \h </w:instrText>
        </w:r>
        <w:r>
          <w:rPr>
            <w:noProof/>
            <w:webHidden/>
          </w:rPr>
        </w:r>
        <w:r>
          <w:rPr>
            <w:noProof/>
            <w:webHidden/>
          </w:rPr>
          <w:fldChar w:fldCharType="separate"/>
        </w:r>
        <w:r w:rsidR="008E7F3C">
          <w:rPr>
            <w:noProof/>
            <w:webHidden/>
          </w:rPr>
          <w:t>49</w:t>
        </w:r>
        <w:r>
          <w:rPr>
            <w:noProof/>
            <w:webHidden/>
          </w:rPr>
          <w:fldChar w:fldCharType="end"/>
        </w:r>
      </w:hyperlink>
    </w:p>
    <w:p w:rsidR="006056B0" w:rsidRDefault="006056B0" w14:paraId="175D4094" w14:textId="44AE7980">
      <w:pPr>
        <w:pStyle w:val="Innehll2"/>
        <w:tabs>
          <w:tab w:val="right" w:leader="dot" w:pos="8494"/>
        </w:tabs>
        <w:rPr>
          <w:rFonts w:eastAsiaTheme="minorEastAsia"/>
          <w:noProof/>
          <w:kern w:val="2"/>
          <w:lang w:eastAsia="sv-SE"/>
          <w14:ligatures w14:val="standardContextual"/>
          <w14:numSpacing w14:val="default"/>
        </w:rPr>
      </w:pPr>
      <w:hyperlink w:history="1" w:anchor="_Toc213073919">
        <w:r w:rsidRPr="00922E16">
          <w:rPr>
            <w:rStyle w:val="Hyperlnk"/>
            <w:noProof/>
            <w14:scene3d>
              <w14:camera w14:prst="orthographicFront"/>
              <w14:lightRig w14:rig="threePt" w14:dir="t">
                <w14:rot w14:lat="0" w14:lon="0" w14:rev="0"/>
              </w14:lightRig>
            </w14:scene3d>
          </w:rPr>
          <w:t>14.20</w:t>
        </w:r>
        <w:r w:rsidRPr="00922E16">
          <w:rPr>
            <w:rStyle w:val="Hyperlnk"/>
            <w:noProof/>
          </w:rPr>
          <w:t xml:space="preserve"> </w:t>
        </w:r>
        <w:r w:rsidRPr="006056B0">
          <w:rPr>
            <w:rStyle w:val="Hyperlnk"/>
            <w:noProof/>
            <w:spacing w:val="-3"/>
          </w:rPr>
          <w:t>Återinför förbudet mot industriellt fiske och stimulera hållbara fiskemetoder</w:t>
        </w:r>
        <w:r>
          <w:rPr>
            <w:noProof/>
            <w:webHidden/>
          </w:rPr>
          <w:tab/>
        </w:r>
        <w:r>
          <w:rPr>
            <w:noProof/>
            <w:webHidden/>
          </w:rPr>
          <w:fldChar w:fldCharType="begin"/>
        </w:r>
        <w:r>
          <w:rPr>
            <w:noProof/>
            <w:webHidden/>
          </w:rPr>
          <w:instrText xml:space="preserve"> PAGEREF _Toc213073919 \h </w:instrText>
        </w:r>
        <w:r>
          <w:rPr>
            <w:noProof/>
            <w:webHidden/>
          </w:rPr>
        </w:r>
        <w:r>
          <w:rPr>
            <w:noProof/>
            <w:webHidden/>
          </w:rPr>
          <w:fldChar w:fldCharType="separate"/>
        </w:r>
        <w:r w:rsidR="008E7F3C">
          <w:rPr>
            <w:noProof/>
            <w:webHidden/>
          </w:rPr>
          <w:t>49</w:t>
        </w:r>
        <w:r>
          <w:rPr>
            <w:noProof/>
            <w:webHidden/>
          </w:rPr>
          <w:fldChar w:fldCharType="end"/>
        </w:r>
      </w:hyperlink>
    </w:p>
    <w:p w:rsidR="006056B0" w:rsidRDefault="006056B0" w14:paraId="6F83365E" w14:textId="3B1C1A52">
      <w:pPr>
        <w:pStyle w:val="Innehll2"/>
        <w:tabs>
          <w:tab w:val="right" w:leader="dot" w:pos="8494"/>
        </w:tabs>
        <w:rPr>
          <w:rFonts w:eastAsiaTheme="minorEastAsia"/>
          <w:noProof/>
          <w:kern w:val="2"/>
          <w:lang w:eastAsia="sv-SE"/>
          <w14:ligatures w14:val="standardContextual"/>
          <w14:numSpacing w14:val="default"/>
        </w:rPr>
      </w:pPr>
      <w:hyperlink w:history="1" w:anchor="_Toc213073920">
        <w:r w:rsidRPr="00922E16">
          <w:rPr>
            <w:rStyle w:val="Hyperlnk"/>
            <w:noProof/>
            <w14:scene3d>
              <w14:camera w14:prst="orthographicFront"/>
              <w14:lightRig w14:rig="threePt" w14:dir="t">
                <w14:rot w14:lat="0" w14:lon="0" w14:rev="0"/>
              </w14:lightRig>
            </w14:scene3d>
          </w:rPr>
          <w:t>14.21</w:t>
        </w:r>
        <w:r w:rsidRPr="00922E16">
          <w:rPr>
            <w:rStyle w:val="Hyperlnk"/>
            <w:noProof/>
          </w:rPr>
          <w:t xml:space="preserve"> Kunskapsuppbyggnad inom ekosystembaserad vatten</w:t>
        </w:r>
        <w:r w:rsidRPr="00922E16">
          <w:rPr>
            <w:rStyle w:val="Hyperlnk"/>
            <w:noProof/>
          </w:rPr>
          <w:noBreakHyphen/>
          <w:t>, kust- och havsförvaltning</w:t>
        </w:r>
        <w:r>
          <w:rPr>
            <w:noProof/>
            <w:webHidden/>
          </w:rPr>
          <w:tab/>
        </w:r>
        <w:r>
          <w:rPr>
            <w:noProof/>
            <w:webHidden/>
          </w:rPr>
          <w:fldChar w:fldCharType="begin"/>
        </w:r>
        <w:r>
          <w:rPr>
            <w:noProof/>
            <w:webHidden/>
          </w:rPr>
          <w:instrText xml:space="preserve"> PAGEREF _Toc213073920 \h </w:instrText>
        </w:r>
        <w:r>
          <w:rPr>
            <w:noProof/>
            <w:webHidden/>
          </w:rPr>
        </w:r>
        <w:r>
          <w:rPr>
            <w:noProof/>
            <w:webHidden/>
          </w:rPr>
          <w:fldChar w:fldCharType="separate"/>
        </w:r>
        <w:r w:rsidR="008E7F3C">
          <w:rPr>
            <w:noProof/>
            <w:webHidden/>
          </w:rPr>
          <w:t>49</w:t>
        </w:r>
        <w:r>
          <w:rPr>
            <w:noProof/>
            <w:webHidden/>
          </w:rPr>
          <w:fldChar w:fldCharType="end"/>
        </w:r>
      </w:hyperlink>
    </w:p>
    <w:p w:rsidR="006056B0" w:rsidRDefault="006056B0" w14:paraId="17C9B4BA" w14:textId="3B1D25C9">
      <w:pPr>
        <w:pStyle w:val="Innehll2"/>
        <w:tabs>
          <w:tab w:val="right" w:leader="dot" w:pos="8494"/>
        </w:tabs>
        <w:rPr>
          <w:rFonts w:eastAsiaTheme="minorEastAsia"/>
          <w:noProof/>
          <w:kern w:val="2"/>
          <w:lang w:eastAsia="sv-SE"/>
          <w14:ligatures w14:val="standardContextual"/>
          <w14:numSpacing w14:val="default"/>
        </w:rPr>
      </w:pPr>
      <w:hyperlink w:history="1" w:anchor="_Toc213073921">
        <w:r w:rsidRPr="00922E16">
          <w:rPr>
            <w:rStyle w:val="Hyperlnk"/>
            <w:noProof/>
            <w14:scene3d>
              <w14:camera w14:prst="orthographicFront"/>
              <w14:lightRig w14:rig="threePt" w14:dir="t">
                <w14:rot w14:lat="0" w14:lon="0" w14:rev="0"/>
              </w14:lightRig>
            </w14:scene3d>
          </w:rPr>
          <w:t>14.22</w:t>
        </w:r>
        <w:r w:rsidRPr="00922E16">
          <w:rPr>
            <w:rStyle w:val="Hyperlnk"/>
            <w:noProof/>
          </w:rPr>
          <w:t xml:space="preserve"> Flytta ut trålgränsen och inför ett omställningsstöd till hållbart fiske</w:t>
        </w:r>
        <w:r>
          <w:rPr>
            <w:noProof/>
            <w:webHidden/>
          </w:rPr>
          <w:tab/>
        </w:r>
        <w:r>
          <w:rPr>
            <w:noProof/>
            <w:webHidden/>
          </w:rPr>
          <w:fldChar w:fldCharType="begin"/>
        </w:r>
        <w:r>
          <w:rPr>
            <w:noProof/>
            <w:webHidden/>
          </w:rPr>
          <w:instrText xml:space="preserve"> PAGEREF _Toc213073921 \h </w:instrText>
        </w:r>
        <w:r>
          <w:rPr>
            <w:noProof/>
            <w:webHidden/>
          </w:rPr>
        </w:r>
        <w:r>
          <w:rPr>
            <w:noProof/>
            <w:webHidden/>
          </w:rPr>
          <w:fldChar w:fldCharType="separate"/>
        </w:r>
        <w:r w:rsidR="008E7F3C">
          <w:rPr>
            <w:noProof/>
            <w:webHidden/>
          </w:rPr>
          <w:t>50</w:t>
        </w:r>
        <w:r>
          <w:rPr>
            <w:noProof/>
            <w:webHidden/>
          </w:rPr>
          <w:fldChar w:fldCharType="end"/>
        </w:r>
      </w:hyperlink>
    </w:p>
    <w:p w:rsidR="006056B0" w:rsidRDefault="006056B0" w14:paraId="302711B9" w14:textId="60ADD28B">
      <w:pPr>
        <w:pStyle w:val="Innehll2"/>
        <w:tabs>
          <w:tab w:val="right" w:leader="dot" w:pos="8494"/>
        </w:tabs>
        <w:rPr>
          <w:rFonts w:eastAsiaTheme="minorEastAsia"/>
          <w:noProof/>
          <w:kern w:val="2"/>
          <w:lang w:eastAsia="sv-SE"/>
          <w14:ligatures w14:val="standardContextual"/>
          <w14:numSpacing w14:val="default"/>
        </w:rPr>
      </w:pPr>
      <w:hyperlink w:history="1" w:anchor="_Toc213073922">
        <w:r w:rsidRPr="00922E16">
          <w:rPr>
            <w:rStyle w:val="Hyperlnk"/>
            <w:noProof/>
            <w14:scene3d>
              <w14:camera w14:prst="orthographicFront"/>
              <w14:lightRig w14:rig="threePt" w14:dir="t">
                <w14:rot w14:lat="0" w14:lon="0" w14:rev="0"/>
              </w14:lightRig>
            </w14:scene3d>
          </w:rPr>
          <w:t>14.23</w:t>
        </w:r>
        <w:r w:rsidRPr="00922E16">
          <w:rPr>
            <w:rStyle w:val="Hyperlnk"/>
            <w:noProof/>
          </w:rPr>
          <w:t xml:space="preserve"> Rädda ålen</w:t>
        </w:r>
        <w:r>
          <w:rPr>
            <w:noProof/>
            <w:webHidden/>
          </w:rPr>
          <w:tab/>
        </w:r>
        <w:r>
          <w:rPr>
            <w:noProof/>
            <w:webHidden/>
          </w:rPr>
          <w:fldChar w:fldCharType="begin"/>
        </w:r>
        <w:r>
          <w:rPr>
            <w:noProof/>
            <w:webHidden/>
          </w:rPr>
          <w:instrText xml:space="preserve"> PAGEREF _Toc213073922 \h </w:instrText>
        </w:r>
        <w:r>
          <w:rPr>
            <w:noProof/>
            <w:webHidden/>
          </w:rPr>
        </w:r>
        <w:r>
          <w:rPr>
            <w:noProof/>
            <w:webHidden/>
          </w:rPr>
          <w:fldChar w:fldCharType="separate"/>
        </w:r>
        <w:r w:rsidR="008E7F3C">
          <w:rPr>
            <w:noProof/>
            <w:webHidden/>
          </w:rPr>
          <w:t>50</w:t>
        </w:r>
        <w:r>
          <w:rPr>
            <w:noProof/>
            <w:webHidden/>
          </w:rPr>
          <w:fldChar w:fldCharType="end"/>
        </w:r>
      </w:hyperlink>
    </w:p>
    <w:p w:rsidR="006056B0" w:rsidRDefault="006056B0" w14:paraId="65DFAAFD" w14:textId="65931487">
      <w:pPr>
        <w:pStyle w:val="Innehll2"/>
        <w:tabs>
          <w:tab w:val="right" w:leader="dot" w:pos="8494"/>
        </w:tabs>
        <w:rPr>
          <w:rFonts w:eastAsiaTheme="minorEastAsia"/>
          <w:noProof/>
          <w:kern w:val="2"/>
          <w:lang w:eastAsia="sv-SE"/>
          <w14:ligatures w14:val="standardContextual"/>
          <w14:numSpacing w14:val="default"/>
        </w:rPr>
      </w:pPr>
      <w:hyperlink w:history="1" w:anchor="_Toc213073923">
        <w:r w:rsidRPr="00922E16">
          <w:rPr>
            <w:rStyle w:val="Hyperlnk"/>
            <w:noProof/>
            <w14:scene3d>
              <w14:camera w14:prst="orthographicFront"/>
              <w14:lightRig w14:rig="threePt" w14:dir="t">
                <w14:rot w14:lat="0" w14:lon="0" w14:rev="0"/>
              </w14:lightRig>
            </w14:scene3d>
          </w:rPr>
          <w:t>14.24</w:t>
        </w:r>
        <w:r w:rsidRPr="00922E16">
          <w:rPr>
            <w:rStyle w:val="Hyperlnk"/>
            <w:noProof/>
          </w:rPr>
          <w:t xml:space="preserve"> Ökad fiskerikontroll</w:t>
        </w:r>
        <w:r>
          <w:rPr>
            <w:noProof/>
            <w:webHidden/>
          </w:rPr>
          <w:tab/>
        </w:r>
        <w:r>
          <w:rPr>
            <w:noProof/>
            <w:webHidden/>
          </w:rPr>
          <w:fldChar w:fldCharType="begin"/>
        </w:r>
        <w:r>
          <w:rPr>
            <w:noProof/>
            <w:webHidden/>
          </w:rPr>
          <w:instrText xml:space="preserve"> PAGEREF _Toc213073923 \h </w:instrText>
        </w:r>
        <w:r>
          <w:rPr>
            <w:noProof/>
            <w:webHidden/>
          </w:rPr>
        </w:r>
        <w:r>
          <w:rPr>
            <w:noProof/>
            <w:webHidden/>
          </w:rPr>
          <w:fldChar w:fldCharType="separate"/>
        </w:r>
        <w:r w:rsidR="008E7F3C">
          <w:rPr>
            <w:noProof/>
            <w:webHidden/>
          </w:rPr>
          <w:t>50</w:t>
        </w:r>
        <w:r>
          <w:rPr>
            <w:noProof/>
            <w:webHidden/>
          </w:rPr>
          <w:fldChar w:fldCharType="end"/>
        </w:r>
      </w:hyperlink>
    </w:p>
    <w:p w:rsidR="006056B0" w:rsidRDefault="006056B0" w14:paraId="50AFA25F" w14:textId="2249DDB0">
      <w:pPr>
        <w:pStyle w:val="Innehll2"/>
        <w:tabs>
          <w:tab w:val="right" w:leader="dot" w:pos="8494"/>
        </w:tabs>
        <w:rPr>
          <w:rFonts w:eastAsiaTheme="minorEastAsia"/>
          <w:noProof/>
          <w:kern w:val="2"/>
          <w:lang w:eastAsia="sv-SE"/>
          <w14:ligatures w14:val="standardContextual"/>
          <w14:numSpacing w14:val="default"/>
        </w:rPr>
      </w:pPr>
      <w:hyperlink w:history="1" w:anchor="_Toc213073924">
        <w:r w:rsidRPr="00922E16">
          <w:rPr>
            <w:rStyle w:val="Hyperlnk"/>
            <w:noProof/>
            <w14:scene3d>
              <w14:camera w14:prst="orthographicFront"/>
              <w14:lightRig w14:rig="threePt" w14:dir="t">
                <w14:rot w14:lat="0" w14:lon="0" w14:rev="0"/>
              </w14:lightRig>
            </w14:scene3d>
          </w:rPr>
          <w:t>14.25</w:t>
        </w:r>
        <w:r w:rsidRPr="00922E16">
          <w:rPr>
            <w:rStyle w:val="Hyperlnk"/>
            <w:noProof/>
          </w:rPr>
          <w:t xml:space="preserve"> Ett giftfritt samhälle</w:t>
        </w:r>
        <w:r>
          <w:rPr>
            <w:noProof/>
            <w:webHidden/>
          </w:rPr>
          <w:tab/>
        </w:r>
        <w:r>
          <w:rPr>
            <w:noProof/>
            <w:webHidden/>
          </w:rPr>
          <w:fldChar w:fldCharType="begin"/>
        </w:r>
        <w:r>
          <w:rPr>
            <w:noProof/>
            <w:webHidden/>
          </w:rPr>
          <w:instrText xml:space="preserve"> PAGEREF _Toc213073924 \h </w:instrText>
        </w:r>
        <w:r>
          <w:rPr>
            <w:noProof/>
            <w:webHidden/>
          </w:rPr>
        </w:r>
        <w:r>
          <w:rPr>
            <w:noProof/>
            <w:webHidden/>
          </w:rPr>
          <w:fldChar w:fldCharType="separate"/>
        </w:r>
        <w:r w:rsidR="008E7F3C">
          <w:rPr>
            <w:noProof/>
            <w:webHidden/>
          </w:rPr>
          <w:t>50</w:t>
        </w:r>
        <w:r>
          <w:rPr>
            <w:noProof/>
            <w:webHidden/>
          </w:rPr>
          <w:fldChar w:fldCharType="end"/>
        </w:r>
      </w:hyperlink>
    </w:p>
    <w:p w:rsidR="006056B0" w:rsidRDefault="006056B0" w14:paraId="7CF4F704" w14:textId="1FC8F7D5">
      <w:pPr>
        <w:pStyle w:val="Innehll2"/>
        <w:tabs>
          <w:tab w:val="right" w:leader="dot" w:pos="8494"/>
        </w:tabs>
        <w:rPr>
          <w:rFonts w:eastAsiaTheme="minorEastAsia"/>
          <w:noProof/>
          <w:kern w:val="2"/>
          <w:lang w:eastAsia="sv-SE"/>
          <w14:ligatures w14:val="standardContextual"/>
          <w14:numSpacing w14:val="default"/>
        </w:rPr>
      </w:pPr>
      <w:hyperlink w:history="1" w:anchor="_Toc213073925">
        <w:r w:rsidRPr="00922E16">
          <w:rPr>
            <w:rStyle w:val="Hyperlnk"/>
            <w:noProof/>
            <w14:scene3d>
              <w14:camera w14:prst="orthographicFront"/>
              <w14:lightRig w14:rig="threePt" w14:dir="t">
                <w14:rot w14:lat="0" w14:lon="0" w14:rev="0"/>
              </w14:lightRig>
            </w14:scene3d>
          </w:rPr>
          <w:t>14.26</w:t>
        </w:r>
        <w:r w:rsidRPr="00922E16">
          <w:rPr>
            <w:rStyle w:val="Hyperlnk"/>
            <w:noProof/>
          </w:rPr>
          <w:t xml:space="preserve"> Förstärkt arbete mot PFAS, och sanering av förorenade områden</w:t>
        </w:r>
        <w:r>
          <w:rPr>
            <w:noProof/>
            <w:webHidden/>
          </w:rPr>
          <w:tab/>
        </w:r>
        <w:r>
          <w:rPr>
            <w:noProof/>
            <w:webHidden/>
          </w:rPr>
          <w:fldChar w:fldCharType="begin"/>
        </w:r>
        <w:r>
          <w:rPr>
            <w:noProof/>
            <w:webHidden/>
          </w:rPr>
          <w:instrText xml:space="preserve"> PAGEREF _Toc213073925 \h </w:instrText>
        </w:r>
        <w:r>
          <w:rPr>
            <w:noProof/>
            <w:webHidden/>
          </w:rPr>
        </w:r>
        <w:r>
          <w:rPr>
            <w:noProof/>
            <w:webHidden/>
          </w:rPr>
          <w:fldChar w:fldCharType="separate"/>
        </w:r>
        <w:r w:rsidR="008E7F3C">
          <w:rPr>
            <w:noProof/>
            <w:webHidden/>
          </w:rPr>
          <w:t>51</w:t>
        </w:r>
        <w:r>
          <w:rPr>
            <w:noProof/>
            <w:webHidden/>
          </w:rPr>
          <w:fldChar w:fldCharType="end"/>
        </w:r>
      </w:hyperlink>
    </w:p>
    <w:p w:rsidR="006056B0" w:rsidRDefault="006056B0" w14:paraId="5CB552DB" w14:textId="38B398EF">
      <w:pPr>
        <w:pStyle w:val="Innehll1"/>
        <w:tabs>
          <w:tab w:val="right" w:leader="dot" w:pos="8494"/>
        </w:tabs>
        <w:rPr>
          <w:rFonts w:eastAsiaTheme="minorEastAsia"/>
          <w:noProof/>
          <w:kern w:val="2"/>
          <w:lang w:eastAsia="sv-SE"/>
          <w14:ligatures w14:val="standardContextual"/>
          <w14:numSpacing w14:val="default"/>
        </w:rPr>
      </w:pPr>
      <w:hyperlink w:history="1" w:anchor="_Toc213073926">
        <w:r w:rsidRPr="00922E16">
          <w:rPr>
            <w:rStyle w:val="Hyperlnk"/>
            <w:noProof/>
          </w:rPr>
          <w:t>15 Gröna näringar: skogsbruk och jordbruk</w:t>
        </w:r>
        <w:r>
          <w:rPr>
            <w:noProof/>
            <w:webHidden/>
          </w:rPr>
          <w:tab/>
        </w:r>
        <w:r>
          <w:rPr>
            <w:noProof/>
            <w:webHidden/>
          </w:rPr>
          <w:fldChar w:fldCharType="begin"/>
        </w:r>
        <w:r>
          <w:rPr>
            <w:noProof/>
            <w:webHidden/>
          </w:rPr>
          <w:instrText xml:space="preserve"> PAGEREF _Toc213073926 \h </w:instrText>
        </w:r>
        <w:r>
          <w:rPr>
            <w:noProof/>
            <w:webHidden/>
          </w:rPr>
        </w:r>
        <w:r>
          <w:rPr>
            <w:noProof/>
            <w:webHidden/>
          </w:rPr>
          <w:fldChar w:fldCharType="separate"/>
        </w:r>
        <w:r w:rsidR="008E7F3C">
          <w:rPr>
            <w:noProof/>
            <w:webHidden/>
          </w:rPr>
          <w:t>52</w:t>
        </w:r>
        <w:r>
          <w:rPr>
            <w:noProof/>
            <w:webHidden/>
          </w:rPr>
          <w:fldChar w:fldCharType="end"/>
        </w:r>
      </w:hyperlink>
    </w:p>
    <w:p w:rsidR="006056B0" w:rsidRDefault="006056B0" w14:paraId="333885E2" w14:textId="393EE5F3">
      <w:pPr>
        <w:pStyle w:val="Innehll2"/>
        <w:tabs>
          <w:tab w:val="right" w:leader="dot" w:pos="8494"/>
        </w:tabs>
        <w:rPr>
          <w:rFonts w:eastAsiaTheme="minorEastAsia"/>
          <w:noProof/>
          <w:kern w:val="2"/>
          <w:lang w:eastAsia="sv-SE"/>
          <w14:ligatures w14:val="standardContextual"/>
          <w14:numSpacing w14:val="default"/>
        </w:rPr>
      </w:pPr>
      <w:hyperlink w:history="1" w:anchor="_Toc213073927">
        <w:r w:rsidRPr="00922E16">
          <w:rPr>
            <w:rStyle w:val="Hyperlnk"/>
            <w:noProof/>
            <w14:scene3d>
              <w14:camera w14:prst="orthographicFront"/>
              <w14:lightRig w14:rig="threePt" w14:dir="t">
                <w14:rot w14:lat="0" w14:lon="0" w14:rev="0"/>
              </w14:lightRig>
            </w14:scene3d>
          </w:rPr>
          <w:t>15.1</w:t>
        </w:r>
        <w:r w:rsidRPr="00922E16">
          <w:rPr>
            <w:rStyle w:val="Hyperlnk"/>
            <w:noProof/>
          </w:rPr>
          <w:t xml:space="preserve"> Omställning till naturnära och hyggesfritt skogsbruk</w:t>
        </w:r>
        <w:r>
          <w:rPr>
            <w:noProof/>
            <w:webHidden/>
          </w:rPr>
          <w:tab/>
        </w:r>
        <w:r>
          <w:rPr>
            <w:noProof/>
            <w:webHidden/>
          </w:rPr>
          <w:fldChar w:fldCharType="begin"/>
        </w:r>
        <w:r>
          <w:rPr>
            <w:noProof/>
            <w:webHidden/>
          </w:rPr>
          <w:instrText xml:space="preserve"> PAGEREF _Toc213073927 \h </w:instrText>
        </w:r>
        <w:r>
          <w:rPr>
            <w:noProof/>
            <w:webHidden/>
          </w:rPr>
        </w:r>
        <w:r>
          <w:rPr>
            <w:noProof/>
            <w:webHidden/>
          </w:rPr>
          <w:fldChar w:fldCharType="separate"/>
        </w:r>
        <w:r w:rsidR="008E7F3C">
          <w:rPr>
            <w:noProof/>
            <w:webHidden/>
          </w:rPr>
          <w:t>52</w:t>
        </w:r>
        <w:r>
          <w:rPr>
            <w:noProof/>
            <w:webHidden/>
          </w:rPr>
          <w:fldChar w:fldCharType="end"/>
        </w:r>
      </w:hyperlink>
    </w:p>
    <w:p w:rsidR="006056B0" w:rsidRDefault="006056B0" w14:paraId="1A74FF47" w14:textId="0529381D">
      <w:pPr>
        <w:pStyle w:val="Innehll2"/>
        <w:tabs>
          <w:tab w:val="right" w:leader="dot" w:pos="8494"/>
        </w:tabs>
        <w:rPr>
          <w:rFonts w:eastAsiaTheme="minorEastAsia"/>
          <w:noProof/>
          <w:kern w:val="2"/>
          <w:lang w:eastAsia="sv-SE"/>
          <w14:ligatures w14:val="standardContextual"/>
          <w14:numSpacing w14:val="default"/>
        </w:rPr>
      </w:pPr>
      <w:hyperlink w:history="1" w:anchor="_Toc213073928">
        <w:r w:rsidRPr="00922E16">
          <w:rPr>
            <w:rStyle w:val="Hyperlnk"/>
            <w:noProof/>
            <w14:scene3d>
              <w14:camera w14:prst="orthographicFront"/>
              <w14:lightRig w14:rig="threePt" w14:dir="t">
                <w14:rot w14:lat="0" w14:lon="0" w14:rev="0"/>
              </w14:lightRig>
            </w14:scene3d>
          </w:rPr>
          <w:t>15.2</w:t>
        </w:r>
        <w:r w:rsidRPr="00922E16">
          <w:rPr>
            <w:rStyle w:val="Hyperlnk"/>
            <w:noProof/>
          </w:rPr>
          <w:t xml:space="preserve"> Inför ett bonus malus-system för skogsbruk</w:t>
        </w:r>
        <w:r>
          <w:rPr>
            <w:noProof/>
            <w:webHidden/>
          </w:rPr>
          <w:tab/>
        </w:r>
        <w:r>
          <w:rPr>
            <w:noProof/>
            <w:webHidden/>
          </w:rPr>
          <w:fldChar w:fldCharType="begin"/>
        </w:r>
        <w:r>
          <w:rPr>
            <w:noProof/>
            <w:webHidden/>
          </w:rPr>
          <w:instrText xml:space="preserve"> PAGEREF _Toc213073928 \h </w:instrText>
        </w:r>
        <w:r>
          <w:rPr>
            <w:noProof/>
            <w:webHidden/>
          </w:rPr>
        </w:r>
        <w:r>
          <w:rPr>
            <w:noProof/>
            <w:webHidden/>
          </w:rPr>
          <w:fldChar w:fldCharType="separate"/>
        </w:r>
        <w:r w:rsidR="008E7F3C">
          <w:rPr>
            <w:noProof/>
            <w:webHidden/>
          </w:rPr>
          <w:t>52</w:t>
        </w:r>
        <w:r>
          <w:rPr>
            <w:noProof/>
            <w:webHidden/>
          </w:rPr>
          <w:fldChar w:fldCharType="end"/>
        </w:r>
      </w:hyperlink>
    </w:p>
    <w:p w:rsidR="006056B0" w:rsidRDefault="006056B0" w14:paraId="157207E9" w14:textId="3BBB98C3">
      <w:pPr>
        <w:pStyle w:val="Innehll2"/>
        <w:tabs>
          <w:tab w:val="right" w:leader="dot" w:pos="8494"/>
        </w:tabs>
        <w:rPr>
          <w:rFonts w:eastAsiaTheme="minorEastAsia"/>
          <w:noProof/>
          <w:kern w:val="2"/>
          <w:lang w:eastAsia="sv-SE"/>
          <w14:ligatures w14:val="standardContextual"/>
          <w14:numSpacing w14:val="default"/>
        </w:rPr>
      </w:pPr>
      <w:hyperlink w:history="1" w:anchor="_Toc213073929">
        <w:r w:rsidRPr="00922E16">
          <w:rPr>
            <w:rStyle w:val="Hyperlnk"/>
            <w:noProof/>
            <w14:scene3d>
              <w14:camera w14:prst="orthographicFront"/>
              <w14:lightRig w14:rig="threePt" w14:dir="t">
                <w14:rot w14:lat="0" w14:lon="0" w14:rev="0"/>
              </w14:lightRig>
            </w14:scene3d>
          </w:rPr>
          <w:t>15.3</w:t>
        </w:r>
        <w:r w:rsidRPr="00922E16">
          <w:rPr>
            <w:rStyle w:val="Hyperlnk"/>
            <w:noProof/>
          </w:rPr>
          <w:t xml:space="preserve"> Omställningsstöd för hyggesfria skogsbruksmetoder</w:t>
        </w:r>
        <w:r>
          <w:rPr>
            <w:noProof/>
            <w:webHidden/>
          </w:rPr>
          <w:tab/>
        </w:r>
        <w:r>
          <w:rPr>
            <w:noProof/>
            <w:webHidden/>
          </w:rPr>
          <w:fldChar w:fldCharType="begin"/>
        </w:r>
        <w:r>
          <w:rPr>
            <w:noProof/>
            <w:webHidden/>
          </w:rPr>
          <w:instrText xml:space="preserve"> PAGEREF _Toc213073929 \h </w:instrText>
        </w:r>
        <w:r>
          <w:rPr>
            <w:noProof/>
            <w:webHidden/>
          </w:rPr>
        </w:r>
        <w:r>
          <w:rPr>
            <w:noProof/>
            <w:webHidden/>
          </w:rPr>
          <w:fldChar w:fldCharType="separate"/>
        </w:r>
        <w:r w:rsidR="008E7F3C">
          <w:rPr>
            <w:noProof/>
            <w:webHidden/>
          </w:rPr>
          <w:t>53</w:t>
        </w:r>
        <w:r>
          <w:rPr>
            <w:noProof/>
            <w:webHidden/>
          </w:rPr>
          <w:fldChar w:fldCharType="end"/>
        </w:r>
      </w:hyperlink>
    </w:p>
    <w:p w:rsidR="006056B0" w:rsidRDefault="006056B0" w14:paraId="52A62333" w14:textId="058C87AA">
      <w:pPr>
        <w:pStyle w:val="Innehll2"/>
        <w:tabs>
          <w:tab w:val="right" w:leader="dot" w:pos="8494"/>
        </w:tabs>
        <w:rPr>
          <w:rFonts w:eastAsiaTheme="minorEastAsia"/>
          <w:noProof/>
          <w:kern w:val="2"/>
          <w:lang w:eastAsia="sv-SE"/>
          <w14:ligatures w14:val="standardContextual"/>
          <w14:numSpacing w14:val="default"/>
        </w:rPr>
      </w:pPr>
      <w:hyperlink w:history="1" w:anchor="_Toc213073930">
        <w:r w:rsidRPr="00922E16">
          <w:rPr>
            <w:rStyle w:val="Hyperlnk"/>
            <w:noProof/>
            <w14:scene3d>
              <w14:camera w14:prst="orthographicFront"/>
              <w14:lightRig w14:rig="threePt" w14:dir="t">
                <w14:rot w14:lat="0" w14:lon="0" w14:rev="0"/>
              </w14:lightRig>
            </w14:scene3d>
          </w:rPr>
          <w:t>15.4</w:t>
        </w:r>
        <w:r w:rsidRPr="00922E16">
          <w:rPr>
            <w:rStyle w:val="Hyperlnk"/>
            <w:noProof/>
          </w:rPr>
          <w:t xml:space="preserve"> Skogslån</w:t>
        </w:r>
        <w:r>
          <w:rPr>
            <w:noProof/>
            <w:webHidden/>
          </w:rPr>
          <w:tab/>
        </w:r>
        <w:r>
          <w:rPr>
            <w:noProof/>
            <w:webHidden/>
          </w:rPr>
          <w:fldChar w:fldCharType="begin"/>
        </w:r>
        <w:r>
          <w:rPr>
            <w:noProof/>
            <w:webHidden/>
          </w:rPr>
          <w:instrText xml:space="preserve"> PAGEREF _Toc213073930 \h </w:instrText>
        </w:r>
        <w:r>
          <w:rPr>
            <w:noProof/>
            <w:webHidden/>
          </w:rPr>
        </w:r>
        <w:r>
          <w:rPr>
            <w:noProof/>
            <w:webHidden/>
          </w:rPr>
          <w:fldChar w:fldCharType="separate"/>
        </w:r>
        <w:r w:rsidR="008E7F3C">
          <w:rPr>
            <w:noProof/>
            <w:webHidden/>
          </w:rPr>
          <w:t>53</w:t>
        </w:r>
        <w:r>
          <w:rPr>
            <w:noProof/>
            <w:webHidden/>
          </w:rPr>
          <w:fldChar w:fldCharType="end"/>
        </w:r>
      </w:hyperlink>
    </w:p>
    <w:p w:rsidR="006056B0" w:rsidRDefault="006056B0" w14:paraId="4AA14626" w14:textId="7486BFC7">
      <w:pPr>
        <w:pStyle w:val="Innehll2"/>
        <w:tabs>
          <w:tab w:val="right" w:leader="dot" w:pos="8494"/>
        </w:tabs>
        <w:rPr>
          <w:rFonts w:eastAsiaTheme="minorEastAsia"/>
          <w:noProof/>
          <w:kern w:val="2"/>
          <w:lang w:eastAsia="sv-SE"/>
          <w14:ligatures w14:val="standardContextual"/>
          <w14:numSpacing w14:val="default"/>
        </w:rPr>
      </w:pPr>
      <w:hyperlink w:history="1" w:anchor="_Toc213073931">
        <w:r w:rsidRPr="00922E16">
          <w:rPr>
            <w:rStyle w:val="Hyperlnk"/>
            <w:noProof/>
            <w14:scene3d>
              <w14:camera w14:prst="orthographicFront"/>
              <w14:lightRig w14:rig="threePt" w14:dir="t">
                <w14:rot w14:lat="0" w14:lon="0" w14:rev="0"/>
              </w14:lightRig>
            </w14:scene3d>
          </w:rPr>
          <w:t>15.5</w:t>
        </w:r>
        <w:r w:rsidRPr="00922E16">
          <w:rPr>
            <w:rStyle w:val="Hyperlnk"/>
            <w:noProof/>
          </w:rPr>
          <w:t xml:space="preserve"> Kompetensutvecklingscheck till skogsentreprenörer</w:t>
        </w:r>
        <w:r>
          <w:rPr>
            <w:noProof/>
            <w:webHidden/>
          </w:rPr>
          <w:tab/>
        </w:r>
        <w:r>
          <w:rPr>
            <w:noProof/>
            <w:webHidden/>
          </w:rPr>
          <w:fldChar w:fldCharType="begin"/>
        </w:r>
        <w:r>
          <w:rPr>
            <w:noProof/>
            <w:webHidden/>
          </w:rPr>
          <w:instrText xml:space="preserve"> PAGEREF _Toc213073931 \h </w:instrText>
        </w:r>
        <w:r>
          <w:rPr>
            <w:noProof/>
            <w:webHidden/>
          </w:rPr>
        </w:r>
        <w:r>
          <w:rPr>
            <w:noProof/>
            <w:webHidden/>
          </w:rPr>
          <w:fldChar w:fldCharType="separate"/>
        </w:r>
        <w:r w:rsidR="008E7F3C">
          <w:rPr>
            <w:noProof/>
            <w:webHidden/>
          </w:rPr>
          <w:t>53</w:t>
        </w:r>
        <w:r>
          <w:rPr>
            <w:noProof/>
            <w:webHidden/>
          </w:rPr>
          <w:fldChar w:fldCharType="end"/>
        </w:r>
      </w:hyperlink>
    </w:p>
    <w:p w:rsidR="006056B0" w:rsidRDefault="006056B0" w14:paraId="280D0BDA" w14:textId="4FBD0E78">
      <w:pPr>
        <w:pStyle w:val="Innehll2"/>
        <w:tabs>
          <w:tab w:val="right" w:leader="dot" w:pos="8494"/>
        </w:tabs>
        <w:rPr>
          <w:rFonts w:eastAsiaTheme="minorEastAsia"/>
          <w:noProof/>
          <w:kern w:val="2"/>
          <w:lang w:eastAsia="sv-SE"/>
          <w14:ligatures w14:val="standardContextual"/>
          <w14:numSpacing w14:val="default"/>
        </w:rPr>
      </w:pPr>
      <w:hyperlink w:history="1" w:anchor="_Toc213073932">
        <w:r w:rsidRPr="00922E16">
          <w:rPr>
            <w:rStyle w:val="Hyperlnk"/>
            <w:noProof/>
            <w14:scene3d>
              <w14:camera w14:prst="orthographicFront"/>
              <w14:lightRig w14:rig="threePt" w14:dir="t">
                <w14:rot w14:lat="0" w14:lon="0" w14:rev="0"/>
              </w14:lightRig>
            </w14:scene3d>
          </w:rPr>
          <w:t>15.6</w:t>
        </w:r>
        <w:r w:rsidRPr="00922E16">
          <w:rPr>
            <w:rStyle w:val="Hyperlnk"/>
            <w:noProof/>
          </w:rPr>
          <w:t xml:space="preserve"> Oberoende rådgivning för klimatanpassning och hyggesfria </w:t>
        </w:r>
        <w:r w:rsidR="00E21718">
          <w:rPr>
            <w:rStyle w:val="Hyperlnk"/>
            <w:noProof/>
          </w:rPr>
          <w:br/>
        </w:r>
        <w:r w:rsidRPr="00922E16">
          <w:rPr>
            <w:rStyle w:val="Hyperlnk"/>
            <w:noProof/>
          </w:rPr>
          <w:t>skogsbruksmetoder</w:t>
        </w:r>
        <w:r>
          <w:rPr>
            <w:noProof/>
            <w:webHidden/>
          </w:rPr>
          <w:tab/>
        </w:r>
        <w:r>
          <w:rPr>
            <w:noProof/>
            <w:webHidden/>
          </w:rPr>
          <w:fldChar w:fldCharType="begin"/>
        </w:r>
        <w:r>
          <w:rPr>
            <w:noProof/>
            <w:webHidden/>
          </w:rPr>
          <w:instrText xml:space="preserve"> PAGEREF _Toc213073932 \h </w:instrText>
        </w:r>
        <w:r>
          <w:rPr>
            <w:noProof/>
            <w:webHidden/>
          </w:rPr>
        </w:r>
        <w:r>
          <w:rPr>
            <w:noProof/>
            <w:webHidden/>
          </w:rPr>
          <w:fldChar w:fldCharType="separate"/>
        </w:r>
        <w:r w:rsidR="008E7F3C">
          <w:rPr>
            <w:noProof/>
            <w:webHidden/>
          </w:rPr>
          <w:t>53</w:t>
        </w:r>
        <w:r>
          <w:rPr>
            <w:noProof/>
            <w:webHidden/>
          </w:rPr>
          <w:fldChar w:fldCharType="end"/>
        </w:r>
      </w:hyperlink>
    </w:p>
    <w:p w:rsidR="006056B0" w:rsidRDefault="006056B0" w14:paraId="178C8131" w14:textId="28E5DC4F">
      <w:pPr>
        <w:pStyle w:val="Innehll2"/>
        <w:tabs>
          <w:tab w:val="right" w:leader="dot" w:pos="8494"/>
        </w:tabs>
        <w:rPr>
          <w:rFonts w:eastAsiaTheme="minorEastAsia"/>
          <w:noProof/>
          <w:kern w:val="2"/>
          <w:lang w:eastAsia="sv-SE"/>
          <w14:ligatures w14:val="standardContextual"/>
          <w14:numSpacing w14:val="default"/>
        </w:rPr>
      </w:pPr>
      <w:hyperlink w:history="1" w:anchor="_Toc213073933">
        <w:r w:rsidRPr="00922E16">
          <w:rPr>
            <w:rStyle w:val="Hyperlnk"/>
            <w:noProof/>
            <w14:scene3d>
              <w14:camera w14:prst="orthographicFront"/>
              <w14:lightRig w14:rig="threePt" w14:dir="t">
                <w14:rot w14:lat="0" w14:lon="0" w14:rev="0"/>
              </w14:lightRig>
            </w14:scene3d>
          </w:rPr>
          <w:t>15.7</w:t>
        </w:r>
        <w:r w:rsidRPr="00922E16">
          <w:rPr>
            <w:rStyle w:val="Hyperlnk"/>
            <w:noProof/>
          </w:rPr>
          <w:t xml:space="preserve"> Systematisk kunskapsuppbyggnad om biologisk mångfald i hela skogslandskapet, inventering och utökad tillsyn</w:t>
        </w:r>
        <w:r>
          <w:rPr>
            <w:noProof/>
            <w:webHidden/>
          </w:rPr>
          <w:tab/>
        </w:r>
        <w:r>
          <w:rPr>
            <w:noProof/>
            <w:webHidden/>
          </w:rPr>
          <w:fldChar w:fldCharType="begin"/>
        </w:r>
        <w:r>
          <w:rPr>
            <w:noProof/>
            <w:webHidden/>
          </w:rPr>
          <w:instrText xml:space="preserve"> PAGEREF _Toc213073933 \h </w:instrText>
        </w:r>
        <w:r>
          <w:rPr>
            <w:noProof/>
            <w:webHidden/>
          </w:rPr>
        </w:r>
        <w:r>
          <w:rPr>
            <w:noProof/>
            <w:webHidden/>
          </w:rPr>
          <w:fldChar w:fldCharType="separate"/>
        </w:r>
        <w:r w:rsidR="008E7F3C">
          <w:rPr>
            <w:noProof/>
            <w:webHidden/>
          </w:rPr>
          <w:t>54</w:t>
        </w:r>
        <w:r>
          <w:rPr>
            <w:noProof/>
            <w:webHidden/>
          </w:rPr>
          <w:fldChar w:fldCharType="end"/>
        </w:r>
      </w:hyperlink>
    </w:p>
    <w:p w:rsidR="006056B0" w:rsidRDefault="006056B0" w14:paraId="0444E3DC" w14:textId="0F86FE2C">
      <w:pPr>
        <w:pStyle w:val="Innehll2"/>
        <w:tabs>
          <w:tab w:val="right" w:leader="dot" w:pos="8494"/>
        </w:tabs>
        <w:rPr>
          <w:rFonts w:eastAsiaTheme="minorEastAsia"/>
          <w:noProof/>
          <w:kern w:val="2"/>
          <w:lang w:eastAsia="sv-SE"/>
          <w14:ligatures w14:val="standardContextual"/>
          <w14:numSpacing w14:val="default"/>
        </w:rPr>
      </w:pPr>
      <w:hyperlink w:history="1" w:anchor="_Toc213073934">
        <w:r w:rsidRPr="00922E16">
          <w:rPr>
            <w:rStyle w:val="Hyperlnk"/>
            <w:noProof/>
            <w14:scene3d>
              <w14:camera w14:prst="orthographicFront"/>
              <w14:lightRig w14:rig="threePt" w14:dir="t">
                <w14:rot w14:lat="0" w14:lon="0" w14:rev="0"/>
              </w14:lightRig>
            </w14:scene3d>
          </w:rPr>
          <w:t>15.8</w:t>
        </w:r>
        <w:r w:rsidRPr="00922E16">
          <w:rPr>
            <w:rStyle w:val="Hyperlnk"/>
            <w:noProof/>
          </w:rPr>
          <w:t xml:space="preserve"> Skogsstyrelsen måste ha tillräckliga resurser för ersättning till skogsägare</w:t>
        </w:r>
        <w:r>
          <w:rPr>
            <w:noProof/>
            <w:webHidden/>
          </w:rPr>
          <w:tab/>
        </w:r>
        <w:r>
          <w:rPr>
            <w:noProof/>
            <w:webHidden/>
          </w:rPr>
          <w:fldChar w:fldCharType="begin"/>
        </w:r>
        <w:r>
          <w:rPr>
            <w:noProof/>
            <w:webHidden/>
          </w:rPr>
          <w:instrText xml:space="preserve"> PAGEREF _Toc213073934 \h </w:instrText>
        </w:r>
        <w:r>
          <w:rPr>
            <w:noProof/>
            <w:webHidden/>
          </w:rPr>
        </w:r>
        <w:r>
          <w:rPr>
            <w:noProof/>
            <w:webHidden/>
          </w:rPr>
          <w:fldChar w:fldCharType="separate"/>
        </w:r>
        <w:r w:rsidR="008E7F3C">
          <w:rPr>
            <w:noProof/>
            <w:webHidden/>
          </w:rPr>
          <w:t>54</w:t>
        </w:r>
        <w:r>
          <w:rPr>
            <w:noProof/>
            <w:webHidden/>
          </w:rPr>
          <w:fldChar w:fldCharType="end"/>
        </w:r>
      </w:hyperlink>
    </w:p>
    <w:p w:rsidR="006056B0" w:rsidRDefault="006056B0" w14:paraId="61E62518" w14:textId="2C2A9D81">
      <w:pPr>
        <w:pStyle w:val="Innehll2"/>
        <w:tabs>
          <w:tab w:val="right" w:leader="dot" w:pos="8494"/>
        </w:tabs>
        <w:rPr>
          <w:rFonts w:eastAsiaTheme="minorEastAsia"/>
          <w:noProof/>
          <w:kern w:val="2"/>
          <w:lang w:eastAsia="sv-SE"/>
          <w14:ligatures w14:val="standardContextual"/>
          <w14:numSpacing w14:val="default"/>
        </w:rPr>
      </w:pPr>
      <w:hyperlink w:history="1" w:anchor="_Toc213073935">
        <w:r w:rsidRPr="00922E16">
          <w:rPr>
            <w:rStyle w:val="Hyperlnk"/>
            <w:noProof/>
            <w14:scene3d>
              <w14:camera w14:prst="orthographicFront"/>
              <w14:lightRig w14:rig="threePt" w14:dir="t">
                <w14:rot w14:lat="0" w14:lon="0" w14:rev="0"/>
              </w14:lightRig>
            </w14:scene3d>
          </w:rPr>
          <w:t>15.9</w:t>
        </w:r>
        <w:r w:rsidRPr="00922E16">
          <w:rPr>
            <w:rStyle w:val="Hyperlnk"/>
            <w:noProof/>
          </w:rPr>
          <w:t xml:space="preserve"> Skogens sociala värden och bevarande av tätortsnära skog</w:t>
        </w:r>
        <w:r>
          <w:rPr>
            <w:noProof/>
            <w:webHidden/>
          </w:rPr>
          <w:tab/>
        </w:r>
        <w:r>
          <w:rPr>
            <w:noProof/>
            <w:webHidden/>
          </w:rPr>
          <w:fldChar w:fldCharType="begin"/>
        </w:r>
        <w:r>
          <w:rPr>
            <w:noProof/>
            <w:webHidden/>
          </w:rPr>
          <w:instrText xml:space="preserve"> PAGEREF _Toc213073935 \h </w:instrText>
        </w:r>
        <w:r>
          <w:rPr>
            <w:noProof/>
            <w:webHidden/>
          </w:rPr>
        </w:r>
        <w:r>
          <w:rPr>
            <w:noProof/>
            <w:webHidden/>
          </w:rPr>
          <w:fldChar w:fldCharType="separate"/>
        </w:r>
        <w:r w:rsidR="008E7F3C">
          <w:rPr>
            <w:noProof/>
            <w:webHidden/>
          </w:rPr>
          <w:t>54</w:t>
        </w:r>
        <w:r>
          <w:rPr>
            <w:noProof/>
            <w:webHidden/>
          </w:rPr>
          <w:fldChar w:fldCharType="end"/>
        </w:r>
      </w:hyperlink>
    </w:p>
    <w:p w:rsidR="006056B0" w:rsidRDefault="006056B0" w14:paraId="5529F012" w14:textId="01221C0D">
      <w:pPr>
        <w:pStyle w:val="Innehll2"/>
        <w:tabs>
          <w:tab w:val="right" w:leader="dot" w:pos="8494"/>
        </w:tabs>
        <w:rPr>
          <w:rFonts w:eastAsiaTheme="minorEastAsia"/>
          <w:noProof/>
          <w:kern w:val="2"/>
          <w:lang w:eastAsia="sv-SE"/>
          <w14:ligatures w14:val="standardContextual"/>
          <w14:numSpacing w14:val="default"/>
        </w:rPr>
      </w:pPr>
      <w:hyperlink w:history="1" w:anchor="_Toc213073936">
        <w:r w:rsidRPr="00922E16">
          <w:rPr>
            <w:rStyle w:val="Hyperlnk"/>
            <w:noProof/>
            <w14:scene3d>
              <w14:camera w14:prst="orthographicFront"/>
              <w14:lightRig w14:rig="threePt" w14:dir="t">
                <w14:rot w14:lat="0" w14:lon="0" w14:rev="0"/>
              </w14:lightRig>
            </w14:scene3d>
          </w:rPr>
          <w:t>15.10</w:t>
        </w:r>
        <w:r w:rsidRPr="00922E16">
          <w:rPr>
            <w:rStyle w:val="Hyperlnk"/>
            <w:noProof/>
          </w:rPr>
          <w:t xml:space="preserve"> Naturnära jobb</w:t>
        </w:r>
        <w:r>
          <w:rPr>
            <w:noProof/>
            <w:webHidden/>
          </w:rPr>
          <w:tab/>
        </w:r>
        <w:r>
          <w:rPr>
            <w:noProof/>
            <w:webHidden/>
          </w:rPr>
          <w:fldChar w:fldCharType="begin"/>
        </w:r>
        <w:r>
          <w:rPr>
            <w:noProof/>
            <w:webHidden/>
          </w:rPr>
          <w:instrText xml:space="preserve"> PAGEREF _Toc213073936 \h </w:instrText>
        </w:r>
        <w:r>
          <w:rPr>
            <w:noProof/>
            <w:webHidden/>
          </w:rPr>
        </w:r>
        <w:r>
          <w:rPr>
            <w:noProof/>
            <w:webHidden/>
          </w:rPr>
          <w:fldChar w:fldCharType="separate"/>
        </w:r>
        <w:r w:rsidR="008E7F3C">
          <w:rPr>
            <w:noProof/>
            <w:webHidden/>
          </w:rPr>
          <w:t>55</w:t>
        </w:r>
        <w:r>
          <w:rPr>
            <w:noProof/>
            <w:webHidden/>
          </w:rPr>
          <w:fldChar w:fldCharType="end"/>
        </w:r>
      </w:hyperlink>
    </w:p>
    <w:p w:rsidR="006056B0" w:rsidRDefault="006056B0" w14:paraId="44EBC106" w14:textId="13EEAFA6">
      <w:pPr>
        <w:pStyle w:val="Innehll2"/>
        <w:tabs>
          <w:tab w:val="right" w:leader="dot" w:pos="8494"/>
        </w:tabs>
        <w:rPr>
          <w:rFonts w:eastAsiaTheme="minorEastAsia"/>
          <w:noProof/>
          <w:kern w:val="2"/>
          <w:lang w:eastAsia="sv-SE"/>
          <w14:ligatures w14:val="standardContextual"/>
          <w14:numSpacing w14:val="default"/>
        </w:rPr>
      </w:pPr>
      <w:hyperlink w:history="1" w:anchor="_Toc213073937">
        <w:r w:rsidRPr="00922E16">
          <w:rPr>
            <w:rStyle w:val="Hyperlnk"/>
            <w:noProof/>
            <w14:scene3d>
              <w14:camera w14:prst="orthographicFront"/>
              <w14:lightRig w14:rig="threePt" w14:dir="t">
                <w14:rot w14:lat="0" w14:lon="0" w14:rev="0"/>
              </w14:lightRig>
            </w14:scene3d>
          </w:rPr>
          <w:t>15.11</w:t>
        </w:r>
        <w:r w:rsidRPr="00922E16">
          <w:rPr>
            <w:rStyle w:val="Hyperlnk"/>
            <w:noProof/>
          </w:rPr>
          <w:t xml:space="preserve"> Ett levande lantbruk i hela landet</w:t>
        </w:r>
        <w:r>
          <w:rPr>
            <w:noProof/>
            <w:webHidden/>
          </w:rPr>
          <w:tab/>
        </w:r>
        <w:r>
          <w:rPr>
            <w:noProof/>
            <w:webHidden/>
          </w:rPr>
          <w:fldChar w:fldCharType="begin"/>
        </w:r>
        <w:r>
          <w:rPr>
            <w:noProof/>
            <w:webHidden/>
          </w:rPr>
          <w:instrText xml:space="preserve"> PAGEREF _Toc213073937 \h </w:instrText>
        </w:r>
        <w:r>
          <w:rPr>
            <w:noProof/>
            <w:webHidden/>
          </w:rPr>
        </w:r>
        <w:r>
          <w:rPr>
            <w:noProof/>
            <w:webHidden/>
          </w:rPr>
          <w:fldChar w:fldCharType="separate"/>
        </w:r>
        <w:r w:rsidR="008E7F3C">
          <w:rPr>
            <w:noProof/>
            <w:webHidden/>
          </w:rPr>
          <w:t>55</w:t>
        </w:r>
        <w:r>
          <w:rPr>
            <w:noProof/>
            <w:webHidden/>
          </w:rPr>
          <w:fldChar w:fldCharType="end"/>
        </w:r>
      </w:hyperlink>
    </w:p>
    <w:p w:rsidR="006056B0" w:rsidRDefault="006056B0" w14:paraId="2358DEE5" w14:textId="7D5584B2">
      <w:pPr>
        <w:pStyle w:val="Innehll2"/>
        <w:tabs>
          <w:tab w:val="right" w:leader="dot" w:pos="8494"/>
        </w:tabs>
        <w:rPr>
          <w:rFonts w:eastAsiaTheme="minorEastAsia"/>
          <w:noProof/>
          <w:kern w:val="2"/>
          <w:lang w:eastAsia="sv-SE"/>
          <w14:ligatures w14:val="standardContextual"/>
          <w14:numSpacing w14:val="default"/>
        </w:rPr>
      </w:pPr>
      <w:hyperlink w:history="1" w:anchor="_Toc213073938">
        <w:r w:rsidRPr="00922E16">
          <w:rPr>
            <w:rStyle w:val="Hyperlnk"/>
            <w:noProof/>
            <w14:scene3d>
              <w14:camera w14:prst="orthographicFront"/>
              <w14:lightRig w14:rig="threePt" w14:dir="t">
                <w14:rot w14:lat="0" w14:lon="0" w14:rev="0"/>
              </w14:lightRig>
            </w14:scene3d>
          </w:rPr>
          <w:t>15.12</w:t>
        </w:r>
        <w:r w:rsidRPr="00922E16">
          <w:rPr>
            <w:rStyle w:val="Hyperlnk"/>
            <w:noProof/>
          </w:rPr>
          <w:t xml:space="preserve"> Ökade satsningar på ekologiska jordbruksmetoder</w:t>
        </w:r>
        <w:r>
          <w:rPr>
            <w:noProof/>
            <w:webHidden/>
          </w:rPr>
          <w:tab/>
        </w:r>
        <w:r>
          <w:rPr>
            <w:noProof/>
            <w:webHidden/>
          </w:rPr>
          <w:fldChar w:fldCharType="begin"/>
        </w:r>
        <w:r>
          <w:rPr>
            <w:noProof/>
            <w:webHidden/>
          </w:rPr>
          <w:instrText xml:space="preserve"> PAGEREF _Toc213073938 \h </w:instrText>
        </w:r>
        <w:r>
          <w:rPr>
            <w:noProof/>
            <w:webHidden/>
          </w:rPr>
        </w:r>
        <w:r>
          <w:rPr>
            <w:noProof/>
            <w:webHidden/>
          </w:rPr>
          <w:fldChar w:fldCharType="separate"/>
        </w:r>
        <w:r w:rsidR="008E7F3C">
          <w:rPr>
            <w:noProof/>
            <w:webHidden/>
          </w:rPr>
          <w:t>55</w:t>
        </w:r>
        <w:r>
          <w:rPr>
            <w:noProof/>
            <w:webHidden/>
          </w:rPr>
          <w:fldChar w:fldCharType="end"/>
        </w:r>
      </w:hyperlink>
    </w:p>
    <w:p w:rsidR="006056B0" w:rsidRDefault="006056B0" w14:paraId="236BB742" w14:textId="621A1D6E">
      <w:pPr>
        <w:pStyle w:val="Innehll2"/>
        <w:tabs>
          <w:tab w:val="right" w:leader="dot" w:pos="8494"/>
        </w:tabs>
        <w:rPr>
          <w:rFonts w:eastAsiaTheme="minorEastAsia"/>
          <w:noProof/>
          <w:kern w:val="2"/>
          <w:lang w:eastAsia="sv-SE"/>
          <w14:ligatures w14:val="standardContextual"/>
          <w14:numSpacing w14:val="default"/>
        </w:rPr>
      </w:pPr>
      <w:hyperlink w:history="1" w:anchor="_Toc213073939">
        <w:r w:rsidRPr="00922E16">
          <w:rPr>
            <w:rStyle w:val="Hyperlnk"/>
            <w:noProof/>
            <w14:scene3d>
              <w14:camera w14:prst="orthographicFront"/>
              <w14:lightRig w14:rig="threePt" w14:dir="t">
                <w14:rot w14:lat="0" w14:lon="0" w14:rev="0"/>
              </w14:lightRig>
            </w14:scene3d>
          </w:rPr>
          <w:t>15.13</w:t>
        </w:r>
        <w:r w:rsidRPr="00922E16">
          <w:rPr>
            <w:rStyle w:val="Hyperlnk"/>
            <w:noProof/>
          </w:rPr>
          <w:t xml:space="preserve"> Framtidssäkra jordbruket genom kompetensutveckling, rådgivning </w:t>
        </w:r>
        <w:r w:rsidR="00E21718">
          <w:rPr>
            <w:rStyle w:val="Hyperlnk"/>
            <w:noProof/>
          </w:rPr>
          <w:br/>
        </w:r>
        <w:r w:rsidRPr="00922E16">
          <w:rPr>
            <w:rStyle w:val="Hyperlnk"/>
            <w:noProof/>
          </w:rPr>
          <w:t>och satsning på unga</w:t>
        </w:r>
        <w:r>
          <w:rPr>
            <w:noProof/>
            <w:webHidden/>
          </w:rPr>
          <w:tab/>
        </w:r>
        <w:r>
          <w:rPr>
            <w:noProof/>
            <w:webHidden/>
          </w:rPr>
          <w:fldChar w:fldCharType="begin"/>
        </w:r>
        <w:r>
          <w:rPr>
            <w:noProof/>
            <w:webHidden/>
          </w:rPr>
          <w:instrText xml:space="preserve"> PAGEREF _Toc213073939 \h </w:instrText>
        </w:r>
        <w:r>
          <w:rPr>
            <w:noProof/>
            <w:webHidden/>
          </w:rPr>
        </w:r>
        <w:r>
          <w:rPr>
            <w:noProof/>
            <w:webHidden/>
          </w:rPr>
          <w:fldChar w:fldCharType="separate"/>
        </w:r>
        <w:r w:rsidR="008E7F3C">
          <w:rPr>
            <w:noProof/>
            <w:webHidden/>
          </w:rPr>
          <w:t>56</w:t>
        </w:r>
        <w:r>
          <w:rPr>
            <w:noProof/>
            <w:webHidden/>
          </w:rPr>
          <w:fldChar w:fldCharType="end"/>
        </w:r>
      </w:hyperlink>
    </w:p>
    <w:p w:rsidR="006056B0" w:rsidRDefault="006056B0" w14:paraId="76621E10" w14:textId="458294C9">
      <w:pPr>
        <w:pStyle w:val="Innehll2"/>
        <w:tabs>
          <w:tab w:val="right" w:leader="dot" w:pos="8494"/>
        </w:tabs>
        <w:rPr>
          <w:rFonts w:eastAsiaTheme="minorEastAsia"/>
          <w:noProof/>
          <w:kern w:val="2"/>
          <w:lang w:eastAsia="sv-SE"/>
          <w14:ligatures w14:val="standardContextual"/>
          <w14:numSpacing w14:val="default"/>
        </w:rPr>
      </w:pPr>
      <w:hyperlink w:history="1" w:anchor="_Toc213073940">
        <w:r w:rsidRPr="00922E16">
          <w:rPr>
            <w:rStyle w:val="Hyperlnk"/>
            <w:noProof/>
            <w14:scene3d>
              <w14:camera w14:prst="orthographicFront"/>
              <w14:lightRig w14:rig="threePt" w14:dir="t">
                <w14:rot w14:lat="0" w14:lon="0" w14:rev="0"/>
              </w14:lightRig>
            </w14:scene3d>
          </w:rPr>
          <w:t>15.14</w:t>
        </w:r>
        <w:r w:rsidRPr="00922E16">
          <w:rPr>
            <w:rStyle w:val="Hyperlnk"/>
            <w:noProof/>
          </w:rPr>
          <w:t xml:space="preserve"> Minska byråkratin för lantbrukare – regelstöd och samlad service</w:t>
        </w:r>
        <w:r>
          <w:rPr>
            <w:noProof/>
            <w:webHidden/>
          </w:rPr>
          <w:tab/>
        </w:r>
        <w:r>
          <w:rPr>
            <w:noProof/>
            <w:webHidden/>
          </w:rPr>
          <w:fldChar w:fldCharType="begin"/>
        </w:r>
        <w:r>
          <w:rPr>
            <w:noProof/>
            <w:webHidden/>
          </w:rPr>
          <w:instrText xml:space="preserve"> PAGEREF _Toc213073940 \h </w:instrText>
        </w:r>
        <w:r>
          <w:rPr>
            <w:noProof/>
            <w:webHidden/>
          </w:rPr>
        </w:r>
        <w:r>
          <w:rPr>
            <w:noProof/>
            <w:webHidden/>
          </w:rPr>
          <w:fldChar w:fldCharType="separate"/>
        </w:r>
        <w:r w:rsidR="008E7F3C">
          <w:rPr>
            <w:noProof/>
            <w:webHidden/>
          </w:rPr>
          <w:t>56</w:t>
        </w:r>
        <w:r>
          <w:rPr>
            <w:noProof/>
            <w:webHidden/>
          </w:rPr>
          <w:fldChar w:fldCharType="end"/>
        </w:r>
      </w:hyperlink>
    </w:p>
    <w:p w:rsidR="006056B0" w:rsidRDefault="006056B0" w14:paraId="2D2849C5" w14:textId="3F8F8AAD">
      <w:pPr>
        <w:pStyle w:val="Innehll2"/>
        <w:tabs>
          <w:tab w:val="right" w:leader="dot" w:pos="8494"/>
        </w:tabs>
        <w:rPr>
          <w:rFonts w:eastAsiaTheme="minorEastAsia"/>
          <w:noProof/>
          <w:kern w:val="2"/>
          <w:lang w:eastAsia="sv-SE"/>
          <w14:ligatures w14:val="standardContextual"/>
          <w14:numSpacing w14:val="default"/>
        </w:rPr>
      </w:pPr>
      <w:hyperlink w:history="1" w:anchor="_Toc213073941">
        <w:r w:rsidRPr="00922E16">
          <w:rPr>
            <w:rStyle w:val="Hyperlnk"/>
            <w:noProof/>
            <w14:scene3d>
              <w14:camera w14:prst="orthographicFront"/>
              <w14:lightRig w14:rig="threePt" w14:dir="t">
                <w14:rot w14:lat="0" w14:lon="0" w14:rev="0"/>
              </w14:lightRig>
            </w14:scene3d>
          </w:rPr>
          <w:t>15.15</w:t>
        </w:r>
        <w:r w:rsidRPr="00922E16">
          <w:rPr>
            <w:rStyle w:val="Hyperlnk"/>
            <w:noProof/>
          </w:rPr>
          <w:t xml:space="preserve"> Ökade satsningar på odling av proteingrödor och frukt och grönsaker</w:t>
        </w:r>
        <w:r>
          <w:rPr>
            <w:noProof/>
            <w:webHidden/>
          </w:rPr>
          <w:tab/>
        </w:r>
        <w:r>
          <w:rPr>
            <w:noProof/>
            <w:webHidden/>
          </w:rPr>
          <w:fldChar w:fldCharType="begin"/>
        </w:r>
        <w:r>
          <w:rPr>
            <w:noProof/>
            <w:webHidden/>
          </w:rPr>
          <w:instrText xml:space="preserve"> PAGEREF _Toc213073941 \h </w:instrText>
        </w:r>
        <w:r>
          <w:rPr>
            <w:noProof/>
            <w:webHidden/>
          </w:rPr>
        </w:r>
        <w:r>
          <w:rPr>
            <w:noProof/>
            <w:webHidden/>
          </w:rPr>
          <w:fldChar w:fldCharType="separate"/>
        </w:r>
        <w:r w:rsidR="008E7F3C">
          <w:rPr>
            <w:noProof/>
            <w:webHidden/>
          </w:rPr>
          <w:t>57</w:t>
        </w:r>
        <w:r>
          <w:rPr>
            <w:noProof/>
            <w:webHidden/>
          </w:rPr>
          <w:fldChar w:fldCharType="end"/>
        </w:r>
      </w:hyperlink>
    </w:p>
    <w:p w:rsidR="006056B0" w:rsidRDefault="006056B0" w14:paraId="7DA2CB14" w14:textId="0D53BAD9">
      <w:pPr>
        <w:pStyle w:val="Innehll2"/>
        <w:tabs>
          <w:tab w:val="right" w:leader="dot" w:pos="8494"/>
        </w:tabs>
        <w:rPr>
          <w:rFonts w:eastAsiaTheme="minorEastAsia"/>
          <w:noProof/>
          <w:kern w:val="2"/>
          <w:lang w:eastAsia="sv-SE"/>
          <w14:ligatures w14:val="standardContextual"/>
          <w14:numSpacing w14:val="default"/>
        </w:rPr>
      </w:pPr>
      <w:hyperlink w:history="1" w:anchor="_Toc213073942">
        <w:r w:rsidRPr="00922E16">
          <w:rPr>
            <w:rStyle w:val="Hyperlnk"/>
            <w:noProof/>
            <w14:scene3d>
              <w14:camera w14:prst="orthographicFront"/>
              <w14:lightRig w14:rig="threePt" w14:dir="t">
                <w14:rot w14:lat="0" w14:lon="0" w14:rev="0"/>
              </w14:lightRig>
            </w14:scene3d>
          </w:rPr>
          <w:t>15.16</w:t>
        </w:r>
        <w:r w:rsidRPr="00922E16">
          <w:rPr>
            <w:rStyle w:val="Hyperlnk"/>
            <w:noProof/>
          </w:rPr>
          <w:t xml:space="preserve"> Biologisk mångfald, ökad kolinlagring och stärkta miljöåtgärder</w:t>
        </w:r>
        <w:r>
          <w:rPr>
            <w:noProof/>
            <w:webHidden/>
          </w:rPr>
          <w:tab/>
        </w:r>
        <w:r>
          <w:rPr>
            <w:noProof/>
            <w:webHidden/>
          </w:rPr>
          <w:fldChar w:fldCharType="begin"/>
        </w:r>
        <w:r>
          <w:rPr>
            <w:noProof/>
            <w:webHidden/>
          </w:rPr>
          <w:instrText xml:space="preserve"> PAGEREF _Toc213073942 \h </w:instrText>
        </w:r>
        <w:r>
          <w:rPr>
            <w:noProof/>
            <w:webHidden/>
          </w:rPr>
        </w:r>
        <w:r>
          <w:rPr>
            <w:noProof/>
            <w:webHidden/>
          </w:rPr>
          <w:fldChar w:fldCharType="separate"/>
        </w:r>
        <w:r w:rsidR="008E7F3C">
          <w:rPr>
            <w:noProof/>
            <w:webHidden/>
          </w:rPr>
          <w:t>57</w:t>
        </w:r>
        <w:r>
          <w:rPr>
            <w:noProof/>
            <w:webHidden/>
          </w:rPr>
          <w:fldChar w:fldCharType="end"/>
        </w:r>
      </w:hyperlink>
    </w:p>
    <w:p w:rsidR="006056B0" w:rsidRDefault="006056B0" w14:paraId="6955A72A" w14:textId="4151CE6E">
      <w:pPr>
        <w:pStyle w:val="Innehll2"/>
        <w:tabs>
          <w:tab w:val="right" w:leader="dot" w:pos="8494"/>
        </w:tabs>
        <w:rPr>
          <w:rFonts w:eastAsiaTheme="minorEastAsia"/>
          <w:noProof/>
          <w:kern w:val="2"/>
          <w:lang w:eastAsia="sv-SE"/>
          <w14:ligatures w14:val="standardContextual"/>
          <w14:numSpacing w14:val="default"/>
        </w:rPr>
      </w:pPr>
      <w:hyperlink w:history="1" w:anchor="_Toc213073943">
        <w:r w:rsidRPr="00922E16">
          <w:rPr>
            <w:rStyle w:val="Hyperlnk"/>
            <w:noProof/>
            <w14:scene3d>
              <w14:camera w14:prst="orthographicFront"/>
              <w14:lightRig w14:rig="threePt" w14:dir="t">
                <w14:rot w14:lat="0" w14:lon="0" w14:rev="0"/>
              </w14:lightRig>
            </w14:scene3d>
          </w:rPr>
          <w:t>15.17</w:t>
        </w:r>
        <w:r w:rsidRPr="00922E16">
          <w:rPr>
            <w:rStyle w:val="Hyperlnk"/>
            <w:noProof/>
          </w:rPr>
          <w:t xml:space="preserve"> Full kostnadstäckning för naturbetesmarker och ökad rådgivning</w:t>
        </w:r>
        <w:r>
          <w:rPr>
            <w:noProof/>
            <w:webHidden/>
          </w:rPr>
          <w:tab/>
        </w:r>
        <w:r>
          <w:rPr>
            <w:noProof/>
            <w:webHidden/>
          </w:rPr>
          <w:fldChar w:fldCharType="begin"/>
        </w:r>
        <w:r>
          <w:rPr>
            <w:noProof/>
            <w:webHidden/>
          </w:rPr>
          <w:instrText xml:space="preserve"> PAGEREF _Toc213073943 \h </w:instrText>
        </w:r>
        <w:r>
          <w:rPr>
            <w:noProof/>
            <w:webHidden/>
          </w:rPr>
        </w:r>
        <w:r>
          <w:rPr>
            <w:noProof/>
            <w:webHidden/>
          </w:rPr>
          <w:fldChar w:fldCharType="separate"/>
        </w:r>
        <w:r w:rsidR="008E7F3C">
          <w:rPr>
            <w:noProof/>
            <w:webHidden/>
          </w:rPr>
          <w:t>57</w:t>
        </w:r>
        <w:r>
          <w:rPr>
            <w:noProof/>
            <w:webHidden/>
          </w:rPr>
          <w:fldChar w:fldCharType="end"/>
        </w:r>
      </w:hyperlink>
    </w:p>
    <w:p w:rsidR="006056B0" w:rsidRDefault="006056B0" w14:paraId="15FADB7D" w14:textId="2D806324">
      <w:pPr>
        <w:pStyle w:val="Innehll2"/>
        <w:tabs>
          <w:tab w:val="right" w:leader="dot" w:pos="8494"/>
        </w:tabs>
        <w:rPr>
          <w:rFonts w:eastAsiaTheme="minorEastAsia"/>
          <w:noProof/>
          <w:kern w:val="2"/>
          <w:lang w:eastAsia="sv-SE"/>
          <w14:ligatures w14:val="standardContextual"/>
          <w14:numSpacing w14:val="default"/>
        </w:rPr>
      </w:pPr>
      <w:hyperlink w:history="1" w:anchor="_Toc213073944">
        <w:r w:rsidRPr="00922E16">
          <w:rPr>
            <w:rStyle w:val="Hyperlnk"/>
            <w:noProof/>
            <w14:scene3d>
              <w14:camera w14:prst="orthographicFront"/>
              <w14:lightRig w14:rig="threePt" w14:dir="t">
                <w14:rot w14:lat="0" w14:lon="0" w14:rev="0"/>
              </w14:lightRig>
            </w14:scene3d>
          </w:rPr>
          <w:t>15.18</w:t>
        </w:r>
        <w:r w:rsidRPr="00922E16">
          <w:rPr>
            <w:rStyle w:val="Hyperlnk"/>
            <w:noProof/>
          </w:rPr>
          <w:t xml:space="preserve"> Ökade satsningar på klimatanpassningsåtgärder inom jordbruket</w:t>
        </w:r>
        <w:r>
          <w:rPr>
            <w:noProof/>
            <w:webHidden/>
          </w:rPr>
          <w:tab/>
        </w:r>
        <w:r>
          <w:rPr>
            <w:noProof/>
            <w:webHidden/>
          </w:rPr>
          <w:fldChar w:fldCharType="begin"/>
        </w:r>
        <w:r>
          <w:rPr>
            <w:noProof/>
            <w:webHidden/>
          </w:rPr>
          <w:instrText xml:space="preserve"> PAGEREF _Toc213073944 \h </w:instrText>
        </w:r>
        <w:r>
          <w:rPr>
            <w:noProof/>
            <w:webHidden/>
          </w:rPr>
        </w:r>
        <w:r>
          <w:rPr>
            <w:noProof/>
            <w:webHidden/>
          </w:rPr>
          <w:fldChar w:fldCharType="separate"/>
        </w:r>
        <w:r w:rsidR="008E7F3C">
          <w:rPr>
            <w:noProof/>
            <w:webHidden/>
          </w:rPr>
          <w:t>58</w:t>
        </w:r>
        <w:r>
          <w:rPr>
            <w:noProof/>
            <w:webHidden/>
          </w:rPr>
          <w:fldChar w:fldCharType="end"/>
        </w:r>
      </w:hyperlink>
    </w:p>
    <w:p w:rsidR="006056B0" w:rsidRDefault="006056B0" w14:paraId="53C30D18" w14:textId="038225B9">
      <w:pPr>
        <w:pStyle w:val="Innehll2"/>
        <w:tabs>
          <w:tab w:val="right" w:leader="dot" w:pos="8494"/>
        </w:tabs>
        <w:rPr>
          <w:rFonts w:eastAsiaTheme="minorEastAsia"/>
          <w:noProof/>
          <w:kern w:val="2"/>
          <w:lang w:eastAsia="sv-SE"/>
          <w14:ligatures w14:val="standardContextual"/>
          <w14:numSpacing w14:val="default"/>
        </w:rPr>
      </w:pPr>
      <w:hyperlink w:history="1" w:anchor="_Toc213073945">
        <w:r w:rsidRPr="00922E16">
          <w:rPr>
            <w:rStyle w:val="Hyperlnk"/>
            <w:noProof/>
            <w14:scene3d>
              <w14:camera w14:prst="orthographicFront"/>
              <w14:lightRig w14:rig="threePt" w14:dir="t">
                <w14:rot w14:lat="0" w14:lon="0" w14:rev="0"/>
              </w14:lightRig>
            </w14:scene3d>
          </w:rPr>
          <w:t>15.19</w:t>
        </w:r>
        <w:r w:rsidRPr="00922E16">
          <w:rPr>
            <w:rStyle w:val="Hyperlnk"/>
            <w:noProof/>
          </w:rPr>
          <w:t xml:space="preserve"> Innovationsstöd för klimatåtgärder inom jordbruket, innovativ matproduktion och livsmedelsföretag</w:t>
        </w:r>
        <w:r>
          <w:rPr>
            <w:noProof/>
            <w:webHidden/>
          </w:rPr>
          <w:tab/>
        </w:r>
        <w:r>
          <w:rPr>
            <w:noProof/>
            <w:webHidden/>
          </w:rPr>
          <w:fldChar w:fldCharType="begin"/>
        </w:r>
        <w:r>
          <w:rPr>
            <w:noProof/>
            <w:webHidden/>
          </w:rPr>
          <w:instrText xml:space="preserve"> PAGEREF _Toc213073945 \h </w:instrText>
        </w:r>
        <w:r>
          <w:rPr>
            <w:noProof/>
            <w:webHidden/>
          </w:rPr>
        </w:r>
        <w:r>
          <w:rPr>
            <w:noProof/>
            <w:webHidden/>
          </w:rPr>
          <w:fldChar w:fldCharType="separate"/>
        </w:r>
        <w:r w:rsidR="008E7F3C">
          <w:rPr>
            <w:noProof/>
            <w:webHidden/>
          </w:rPr>
          <w:t>58</w:t>
        </w:r>
        <w:r>
          <w:rPr>
            <w:noProof/>
            <w:webHidden/>
          </w:rPr>
          <w:fldChar w:fldCharType="end"/>
        </w:r>
      </w:hyperlink>
    </w:p>
    <w:p w:rsidR="006056B0" w:rsidRDefault="006056B0" w14:paraId="7CDA44E1" w14:textId="6A3BD5CC">
      <w:pPr>
        <w:pStyle w:val="Innehll2"/>
        <w:tabs>
          <w:tab w:val="right" w:leader="dot" w:pos="8494"/>
        </w:tabs>
        <w:rPr>
          <w:rFonts w:eastAsiaTheme="minorEastAsia"/>
          <w:noProof/>
          <w:kern w:val="2"/>
          <w:lang w:eastAsia="sv-SE"/>
          <w14:ligatures w14:val="standardContextual"/>
          <w14:numSpacing w14:val="default"/>
        </w:rPr>
      </w:pPr>
      <w:hyperlink w:history="1" w:anchor="_Toc213073946">
        <w:r w:rsidRPr="00922E16">
          <w:rPr>
            <w:rStyle w:val="Hyperlnk"/>
            <w:noProof/>
            <w14:scene3d>
              <w14:camera w14:prst="orthographicFront"/>
              <w14:lightRig w14:rig="threePt" w14:dir="t">
                <w14:rot w14:lat="0" w14:lon="0" w14:rev="0"/>
              </w14:lightRig>
            </w14:scene3d>
          </w:rPr>
          <w:t>15.20</w:t>
        </w:r>
        <w:r w:rsidRPr="00922E16">
          <w:rPr>
            <w:rStyle w:val="Hyperlnk"/>
            <w:noProof/>
          </w:rPr>
          <w:t xml:space="preserve"> Säkra ekomålet inom offentlig upphandling av livsmedel</w:t>
        </w:r>
        <w:r>
          <w:rPr>
            <w:noProof/>
            <w:webHidden/>
          </w:rPr>
          <w:tab/>
        </w:r>
        <w:r>
          <w:rPr>
            <w:noProof/>
            <w:webHidden/>
          </w:rPr>
          <w:fldChar w:fldCharType="begin"/>
        </w:r>
        <w:r>
          <w:rPr>
            <w:noProof/>
            <w:webHidden/>
          </w:rPr>
          <w:instrText xml:space="preserve"> PAGEREF _Toc213073946 \h </w:instrText>
        </w:r>
        <w:r>
          <w:rPr>
            <w:noProof/>
            <w:webHidden/>
          </w:rPr>
        </w:r>
        <w:r>
          <w:rPr>
            <w:noProof/>
            <w:webHidden/>
          </w:rPr>
          <w:fldChar w:fldCharType="separate"/>
        </w:r>
        <w:r w:rsidR="008E7F3C">
          <w:rPr>
            <w:noProof/>
            <w:webHidden/>
          </w:rPr>
          <w:t>58</w:t>
        </w:r>
        <w:r>
          <w:rPr>
            <w:noProof/>
            <w:webHidden/>
          </w:rPr>
          <w:fldChar w:fldCharType="end"/>
        </w:r>
      </w:hyperlink>
    </w:p>
    <w:p w:rsidR="006056B0" w:rsidRDefault="006056B0" w14:paraId="5C9172E8" w14:textId="6DAC8595">
      <w:pPr>
        <w:pStyle w:val="Innehll2"/>
        <w:tabs>
          <w:tab w:val="right" w:leader="dot" w:pos="8494"/>
        </w:tabs>
        <w:rPr>
          <w:rFonts w:eastAsiaTheme="minorEastAsia"/>
          <w:noProof/>
          <w:kern w:val="2"/>
          <w:lang w:eastAsia="sv-SE"/>
          <w14:ligatures w14:val="standardContextual"/>
          <w14:numSpacing w14:val="default"/>
        </w:rPr>
      </w:pPr>
      <w:hyperlink w:history="1" w:anchor="_Toc213073947">
        <w:r w:rsidRPr="00922E16">
          <w:rPr>
            <w:rStyle w:val="Hyperlnk"/>
            <w:noProof/>
            <w14:scene3d>
              <w14:camera w14:prst="orthographicFront"/>
              <w14:lightRig w14:rig="threePt" w14:dir="t">
                <w14:rot w14:lat="0" w14:lon="0" w14:rev="0"/>
              </w14:lightRig>
            </w14:scene3d>
          </w:rPr>
          <w:t>15.21</w:t>
        </w:r>
        <w:r w:rsidRPr="00922E16">
          <w:rPr>
            <w:rStyle w:val="Hyperlnk"/>
            <w:noProof/>
          </w:rPr>
          <w:t xml:space="preserve"> Ökad satsning mot matsvinn</w:t>
        </w:r>
        <w:r>
          <w:rPr>
            <w:noProof/>
            <w:webHidden/>
          </w:rPr>
          <w:tab/>
        </w:r>
        <w:r>
          <w:rPr>
            <w:noProof/>
            <w:webHidden/>
          </w:rPr>
          <w:fldChar w:fldCharType="begin"/>
        </w:r>
        <w:r>
          <w:rPr>
            <w:noProof/>
            <w:webHidden/>
          </w:rPr>
          <w:instrText xml:space="preserve"> PAGEREF _Toc213073947 \h </w:instrText>
        </w:r>
        <w:r>
          <w:rPr>
            <w:noProof/>
            <w:webHidden/>
          </w:rPr>
        </w:r>
        <w:r>
          <w:rPr>
            <w:noProof/>
            <w:webHidden/>
          </w:rPr>
          <w:fldChar w:fldCharType="separate"/>
        </w:r>
        <w:r w:rsidR="008E7F3C">
          <w:rPr>
            <w:noProof/>
            <w:webHidden/>
          </w:rPr>
          <w:t>58</w:t>
        </w:r>
        <w:r>
          <w:rPr>
            <w:noProof/>
            <w:webHidden/>
          </w:rPr>
          <w:fldChar w:fldCharType="end"/>
        </w:r>
      </w:hyperlink>
    </w:p>
    <w:p w:rsidR="006056B0" w:rsidRDefault="006056B0" w14:paraId="52F22232" w14:textId="69859136">
      <w:pPr>
        <w:pStyle w:val="Innehll2"/>
        <w:tabs>
          <w:tab w:val="right" w:leader="dot" w:pos="8494"/>
        </w:tabs>
        <w:rPr>
          <w:rFonts w:eastAsiaTheme="minorEastAsia"/>
          <w:noProof/>
          <w:kern w:val="2"/>
          <w:lang w:eastAsia="sv-SE"/>
          <w14:ligatures w14:val="standardContextual"/>
          <w14:numSpacing w14:val="default"/>
        </w:rPr>
      </w:pPr>
      <w:hyperlink w:history="1" w:anchor="_Toc213073948">
        <w:r w:rsidRPr="00922E16">
          <w:rPr>
            <w:rStyle w:val="Hyperlnk"/>
            <w:noProof/>
            <w14:scene3d>
              <w14:camera w14:prst="orthographicFront"/>
              <w14:lightRig w14:rig="threePt" w14:dir="t">
                <w14:rot w14:lat="0" w14:lon="0" w14:rev="0"/>
              </w14:lightRig>
            </w14:scene3d>
          </w:rPr>
          <w:t>15.22</w:t>
        </w:r>
        <w:r w:rsidRPr="00922E16">
          <w:rPr>
            <w:rStyle w:val="Hyperlnk"/>
            <w:noProof/>
          </w:rPr>
          <w:t xml:space="preserve"> Satsning på PFAS-rening av dricksvatten och va-investeringar</w:t>
        </w:r>
        <w:r>
          <w:rPr>
            <w:noProof/>
            <w:webHidden/>
          </w:rPr>
          <w:tab/>
        </w:r>
        <w:r>
          <w:rPr>
            <w:noProof/>
            <w:webHidden/>
          </w:rPr>
          <w:fldChar w:fldCharType="begin"/>
        </w:r>
        <w:r>
          <w:rPr>
            <w:noProof/>
            <w:webHidden/>
          </w:rPr>
          <w:instrText xml:space="preserve"> PAGEREF _Toc213073948 \h </w:instrText>
        </w:r>
        <w:r>
          <w:rPr>
            <w:noProof/>
            <w:webHidden/>
          </w:rPr>
        </w:r>
        <w:r>
          <w:rPr>
            <w:noProof/>
            <w:webHidden/>
          </w:rPr>
          <w:fldChar w:fldCharType="separate"/>
        </w:r>
        <w:r w:rsidR="008E7F3C">
          <w:rPr>
            <w:noProof/>
            <w:webHidden/>
          </w:rPr>
          <w:t>59</w:t>
        </w:r>
        <w:r>
          <w:rPr>
            <w:noProof/>
            <w:webHidden/>
          </w:rPr>
          <w:fldChar w:fldCharType="end"/>
        </w:r>
      </w:hyperlink>
    </w:p>
    <w:p w:rsidR="006056B0" w:rsidRDefault="006056B0" w14:paraId="2E16B1EE" w14:textId="36E6AC93">
      <w:pPr>
        <w:pStyle w:val="Innehll2"/>
        <w:tabs>
          <w:tab w:val="right" w:leader="dot" w:pos="8494"/>
        </w:tabs>
        <w:rPr>
          <w:rFonts w:eastAsiaTheme="minorEastAsia"/>
          <w:noProof/>
          <w:kern w:val="2"/>
          <w:lang w:eastAsia="sv-SE"/>
          <w14:ligatures w14:val="standardContextual"/>
          <w14:numSpacing w14:val="default"/>
        </w:rPr>
      </w:pPr>
      <w:hyperlink w:history="1" w:anchor="_Toc213073949">
        <w:r w:rsidRPr="00922E16">
          <w:rPr>
            <w:rStyle w:val="Hyperlnk"/>
            <w:noProof/>
            <w14:scene3d>
              <w14:camera w14:prst="orthographicFront"/>
              <w14:lightRig w14:rig="threePt" w14:dir="t">
                <w14:rot w14:lat="0" w14:lon="0" w14:rev="0"/>
              </w14:lightRig>
            </w14:scene3d>
          </w:rPr>
          <w:t>15.23</w:t>
        </w:r>
        <w:r w:rsidRPr="00922E16">
          <w:rPr>
            <w:rStyle w:val="Hyperlnk"/>
            <w:noProof/>
          </w:rPr>
          <w:t xml:space="preserve"> Inför ett jordbruksavdrag och en biopremie</w:t>
        </w:r>
        <w:r>
          <w:rPr>
            <w:noProof/>
            <w:webHidden/>
          </w:rPr>
          <w:tab/>
        </w:r>
        <w:r>
          <w:rPr>
            <w:noProof/>
            <w:webHidden/>
          </w:rPr>
          <w:fldChar w:fldCharType="begin"/>
        </w:r>
        <w:r>
          <w:rPr>
            <w:noProof/>
            <w:webHidden/>
          </w:rPr>
          <w:instrText xml:space="preserve"> PAGEREF _Toc213073949 \h </w:instrText>
        </w:r>
        <w:r>
          <w:rPr>
            <w:noProof/>
            <w:webHidden/>
          </w:rPr>
        </w:r>
        <w:r>
          <w:rPr>
            <w:noProof/>
            <w:webHidden/>
          </w:rPr>
          <w:fldChar w:fldCharType="separate"/>
        </w:r>
        <w:r w:rsidR="008E7F3C">
          <w:rPr>
            <w:noProof/>
            <w:webHidden/>
          </w:rPr>
          <w:t>59</w:t>
        </w:r>
        <w:r>
          <w:rPr>
            <w:noProof/>
            <w:webHidden/>
          </w:rPr>
          <w:fldChar w:fldCharType="end"/>
        </w:r>
      </w:hyperlink>
    </w:p>
    <w:p w:rsidR="006056B0" w:rsidRDefault="006056B0" w14:paraId="37B4C22A" w14:textId="60FBBCCA">
      <w:pPr>
        <w:pStyle w:val="Innehll2"/>
        <w:tabs>
          <w:tab w:val="right" w:leader="dot" w:pos="8494"/>
        </w:tabs>
        <w:rPr>
          <w:rFonts w:eastAsiaTheme="minorEastAsia"/>
          <w:noProof/>
          <w:kern w:val="2"/>
          <w:lang w:eastAsia="sv-SE"/>
          <w14:ligatures w14:val="standardContextual"/>
          <w14:numSpacing w14:val="default"/>
        </w:rPr>
      </w:pPr>
      <w:hyperlink w:history="1" w:anchor="_Toc213073950">
        <w:r w:rsidRPr="00922E16">
          <w:rPr>
            <w:rStyle w:val="Hyperlnk"/>
            <w:noProof/>
            <w14:scene3d>
              <w14:camera w14:prst="orthographicFront"/>
              <w14:lightRig w14:rig="threePt" w14:dir="t">
                <w14:rot w14:lat="0" w14:lon="0" w14:rev="0"/>
              </w14:lightRig>
            </w14:scene3d>
          </w:rPr>
          <w:t>15.24</w:t>
        </w:r>
        <w:r w:rsidRPr="00922E16">
          <w:rPr>
            <w:rStyle w:val="Hyperlnk"/>
            <w:noProof/>
          </w:rPr>
          <w:t xml:space="preserve"> Ökade stöd för förebyggande åtgärder mot rovdjursangrepp</w:t>
        </w:r>
        <w:r>
          <w:rPr>
            <w:noProof/>
            <w:webHidden/>
          </w:rPr>
          <w:tab/>
        </w:r>
        <w:r>
          <w:rPr>
            <w:noProof/>
            <w:webHidden/>
          </w:rPr>
          <w:fldChar w:fldCharType="begin"/>
        </w:r>
        <w:r>
          <w:rPr>
            <w:noProof/>
            <w:webHidden/>
          </w:rPr>
          <w:instrText xml:space="preserve"> PAGEREF _Toc213073950 \h </w:instrText>
        </w:r>
        <w:r>
          <w:rPr>
            <w:noProof/>
            <w:webHidden/>
          </w:rPr>
        </w:r>
        <w:r>
          <w:rPr>
            <w:noProof/>
            <w:webHidden/>
          </w:rPr>
          <w:fldChar w:fldCharType="separate"/>
        </w:r>
        <w:r w:rsidR="008E7F3C">
          <w:rPr>
            <w:noProof/>
            <w:webHidden/>
          </w:rPr>
          <w:t>59</w:t>
        </w:r>
        <w:r>
          <w:rPr>
            <w:noProof/>
            <w:webHidden/>
          </w:rPr>
          <w:fldChar w:fldCharType="end"/>
        </w:r>
      </w:hyperlink>
    </w:p>
    <w:p w:rsidR="006056B0" w:rsidRDefault="006056B0" w14:paraId="2C89A2C5" w14:textId="23D4DAFE">
      <w:pPr>
        <w:pStyle w:val="Innehll2"/>
        <w:tabs>
          <w:tab w:val="right" w:leader="dot" w:pos="8494"/>
        </w:tabs>
        <w:rPr>
          <w:rFonts w:eastAsiaTheme="minorEastAsia"/>
          <w:noProof/>
          <w:kern w:val="2"/>
          <w:lang w:eastAsia="sv-SE"/>
          <w14:ligatures w14:val="standardContextual"/>
          <w14:numSpacing w14:val="default"/>
        </w:rPr>
      </w:pPr>
      <w:hyperlink w:history="1" w:anchor="_Toc213073951">
        <w:r w:rsidRPr="00922E16">
          <w:rPr>
            <w:rStyle w:val="Hyperlnk"/>
            <w:noProof/>
            <w14:scene3d>
              <w14:camera w14:prst="orthographicFront"/>
              <w14:lightRig w14:rig="threePt" w14:dir="t">
                <w14:rot w14:lat="0" w14:lon="0" w14:rev="0"/>
              </w14:lightRig>
            </w14:scene3d>
          </w:rPr>
          <w:t>15.25</w:t>
        </w:r>
        <w:r w:rsidRPr="00922E16">
          <w:rPr>
            <w:rStyle w:val="Hyperlnk"/>
            <w:noProof/>
          </w:rPr>
          <w:t xml:space="preserve"> Inför en djurvälfärdsersättning för ökat bete</w:t>
        </w:r>
        <w:r>
          <w:rPr>
            <w:noProof/>
            <w:webHidden/>
          </w:rPr>
          <w:tab/>
        </w:r>
        <w:r>
          <w:rPr>
            <w:noProof/>
            <w:webHidden/>
          </w:rPr>
          <w:fldChar w:fldCharType="begin"/>
        </w:r>
        <w:r>
          <w:rPr>
            <w:noProof/>
            <w:webHidden/>
          </w:rPr>
          <w:instrText xml:space="preserve"> PAGEREF _Toc213073951 \h </w:instrText>
        </w:r>
        <w:r>
          <w:rPr>
            <w:noProof/>
            <w:webHidden/>
          </w:rPr>
        </w:r>
        <w:r>
          <w:rPr>
            <w:noProof/>
            <w:webHidden/>
          </w:rPr>
          <w:fldChar w:fldCharType="separate"/>
        </w:r>
        <w:r w:rsidR="008E7F3C">
          <w:rPr>
            <w:noProof/>
            <w:webHidden/>
          </w:rPr>
          <w:t>59</w:t>
        </w:r>
        <w:r>
          <w:rPr>
            <w:noProof/>
            <w:webHidden/>
          </w:rPr>
          <w:fldChar w:fldCharType="end"/>
        </w:r>
      </w:hyperlink>
    </w:p>
    <w:p w:rsidR="006056B0" w:rsidRDefault="006056B0" w14:paraId="37362D6B" w14:textId="7671CC52">
      <w:pPr>
        <w:pStyle w:val="Innehll2"/>
        <w:tabs>
          <w:tab w:val="right" w:leader="dot" w:pos="8494"/>
        </w:tabs>
        <w:rPr>
          <w:rFonts w:eastAsiaTheme="minorEastAsia"/>
          <w:noProof/>
          <w:kern w:val="2"/>
          <w:lang w:eastAsia="sv-SE"/>
          <w14:ligatures w14:val="standardContextual"/>
          <w14:numSpacing w14:val="default"/>
        </w:rPr>
      </w:pPr>
      <w:hyperlink w:history="1" w:anchor="_Toc213073952">
        <w:r w:rsidRPr="00922E16">
          <w:rPr>
            <w:rStyle w:val="Hyperlnk"/>
            <w:noProof/>
            <w14:scene3d>
              <w14:camera w14:prst="orthographicFront"/>
              <w14:lightRig w14:rig="threePt" w14:dir="t">
                <w14:rot w14:lat="0" w14:lon="0" w14:rev="0"/>
              </w14:lightRig>
            </w14:scene3d>
          </w:rPr>
          <w:t>15.26</w:t>
        </w:r>
        <w:r w:rsidRPr="00922E16">
          <w:rPr>
            <w:rStyle w:val="Hyperlnk"/>
            <w:noProof/>
          </w:rPr>
          <w:t xml:space="preserve"> Hälsorisker med dålig djurhållning – antibiotikaskatt och bättre djurskydd</w:t>
        </w:r>
        <w:r>
          <w:rPr>
            <w:noProof/>
            <w:webHidden/>
          </w:rPr>
          <w:tab/>
        </w:r>
        <w:r>
          <w:rPr>
            <w:noProof/>
            <w:webHidden/>
          </w:rPr>
          <w:fldChar w:fldCharType="begin"/>
        </w:r>
        <w:r>
          <w:rPr>
            <w:noProof/>
            <w:webHidden/>
          </w:rPr>
          <w:instrText xml:space="preserve"> PAGEREF _Toc213073952 \h </w:instrText>
        </w:r>
        <w:r>
          <w:rPr>
            <w:noProof/>
            <w:webHidden/>
          </w:rPr>
        </w:r>
        <w:r>
          <w:rPr>
            <w:noProof/>
            <w:webHidden/>
          </w:rPr>
          <w:fldChar w:fldCharType="separate"/>
        </w:r>
        <w:r w:rsidR="008E7F3C">
          <w:rPr>
            <w:noProof/>
            <w:webHidden/>
          </w:rPr>
          <w:t>59</w:t>
        </w:r>
        <w:r>
          <w:rPr>
            <w:noProof/>
            <w:webHidden/>
          </w:rPr>
          <w:fldChar w:fldCharType="end"/>
        </w:r>
      </w:hyperlink>
    </w:p>
    <w:p w:rsidR="006056B0" w:rsidRDefault="006056B0" w14:paraId="34793125" w14:textId="677BDDA4">
      <w:pPr>
        <w:pStyle w:val="Innehll2"/>
        <w:tabs>
          <w:tab w:val="right" w:leader="dot" w:pos="8494"/>
        </w:tabs>
        <w:rPr>
          <w:rFonts w:eastAsiaTheme="minorEastAsia"/>
          <w:noProof/>
          <w:kern w:val="2"/>
          <w:lang w:eastAsia="sv-SE"/>
          <w14:ligatures w14:val="standardContextual"/>
          <w14:numSpacing w14:val="default"/>
        </w:rPr>
      </w:pPr>
      <w:hyperlink w:history="1" w:anchor="_Toc213073953">
        <w:r w:rsidRPr="00922E16">
          <w:rPr>
            <w:rStyle w:val="Hyperlnk"/>
            <w:noProof/>
            <w14:scene3d>
              <w14:camera w14:prst="orthographicFront"/>
              <w14:lightRig w14:rig="threePt" w14:dir="t">
                <w14:rot w14:lat="0" w14:lon="0" w14:rev="0"/>
              </w14:lightRig>
            </w14:scene3d>
          </w:rPr>
          <w:t>15.27</w:t>
        </w:r>
        <w:r w:rsidRPr="00922E16">
          <w:rPr>
            <w:rStyle w:val="Hyperlnk"/>
            <w:noProof/>
          </w:rPr>
          <w:t xml:space="preserve"> Satsning på djurfri forskning</w:t>
        </w:r>
        <w:r>
          <w:rPr>
            <w:noProof/>
            <w:webHidden/>
          </w:rPr>
          <w:tab/>
        </w:r>
        <w:r>
          <w:rPr>
            <w:noProof/>
            <w:webHidden/>
          </w:rPr>
          <w:fldChar w:fldCharType="begin"/>
        </w:r>
        <w:r>
          <w:rPr>
            <w:noProof/>
            <w:webHidden/>
          </w:rPr>
          <w:instrText xml:space="preserve"> PAGEREF _Toc213073953 \h </w:instrText>
        </w:r>
        <w:r>
          <w:rPr>
            <w:noProof/>
            <w:webHidden/>
          </w:rPr>
        </w:r>
        <w:r>
          <w:rPr>
            <w:noProof/>
            <w:webHidden/>
          </w:rPr>
          <w:fldChar w:fldCharType="separate"/>
        </w:r>
        <w:r w:rsidR="008E7F3C">
          <w:rPr>
            <w:noProof/>
            <w:webHidden/>
          </w:rPr>
          <w:t>60</w:t>
        </w:r>
        <w:r>
          <w:rPr>
            <w:noProof/>
            <w:webHidden/>
          </w:rPr>
          <w:fldChar w:fldCharType="end"/>
        </w:r>
      </w:hyperlink>
    </w:p>
    <w:p w:rsidR="006056B0" w:rsidRDefault="006056B0" w14:paraId="285F3907" w14:textId="1F496AA2">
      <w:pPr>
        <w:pStyle w:val="Innehll1"/>
        <w:tabs>
          <w:tab w:val="right" w:leader="dot" w:pos="8494"/>
        </w:tabs>
        <w:rPr>
          <w:rFonts w:eastAsiaTheme="minorEastAsia"/>
          <w:noProof/>
          <w:kern w:val="2"/>
          <w:lang w:eastAsia="sv-SE"/>
          <w14:ligatures w14:val="standardContextual"/>
          <w14:numSpacing w14:val="default"/>
        </w:rPr>
      </w:pPr>
      <w:hyperlink w:history="1" w:anchor="_Toc213073954">
        <w:r w:rsidRPr="00922E16">
          <w:rPr>
            <w:rStyle w:val="Hyperlnk"/>
            <w:noProof/>
          </w:rPr>
          <w:t>16 Bra bostäder till alla</w:t>
        </w:r>
        <w:r>
          <w:rPr>
            <w:noProof/>
            <w:webHidden/>
          </w:rPr>
          <w:tab/>
        </w:r>
        <w:r>
          <w:rPr>
            <w:noProof/>
            <w:webHidden/>
          </w:rPr>
          <w:fldChar w:fldCharType="begin"/>
        </w:r>
        <w:r>
          <w:rPr>
            <w:noProof/>
            <w:webHidden/>
          </w:rPr>
          <w:instrText xml:space="preserve"> PAGEREF _Toc213073954 \h </w:instrText>
        </w:r>
        <w:r>
          <w:rPr>
            <w:noProof/>
            <w:webHidden/>
          </w:rPr>
        </w:r>
        <w:r>
          <w:rPr>
            <w:noProof/>
            <w:webHidden/>
          </w:rPr>
          <w:fldChar w:fldCharType="separate"/>
        </w:r>
        <w:r w:rsidR="008E7F3C">
          <w:rPr>
            <w:noProof/>
            <w:webHidden/>
          </w:rPr>
          <w:t>60</w:t>
        </w:r>
        <w:r>
          <w:rPr>
            <w:noProof/>
            <w:webHidden/>
          </w:rPr>
          <w:fldChar w:fldCharType="end"/>
        </w:r>
      </w:hyperlink>
    </w:p>
    <w:p w:rsidR="006056B0" w:rsidRDefault="006056B0" w14:paraId="681B7A30" w14:textId="53729BAC">
      <w:pPr>
        <w:pStyle w:val="Innehll2"/>
        <w:tabs>
          <w:tab w:val="right" w:leader="dot" w:pos="8494"/>
        </w:tabs>
        <w:rPr>
          <w:rFonts w:eastAsiaTheme="minorEastAsia"/>
          <w:noProof/>
          <w:kern w:val="2"/>
          <w:lang w:eastAsia="sv-SE"/>
          <w14:ligatures w14:val="standardContextual"/>
          <w14:numSpacing w14:val="default"/>
        </w:rPr>
      </w:pPr>
      <w:hyperlink w:history="1" w:anchor="_Toc213073955">
        <w:r w:rsidRPr="00922E16">
          <w:rPr>
            <w:rStyle w:val="Hyperlnk"/>
            <w:noProof/>
            <w:lang w:eastAsia="sv-SE"/>
            <w14:scene3d>
              <w14:camera w14:prst="orthographicFront"/>
              <w14:lightRig w14:rig="threePt" w14:dir="t">
                <w14:rot w14:lat="0" w14:lon="0" w14:rev="0"/>
              </w14:lightRig>
            </w14:scene3d>
          </w:rPr>
          <w:t>16.1</w:t>
        </w:r>
        <w:r w:rsidRPr="00922E16">
          <w:rPr>
            <w:rStyle w:val="Hyperlnk"/>
            <w:noProof/>
            <w:lang w:eastAsia="sv-SE"/>
          </w:rPr>
          <w:t xml:space="preserve"> Statliga byggkrediter för fler bostäder med rimliga hyror</w:t>
        </w:r>
        <w:r>
          <w:rPr>
            <w:noProof/>
            <w:webHidden/>
          </w:rPr>
          <w:tab/>
        </w:r>
        <w:r>
          <w:rPr>
            <w:noProof/>
            <w:webHidden/>
          </w:rPr>
          <w:fldChar w:fldCharType="begin"/>
        </w:r>
        <w:r>
          <w:rPr>
            <w:noProof/>
            <w:webHidden/>
          </w:rPr>
          <w:instrText xml:space="preserve"> PAGEREF _Toc213073955 \h </w:instrText>
        </w:r>
        <w:r>
          <w:rPr>
            <w:noProof/>
            <w:webHidden/>
          </w:rPr>
        </w:r>
        <w:r>
          <w:rPr>
            <w:noProof/>
            <w:webHidden/>
          </w:rPr>
          <w:fldChar w:fldCharType="separate"/>
        </w:r>
        <w:r w:rsidR="008E7F3C">
          <w:rPr>
            <w:noProof/>
            <w:webHidden/>
          </w:rPr>
          <w:t>61</w:t>
        </w:r>
        <w:r>
          <w:rPr>
            <w:noProof/>
            <w:webHidden/>
          </w:rPr>
          <w:fldChar w:fldCharType="end"/>
        </w:r>
      </w:hyperlink>
    </w:p>
    <w:p w:rsidR="006056B0" w:rsidRDefault="006056B0" w14:paraId="012B6992" w14:textId="7A8E31D9">
      <w:pPr>
        <w:pStyle w:val="Innehll2"/>
        <w:tabs>
          <w:tab w:val="right" w:leader="dot" w:pos="8494"/>
        </w:tabs>
        <w:rPr>
          <w:rFonts w:eastAsiaTheme="minorEastAsia"/>
          <w:noProof/>
          <w:kern w:val="2"/>
          <w:lang w:eastAsia="sv-SE"/>
          <w14:ligatures w14:val="standardContextual"/>
          <w14:numSpacing w14:val="default"/>
        </w:rPr>
      </w:pPr>
      <w:hyperlink w:history="1" w:anchor="_Toc213073956">
        <w:r w:rsidRPr="00922E16">
          <w:rPr>
            <w:rStyle w:val="Hyperlnk"/>
            <w:noProof/>
            <w:lang w:eastAsia="sv-SE"/>
            <w14:scene3d>
              <w14:camera w14:prst="orthographicFront"/>
              <w14:lightRig w14:rig="threePt" w14:dir="t">
                <w14:rot w14:lat="0" w14:lon="0" w14:rev="0"/>
              </w14:lightRig>
            </w14:scene3d>
          </w:rPr>
          <w:t>16.2</w:t>
        </w:r>
        <w:r w:rsidRPr="00922E16">
          <w:rPr>
            <w:rStyle w:val="Hyperlnk"/>
            <w:noProof/>
            <w:lang w:eastAsia="sv-SE"/>
          </w:rPr>
          <w:t xml:space="preserve"> Industriomställningen kräver stora samhällsinvesteringar</w:t>
        </w:r>
        <w:r>
          <w:rPr>
            <w:noProof/>
            <w:webHidden/>
          </w:rPr>
          <w:tab/>
        </w:r>
        <w:r>
          <w:rPr>
            <w:noProof/>
            <w:webHidden/>
          </w:rPr>
          <w:fldChar w:fldCharType="begin"/>
        </w:r>
        <w:r>
          <w:rPr>
            <w:noProof/>
            <w:webHidden/>
          </w:rPr>
          <w:instrText xml:space="preserve"> PAGEREF _Toc213073956 \h </w:instrText>
        </w:r>
        <w:r>
          <w:rPr>
            <w:noProof/>
            <w:webHidden/>
          </w:rPr>
        </w:r>
        <w:r>
          <w:rPr>
            <w:noProof/>
            <w:webHidden/>
          </w:rPr>
          <w:fldChar w:fldCharType="separate"/>
        </w:r>
        <w:r w:rsidR="008E7F3C">
          <w:rPr>
            <w:noProof/>
            <w:webHidden/>
          </w:rPr>
          <w:t>61</w:t>
        </w:r>
        <w:r>
          <w:rPr>
            <w:noProof/>
            <w:webHidden/>
          </w:rPr>
          <w:fldChar w:fldCharType="end"/>
        </w:r>
      </w:hyperlink>
    </w:p>
    <w:p w:rsidR="006056B0" w:rsidRDefault="006056B0" w14:paraId="797DA941" w14:textId="7C63D4D4">
      <w:pPr>
        <w:pStyle w:val="Innehll2"/>
        <w:tabs>
          <w:tab w:val="right" w:leader="dot" w:pos="8494"/>
        </w:tabs>
        <w:rPr>
          <w:rFonts w:eastAsiaTheme="minorEastAsia"/>
          <w:noProof/>
          <w:kern w:val="2"/>
          <w:lang w:eastAsia="sv-SE"/>
          <w14:ligatures w14:val="standardContextual"/>
          <w14:numSpacing w14:val="default"/>
        </w:rPr>
      </w:pPr>
      <w:hyperlink w:history="1" w:anchor="_Toc213073957">
        <w:r w:rsidRPr="00922E16">
          <w:rPr>
            <w:rStyle w:val="Hyperlnk"/>
            <w:noProof/>
            <w14:scene3d>
              <w14:camera w14:prst="orthographicFront"/>
              <w14:lightRig w14:rig="threePt" w14:dir="t">
                <w14:rot w14:lat="0" w14:lon="0" w14:rev="0"/>
              </w14:lightRig>
            </w14:scene3d>
          </w:rPr>
          <w:t>16.3</w:t>
        </w:r>
        <w:r w:rsidRPr="00922E16">
          <w:rPr>
            <w:rStyle w:val="Hyperlnk"/>
            <w:noProof/>
            <w:lang w:eastAsia="sv-SE"/>
          </w:rPr>
          <w:t xml:space="preserve"> Minskad klimatpåverkan och ökad cirkulär ekonomi</w:t>
        </w:r>
        <w:r>
          <w:rPr>
            <w:noProof/>
            <w:webHidden/>
          </w:rPr>
          <w:tab/>
        </w:r>
        <w:r>
          <w:rPr>
            <w:noProof/>
            <w:webHidden/>
          </w:rPr>
          <w:fldChar w:fldCharType="begin"/>
        </w:r>
        <w:r>
          <w:rPr>
            <w:noProof/>
            <w:webHidden/>
          </w:rPr>
          <w:instrText xml:space="preserve"> PAGEREF _Toc213073957 \h </w:instrText>
        </w:r>
        <w:r>
          <w:rPr>
            <w:noProof/>
            <w:webHidden/>
          </w:rPr>
        </w:r>
        <w:r>
          <w:rPr>
            <w:noProof/>
            <w:webHidden/>
          </w:rPr>
          <w:fldChar w:fldCharType="separate"/>
        </w:r>
        <w:r w:rsidR="008E7F3C">
          <w:rPr>
            <w:noProof/>
            <w:webHidden/>
          </w:rPr>
          <w:t>61</w:t>
        </w:r>
        <w:r>
          <w:rPr>
            <w:noProof/>
            <w:webHidden/>
          </w:rPr>
          <w:fldChar w:fldCharType="end"/>
        </w:r>
      </w:hyperlink>
    </w:p>
    <w:p w:rsidR="006056B0" w:rsidRDefault="006056B0" w14:paraId="64D30AB0" w14:textId="272935CA">
      <w:pPr>
        <w:pStyle w:val="Innehll2"/>
        <w:tabs>
          <w:tab w:val="right" w:leader="dot" w:pos="8494"/>
        </w:tabs>
        <w:rPr>
          <w:rFonts w:eastAsiaTheme="minorEastAsia"/>
          <w:noProof/>
          <w:kern w:val="2"/>
          <w:lang w:eastAsia="sv-SE"/>
          <w14:ligatures w14:val="standardContextual"/>
          <w14:numSpacing w14:val="default"/>
        </w:rPr>
      </w:pPr>
      <w:hyperlink w:history="1" w:anchor="_Toc213073958">
        <w:r w:rsidRPr="00922E16">
          <w:rPr>
            <w:rStyle w:val="Hyperlnk"/>
            <w:noProof/>
            <w:lang w:eastAsia="sv-SE"/>
            <w14:scene3d>
              <w14:camera w14:prst="orthographicFront"/>
              <w14:lightRig w14:rig="threePt" w14:dir="t">
                <w14:rot w14:lat="0" w14:lon="0" w14:rev="0"/>
              </w14:lightRig>
            </w14:scene3d>
          </w:rPr>
          <w:t>16.4</w:t>
        </w:r>
        <w:r w:rsidRPr="00922E16">
          <w:rPr>
            <w:rStyle w:val="Hyperlnk"/>
            <w:noProof/>
            <w:lang w:eastAsia="sv-SE"/>
          </w:rPr>
          <w:t xml:space="preserve"> Energieffektivisering av flerbostadshus och lokaler</w:t>
        </w:r>
        <w:r>
          <w:rPr>
            <w:noProof/>
            <w:webHidden/>
          </w:rPr>
          <w:tab/>
        </w:r>
        <w:r>
          <w:rPr>
            <w:noProof/>
            <w:webHidden/>
          </w:rPr>
          <w:fldChar w:fldCharType="begin"/>
        </w:r>
        <w:r>
          <w:rPr>
            <w:noProof/>
            <w:webHidden/>
          </w:rPr>
          <w:instrText xml:space="preserve"> PAGEREF _Toc213073958 \h </w:instrText>
        </w:r>
        <w:r>
          <w:rPr>
            <w:noProof/>
            <w:webHidden/>
          </w:rPr>
        </w:r>
        <w:r>
          <w:rPr>
            <w:noProof/>
            <w:webHidden/>
          </w:rPr>
          <w:fldChar w:fldCharType="separate"/>
        </w:r>
        <w:r w:rsidR="008E7F3C">
          <w:rPr>
            <w:noProof/>
            <w:webHidden/>
          </w:rPr>
          <w:t>62</w:t>
        </w:r>
        <w:r>
          <w:rPr>
            <w:noProof/>
            <w:webHidden/>
          </w:rPr>
          <w:fldChar w:fldCharType="end"/>
        </w:r>
      </w:hyperlink>
    </w:p>
    <w:p w:rsidR="006056B0" w:rsidRDefault="006056B0" w14:paraId="0F4DF2DC" w14:textId="12600FB9">
      <w:pPr>
        <w:pStyle w:val="Innehll2"/>
        <w:tabs>
          <w:tab w:val="right" w:leader="dot" w:pos="8494"/>
        </w:tabs>
        <w:rPr>
          <w:rFonts w:eastAsiaTheme="minorEastAsia"/>
          <w:noProof/>
          <w:kern w:val="2"/>
          <w:lang w:eastAsia="sv-SE"/>
          <w14:ligatures w14:val="standardContextual"/>
          <w14:numSpacing w14:val="default"/>
        </w:rPr>
      </w:pPr>
      <w:hyperlink w:history="1" w:anchor="_Toc213073959">
        <w:r w:rsidRPr="00922E16">
          <w:rPr>
            <w:rStyle w:val="Hyperlnk"/>
            <w:noProof/>
            <w:lang w:eastAsia="sv-SE"/>
            <w14:scene3d>
              <w14:camera w14:prst="orthographicFront"/>
              <w14:lightRig w14:rig="threePt" w14:dir="t">
                <w14:rot w14:lat="0" w14:lon="0" w14:rev="0"/>
              </w14:lightRig>
            </w14:scene3d>
          </w:rPr>
          <w:t>16.5</w:t>
        </w:r>
        <w:r w:rsidRPr="00922E16">
          <w:rPr>
            <w:rStyle w:val="Hyperlnk"/>
            <w:noProof/>
            <w:lang w:eastAsia="sv-SE"/>
          </w:rPr>
          <w:t xml:space="preserve"> Gröna trygga utemiljöer</w:t>
        </w:r>
        <w:r>
          <w:rPr>
            <w:noProof/>
            <w:webHidden/>
          </w:rPr>
          <w:tab/>
        </w:r>
        <w:r>
          <w:rPr>
            <w:noProof/>
            <w:webHidden/>
          </w:rPr>
          <w:fldChar w:fldCharType="begin"/>
        </w:r>
        <w:r>
          <w:rPr>
            <w:noProof/>
            <w:webHidden/>
          </w:rPr>
          <w:instrText xml:space="preserve"> PAGEREF _Toc213073959 \h </w:instrText>
        </w:r>
        <w:r>
          <w:rPr>
            <w:noProof/>
            <w:webHidden/>
          </w:rPr>
        </w:r>
        <w:r>
          <w:rPr>
            <w:noProof/>
            <w:webHidden/>
          </w:rPr>
          <w:fldChar w:fldCharType="separate"/>
        </w:r>
        <w:r w:rsidR="008E7F3C">
          <w:rPr>
            <w:noProof/>
            <w:webHidden/>
          </w:rPr>
          <w:t>62</w:t>
        </w:r>
        <w:r>
          <w:rPr>
            <w:noProof/>
            <w:webHidden/>
          </w:rPr>
          <w:fldChar w:fldCharType="end"/>
        </w:r>
      </w:hyperlink>
    </w:p>
    <w:p w:rsidR="006056B0" w:rsidRDefault="006056B0" w14:paraId="3C6A8B22" w14:textId="06062417">
      <w:pPr>
        <w:pStyle w:val="Innehll2"/>
        <w:tabs>
          <w:tab w:val="right" w:leader="dot" w:pos="8494"/>
        </w:tabs>
        <w:rPr>
          <w:rFonts w:eastAsiaTheme="minorEastAsia"/>
          <w:noProof/>
          <w:kern w:val="2"/>
          <w:lang w:eastAsia="sv-SE"/>
          <w14:ligatures w14:val="standardContextual"/>
          <w14:numSpacing w14:val="default"/>
        </w:rPr>
      </w:pPr>
      <w:hyperlink w:history="1" w:anchor="_Toc213073960">
        <w:r w:rsidRPr="00922E16">
          <w:rPr>
            <w:rStyle w:val="Hyperlnk"/>
            <w:noProof/>
            <w:lang w:eastAsia="sv-SE"/>
            <w14:scene3d>
              <w14:camera w14:prst="orthographicFront"/>
              <w14:lightRig w14:rig="threePt" w14:dir="t">
                <w14:rot w14:lat="0" w14:lon="0" w14:rev="0"/>
              </w14:lightRig>
            </w14:scene3d>
          </w:rPr>
          <w:t>16.6</w:t>
        </w:r>
        <w:r w:rsidRPr="00922E16">
          <w:rPr>
            <w:rStyle w:val="Hyperlnk"/>
            <w:noProof/>
            <w:lang w:eastAsia="sv-SE"/>
          </w:rPr>
          <w:t xml:space="preserve"> Bostadsförsörjning – ett delat ansvar</w:t>
        </w:r>
        <w:r>
          <w:rPr>
            <w:noProof/>
            <w:webHidden/>
          </w:rPr>
          <w:tab/>
        </w:r>
        <w:r>
          <w:rPr>
            <w:noProof/>
            <w:webHidden/>
          </w:rPr>
          <w:fldChar w:fldCharType="begin"/>
        </w:r>
        <w:r>
          <w:rPr>
            <w:noProof/>
            <w:webHidden/>
          </w:rPr>
          <w:instrText xml:space="preserve"> PAGEREF _Toc213073960 \h </w:instrText>
        </w:r>
        <w:r>
          <w:rPr>
            <w:noProof/>
            <w:webHidden/>
          </w:rPr>
        </w:r>
        <w:r>
          <w:rPr>
            <w:noProof/>
            <w:webHidden/>
          </w:rPr>
          <w:fldChar w:fldCharType="separate"/>
        </w:r>
        <w:r w:rsidR="008E7F3C">
          <w:rPr>
            <w:noProof/>
            <w:webHidden/>
          </w:rPr>
          <w:t>62</w:t>
        </w:r>
        <w:r>
          <w:rPr>
            <w:noProof/>
            <w:webHidden/>
          </w:rPr>
          <w:fldChar w:fldCharType="end"/>
        </w:r>
      </w:hyperlink>
    </w:p>
    <w:p w:rsidR="006056B0" w:rsidRDefault="006056B0" w14:paraId="5E686D71" w14:textId="74C0741E">
      <w:pPr>
        <w:pStyle w:val="Innehll1"/>
        <w:tabs>
          <w:tab w:val="right" w:leader="dot" w:pos="8494"/>
        </w:tabs>
        <w:rPr>
          <w:rFonts w:eastAsiaTheme="minorEastAsia"/>
          <w:noProof/>
          <w:kern w:val="2"/>
          <w:lang w:eastAsia="sv-SE"/>
          <w14:ligatures w14:val="standardContextual"/>
          <w14:numSpacing w14:val="default"/>
        </w:rPr>
      </w:pPr>
      <w:hyperlink w:history="1" w:anchor="_Toc213073961">
        <w:r w:rsidRPr="00922E16">
          <w:rPr>
            <w:rStyle w:val="Hyperlnk"/>
            <w:noProof/>
          </w:rPr>
          <w:t>17 En långsiktig grön konsumentpolitik</w:t>
        </w:r>
        <w:r>
          <w:rPr>
            <w:noProof/>
            <w:webHidden/>
          </w:rPr>
          <w:tab/>
        </w:r>
        <w:r>
          <w:rPr>
            <w:noProof/>
            <w:webHidden/>
          </w:rPr>
          <w:fldChar w:fldCharType="begin"/>
        </w:r>
        <w:r>
          <w:rPr>
            <w:noProof/>
            <w:webHidden/>
          </w:rPr>
          <w:instrText xml:space="preserve"> PAGEREF _Toc213073961 \h </w:instrText>
        </w:r>
        <w:r>
          <w:rPr>
            <w:noProof/>
            <w:webHidden/>
          </w:rPr>
        </w:r>
        <w:r>
          <w:rPr>
            <w:noProof/>
            <w:webHidden/>
          </w:rPr>
          <w:fldChar w:fldCharType="separate"/>
        </w:r>
        <w:r w:rsidR="008E7F3C">
          <w:rPr>
            <w:noProof/>
            <w:webHidden/>
          </w:rPr>
          <w:t>63</w:t>
        </w:r>
        <w:r>
          <w:rPr>
            <w:noProof/>
            <w:webHidden/>
          </w:rPr>
          <w:fldChar w:fldCharType="end"/>
        </w:r>
      </w:hyperlink>
    </w:p>
    <w:p w:rsidR="006056B0" w:rsidRDefault="006056B0" w14:paraId="673B7CF0" w14:textId="5455C197">
      <w:pPr>
        <w:pStyle w:val="Innehll2"/>
        <w:tabs>
          <w:tab w:val="right" w:leader="dot" w:pos="8494"/>
        </w:tabs>
        <w:rPr>
          <w:rFonts w:eastAsiaTheme="minorEastAsia"/>
          <w:noProof/>
          <w:kern w:val="2"/>
          <w:lang w:eastAsia="sv-SE"/>
          <w14:ligatures w14:val="standardContextual"/>
          <w14:numSpacing w14:val="default"/>
        </w:rPr>
      </w:pPr>
      <w:hyperlink w:history="1" w:anchor="_Toc213073962">
        <w:r w:rsidRPr="00922E16">
          <w:rPr>
            <w:rStyle w:val="Hyperlnk"/>
            <w:noProof/>
            <w:lang w:eastAsia="sv-SE"/>
            <w14:scene3d>
              <w14:camera w14:prst="orthographicFront"/>
              <w14:lightRig w14:rig="threePt" w14:dir="t">
                <w14:rot w14:lat="0" w14:lon="0" w14:rev="0"/>
              </w14:lightRig>
            </w14:scene3d>
          </w:rPr>
          <w:t>17.1</w:t>
        </w:r>
        <w:r w:rsidRPr="00922E16">
          <w:rPr>
            <w:rStyle w:val="Hyperlnk"/>
            <w:noProof/>
            <w:lang w:eastAsia="sv-SE"/>
          </w:rPr>
          <w:t xml:space="preserve"> Främja produkter som håller över tid</w:t>
        </w:r>
        <w:r>
          <w:rPr>
            <w:noProof/>
            <w:webHidden/>
          </w:rPr>
          <w:tab/>
        </w:r>
        <w:r>
          <w:rPr>
            <w:noProof/>
            <w:webHidden/>
          </w:rPr>
          <w:fldChar w:fldCharType="begin"/>
        </w:r>
        <w:r>
          <w:rPr>
            <w:noProof/>
            <w:webHidden/>
          </w:rPr>
          <w:instrText xml:space="preserve"> PAGEREF _Toc213073962 \h </w:instrText>
        </w:r>
        <w:r>
          <w:rPr>
            <w:noProof/>
            <w:webHidden/>
          </w:rPr>
        </w:r>
        <w:r>
          <w:rPr>
            <w:noProof/>
            <w:webHidden/>
          </w:rPr>
          <w:fldChar w:fldCharType="separate"/>
        </w:r>
        <w:r w:rsidR="008E7F3C">
          <w:rPr>
            <w:noProof/>
            <w:webHidden/>
          </w:rPr>
          <w:t>63</w:t>
        </w:r>
        <w:r>
          <w:rPr>
            <w:noProof/>
            <w:webHidden/>
          </w:rPr>
          <w:fldChar w:fldCharType="end"/>
        </w:r>
      </w:hyperlink>
    </w:p>
    <w:p w:rsidR="006056B0" w:rsidRDefault="006056B0" w14:paraId="7034EAD0" w14:textId="42992695">
      <w:pPr>
        <w:pStyle w:val="Innehll2"/>
        <w:tabs>
          <w:tab w:val="right" w:leader="dot" w:pos="8494"/>
        </w:tabs>
        <w:rPr>
          <w:rFonts w:eastAsiaTheme="minorEastAsia"/>
          <w:noProof/>
          <w:kern w:val="2"/>
          <w:lang w:eastAsia="sv-SE"/>
          <w14:ligatures w14:val="standardContextual"/>
          <w14:numSpacing w14:val="default"/>
        </w:rPr>
      </w:pPr>
      <w:hyperlink w:history="1" w:anchor="_Toc213073963">
        <w:r w:rsidRPr="00922E16">
          <w:rPr>
            <w:rStyle w:val="Hyperlnk"/>
            <w:noProof/>
            <w:lang w:eastAsia="sv-SE"/>
            <w14:scene3d>
              <w14:camera w14:prst="orthographicFront"/>
              <w14:lightRig w14:rig="threePt" w14:dir="t">
                <w14:rot w14:lat="0" w14:lon="0" w14:rev="0"/>
              </w14:lightRig>
            </w14:scene3d>
          </w:rPr>
          <w:t>17.2</w:t>
        </w:r>
        <w:r w:rsidRPr="00922E16">
          <w:rPr>
            <w:rStyle w:val="Hyperlnk"/>
            <w:noProof/>
            <w:lang w:eastAsia="sv-SE"/>
          </w:rPr>
          <w:t xml:space="preserve"> Stärk skyddet för enskilda individer</w:t>
        </w:r>
        <w:r>
          <w:rPr>
            <w:noProof/>
            <w:webHidden/>
          </w:rPr>
          <w:tab/>
        </w:r>
        <w:r>
          <w:rPr>
            <w:noProof/>
            <w:webHidden/>
          </w:rPr>
          <w:fldChar w:fldCharType="begin"/>
        </w:r>
        <w:r>
          <w:rPr>
            <w:noProof/>
            <w:webHidden/>
          </w:rPr>
          <w:instrText xml:space="preserve"> PAGEREF _Toc213073963 \h </w:instrText>
        </w:r>
        <w:r>
          <w:rPr>
            <w:noProof/>
            <w:webHidden/>
          </w:rPr>
        </w:r>
        <w:r>
          <w:rPr>
            <w:noProof/>
            <w:webHidden/>
          </w:rPr>
          <w:fldChar w:fldCharType="separate"/>
        </w:r>
        <w:r w:rsidR="008E7F3C">
          <w:rPr>
            <w:noProof/>
            <w:webHidden/>
          </w:rPr>
          <w:t>63</w:t>
        </w:r>
        <w:r>
          <w:rPr>
            <w:noProof/>
            <w:webHidden/>
          </w:rPr>
          <w:fldChar w:fldCharType="end"/>
        </w:r>
      </w:hyperlink>
    </w:p>
    <w:p w:rsidR="006056B0" w:rsidRDefault="006056B0" w14:paraId="39210F6B" w14:textId="67558F59">
      <w:pPr>
        <w:pStyle w:val="Innehll2"/>
        <w:tabs>
          <w:tab w:val="right" w:leader="dot" w:pos="8494"/>
        </w:tabs>
        <w:rPr>
          <w:rFonts w:eastAsiaTheme="minorEastAsia"/>
          <w:noProof/>
          <w:kern w:val="2"/>
          <w:lang w:eastAsia="sv-SE"/>
          <w14:ligatures w14:val="standardContextual"/>
          <w14:numSpacing w14:val="default"/>
        </w:rPr>
      </w:pPr>
      <w:hyperlink w:history="1" w:anchor="_Toc213073964">
        <w:r w:rsidRPr="00922E16">
          <w:rPr>
            <w:rStyle w:val="Hyperlnk"/>
            <w:noProof/>
            <w:lang w:eastAsia="sv-SE"/>
            <w14:scene3d>
              <w14:camera w14:prst="orthographicFront"/>
              <w14:lightRig w14:rig="threePt" w14:dir="t">
                <w14:rot w14:lat="0" w14:lon="0" w14:rev="0"/>
              </w14:lightRig>
            </w14:scene3d>
          </w:rPr>
          <w:t>17.3</w:t>
        </w:r>
        <w:r w:rsidRPr="00922E16">
          <w:rPr>
            <w:rStyle w:val="Hyperlnk"/>
            <w:noProof/>
            <w:lang w:eastAsia="sv-SE"/>
          </w:rPr>
          <w:t xml:space="preserve"> Målet för konsumentpolitiken</w:t>
        </w:r>
        <w:r>
          <w:rPr>
            <w:noProof/>
            <w:webHidden/>
          </w:rPr>
          <w:tab/>
        </w:r>
        <w:r>
          <w:rPr>
            <w:noProof/>
            <w:webHidden/>
          </w:rPr>
          <w:fldChar w:fldCharType="begin"/>
        </w:r>
        <w:r>
          <w:rPr>
            <w:noProof/>
            <w:webHidden/>
          </w:rPr>
          <w:instrText xml:space="preserve"> PAGEREF _Toc213073964 \h </w:instrText>
        </w:r>
        <w:r>
          <w:rPr>
            <w:noProof/>
            <w:webHidden/>
          </w:rPr>
        </w:r>
        <w:r>
          <w:rPr>
            <w:noProof/>
            <w:webHidden/>
          </w:rPr>
          <w:fldChar w:fldCharType="separate"/>
        </w:r>
        <w:r w:rsidR="008E7F3C">
          <w:rPr>
            <w:noProof/>
            <w:webHidden/>
          </w:rPr>
          <w:t>64</w:t>
        </w:r>
        <w:r>
          <w:rPr>
            <w:noProof/>
            <w:webHidden/>
          </w:rPr>
          <w:fldChar w:fldCharType="end"/>
        </w:r>
      </w:hyperlink>
    </w:p>
    <w:p w:rsidR="006056B0" w:rsidRDefault="006056B0" w14:paraId="44595E67" w14:textId="55B3526E">
      <w:pPr>
        <w:pStyle w:val="Innehll1"/>
        <w:tabs>
          <w:tab w:val="right" w:leader="dot" w:pos="8494"/>
        </w:tabs>
        <w:rPr>
          <w:rFonts w:eastAsiaTheme="minorEastAsia"/>
          <w:noProof/>
          <w:kern w:val="2"/>
          <w:lang w:eastAsia="sv-SE"/>
          <w14:ligatures w14:val="standardContextual"/>
          <w14:numSpacing w14:val="default"/>
        </w:rPr>
      </w:pPr>
      <w:hyperlink w:history="1" w:anchor="_Toc213073965">
        <w:r w:rsidRPr="00922E16">
          <w:rPr>
            <w:rStyle w:val="Hyperlnk"/>
            <w:noProof/>
          </w:rPr>
          <w:t>18 En grön feministisk utrikespolitik</w:t>
        </w:r>
        <w:r>
          <w:rPr>
            <w:noProof/>
            <w:webHidden/>
          </w:rPr>
          <w:tab/>
        </w:r>
        <w:r>
          <w:rPr>
            <w:noProof/>
            <w:webHidden/>
          </w:rPr>
          <w:fldChar w:fldCharType="begin"/>
        </w:r>
        <w:r>
          <w:rPr>
            <w:noProof/>
            <w:webHidden/>
          </w:rPr>
          <w:instrText xml:space="preserve"> PAGEREF _Toc213073965 \h </w:instrText>
        </w:r>
        <w:r>
          <w:rPr>
            <w:noProof/>
            <w:webHidden/>
          </w:rPr>
        </w:r>
        <w:r>
          <w:rPr>
            <w:noProof/>
            <w:webHidden/>
          </w:rPr>
          <w:fldChar w:fldCharType="separate"/>
        </w:r>
        <w:r w:rsidR="008E7F3C">
          <w:rPr>
            <w:noProof/>
            <w:webHidden/>
          </w:rPr>
          <w:t>64</w:t>
        </w:r>
        <w:r>
          <w:rPr>
            <w:noProof/>
            <w:webHidden/>
          </w:rPr>
          <w:fldChar w:fldCharType="end"/>
        </w:r>
      </w:hyperlink>
    </w:p>
    <w:p w:rsidR="006056B0" w:rsidRDefault="006056B0" w14:paraId="338769CA" w14:textId="2BC3C1C4">
      <w:pPr>
        <w:pStyle w:val="Innehll2"/>
        <w:tabs>
          <w:tab w:val="right" w:leader="dot" w:pos="8494"/>
        </w:tabs>
        <w:rPr>
          <w:rFonts w:eastAsiaTheme="minorEastAsia"/>
          <w:noProof/>
          <w:kern w:val="2"/>
          <w:lang w:eastAsia="sv-SE"/>
          <w14:ligatures w14:val="standardContextual"/>
          <w14:numSpacing w14:val="default"/>
        </w:rPr>
      </w:pPr>
      <w:hyperlink w:history="1" w:anchor="_Toc213073966">
        <w:r w:rsidRPr="00922E16">
          <w:rPr>
            <w:rStyle w:val="Hyperlnk"/>
            <w:noProof/>
            <w:lang w:eastAsia="sv-SE"/>
            <w14:scene3d>
              <w14:camera w14:prst="orthographicFront"/>
              <w14:lightRig w14:rig="threePt" w14:dir="t">
                <w14:rot w14:lat="0" w14:lon="0" w14:rev="0"/>
              </w14:lightRig>
            </w14:scene3d>
          </w:rPr>
          <w:t>18.1</w:t>
        </w:r>
        <w:r w:rsidRPr="00922E16">
          <w:rPr>
            <w:rStyle w:val="Hyperlnk"/>
            <w:noProof/>
            <w:lang w:eastAsia="sv-SE"/>
          </w:rPr>
          <w:t xml:space="preserve"> Stärk Sveriges arbete för fred, säkerhet och rättvisa</w:t>
        </w:r>
        <w:r>
          <w:rPr>
            <w:noProof/>
            <w:webHidden/>
          </w:rPr>
          <w:tab/>
        </w:r>
        <w:r>
          <w:rPr>
            <w:noProof/>
            <w:webHidden/>
          </w:rPr>
          <w:fldChar w:fldCharType="begin"/>
        </w:r>
        <w:r>
          <w:rPr>
            <w:noProof/>
            <w:webHidden/>
          </w:rPr>
          <w:instrText xml:space="preserve"> PAGEREF _Toc213073966 \h </w:instrText>
        </w:r>
        <w:r>
          <w:rPr>
            <w:noProof/>
            <w:webHidden/>
          </w:rPr>
        </w:r>
        <w:r>
          <w:rPr>
            <w:noProof/>
            <w:webHidden/>
          </w:rPr>
          <w:fldChar w:fldCharType="separate"/>
        </w:r>
        <w:r w:rsidR="008E7F3C">
          <w:rPr>
            <w:noProof/>
            <w:webHidden/>
          </w:rPr>
          <w:t>64</w:t>
        </w:r>
        <w:r>
          <w:rPr>
            <w:noProof/>
            <w:webHidden/>
          </w:rPr>
          <w:fldChar w:fldCharType="end"/>
        </w:r>
      </w:hyperlink>
    </w:p>
    <w:p w:rsidR="006056B0" w:rsidRDefault="006056B0" w14:paraId="6CF23216" w14:textId="1C5E9473">
      <w:pPr>
        <w:pStyle w:val="Innehll3"/>
        <w:tabs>
          <w:tab w:val="right" w:leader="dot" w:pos="8494"/>
        </w:tabs>
        <w:rPr>
          <w:rFonts w:eastAsiaTheme="minorEastAsia"/>
          <w:noProof/>
          <w:kern w:val="2"/>
          <w:lang w:eastAsia="sv-SE"/>
          <w14:ligatures w14:val="standardContextual"/>
          <w14:numSpacing w14:val="default"/>
        </w:rPr>
      </w:pPr>
      <w:hyperlink w:history="1" w:anchor="_Toc213073967">
        <w:r w:rsidRPr="00922E16">
          <w:rPr>
            <w:rStyle w:val="Hyperlnk"/>
            <w:noProof/>
            <w:lang w:eastAsia="sv-SE"/>
          </w:rPr>
          <w:t>18.1.1 Stöd till internationella domstolar</w:t>
        </w:r>
        <w:r>
          <w:rPr>
            <w:noProof/>
            <w:webHidden/>
          </w:rPr>
          <w:tab/>
        </w:r>
        <w:r>
          <w:rPr>
            <w:noProof/>
            <w:webHidden/>
          </w:rPr>
          <w:fldChar w:fldCharType="begin"/>
        </w:r>
        <w:r>
          <w:rPr>
            <w:noProof/>
            <w:webHidden/>
          </w:rPr>
          <w:instrText xml:space="preserve"> PAGEREF _Toc213073967 \h </w:instrText>
        </w:r>
        <w:r>
          <w:rPr>
            <w:noProof/>
            <w:webHidden/>
          </w:rPr>
        </w:r>
        <w:r>
          <w:rPr>
            <w:noProof/>
            <w:webHidden/>
          </w:rPr>
          <w:fldChar w:fldCharType="separate"/>
        </w:r>
        <w:r w:rsidR="008E7F3C">
          <w:rPr>
            <w:noProof/>
            <w:webHidden/>
          </w:rPr>
          <w:t>65</w:t>
        </w:r>
        <w:r>
          <w:rPr>
            <w:noProof/>
            <w:webHidden/>
          </w:rPr>
          <w:fldChar w:fldCharType="end"/>
        </w:r>
      </w:hyperlink>
    </w:p>
    <w:p w:rsidR="006056B0" w:rsidRDefault="006056B0" w14:paraId="22786FAE" w14:textId="6F26F18E">
      <w:pPr>
        <w:pStyle w:val="Innehll2"/>
        <w:tabs>
          <w:tab w:val="right" w:leader="dot" w:pos="8494"/>
        </w:tabs>
        <w:rPr>
          <w:rFonts w:eastAsiaTheme="minorEastAsia"/>
          <w:noProof/>
          <w:kern w:val="2"/>
          <w:lang w:eastAsia="sv-SE"/>
          <w14:ligatures w14:val="standardContextual"/>
          <w14:numSpacing w14:val="default"/>
        </w:rPr>
      </w:pPr>
      <w:hyperlink w:history="1" w:anchor="_Toc213073968">
        <w:r w:rsidRPr="00922E16">
          <w:rPr>
            <w:rStyle w:val="Hyperlnk"/>
            <w:noProof/>
            <w:lang w:eastAsia="sv-SE"/>
            <w14:scene3d>
              <w14:camera w14:prst="orthographicFront"/>
              <w14:lightRig w14:rig="threePt" w14:dir="t">
                <w14:rot w14:lat="0" w14:lon="0" w14:rev="0"/>
              </w14:lightRig>
            </w14:scene3d>
          </w:rPr>
          <w:t>18.2</w:t>
        </w:r>
        <w:r w:rsidRPr="00922E16">
          <w:rPr>
            <w:rStyle w:val="Hyperlnk"/>
            <w:noProof/>
            <w:lang w:eastAsia="sv-SE"/>
          </w:rPr>
          <w:t xml:space="preserve"> Utvecklingssamarbete för en rättvis värld</w:t>
        </w:r>
        <w:r>
          <w:rPr>
            <w:noProof/>
            <w:webHidden/>
          </w:rPr>
          <w:tab/>
        </w:r>
        <w:r>
          <w:rPr>
            <w:noProof/>
            <w:webHidden/>
          </w:rPr>
          <w:fldChar w:fldCharType="begin"/>
        </w:r>
        <w:r>
          <w:rPr>
            <w:noProof/>
            <w:webHidden/>
          </w:rPr>
          <w:instrText xml:space="preserve"> PAGEREF _Toc213073968 \h </w:instrText>
        </w:r>
        <w:r>
          <w:rPr>
            <w:noProof/>
            <w:webHidden/>
          </w:rPr>
        </w:r>
        <w:r>
          <w:rPr>
            <w:noProof/>
            <w:webHidden/>
          </w:rPr>
          <w:fldChar w:fldCharType="separate"/>
        </w:r>
        <w:r w:rsidR="008E7F3C">
          <w:rPr>
            <w:noProof/>
            <w:webHidden/>
          </w:rPr>
          <w:t>65</w:t>
        </w:r>
        <w:r>
          <w:rPr>
            <w:noProof/>
            <w:webHidden/>
          </w:rPr>
          <w:fldChar w:fldCharType="end"/>
        </w:r>
      </w:hyperlink>
    </w:p>
    <w:p w:rsidR="006056B0" w:rsidRDefault="006056B0" w14:paraId="01611917" w14:textId="5EB23D45">
      <w:pPr>
        <w:pStyle w:val="Innehll1"/>
        <w:tabs>
          <w:tab w:val="right" w:leader="dot" w:pos="8494"/>
        </w:tabs>
        <w:rPr>
          <w:rFonts w:eastAsiaTheme="minorEastAsia"/>
          <w:noProof/>
          <w:kern w:val="2"/>
          <w:lang w:eastAsia="sv-SE"/>
          <w14:ligatures w14:val="standardContextual"/>
          <w14:numSpacing w14:val="default"/>
        </w:rPr>
      </w:pPr>
      <w:hyperlink w:history="1" w:anchor="_Toc213073969">
        <w:r w:rsidRPr="00922E16">
          <w:rPr>
            <w:rStyle w:val="Hyperlnk"/>
            <w:noProof/>
          </w:rPr>
          <w:t>19 Utbildning och forskning i världsklass</w:t>
        </w:r>
        <w:r>
          <w:rPr>
            <w:noProof/>
            <w:webHidden/>
          </w:rPr>
          <w:tab/>
        </w:r>
        <w:r>
          <w:rPr>
            <w:noProof/>
            <w:webHidden/>
          </w:rPr>
          <w:fldChar w:fldCharType="begin"/>
        </w:r>
        <w:r>
          <w:rPr>
            <w:noProof/>
            <w:webHidden/>
          </w:rPr>
          <w:instrText xml:space="preserve"> PAGEREF _Toc213073969 \h </w:instrText>
        </w:r>
        <w:r>
          <w:rPr>
            <w:noProof/>
            <w:webHidden/>
          </w:rPr>
        </w:r>
        <w:r>
          <w:rPr>
            <w:noProof/>
            <w:webHidden/>
          </w:rPr>
          <w:fldChar w:fldCharType="separate"/>
        </w:r>
        <w:r w:rsidR="008E7F3C">
          <w:rPr>
            <w:noProof/>
            <w:webHidden/>
          </w:rPr>
          <w:t>66</w:t>
        </w:r>
        <w:r>
          <w:rPr>
            <w:noProof/>
            <w:webHidden/>
          </w:rPr>
          <w:fldChar w:fldCharType="end"/>
        </w:r>
      </w:hyperlink>
    </w:p>
    <w:p w:rsidR="006056B0" w:rsidRDefault="006056B0" w14:paraId="050C47A6" w14:textId="5AC1E7E8">
      <w:pPr>
        <w:pStyle w:val="Innehll2"/>
        <w:tabs>
          <w:tab w:val="right" w:leader="dot" w:pos="8494"/>
        </w:tabs>
        <w:rPr>
          <w:rFonts w:eastAsiaTheme="minorEastAsia"/>
          <w:noProof/>
          <w:kern w:val="2"/>
          <w:lang w:eastAsia="sv-SE"/>
          <w14:ligatures w14:val="standardContextual"/>
          <w14:numSpacing w14:val="default"/>
        </w:rPr>
      </w:pPr>
      <w:hyperlink w:history="1" w:anchor="_Toc213073970">
        <w:r w:rsidRPr="00922E16">
          <w:rPr>
            <w:rStyle w:val="Hyperlnk"/>
            <w:noProof/>
            <w:lang w:eastAsia="sv-SE"/>
            <w14:scene3d>
              <w14:camera w14:prst="orthographicFront"/>
              <w14:lightRig w14:rig="threePt" w14:dir="t">
                <w14:rot w14:lat="0" w14:lon="0" w14:rev="0"/>
              </w14:lightRig>
            </w14:scene3d>
          </w:rPr>
          <w:t>19.1</w:t>
        </w:r>
        <w:r w:rsidRPr="00922E16">
          <w:rPr>
            <w:rStyle w:val="Hyperlnk"/>
            <w:noProof/>
            <w:lang w:eastAsia="sv-SE"/>
          </w:rPr>
          <w:t xml:space="preserve"> Mer resurser och stärkt likvärdighet i skola och förskola</w:t>
        </w:r>
        <w:r>
          <w:rPr>
            <w:noProof/>
            <w:webHidden/>
          </w:rPr>
          <w:tab/>
        </w:r>
        <w:r>
          <w:rPr>
            <w:noProof/>
            <w:webHidden/>
          </w:rPr>
          <w:fldChar w:fldCharType="begin"/>
        </w:r>
        <w:r>
          <w:rPr>
            <w:noProof/>
            <w:webHidden/>
          </w:rPr>
          <w:instrText xml:space="preserve"> PAGEREF _Toc213073970 \h </w:instrText>
        </w:r>
        <w:r>
          <w:rPr>
            <w:noProof/>
            <w:webHidden/>
          </w:rPr>
        </w:r>
        <w:r>
          <w:rPr>
            <w:noProof/>
            <w:webHidden/>
          </w:rPr>
          <w:fldChar w:fldCharType="separate"/>
        </w:r>
        <w:r w:rsidR="008E7F3C">
          <w:rPr>
            <w:noProof/>
            <w:webHidden/>
          </w:rPr>
          <w:t>66</w:t>
        </w:r>
        <w:r>
          <w:rPr>
            <w:noProof/>
            <w:webHidden/>
          </w:rPr>
          <w:fldChar w:fldCharType="end"/>
        </w:r>
      </w:hyperlink>
    </w:p>
    <w:p w:rsidR="006056B0" w:rsidRDefault="006056B0" w14:paraId="432558F0" w14:textId="4EE903F4">
      <w:pPr>
        <w:pStyle w:val="Innehll2"/>
        <w:tabs>
          <w:tab w:val="right" w:leader="dot" w:pos="8494"/>
        </w:tabs>
        <w:rPr>
          <w:rFonts w:eastAsiaTheme="minorEastAsia"/>
          <w:noProof/>
          <w:kern w:val="2"/>
          <w:lang w:eastAsia="sv-SE"/>
          <w14:ligatures w14:val="standardContextual"/>
          <w14:numSpacing w14:val="default"/>
        </w:rPr>
      </w:pPr>
      <w:hyperlink w:history="1" w:anchor="_Toc213073971">
        <w:r w:rsidRPr="00922E16">
          <w:rPr>
            <w:rStyle w:val="Hyperlnk"/>
            <w:noProof/>
            <w:lang w:eastAsia="sv-SE"/>
            <w14:scene3d>
              <w14:camera w14:prst="orthographicFront"/>
              <w14:lightRig w14:rig="threePt" w14:dir="t">
                <w14:rot w14:lat="0" w14:lon="0" w14:rev="0"/>
              </w14:lightRig>
            </w14:scene3d>
          </w:rPr>
          <w:t>19.2</w:t>
        </w:r>
        <w:r w:rsidRPr="00922E16">
          <w:rPr>
            <w:rStyle w:val="Hyperlnk"/>
            <w:noProof/>
            <w:lang w:eastAsia="sv-SE"/>
          </w:rPr>
          <w:t xml:space="preserve"> Fler barn ska kunna gå mer på förskola och fritids</w:t>
        </w:r>
        <w:r>
          <w:rPr>
            <w:noProof/>
            <w:webHidden/>
          </w:rPr>
          <w:tab/>
        </w:r>
        <w:r>
          <w:rPr>
            <w:noProof/>
            <w:webHidden/>
          </w:rPr>
          <w:fldChar w:fldCharType="begin"/>
        </w:r>
        <w:r>
          <w:rPr>
            <w:noProof/>
            <w:webHidden/>
          </w:rPr>
          <w:instrText xml:space="preserve"> PAGEREF _Toc213073971 \h </w:instrText>
        </w:r>
        <w:r>
          <w:rPr>
            <w:noProof/>
            <w:webHidden/>
          </w:rPr>
        </w:r>
        <w:r>
          <w:rPr>
            <w:noProof/>
            <w:webHidden/>
          </w:rPr>
          <w:fldChar w:fldCharType="separate"/>
        </w:r>
        <w:r w:rsidR="008E7F3C">
          <w:rPr>
            <w:noProof/>
            <w:webHidden/>
          </w:rPr>
          <w:t>66</w:t>
        </w:r>
        <w:r>
          <w:rPr>
            <w:noProof/>
            <w:webHidden/>
          </w:rPr>
          <w:fldChar w:fldCharType="end"/>
        </w:r>
      </w:hyperlink>
    </w:p>
    <w:p w:rsidR="006056B0" w:rsidRDefault="006056B0" w14:paraId="0AD1C5EA" w14:textId="08F3B4A3">
      <w:pPr>
        <w:pStyle w:val="Innehll2"/>
        <w:tabs>
          <w:tab w:val="right" w:leader="dot" w:pos="8494"/>
        </w:tabs>
        <w:rPr>
          <w:rFonts w:eastAsiaTheme="minorEastAsia"/>
          <w:noProof/>
          <w:kern w:val="2"/>
          <w:lang w:eastAsia="sv-SE"/>
          <w14:ligatures w14:val="standardContextual"/>
          <w14:numSpacing w14:val="default"/>
        </w:rPr>
      </w:pPr>
      <w:hyperlink w:history="1" w:anchor="_Toc213073972">
        <w:r w:rsidRPr="00922E16">
          <w:rPr>
            <w:rStyle w:val="Hyperlnk"/>
            <w:noProof/>
            <w:lang w:eastAsia="sv-SE"/>
            <w14:scene3d>
              <w14:camera w14:prst="orthographicFront"/>
              <w14:lightRig w14:rig="threePt" w14:dir="t">
                <w14:rot w14:lat="0" w14:lon="0" w14:rev="0"/>
              </w14:lightRig>
            </w14:scene3d>
          </w:rPr>
          <w:t>19.3</w:t>
        </w:r>
        <w:r w:rsidRPr="00922E16">
          <w:rPr>
            <w:rStyle w:val="Hyperlnk"/>
            <w:noProof/>
            <w:lang w:eastAsia="sv-SE"/>
          </w:rPr>
          <w:t xml:space="preserve"> Mer resurser till högre utbildning och forskning</w:t>
        </w:r>
        <w:r>
          <w:rPr>
            <w:noProof/>
            <w:webHidden/>
          </w:rPr>
          <w:tab/>
        </w:r>
        <w:r>
          <w:rPr>
            <w:noProof/>
            <w:webHidden/>
          </w:rPr>
          <w:fldChar w:fldCharType="begin"/>
        </w:r>
        <w:r>
          <w:rPr>
            <w:noProof/>
            <w:webHidden/>
          </w:rPr>
          <w:instrText xml:space="preserve"> PAGEREF _Toc213073972 \h </w:instrText>
        </w:r>
        <w:r>
          <w:rPr>
            <w:noProof/>
            <w:webHidden/>
          </w:rPr>
        </w:r>
        <w:r>
          <w:rPr>
            <w:noProof/>
            <w:webHidden/>
          </w:rPr>
          <w:fldChar w:fldCharType="separate"/>
        </w:r>
        <w:r w:rsidR="008E7F3C">
          <w:rPr>
            <w:noProof/>
            <w:webHidden/>
          </w:rPr>
          <w:t>67</w:t>
        </w:r>
        <w:r>
          <w:rPr>
            <w:noProof/>
            <w:webHidden/>
          </w:rPr>
          <w:fldChar w:fldCharType="end"/>
        </w:r>
      </w:hyperlink>
    </w:p>
    <w:p w:rsidR="006056B0" w:rsidRDefault="006056B0" w14:paraId="2CA26A9D" w14:textId="3B7D7681">
      <w:pPr>
        <w:pStyle w:val="Innehll2"/>
        <w:tabs>
          <w:tab w:val="right" w:leader="dot" w:pos="8494"/>
        </w:tabs>
        <w:rPr>
          <w:rFonts w:eastAsiaTheme="minorEastAsia"/>
          <w:noProof/>
          <w:kern w:val="2"/>
          <w:lang w:eastAsia="sv-SE"/>
          <w14:ligatures w14:val="standardContextual"/>
          <w14:numSpacing w14:val="default"/>
        </w:rPr>
      </w:pPr>
      <w:hyperlink w:history="1" w:anchor="_Toc213073973">
        <w:r w:rsidRPr="00922E16">
          <w:rPr>
            <w:rStyle w:val="Hyperlnk"/>
            <w:noProof/>
            <w:lang w:eastAsia="sv-SE"/>
            <w14:scene3d>
              <w14:camera w14:prst="orthographicFront"/>
              <w14:lightRig w14:rig="threePt" w14:dir="t">
                <w14:rot w14:lat="0" w14:lon="0" w14:rev="0"/>
              </w14:lightRig>
            </w14:scene3d>
          </w:rPr>
          <w:t>19.4</w:t>
        </w:r>
        <w:r w:rsidRPr="00922E16">
          <w:rPr>
            <w:rStyle w:val="Hyperlnk"/>
            <w:noProof/>
            <w:lang w:eastAsia="sv-SE"/>
          </w:rPr>
          <w:t xml:space="preserve"> Alla ska kunna studera och vidareutbilda sig</w:t>
        </w:r>
        <w:r>
          <w:rPr>
            <w:noProof/>
            <w:webHidden/>
          </w:rPr>
          <w:tab/>
        </w:r>
        <w:r>
          <w:rPr>
            <w:noProof/>
            <w:webHidden/>
          </w:rPr>
          <w:fldChar w:fldCharType="begin"/>
        </w:r>
        <w:r>
          <w:rPr>
            <w:noProof/>
            <w:webHidden/>
          </w:rPr>
          <w:instrText xml:space="preserve"> PAGEREF _Toc213073973 \h </w:instrText>
        </w:r>
        <w:r>
          <w:rPr>
            <w:noProof/>
            <w:webHidden/>
          </w:rPr>
        </w:r>
        <w:r>
          <w:rPr>
            <w:noProof/>
            <w:webHidden/>
          </w:rPr>
          <w:fldChar w:fldCharType="separate"/>
        </w:r>
        <w:r w:rsidR="008E7F3C">
          <w:rPr>
            <w:noProof/>
            <w:webHidden/>
          </w:rPr>
          <w:t>67</w:t>
        </w:r>
        <w:r>
          <w:rPr>
            <w:noProof/>
            <w:webHidden/>
          </w:rPr>
          <w:fldChar w:fldCharType="end"/>
        </w:r>
      </w:hyperlink>
    </w:p>
    <w:p w:rsidR="006056B0" w:rsidRDefault="006056B0" w14:paraId="6DE0E33F" w14:textId="1D321CB8">
      <w:pPr>
        <w:pStyle w:val="Innehll2"/>
        <w:tabs>
          <w:tab w:val="right" w:leader="dot" w:pos="8494"/>
        </w:tabs>
        <w:rPr>
          <w:rFonts w:eastAsiaTheme="minorEastAsia"/>
          <w:noProof/>
          <w:kern w:val="2"/>
          <w:lang w:eastAsia="sv-SE"/>
          <w14:ligatures w14:val="standardContextual"/>
          <w14:numSpacing w14:val="default"/>
        </w:rPr>
      </w:pPr>
      <w:hyperlink w:history="1" w:anchor="_Toc213073974">
        <w:r w:rsidRPr="00922E16">
          <w:rPr>
            <w:rStyle w:val="Hyperlnk"/>
            <w:noProof/>
            <w:lang w:eastAsia="sv-SE"/>
            <w14:scene3d>
              <w14:camera w14:prst="orthographicFront"/>
              <w14:lightRig w14:rig="threePt" w14:dir="t">
                <w14:rot w14:lat="0" w14:lon="0" w14:rev="0"/>
              </w14:lightRig>
            </w14:scene3d>
          </w:rPr>
          <w:t>19.5</w:t>
        </w:r>
        <w:r w:rsidRPr="00922E16">
          <w:rPr>
            <w:rStyle w:val="Hyperlnk"/>
            <w:noProof/>
            <w:lang w:eastAsia="sv-SE"/>
          </w:rPr>
          <w:t xml:space="preserve"> Ukrainska flyktingars tillgång till CSN</w:t>
        </w:r>
        <w:r>
          <w:rPr>
            <w:noProof/>
            <w:webHidden/>
          </w:rPr>
          <w:tab/>
        </w:r>
        <w:r>
          <w:rPr>
            <w:noProof/>
            <w:webHidden/>
          </w:rPr>
          <w:fldChar w:fldCharType="begin"/>
        </w:r>
        <w:r>
          <w:rPr>
            <w:noProof/>
            <w:webHidden/>
          </w:rPr>
          <w:instrText xml:space="preserve"> PAGEREF _Toc213073974 \h </w:instrText>
        </w:r>
        <w:r>
          <w:rPr>
            <w:noProof/>
            <w:webHidden/>
          </w:rPr>
        </w:r>
        <w:r>
          <w:rPr>
            <w:noProof/>
            <w:webHidden/>
          </w:rPr>
          <w:fldChar w:fldCharType="separate"/>
        </w:r>
        <w:r w:rsidR="008E7F3C">
          <w:rPr>
            <w:noProof/>
            <w:webHidden/>
          </w:rPr>
          <w:t>68</w:t>
        </w:r>
        <w:r>
          <w:rPr>
            <w:noProof/>
            <w:webHidden/>
          </w:rPr>
          <w:fldChar w:fldCharType="end"/>
        </w:r>
      </w:hyperlink>
    </w:p>
    <w:p w:rsidR="006056B0" w:rsidRDefault="006056B0" w14:paraId="677ADC66" w14:textId="44672B56">
      <w:pPr>
        <w:pStyle w:val="Innehll1"/>
        <w:tabs>
          <w:tab w:val="right" w:leader="dot" w:pos="8494"/>
        </w:tabs>
        <w:rPr>
          <w:rFonts w:eastAsiaTheme="minorEastAsia"/>
          <w:noProof/>
          <w:kern w:val="2"/>
          <w:lang w:eastAsia="sv-SE"/>
          <w14:ligatures w14:val="standardContextual"/>
          <w14:numSpacing w14:val="default"/>
        </w:rPr>
      </w:pPr>
      <w:hyperlink w:history="1" w:anchor="_Toc213073975">
        <w:r w:rsidRPr="00922E16">
          <w:rPr>
            <w:rStyle w:val="Hyperlnk"/>
            <w:noProof/>
          </w:rPr>
          <w:t>20 En stark och livskraftig demokrati</w:t>
        </w:r>
        <w:r>
          <w:rPr>
            <w:noProof/>
            <w:webHidden/>
          </w:rPr>
          <w:tab/>
        </w:r>
        <w:r>
          <w:rPr>
            <w:noProof/>
            <w:webHidden/>
          </w:rPr>
          <w:fldChar w:fldCharType="begin"/>
        </w:r>
        <w:r>
          <w:rPr>
            <w:noProof/>
            <w:webHidden/>
          </w:rPr>
          <w:instrText xml:space="preserve"> PAGEREF _Toc213073975 \h </w:instrText>
        </w:r>
        <w:r>
          <w:rPr>
            <w:noProof/>
            <w:webHidden/>
          </w:rPr>
        </w:r>
        <w:r>
          <w:rPr>
            <w:noProof/>
            <w:webHidden/>
          </w:rPr>
          <w:fldChar w:fldCharType="separate"/>
        </w:r>
        <w:r w:rsidR="008E7F3C">
          <w:rPr>
            <w:noProof/>
            <w:webHidden/>
          </w:rPr>
          <w:t>68</w:t>
        </w:r>
        <w:r>
          <w:rPr>
            <w:noProof/>
            <w:webHidden/>
          </w:rPr>
          <w:fldChar w:fldCharType="end"/>
        </w:r>
      </w:hyperlink>
    </w:p>
    <w:p w:rsidR="006056B0" w:rsidRDefault="006056B0" w14:paraId="6F662046" w14:textId="3BE0D029">
      <w:pPr>
        <w:pStyle w:val="Innehll2"/>
        <w:tabs>
          <w:tab w:val="right" w:leader="dot" w:pos="8494"/>
        </w:tabs>
        <w:rPr>
          <w:rFonts w:eastAsiaTheme="minorEastAsia"/>
          <w:noProof/>
          <w:kern w:val="2"/>
          <w:lang w:eastAsia="sv-SE"/>
          <w14:ligatures w14:val="standardContextual"/>
          <w14:numSpacing w14:val="default"/>
        </w:rPr>
      </w:pPr>
      <w:hyperlink w:history="1" w:anchor="_Toc213073976">
        <w:r w:rsidRPr="00922E16">
          <w:rPr>
            <w:rStyle w:val="Hyperlnk"/>
            <w:noProof/>
            <w14:scene3d>
              <w14:camera w14:prst="orthographicFront"/>
              <w14:lightRig w14:rig="threePt" w14:dir="t">
                <w14:rot w14:lat="0" w14:lon="0" w14:rev="0"/>
              </w14:lightRig>
            </w14:scene3d>
          </w:rPr>
          <w:t>20.1</w:t>
        </w:r>
        <w:r w:rsidRPr="00922E16">
          <w:rPr>
            <w:rStyle w:val="Hyperlnk"/>
            <w:noProof/>
          </w:rPr>
          <w:t xml:space="preserve"> Åtgärder för att stärka demokratin</w:t>
        </w:r>
        <w:r>
          <w:rPr>
            <w:noProof/>
            <w:webHidden/>
          </w:rPr>
          <w:tab/>
        </w:r>
        <w:r>
          <w:rPr>
            <w:noProof/>
            <w:webHidden/>
          </w:rPr>
          <w:fldChar w:fldCharType="begin"/>
        </w:r>
        <w:r>
          <w:rPr>
            <w:noProof/>
            <w:webHidden/>
          </w:rPr>
          <w:instrText xml:space="preserve"> PAGEREF _Toc213073976 \h </w:instrText>
        </w:r>
        <w:r>
          <w:rPr>
            <w:noProof/>
            <w:webHidden/>
          </w:rPr>
        </w:r>
        <w:r>
          <w:rPr>
            <w:noProof/>
            <w:webHidden/>
          </w:rPr>
          <w:fldChar w:fldCharType="separate"/>
        </w:r>
        <w:r w:rsidR="008E7F3C">
          <w:rPr>
            <w:noProof/>
            <w:webHidden/>
          </w:rPr>
          <w:t>68</w:t>
        </w:r>
        <w:r>
          <w:rPr>
            <w:noProof/>
            <w:webHidden/>
          </w:rPr>
          <w:fldChar w:fldCharType="end"/>
        </w:r>
      </w:hyperlink>
    </w:p>
    <w:p w:rsidR="006056B0" w:rsidRDefault="006056B0" w14:paraId="3BF11ADC" w14:textId="705ACE04">
      <w:pPr>
        <w:pStyle w:val="Innehll2"/>
        <w:tabs>
          <w:tab w:val="right" w:leader="dot" w:pos="8494"/>
        </w:tabs>
        <w:rPr>
          <w:rFonts w:eastAsiaTheme="minorEastAsia"/>
          <w:noProof/>
          <w:kern w:val="2"/>
          <w:lang w:eastAsia="sv-SE"/>
          <w14:ligatures w14:val="standardContextual"/>
          <w14:numSpacing w14:val="default"/>
        </w:rPr>
      </w:pPr>
      <w:hyperlink w:history="1" w:anchor="_Toc213073977">
        <w:r w:rsidRPr="00922E16">
          <w:rPr>
            <w:rStyle w:val="Hyperlnk"/>
            <w:noProof/>
            <w14:scene3d>
              <w14:camera w14:prst="orthographicFront"/>
              <w14:lightRig w14:rig="threePt" w14:dir="t">
                <w14:rot w14:lat="0" w14:lon="0" w14:rev="0"/>
              </w14:lightRig>
            </w14:scene3d>
          </w:rPr>
          <w:t>20.2</w:t>
        </w:r>
        <w:r w:rsidRPr="00922E16">
          <w:rPr>
            <w:rStyle w:val="Hyperlnk"/>
            <w:noProof/>
          </w:rPr>
          <w:t xml:space="preserve"> Ett starkt mediestöd och förbättrad medie- och informationskunnighet för en levande demokrati</w:t>
        </w:r>
        <w:r>
          <w:rPr>
            <w:noProof/>
            <w:webHidden/>
          </w:rPr>
          <w:tab/>
        </w:r>
        <w:r>
          <w:rPr>
            <w:noProof/>
            <w:webHidden/>
          </w:rPr>
          <w:fldChar w:fldCharType="begin"/>
        </w:r>
        <w:r>
          <w:rPr>
            <w:noProof/>
            <w:webHidden/>
          </w:rPr>
          <w:instrText xml:space="preserve"> PAGEREF _Toc213073977 \h </w:instrText>
        </w:r>
        <w:r>
          <w:rPr>
            <w:noProof/>
            <w:webHidden/>
          </w:rPr>
        </w:r>
        <w:r>
          <w:rPr>
            <w:noProof/>
            <w:webHidden/>
          </w:rPr>
          <w:fldChar w:fldCharType="separate"/>
        </w:r>
        <w:r w:rsidR="008E7F3C">
          <w:rPr>
            <w:noProof/>
            <w:webHidden/>
          </w:rPr>
          <w:t>69</w:t>
        </w:r>
        <w:r>
          <w:rPr>
            <w:noProof/>
            <w:webHidden/>
          </w:rPr>
          <w:fldChar w:fldCharType="end"/>
        </w:r>
      </w:hyperlink>
    </w:p>
    <w:p w:rsidR="006056B0" w:rsidRDefault="006056B0" w14:paraId="2BA04676" w14:textId="67734EAC">
      <w:pPr>
        <w:pStyle w:val="Innehll2"/>
        <w:tabs>
          <w:tab w:val="right" w:leader="dot" w:pos="8494"/>
        </w:tabs>
        <w:rPr>
          <w:rFonts w:eastAsiaTheme="minorEastAsia"/>
          <w:noProof/>
          <w:kern w:val="2"/>
          <w:lang w:eastAsia="sv-SE"/>
          <w14:ligatures w14:val="standardContextual"/>
          <w14:numSpacing w14:val="default"/>
        </w:rPr>
      </w:pPr>
      <w:hyperlink w:history="1" w:anchor="_Toc213073978">
        <w:r w:rsidRPr="00922E16">
          <w:rPr>
            <w:rStyle w:val="Hyperlnk"/>
            <w:noProof/>
            <w14:scene3d>
              <w14:camera w14:prst="orthographicFront"/>
              <w14:lightRig w14:rig="threePt" w14:dir="t">
                <w14:rot w14:lat="0" w14:lon="0" w14:rev="0"/>
              </w14:lightRig>
            </w14:scene3d>
          </w:rPr>
          <w:t>20.3</w:t>
        </w:r>
        <w:r w:rsidRPr="00922E16">
          <w:rPr>
            <w:rStyle w:val="Hyperlnk"/>
            <w:noProof/>
          </w:rPr>
          <w:t xml:space="preserve"> Antirasism, hot och hat</w:t>
        </w:r>
        <w:r>
          <w:rPr>
            <w:noProof/>
            <w:webHidden/>
          </w:rPr>
          <w:tab/>
        </w:r>
        <w:r>
          <w:rPr>
            <w:noProof/>
            <w:webHidden/>
          </w:rPr>
          <w:fldChar w:fldCharType="begin"/>
        </w:r>
        <w:r>
          <w:rPr>
            <w:noProof/>
            <w:webHidden/>
          </w:rPr>
          <w:instrText xml:space="preserve"> PAGEREF _Toc213073978 \h </w:instrText>
        </w:r>
        <w:r>
          <w:rPr>
            <w:noProof/>
            <w:webHidden/>
          </w:rPr>
        </w:r>
        <w:r>
          <w:rPr>
            <w:noProof/>
            <w:webHidden/>
          </w:rPr>
          <w:fldChar w:fldCharType="separate"/>
        </w:r>
        <w:r w:rsidR="008E7F3C">
          <w:rPr>
            <w:noProof/>
            <w:webHidden/>
          </w:rPr>
          <w:t>70</w:t>
        </w:r>
        <w:r>
          <w:rPr>
            <w:noProof/>
            <w:webHidden/>
          </w:rPr>
          <w:fldChar w:fldCharType="end"/>
        </w:r>
      </w:hyperlink>
    </w:p>
    <w:p w:rsidR="006056B0" w:rsidRDefault="006056B0" w14:paraId="3EBBDCDB" w14:textId="436698A3">
      <w:pPr>
        <w:pStyle w:val="Innehll2"/>
        <w:tabs>
          <w:tab w:val="right" w:leader="dot" w:pos="8494"/>
        </w:tabs>
        <w:rPr>
          <w:rFonts w:eastAsiaTheme="minorEastAsia"/>
          <w:noProof/>
          <w:kern w:val="2"/>
          <w:lang w:eastAsia="sv-SE"/>
          <w14:ligatures w14:val="standardContextual"/>
          <w14:numSpacing w14:val="default"/>
        </w:rPr>
      </w:pPr>
      <w:hyperlink w:history="1" w:anchor="_Toc213073979">
        <w:r w:rsidRPr="00922E16">
          <w:rPr>
            <w:rStyle w:val="Hyperlnk"/>
            <w:noProof/>
            <w14:scene3d>
              <w14:camera w14:prst="orthographicFront"/>
              <w14:lightRig w14:rig="threePt" w14:dir="t">
                <w14:rot w14:lat="0" w14:lon="0" w14:rev="0"/>
              </w14:lightRig>
            </w14:scene3d>
          </w:rPr>
          <w:t>20.4</w:t>
        </w:r>
        <w:r w:rsidRPr="00922E16">
          <w:rPr>
            <w:rStyle w:val="Hyperlnk"/>
            <w:noProof/>
          </w:rPr>
          <w:t xml:space="preserve"> Tillgång till statlig service i hela landet</w:t>
        </w:r>
        <w:r>
          <w:rPr>
            <w:noProof/>
            <w:webHidden/>
          </w:rPr>
          <w:tab/>
        </w:r>
        <w:r>
          <w:rPr>
            <w:noProof/>
            <w:webHidden/>
          </w:rPr>
          <w:fldChar w:fldCharType="begin"/>
        </w:r>
        <w:r>
          <w:rPr>
            <w:noProof/>
            <w:webHidden/>
          </w:rPr>
          <w:instrText xml:space="preserve"> PAGEREF _Toc213073979 \h </w:instrText>
        </w:r>
        <w:r>
          <w:rPr>
            <w:noProof/>
            <w:webHidden/>
          </w:rPr>
        </w:r>
        <w:r>
          <w:rPr>
            <w:noProof/>
            <w:webHidden/>
          </w:rPr>
          <w:fldChar w:fldCharType="separate"/>
        </w:r>
        <w:r w:rsidR="008E7F3C">
          <w:rPr>
            <w:noProof/>
            <w:webHidden/>
          </w:rPr>
          <w:t>70</w:t>
        </w:r>
        <w:r>
          <w:rPr>
            <w:noProof/>
            <w:webHidden/>
          </w:rPr>
          <w:fldChar w:fldCharType="end"/>
        </w:r>
      </w:hyperlink>
    </w:p>
    <w:p w:rsidR="006056B0" w:rsidRDefault="006056B0" w14:paraId="48149C0B" w14:textId="146FD0AA">
      <w:pPr>
        <w:pStyle w:val="Innehll2"/>
        <w:tabs>
          <w:tab w:val="right" w:leader="dot" w:pos="8494"/>
        </w:tabs>
        <w:rPr>
          <w:rFonts w:eastAsiaTheme="minorEastAsia"/>
          <w:noProof/>
          <w:kern w:val="2"/>
          <w:lang w:eastAsia="sv-SE"/>
          <w14:ligatures w14:val="standardContextual"/>
          <w14:numSpacing w14:val="default"/>
        </w:rPr>
      </w:pPr>
      <w:hyperlink w:history="1" w:anchor="_Toc213073980">
        <w:r w:rsidRPr="00922E16">
          <w:rPr>
            <w:rStyle w:val="Hyperlnk"/>
            <w:noProof/>
            <w14:scene3d>
              <w14:camera w14:prst="orthographicFront"/>
              <w14:lightRig w14:rig="threePt" w14:dir="t">
                <w14:rot w14:lat="0" w14:lon="0" w14:rev="0"/>
              </w14:lightRig>
            </w14:scene3d>
          </w:rPr>
          <w:t>20.5</w:t>
        </w:r>
        <w:r w:rsidRPr="00922E16">
          <w:rPr>
            <w:rStyle w:val="Hyperlnk"/>
            <w:noProof/>
          </w:rPr>
          <w:t xml:space="preserve"> Långsiktiga satsningar för nationella minoriteter</w:t>
        </w:r>
        <w:r>
          <w:rPr>
            <w:noProof/>
            <w:webHidden/>
          </w:rPr>
          <w:tab/>
        </w:r>
        <w:r>
          <w:rPr>
            <w:noProof/>
            <w:webHidden/>
          </w:rPr>
          <w:fldChar w:fldCharType="begin"/>
        </w:r>
        <w:r>
          <w:rPr>
            <w:noProof/>
            <w:webHidden/>
          </w:rPr>
          <w:instrText xml:space="preserve"> PAGEREF _Toc213073980 \h </w:instrText>
        </w:r>
        <w:r>
          <w:rPr>
            <w:noProof/>
            <w:webHidden/>
          </w:rPr>
        </w:r>
        <w:r>
          <w:rPr>
            <w:noProof/>
            <w:webHidden/>
          </w:rPr>
          <w:fldChar w:fldCharType="separate"/>
        </w:r>
        <w:r w:rsidR="008E7F3C">
          <w:rPr>
            <w:noProof/>
            <w:webHidden/>
          </w:rPr>
          <w:t>70</w:t>
        </w:r>
        <w:r>
          <w:rPr>
            <w:noProof/>
            <w:webHidden/>
          </w:rPr>
          <w:fldChar w:fldCharType="end"/>
        </w:r>
      </w:hyperlink>
    </w:p>
    <w:p w:rsidR="006056B0" w:rsidRDefault="006056B0" w14:paraId="59B32DB5" w14:textId="69F1247E">
      <w:pPr>
        <w:pStyle w:val="Innehll2"/>
        <w:tabs>
          <w:tab w:val="right" w:leader="dot" w:pos="8494"/>
        </w:tabs>
        <w:rPr>
          <w:rFonts w:eastAsiaTheme="minorEastAsia"/>
          <w:noProof/>
          <w:kern w:val="2"/>
          <w:lang w:eastAsia="sv-SE"/>
          <w14:ligatures w14:val="standardContextual"/>
          <w14:numSpacing w14:val="default"/>
        </w:rPr>
      </w:pPr>
      <w:hyperlink w:history="1" w:anchor="_Toc213073981">
        <w:r w:rsidRPr="00922E16">
          <w:rPr>
            <w:rStyle w:val="Hyperlnk"/>
            <w:noProof/>
            <w14:scene3d>
              <w14:camera w14:prst="orthographicFront"/>
              <w14:lightRig w14:rig="threePt" w14:dir="t">
                <w14:rot w14:lat="0" w14:lon="0" w14:rev="0"/>
              </w14:lightRig>
            </w14:scene3d>
          </w:rPr>
          <w:t>20.6</w:t>
        </w:r>
        <w:r w:rsidRPr="00922E16">
          <w:rPr>
            <w:rStyle w:val="Hyperlnk"/>
            <w:noProof/>
          </w:rPr>
          <w:t xml:space="preserve"> Stärkta insatser för urfolket samerna</w:t>
        </w:r>
        <w:r>
          <w:rPr>
            <w:noProof/>
            <w:webHidden/>
          </w:rPr>
          <w:tab/>
        </w:r>
        <w:r>
          <w:rPr>
            <w:noProof/>
            <w:webHidden/>
          </w:rPr>
          <w:fldChar w:fldCharType="begin"/>
        </w:r>
        <w:r>
          <w:rPr>
            <w:noProof/>
            <w:webHidden/>
          </w:rPr>
          <w:instrText xml:space="preserve"> PAGEREF _Toc213073981 \h </w:instrText>
        </w:r>
        <w:r>
          <w:rPr>
            <w:noProof/>
            <w:webHidden/>
          </w:rPr>
        </w:r>
        <w:r>
          <w:rPr>
            <w:noProof/>
            <w:webHidden/>
          </w:rPr>
          <w:fldChar w:fldCharType="separate"/>
        </w:r>
        <w:r w:rsidR="008E7F3C">
          <w:rPr>
            <w:noProof/>
            <w:webHidden/>
          </w:rPr>
          <w:t>71</w:t>
        </w:r>
        <w:r>
          <w:rPr>
            <w:noProof/>
            <w:webHidden/>
          </w:rPr>
          <w:fldChar w:fldCharType="end"/>
        </w:r>
      </w:hyperlink>
    </w:p>
    <w:p w:rsidR="006056B0" w:rsidRDefault="006056B0" w14:paraId="49ED5F2E" w14:textId="42F6AAEA">
      <w:pPr>
        <w:pStyle w:val="Innehll1"/>
        <w:tabs>
          <w:tab w:val="right" w:leader="dot" w:pos="8494"/>
        </w:tabs>
        <w:rPr>
          <w:rFonts w:eastAsiaTheme="minorEastAsia"/>
          <w:noProof/>
          <w:kern w:val="2"/>
          <w:lang w:eastAsia="sv-SE"/>
          <w14:ligatures w14:val="standardContextual"/>
          <w14:numSpacing w14:val="default"/>
        </w:rPr>
      </w:pPr>
      <w:hyperlink w:history="1" w:anchor="_Toc213073982">
        <w:r w:rsidRPr="00922E16">
          <w:rPr>
            <w:rStyle w:val="Hyperlnk"/>
            <w:noProof/>
          </w:rPr>
          <w:t>21 En levande kultur och starkt civilsamhälle</w:t>
        </w:r>
        <w:r>
          <w:rPr>
            <w:noProof/>
            <w:webHidden/>
          </w:rPr>
          <w:tab/>
        </w:r>
        <w:r>
          <w:rPr>
            <w:noProof/>
            <w:webHidden/>
          </w:rPr>
          <w:fldChar w:fldCharType="begin"/>
        </w:r>
        <w:r>
          <w:rPr>
            <w:noProof/>
            <w:webHidden/>
          </w:rPr>
          <w:instrText xml:space="preserve"> PAGEREF _Toc213073982 \h </w:instrText>
        </w:r>
        <w:r>
          <w:rPr>
            <w:noProof/>
            <w:webHidden/>
          </w:rPr>
        </w:r>
        <w:r>
          <w:rPr>
            <w:noProof/>
            <w:webHidden/>
          </w:rPr>
          <w:fldChar w:fldCharType="separate"/>
        </w:r>
        <w:r w:rsidR="008E7F3C">
          <w:rPr>
            <w:noProof/>
            <w:webHidden/>
          </w:rPr>
          <w:t>72</w:t>
        </w:r>
        <w:r>
          <w:rPr>
            <w:noProof/>
            <w:webHidden/>
          </w:rPr>
          <w:fldChar w:fldCharType="end"/>
        </w:r>
      </w:hyperlink>
    </w:p>
    <w:p w:rsidR="006056B0" w:rsidRDefault="006056B0" w14:paraId="32694D2A" w14:textId="1E78E741">
      <w:pPr>
        <w:pStyle w:val="Innehll2"/>
        <w:tabs>
          <w:tab w:val="right" w:leader="dot" w:pos="8494"/>
        </w:tabs>
        <w:rPr>
          <w:rFonts w:eastAsiaTheme="minorEastAsia"/>
          <w:noProof/>
          <w:kern w:val="2"/>
          <w:lang w:eastAsia="sv-SE"/>
          <w14:ligatures w14:val="standardContextual"/>
          <w14:numSpacing w14:val="default"/>
        </w:rPr>
      </w:pPr>
      <w:hyperlink w:history="1" w:anchor="_Toc213073983">
        <w:r w:rsidRPr="00922E16">
          <w:rPr>
            <w:rStyle w:val="Hyperlnk"/>
            <w:noProof/>
            <w:lang w:eastAsia="sv-SE"/>
            <w14:scene3d>
              <w14:camera w14:prst="orthographicFront"/>
              <w14:lightRig w14:rig="threePt" w14:dir="t">
                <w14:rot w14:lat="0" w14:lon="0" w14:rev="0"/>
              </w14:lightRig>
            </w14:scene3d>
          </w:rPr>
          <w:t>21.1</w:t>
        </w:r>
        <w:r w:rsidRPr="00922E16">
          <w:rPr>
            <w:rStyle w:val="Hyperlnk"/>
            <w:noProof/>
            <w:lang w:eastAsia="sv-SE"/>
          </w:rPr>
          <w:t xml:space="preserve"> En ambitiös kulturbudget</w:t>
        </w:r>
        <w:r>
          <w:rPr>
            <w:noProof/>
            <w:webHidden/>
          </w:rPr>
          <w:tab/>
        </w:r>
        <w:r>
          <w:rPr>
            <w:noProof/>
            <w:webHidden/>
          </w:rPr>
          <w:fldChar w:fldCharType="begin"/>
        </w:r>
        <w:r>
          <w:rPr>
            <w:noProof/>
            <w:webHidden/>
          </w:rPr>
          <w:instrText xml:space="preserve"> PAGEREF _Toc213073983 \h </w:instrText>
        </w:r>
        <w:r>
          <w:rPr>
            <w:noProof/>
            <w:webHidden/>
          </w:rPr>
        </w:r>
        <w:r>
          <w:rPr>
            <w:noProof/>
            <w:webHidden/>
          </w:rPr>
          <w:fldChar w:fldCharType="separate"/>
        </w:r>
        <w:r w:rsidR="008E7F3C">
          <w:rPr>
            <w:noProof/>
            <w:webHidden/>
          </w:rPr>
          <w:t>72</w:t>
        </w:r>
        <w:r>
          <w:rPr>
            <w:noProof/>
            <w:webHidden/>
          </w:rPr>
          <w:fldChar w:fldCharType="end"/>
        </w:r>
      </w:hyperlink>
    </w:p>
    <w:p w:rsidR="006056B0" w:rsidRDefault="006056B0" w14:paraId="0CC21BDA" w14:textId="5327657A">
      <w:pPr>
        <w:pStyle w:val="Innehll2"/>
        <w:tabs>
          <w:tab w:val="right" w:leader="dot" w:pos="8494"/>
        </w:tabs>
        <w:rPr>
          <w:rFonts w:eastAsiaTheme="minorEastAsia"/>
          <w:noProof/>
          <w:kern w:val="2"/>
          <w:lang w:eastAsia="sv-SE"/>
          <w14:ligatures w14:val="standardContextual"/>
          <w14:numSpacing w14:val="default"/>
        </w:rPr>
      </w:pPr>
      <w:hyperlink w:history="1" w:anchor="_Toc213073984">
        <w:r w:rsidRPr="00922E16">
          <w:rPr>
            <w:rStyle w:val="Hyperlnk"/>
            <w:noProof/>
            <w:lang w:eastAsia="sv-SE"/>
            <w14:scene3d>
              <w14:camera w14:prst="orthographicFront"/>
              <w14:lightRig w14:rig="threePt" w14:dir="t">
                <w14:rot w14:lat="0" w14:lon="0" w14:rev="0"/>
              </w14:lightRig>
            </w14:scene3d>
          </w:rPr>
          <w:t>21.2</w:t>
        </w:r>
        <w:r w:rsidRPr="00922E16">
          <w:rPr>
            <w:rStyle w:val="Hyperlnk"/>
            <w:noProof/>
            <w:lang w:eastAsia="sv-SE"/>
          </w:rPr>
          <w:t xml:space="preserve"> Bättre villkor för kulturarbetare</w:t>
        </w:r>
        <w:r>
          <w:rPr>
            <w:noProof/>
            <w:webHidden/>
          </w:rPr>
          <w:tab/>
        </w:r>
        <w:r>
          <w:rPr>
            <w:noProof/>
            <w:webHidden/>
          </w:rPr>
          <w:fldChar w:fldCharType="begin"/>
        </w:r>
        <w:r>
          <w:rPr>
            <w:noProof/>
            <w:webHidden/>
          </w:rPr>
          <w:instrText xml:space="preserve"> PAGEREF _Toc213073984 \h </w:instrText>
        </w:r>
        <w:r>
          <w:rPr>
            <w:noProof/>
            <w:webHidden/>
          </w:rPr>
        </w:r>
        <w:r>
          <w:rPr>
            <w:noProof/>
            <w:webHidden/>
          </w:rPr>
          <w:fldChar w:fldCharType="separate"/>
        </w:r>
        <w:r w:rsidR="008E7F3C">
          <w:rPr>
            <w:noProof/>
            <w:webHidden/>
          </w:rPr>
          <w:t>73</w:t>
        </w:r>
        <w:r>
          <w:rPr>
            <w:noProof/>
            <w:webHidden/>
          </w:rPr>
          <w:fldChar w:fldCharType="end"/>
        </w:r>
      </w:hyperlink>
    </w:p>
    <w:p w:rsidR="006056B0" w:rsidRDefault="006056B0" w14:paraId="0DB33AA3" w14:textId="52A512C2">
      <w:pPr>
        <w:pStyle w:val="Innehll2"/>
        <w:tabs>
          <w:tab w:val="right" w:leader="dot" w:pos="8494"/>
        </w:tabs>
        <w:rPr>
          <w:rFonts w:eastAsiaTheme="minorEastAsia"/>
          <w:noProof/>
          <w:kern w:val="2"/>
          <w:lang w:eastAsia="sv-SE"/>
          <w14:ligatures w14:val="standardContextual"/>
          <w14:numSpacing w14:val="default"/>
        </w:rPr>
      </w:pPr>
      <w:hyperlink w:history="1" w:anchor="_Toc213073985">
        <w:r w:rsidRPr="00922E16">
          <w:rPr>
            <w:rStyle w:val="Hyperlnk"/>
            <w:noProof/>
            <w:lang w:eastAsia="sv-SE"/>
            <w14:scene3d>
              <w14:camera w14:prst="orthographicFront"/>
              <w14:lightRig w14:rig="threePt" w14:dir="t">
                <w14:rot w14:lat="0" w14:lon="0" w14:rev="0"/>
              </w14:lightRig>
            </w14:scene3d>
          </w:rPr>
          <w:t>21.3</w:t>
        </w:r>
        <w:r w:rsidRPr="00922E16">
          <w:rPr>
            <w:rStyle w:val="Hyperlnk"/>
            <w:noProof/>
            <w:lang w:eastAsia="sv-SE"/>
          </w:rPr>
          <w:t xml:space="preserve"> Kulturell allemansrätt, bibliotek och stärkt kulturskola</w:t>
        </w:r>
        <w:r>
          <w:rPr>
            <w:noProof/>
            <w:webHidden/>
          </w:rPr>
          <w:tab/>
        </w:r>
        <w:r>
          <w:rPr>
            <w:noProof/>
            <w:webHidden/>
          </w:rPr>
          <w:fldChar w:fldCharType="begin"/>
        </w:r>
        <w:r>
          <w:rPr>
            <w:noProof/>
            <w:webHidden/>
          </w:rPr>
          <w:instrText xml:space="preserve"> PAGEREF _Toc213073985 \h </w:instrText>
        </w:r>
        <w:r>
          <w:rPr>
            <w:noProof/>
            <w:webHidden/>
          </w:rPr>
        </w:r>
        <w:r>
          <w:rPr>
            <w:noProof/>
            <w:webHidden/>
          </w:rPr>
          <w:fldChar w:fldCharType="separate"/>
        </w:r>
        <w:r w:rsidR="008E7F3C">
          <w:rPr>
            <w:noProof/>
            <w:webHidden/>
          </w:rPr>
          <w:t>73</w:t>
        </w:r>
        <w:r>
          <w:rPr>
            <w:noProof/>
            <w:webHidden/>
          </w:rPr>
          <w:fldChar w:fldCharType="end"/>
        </w:r>
      </w:hyperlink>
    </w:p>
    <w:p w:rsidR="006056B0" w:rsidRDefault="006056B0" w14:paraId="2FDD3AC9" w14:textId="64BC1684">
      <w:pPr>
        <w:pStyle w:val="Innehll2"/>
        <w:tabs>
          <w:tab w:val="right" w:leader="dot" w:pos="8494"/>
        </w:tabs>
        <w:rPr>
          <w:rFonts w:eastAsiaTheme="minorEastAsia"/>
          <w:noProof/>
          <w:kern w:val="2"/>
          <w:lang w:eastAsia="sv-SE"/>
          <w14:ligatures w14:val="standardContextual"/>
          <w14:numSpacing w14:val="default"/>
        </w:rPr>
      </w:pPr>
      <w:hyperlink w:history="1" w:anchor="_Toc213073986">
        <w:r w:rsidRPr="00922E16">
          <w:rPr>
            <w:rStyle w:val="Hyperlnk"/>
            <w:noProof/>
            <w:lang w:eastAsia="sv-SE"/>
            <w14:scene3d>
              <w14:camera w14:prst="orthographicFront"/>
              <w14:lightRig w14:rig="threePt" w14:dir="t">
                <w14:rot w14:lat="0" w14:lon="0" w14:rev="0"/>
              </w14:lightRig>
            </w14:scene3d>
          </w:rPr>
          <w:t>21.4</w:t>
        </w:r>
        <w:r w:rsidRPr="00922E16">
          <w:rPr>
            <w:rStyle w:val="Hyperlnk"/>
            <w:noProof/>
            <w:lang w:eastAsia="sv-SE"/>
          </w:rPr>
          <w:t xml:space="preserve"> Filmfond och stärkt kulturnäring</w:t>
        </w:r>
        <w:r>
          <w:rPr>
            <w:noProof/>
            <w:webHidden/>
          </w:rPr>
          <w:tab/>
        </w:r>
        <w:r>
          <w:rPr>
            <w:noProof/>
            <w:webHidden/>
          </w:rPr>
          <w:fldChar w:fldCharType="begin"/>
        </w:r>
        <w:r>
          <w:rPr>
            <w:noProof/>
            <w:webHidden/>
          </w:rPr>
          <w:instrText xml:space="preserve"> PAGEREF _Toc213073986 \h </w:instrText>
        </w:r>
        <w:r>
          <w:rPr>
            <w:noProof/>
            <w:webHidden/>
          </w:rPr>
        </w:r>
        <w:r>
          <w:rPr>
            <w:noProof/>
            <w:webHidden/>
          </w:rPr>
          <w:fldChar w:fldCharType="separate"/>
        </w:r>
        <w:r w:rsidR="008E7F3C">
          <w:rPr>
            <w:noProof/>
            <w:webHidden/>
          </w:rPr>
          <w:t>74</w:t>
        </w:r>
        <w:r>
          <w:rPr>
            <w:noProof/>
            <w:webHidden/>
          </w:rPr>
          <w:fldChar w:fldCharType="end"/>
        </w:r>
      </w:hyperlink>
    </w:p>
    <w:p w:rsidR="006056B0" w:rsidRDefault="006056B0" w14:paraId="5524F401" w14:textId="2D440FFF">
      <w:pPr>
        <w:pStyle w:val="Innehll2"/>
        <w:tabs>
          <w:tab w:val="right" w:leader="dot" w:pos="8494"/>
        </w:tabs>
        <w:rPr>
          <w:rFonts w:eastAsiaTheme="minorEastAsia"/>
          <w:noProof/>
          <w:kern w:val="2"/>
          <w:lang w:eastAsia="sv-SE"/>
          <w14:ligatures w14:val="standardContextual"/>
          <w14:numSpacing w14:val="default"/>
        </w:rPr>
      </w:pPr>
      <w:hyperlink w:history="1" w:anchor="_Toc213073987">
        <w:r w:rsidRPr="00922E16">
          <w:rPr>
            <w:rStyle w:val="Hyperlnk"/>
            <w:noProof/>
            <w:lang w:eastAsia="sv-SE"/>
            <w14:scene3d>
              <w14:camera w14:prst="orthographicFront"/>
              <w14:lightRig w14:rig="threePt" w14:dir="t">
                <w14:rot w14:lat="0" w14:lon="0" w14:rev="0"/>
              </w14:lightRig>
            </w14:scene3d>
          </w:rPr>
          <w:t>21.5</w:t>
        </w:r>
        <w:r w:rsidRPr="00922E16">
          <w:rPr>
            <w:rStyle w:val="Hyperlnk"/>
            <w:noProof/>
            <w:lang w:eastAsia="sv-SE"/>
          </w:rPr>
          <w:t xml:space="preserve"> Civilsamhället</w:t>
        </w:r>
        <w:r>
          <w:rPr>
            <w:noProof/>
            <w:webHidden/>
          </w:rPr>
          <w:tab/>
        </w:r>
        <w:r>
          <w:rPr>
            <w:noProof/>
            <w:webHidden/>
          </w:rPr>
          <w:fldChar w:fldCharType="begin"/>
        </w:r>
        <w:r>
          <w:rPr>
            <w:noProof/>
            <w:webHidden/>
          </w:rPr>
          <w:instrText xml:space="preserve"> PAGEREF _Toc213073987 \h </w:instrText>
        </w:r>
        <w:r>
          <w:rPr>
            <w:noProof/>
            <w:webHidden/>
          </w:rPr>
        </w:r>
        <w:r>
          <w:rPr>
            <w:noProof/>
            <w:webHidden/>
          </w:rPr>
          <w:fldChar w:fldCharType="separate"/>
        </w:r>
        <w:r w:rsidR="008E7F3C">
          <w:rPr>
            <w:noProof/>
            <w:webHidden/>
          </w:rPr>
          <w:t>74</w:t>
        </w:r>
        <w:r>
          <w:rPr>
            <w:noProof/>
            <w:webHidden/>
          </w:rPr>
          <w:fldChar w:fldCharType="end"/>
        </w:r>
      </w:hyperlink>
    </w:p>
    <w:p w:rsidR="006056B0" w:rsidRDefault="006056B0" w14:paraId="05B1B30B" w14:textId="07CBBC52">
      <w:pPr>
        <w:pStyle w:val="Innehll2"/>
        <w:tabs>
          <w:tab w:val="right" w:leader="dot" w:pos="8494"/>
        </w:tabs>
        <w:rPr>
          <w:rFonts w:eastAsiaTheme="minorEastAsia"/>
          <w:noProof/>
          <w:kern w:val="2"/>
          <w:lang w:eastAsia="sv-SE"/>
          <w14:ligatures w14:val="standardContextual"/>
          <w14:numSpacing w14:val="default"/>
        </w:rPr>
      </w:pPr>
      <w:hyperlink w:history="1" w:anchor="_Toc213073988">
        <w:r w:rsidRPr="00922E16">
          <w:rPr>
            <w:rStyle w:val="Hyperlnk"/>
            <w:noProof/>
            <w:lang w:eastAsia="sv-SE"/>
            <w14:scene3d>
              <w14:camera w14:prst="orthographicFront"/>
              <w14:lightRig w14:rig="threePt" w14:dir="t">
                <w14:rot w14:lat="0" w14:lon="0" w14:rev="0"/>
              </w14:lightRig>
            </w14:scene3d>
          </w:rPr>
          <w:t>21.6</w:t>
        </w:r>
        <w:r w:rsidRPr="00922E16">
          <w:rPr>
            <w:rStyle w:val="Hyperlnk"/>
            <w:noProof/>
            <w:lang w:eastAsia="sv-SE"/>
          </w:rPr>
          <w:t xml:space="preserve"> Idrottsrörelsen och friluftslivet</w:t>
        </w:r>
        <w:r>
          <w:rPr>
            <w:noProof/>
            <w:webHidden/>
          </w:rPr>
          <w:tab/>
        </w:r>
        <w:r>
          <w:rPr>
            <w:noProof/>
            <w:webHidden/>
          </w:rPr>
          <w:fldChar w:fldCharType="begin"/>
        </w:r>
        <w:r>
          <w:rPr>
            <w:noProof/>
            <w:webHidden/>
          </w:rPr>
          <w:instrText xml:space="preserve"> PAGEREF _Toc213073988 \h </w:instrText>
        </w:r>
        <w:r>
          <w:rPr>
            <w:noProof/>
            <w:webHidden/>
          </w:rPr>
        </w:r>
        <w:r>
          <w:rPr>
            <w:noProof/>
            <w:webHidden/>
          </w:rPr>
          <w:fldChar w:fldCharType="separate"/>
        </w:r>
        <w:r w:rsidR="008E7F3C">
          <w:rPr>
            <w:noProof/>
            <w:webHidden/>
          </w:rPr>
          <w:t>74</w:t>
        </w:r>
        <w:r>
          <w:rPr>
            <w:noProof/>
            <w:webHidden/>
          </w:rPr>
          <w:fldChar w:fldCharType="end"/>
        </w:r>
      </w:hyperlink>
    </w:p>
    <w:p w:rsidR="006056B0" w:rsidRDefault="006056B0" w14:paraId="0D2E56F6" w14:textId="7556290E">
      <w:pPr>
        <w:pStyle w:val="Innehll1"/>
        <w:tabs>
          <w:tab w:val="right" w:leader="dot" w:pos="8494"/>
        </w:tabs>
        <w:rPr>
          <w:rFonts w:eastAsiaTheme="minorEastAsia"/>
          <w:noProof/>
          <w:kern w:val="2"/>
          <w:lang w:eastAsia="sv-SE"/>
          <w14:ligatures w14:val="standardContextual"/>
          <w14:numSpacing w14:val="default"/>
        </w:rPr>
      </w:pPr>
      <w:hyperlink w:history="1" w:anchor="_Toc213073989">
        <w:r w:rsidRPr="00922E16">
          <w:rPr>
            <w:rStyle w:val="Hyperlnk"/>
            <w:noProof/>
          </w:rPr>
          <w:t>22 Brottsförebyggande arbete och trygghet</w:t>
        </w:r>
        <w:r>
          <w:rPr>
            <w:noProof/>
            <w:webHidden/>
          </w:rPr>
          <w:tab/>
        </w:r>
        <w:r>
          <w:rPr>
            <w:noProof/>
            <w:webHidden/>
          </w:rPr>
          <w:fldChar w:fldCharType="begin"/>
        </w:r>
        <w:r>
          <w:rPr>
            <w:noProof/>
            <w:webHidden/>
          </w:rPr>
          <w:instrText xml:space="preserve"> PAGEREF _Toc213073989 \h </w:instrText>
        </w:r>
        <w:r>
          <w:rPr>
            <w:noProof/>
            <w:webHidden/>
          </w:rPr>
        </w:r>
        <w:r>
          <w:rPr>
            <w:noProof/>
            <w:webHidden/>
          </w:rPr>
          <w:fldChar w:fldCharType="separate"/>
        </w:r>
        <w:r w:rsidR="008E7F3C">
          <w:rPr>
            <w:noProof/>
            <w:webHidden/>
          </w:rPr>
          <w:t>75</w:t>
        </w:r>
        <w:r>
          <w:rPr>
            <w:noProof/>
            <w:webHidden/>
          </w:rPr>
          <w:fldChar w:fldCharType="end"/>
        </w:r>
      </w:hyperlink>
    </w:p>
    <w:p w:rsidR="006056B0" w:rsidRDefault="006056B0" w14:paraId="45CAC40E" w14:textId="7DABB74A">
      <w:pPr>
        <w:pStyle w:val="Innehll2"/>
        <w:tabs>
          <w:tab w:val="right" w:leader="dot" w:pos="8494"/>
        </w:tabs>
        <w:rPr>
          <w:rFonts w:eastAsiaTheme="minorEastAsia"/>
          <w:noProof/>
          <w:kern w:val="2"/>
          <w:lang w:eastAsia="sv-SE"/>
          <w14:ligatures w14:val="standardContextual"/>
          <w14:numSpacing w14:val="default"/>
        </w:rPr>
      </w:pPr>
      <w:hyperlink w:history="1" w:anchor="_Toc213073990">
        <w:r w:rsidRPr="00922E16">
          <w:rPr>
            <w:rStyle w:val="Hyperlnk"/>
            <w:noProof/>
            <w:lang w:eastAsia="sv-SE"/>
            <w14:scene3d>
              <w14:camera w14:prst="orthographicFront"/>
              <w14:lightRig w14:rig="threePt" w14:dir="t">
                <w14:rot w14:lat="0" w14:lon="0" w14:rev="0"/>
              </w14:lightRig>
            </w14:scene3d>
          </w:rPr>
          <w:t>22.1</w:t>
        </w:r>
        <w:r w:rsidRPr="00922E16">
          <w:rPr>
            <w:rStyle w:val="Hyperlnk"/>
            <w:noProof/>
          </w:rPr>
          <w:t xml:space="preserve"> Stärk upp Kriminalvården</w:t>
        </w:r>
        <w:r>
          <w:rPr>
            <w:noProof/>
            <w:webHidden/>
          </w:rPr>
          <w:tab/>
        </w:r>
        <w:r>
          <w:rPr>
            <w:noProof/>
            <w:webHidden/>
          </w:rPr>
          <w:fldChar w:fldCharType="begin"/>
        </w:r>
        <w:r>
          <w:rPr>
            <w:noProof/>
            <w:webHidden/>
          </w:rPr>
          <w:instrText xml:space="preserve"> PAGEREF _Toc213073990 \h </w:instrText>
        </w:r>
        <w:r>
          <w:rPr>
            <w:noProof/>
            <w:webHidden/>
          </w:rPr>
        </w:r>
        <w:r>
          <w:rPr>
            <w:noProof/>
            <w:webHidden/>
          </w:rPr>
          <w:fldChar w:fldCharType="separate"/>
        </w:r>
        <w:r w:rsidR="008E7F3C">
          <w:rPr>
            <w:noProof/>
            <w:webHidden/>
          </w:rPr>
          <w:t>75</w:t>
        </w:r>
        <w:r>
          <w:rPr>
            <w:noProof/>
            <w:webHidden/>
          </w:rPr>
          <w:fldChar w:fldCharType="end"/>
        </w:r>
      </w:hyperlink>
    </w:p>
    <w:p w:rsidR="006056B0" w:rsidRDefault="006056B0" w14:paraId="0ED018C4" w14:textId="00285354">
      <w:pPr>
        <w:pStyle w:val="Innehll2"/>
        <w:tabs>
          <w:tab w:val="right" w:leader="dot" w:pos="8494"/>
        </w:tabs>
        <w:rPr>
          <w:rFonts w:eastAsiaTheme="minorEastAsia"/>
          <w:noProof/>
          <w:kern w:val="2"/>
          <w:lang w:eastAsia="sv-SE"/>
          <w14:ligatures w14:val="standardContextual"/>
          <w14:numSpacing w14:val="default"/>
        </w:rPr>
      </w:pPr>
      <w:hyperlink w:history="1" w:anchor="_Toc213073991">
        <w:r w:rsidRPr="00922E16">
          <w:rPr>
            <w:rStyle w:val="Hyperlnk"/>
            <w:noProof/>
            <w14:scene3d>
              <w14:camera w14:prst="orthographicFront"/>
              <w14:lightRig w14:rig="threePt" w14:dir="t">
                <w14:rot w14:lat="0" w14:lon="0" w14:rev="0"/>
              </w14:lightRig>
            </w14:scene3d>
          </w:rPr>
          <w:t>22.2</w:t>
        </w:r>
        <w:r w:rsidRPr="00922E16">
          <w:rPr>
            <w:rStyle w:val="Hyperlnk"/>
            <w:noProof/>
          </w:rPr>
          <w:t xml:space="preserve"> Fler poliser</w:t>
        </w:r>
        <w:r>
          <w:rPr>
            <w:noProof/>
            <w:webHidden/>
          </w:rPr>
          <w:tab/>
        </w:r>
        <w:r>
          <w:rPr>
            <w:noProof/>
            <w:webHidden/>
          </w:rPr>
          <w:fldChar w:fldCharType="begin"/>
        </w:r>
        <w:r>
          <w:rPr>
            <w:noProof/>
            <w:webHidden/>
          </w:rPr>
          <w:instrText xml:space="preserve"> PAGEREF _Toc213073991 \h </w:instrText>
        </w:r>
        <w:r>
          <w:rPr>
            <w:noProof/>
            <w:webHidden/>
          </w:rPr>
        </w:r>
        <w:r>
          <w:rPr>
            <w:noProof/>
            <w:webHidden/>
          </w:rPr>
          <w:fldChar w:fldCharType="separate"/>
        </w:r>
        <w:r w:rsidR="008E7F3C">
          <w:rPr>
            <w:noProof/>
            <w:webHidden/>
          </w:rPr>
          <w:t>76</w:t>
        </w:r>
        <w:r>
          <w:rPr>
            <w:noProof/>
            <w:webHidden/>
          </w:rPr>
          <w:fldChar w:fldCharType="end"/>
        </w:r>
      </w:hyperlink>
    </w:p>
    <w:p w:rsidR="006056B0" w:rsidRDefault="006056B0" w14:paraId="6052DC36" w14:textId="05A737C5">
      <w:pPr>
        <w:pStyle w:val="Innehll2"/>
        <w:tabs>
          <w:tab w:val="right" w:leader="dot" w:pos="8494"/>
        </w:tabs>
        <w:rPr>
          <w:rFonts w:eastAsiaTheme="minorEastAsia"/>
          <w:noProof/>
          <w:kern w:val="2"/>
          <w:lang w:eastAsia="sv-SE"/>
          <w14:ligatures w14:val="standardContextual"/>
          <w14:numSpacing w14:val="default"/>
        </w:rPr>
      </w:pPr>
      <w:hyperlink w:history="1" w:anchor="_Toc213073992">
        <w:r w:rsidRPr="00922E16">
          <w:rPr>
            <w:rStyle w:val="Hyperlnk"/>
            <w:noProof/>
            <w:lang w:eastAsia="sv-SE"/>
            <w14:scene3d>
              <w14:camera w14:prst="orthographicFront"/>
              <w14:lightRig w14:rig="threePt" w14:dir="t">
                <w14:rot w14:lat="0" w14:lon="0" w14:rev="0"/>
              </w14:lightRig>
            </w14:scene3d>
          </w:rPr>
          <w:t>22.3</w:t>
        </w:r>
        <w:r w:rsidRPr="00922E16">
          <w:rPr>
            <w:rStyle w:val="Hyperlnk"/>
            <w:noProof/>
          </w:rPr>
          <w:t xml:space="preserve"> Insatser för barn i riskzon</w:t>
        </w:r>
        <w:r>
          <w:rPr>
            <w:noProof/>
            <w:webHidden/>
          </w:rPr>
          <w:tab/>
        </w:r>
        <w:r>
          <w:rPr>
            <w:noProof/>
            <w:webHidden/>
          </w:rPr>
          <w:fldChar w:fldCharType="begin"/>
        </w:r>
        <w:r>
          <w:rPr>
            <w:noProof/>
            <w:webHidden/>
          </w:rPr>
          <w:instrText xml:space="preserve"> PAGEREF _Toc213073992 \h </w:instrText>
        </w:r>
        <w:r>
          <w:rPr>
            <w:noProof/>
            <w:webHidden/>
          </w:rPr>
        </w:r>
        <w:r>
          <w:rPr>
            <w:noProof/>
            <w:webHidden/>
          </w:rPr>
          <w:fldChar w:fldCharType="separate"/>
        </w:r>
        <w:r w:rsidR="008E7F3C">
          <w:rPr>
            <w:noProof/>
            <w:webHidden/>
          </w:rPr>
          <w:t>76</w:t>
        </w:r>
        <w:r>
          <w:rPr>
            <w:noProof/>
            <w:webHidden/>
          </w:rPr>
          <w:fldChar w:fldCharType="end"/>
        </w:r>
      </w:hyperlink>
    </w:p>
    <w:p w:rsidR="006056B0" w:rsidRDefault="006056B0" w14:paraId="65D6E89E" w14:textId="2BE2AE9C">
      <w:pPr>
        <w:pStyle w:val="Innehll3"/>
        <w:tabs>
          <w:tab w:val="right" w:leader="dot" w:pos="8494"/>
        </w:tabs>
        <w:rPr>
          <w:rFonts w:eastAsiaTheme="minorEastAsia"/>
          <w:noProof/>
          <w:kern w:val="2"/>
          <w:lang w:eastAsia="sv-SE"/>
          <w14:ligatures w14:val="standardContextual"/>
          <w14:numSpacing w14:val="default"/>
        </w:rPr>
      </w:pPr>
      <w:hyperlink w:history="1" w:anchor="_Toc213073993">
        <w:r w:rsidRPr="00922E16">
          <w:rPr>
            <w:rStyle w:val="Hyperlnk"/>
            <w:noProof/>
          </w:rPr>
          <w:t>22.3.1 Utökat stöd till föräldrar och anhöriga</w:t>
        </w:r>
        <w:r>
          <w:rPr>
            <w:noProof/>
            <w:webHidden/>
          </w:rPr>
          <w:tab/>
        </w:r>
        <w:r>
          <w:rPr>
            <w:noProof/>
            <w:webHidden/>
          </w:rPr>
          <w:fldChar w:fldCharType="begin"/>
        </w:r>
        <w:r>
          <w:rPr>
            <w:noProof/>
            <w:webHidden/>
          </w:rPr>
          <w:instrText xml:space="preserve"> PAGEREF _Toc213073993 \h </w:instrText>
        </w:r>
        <w:r>
          <w:rPr>
            <w:noProof/>
            <w:webHidden/>
          </w:rPr>
        </w:r>
        <w:r>
          <w:rPr>
            <w:noProof/>
            <w:webHidden/>
          </w:rPr>
          <w:fldChar w:fldCharType="separate"/>
        </w:r>
        <w:r w:rsidR="008E7F3C">
          <w:rPr>
            <w:noProof/>
            <w:webHidden/>
          </w:rPr>
          <w:t>77</w:t>
        </w:r>
        <w:r>
          <w:rPr>
            <w:noProof/>
            <w:webHidden/>
          </w:rPr>
          <w:fldChar w:fldCharType="end"/>
        </w:r>
      </w:hyperlink>
    </w:p>
    <w:p w:rsidR="006056B0" w:rsidRDefault="006056B0" w14:paraId="00A6EFE9" w14:textId="74655C2A">
      <w:pPr>
        <w:pStyle w:val="Innehll2"/>
        <w:tabs>
          <w:tab w:val="right" w:leader="dot" w:pos="8494"/>
        </w:tabs>
        <w:rPr>
          <w:rFonts w:eastAsiaTheme="minorEastAsia"/>
          <w:noProof/>
          <w:kern w:val="2"/>
          <w:lang w:eastAsia="sv-SE"/>
          <w14:ligatures w14:val="standardContextual"/>
          <w14:numSpacing w14:val="default"/>
        </w:rPr>
      </w:pPr>
      <w:hyperlink w:history="1" w:anchor="_Toc213073994">
        <w:r w:rsidRPr="00922E16">
          <w:rPr>
            <w:rStyle w:val="Hyperlnk"/>
            <w:noProof/>
            <w14:scene3d>
              <w14:camera w14:prst="orthographicFront"/>
              <w14:lightRig w14:rig="threePt" w14:dir="t">
                <w14:rot w14:lat="0" w14:lon="0" w14:rev="0"/>
              </w14:lightRig>
            </w14:scene3d>
          </w:rPr>
          <w:t>22.4</w:t>
        </w:r>
        <w:r w:rsidRPr="00922E16">
          <w:rPr>
            <w:rStyle w:val="Hyperlnk"/>
            <w:noProof/>
          </w:rPr>
          <w:t xml:space="preserve"> Resurser till den största socialtjänstreformen på 50 år</w:t>
        </w:r>
        <w:r>
          <w:rPr>
            <w:noProof/>
            <w:webHidden/>
          </w:rPr>
          <w:tab/>
        </w:r>
        <w:r>
          <w:rPr>
            <w:noProof/>
            <w:webHidden/>
          </w:rPr>
          <w:fldChar w:fldCharType="begin"/>
        </w:r>
        <w:r>
          <w:rPr>
            <w:noProof/>
            <w:webHidden/>
          </w:rPr>
          <w:instrText xml:space="preserve"> PAGEREF _Toc213073994 \h </w:instrText>
        </w:r>
        <w:r>
          <w:rPr>
            <w:noProof/>
            <w:webHidden/>
          </w:rPr>
        </w:r>
        <w:r>
          <w:rPr>
            <w:noProof/>
            <w:webHidden/>
          </w:rPr>
          <w:fldChar w:fldCharType="separate"/>
        </w:r>
        <w:r w:rsidR="008E7F3C">
          <w:rPr>
            <w:noProof/>
            <w:webHidden/>
          </w:rPr>
          <w:t>77</w:t>
        </w:r>
        <w:r>
          <w:rPr>
            <w:noProof/>
            <w:webHidden/>
          </w:rPr>
          <w:fldChar w:fldCharType="end"/>
        </w:r>
      </w:hyperlink>
    </w:p>
    <w:p w:rsidR="006056B0" w:rsidRDefault="006056B0" w14:paraId="1F4E7073" w14:textId="2679ED05">
      <w:pPr>
        <w:pStyle w:val="Innehll2"/>
        <w:tabs>
          <w:tab w:val="right" w:leader="dot" w:pos="8494"/>
        </w:tabs>
        <w:rPr>
          <w:rFonts w:eastAsiaTheme="minorEastAsia"/>
          <w:noProof/>
          <w:kern w:val="2"/>
          <w:lang w:eastAsia="sv-SE"/>
          <w14:ligatures w14:val="standardContextual"/>
          <w14:numSpacing w14:val="default"/>
        </w:rPr>
      </w:pPr>
      <w:hyperlink w:history="1" w:anchor="_Toc213073995">
        <w:r w:rsidRPr="00922E16">
          <w:rPr>
            <w:rStyle w:val="Hyperlnk"/>
            <w:noProof/>
            <w14:scene3d>
              <w14:camera w14:prst="orthographicFront"/>
              <w14:lightRig w14:rig="threePt" w14:dir="t">
                <w14:rot w14:lat="0" w14:lon="0" w14:rev="0"/>
              </w14:lightRig>
            </w14:scene3d>
          </w:rPr>
          <w:t>22.5</w:t>
        </w:r>
        <w:r w:rsidRPr="00922E16">
          <w:rPr>
            <w:rStyle w:val="Hyperlnk"/>
            <w:noProof/>
          </w:rPr>
          <w:t xml:space="preserve"> En ny myndighet mot segregation</w:t>
        </w:r>
        <w:r>
          <w:rPr>
            <w:noProof/>
            <w:webHidden/>
          </w:rPr>
          <w:tab/>
        </w:r>
        <w:r>
          <w:rPr>
            <w:noProof/>
            <w:webHidden/>
          </w:rPr>
          <w:fldChar w:fldCharType="begin"/>
        </w:r>
        <w:r>
          <w:rPr>
            <w:noProof/>
            <w:webHidden/>
          </w:rPr>
          <w:instrText xml:space="preserve"> PAGEREF _Toc213073995 \h </w:instrText>
        </w:r>
        <w:r>
          <w:rPr>
            <w:noProof/>
            <w:webHidden/>
          </w:rPr>
        </w:r>
        <w:r>
          <w:rPr>
            <w:noProof/>
            <w:webHidden/>
          </w:rPr>
          <w:fldChar w:fldCharType="separate"/>
        </w:r>
        <w:r w:rsidR="008E7F3C">
          <w:rPr>
            <w:noProof/>
            <w:webHidden/>
          </w:rPr>
          <w:t>78</w:t>
        </w:r>
        <w:r>
          <w:rPr>
            <w:noProof/>
            <w:webHidden/>
          </w:rPr>
          <w:fldChar w:fldCharType="end"/>
        </w:r>
      </w:hyperlink>
    </w:p>
    <w:p w:rsidR="006056B0" w:rsidRDefault="006056B0" w14:paraId="1F3CA51A" w14:textId="7BF19D35">
      <w:pPr>
        <w:pStyle w:val="Innehll1"/>
        <w:tabs>
          <w:tab w:val="right" w:leader="dot" w:pos="8494"/>
        </w:tabs>
        <w:rPr>
          <w:rFonts w:eastAsiaTheme="minorEastAsia"/>
          <w:noProof/>
          <w:kern w:val="2"/>
          <w:lang w:eastAsia="sv-SE"/>
          <w14:ligatures w14:val="standardContextual"/>
          <w14:numSpacing w14:val="default"/>
        </w:rPr>
      </w:pPr>
      <w:hyperlink w:history="1" w:anchor="_Toc213073996">
        <w:r w:rsidRPr="00922E16">
          <w:rPr>
            <w:rStyle w:val="Hyperlnk"/>
            <w:noProof/>
          </w:rPr>
          <w:t>23 Migration och bättre mottagande</w:t>
        </w:r>
        <w:r>
          <w:rPr>
            <w:noProof/>
            <w:webHidden/>
          </w:rPr>
          <w:tab/>
        </w:r>
        <w:r>
          <w:rPr>
            <w:noProof/>
            <w:webHidden/>
          </w:rPr>
          <w:fldChar w:fldCharType="begin"/>
        </w:r>
        <w:r>
          <w:rPr>
            <w:noProof/>
            <w:webHidden/>
          </w:rPr>
          <w:instrText xml:space="preserve"> PAGEREF _Toc213073996 \h </w:instrText>
        </w:r>
        <w:r>
          <w:rPr>
            <w:noProof/>
            <w:webHidden/>
          </w:rPr>
        </w:r>
        <w:r>
          <w:rPr>
            <w:noProof/>
            <w:webHidden/>
          </w:rPr>
          <w:fldChar w:fldCharType="separate"/>
        </w:r>
        <w:r w:rsidR="008E7F3C">
          <w:rPr>
            <w:noProof/>
            <w:webHidden/>
          </w:rPr>
          <w:t>78</w:t>
        </w:r>
        <w:r>
          <w:rPr>
            <w:noProof/>
            <w:webHidden/>
          </w:rPr>
          <w:fldChar w:fldCharType="end"/>
        </w:r>
      </w:hyperlink>
    </w:p>
    <w:p w:rsidR="006056B0" w:rsidRDefault="006056B0" w14:paraId="749693B2" w14:textId="5FD2C6A2">
      <w:pPr>
        <w:pStyle w:val="Innehll2"/>
        <w:tabs>
          <w:tab w:val="right" w:leader="dot" w:pos="8494"/>
        </w:tabs>
        <w:rPr>
          <w:rFonts w:eastAsiaTheme="minorEastAsia"/>
          <w:noProof/>
          <w:kern w:val="2"/>
          <w:lang w:eastAsia="sv-SE"/>
          <w14:ligatures w14:val="standardContextual"/>
          <w14:numSpacing w14:val="default"/>
        </w:rPr>
      </w:pPr>
      <w:hyperlink w:history="1" w:anchor="_Toc213073997">
        <w:r w:rsidRPr="00922E16">
          <w:rPr>
            <w:rStyle w:val="Hyperlnk"/>
            <w:noProof/>
            <w14:scene3d>
              <w14:camera w14:prst="orthographicFront"/>
              <w14:lightRig w14:rig="threePt" w14:dir="t">
                <w14:rot w14:lat="0" w14:lon="0" w14:rev="0"/>
              </w14:lightRig>
            </w14:scene3d>
          </w:rPr>
          <w:t>23.1</w:t>
        </w:r>
        <w:r w:rsidRPr="00922E16">
          <w:rPr>
            <w:rStyle w:val="Hyperlnk"/>
            <w:noProof/>
          </w:rPr>
          <w:t xml:space="preserve"> </w:t>
        </w:r>
        <w:r w:rsidRPr="00E21718">
          <w:rPr>
            <w:rStyle w:val="Hyperlnk"/>
            <w:noProof/>
            <w:spacing w:val="-3"/>
          </w:rPr>
          <w:t>Korta handläggningstiderna hos Migrationsverket och migrationsdomstolarna</w:t>
        </w:r>
        <w:r>
          <w:rPr>
            <w:noProof/>
            <w:webHidden/>
          </w:rPr>
          <w:tab/>
        </w:r>
        <w:r>
          <w:rPr>
            <w:noProof/>
            <w:webHidden/>
          </w:rPr>
          <w:fldChar w:fldCharType="begin"/>
        </w:r>
        <w:r>
          <w:rPr>
            <w:noProof/>
            <w:webHidden/>
          </w:rPr>
          <w:instrText xml:space="preserve"> PAGEREF _Toc213073997 \h </w:instrText>
        </w:r>
        <w:r>
          <w:rPr>
            <w:noProof/>
            <w:webHidden/>
          </w:rPr>
        </w:r>
        <w:r>
          <w:rPr>
            <w:noProof/>
            <w:webHidden/>
          </w:rPr>
          <w:fldChar w:fldCharType="separate"/>
        </w:r>
        <w:r w:rsidR="008E7F3C">
          <w:rPr>
            <w:noProof/>
            <w:webHidden/>
          </w:rPr>
          <w:t>78</w:t>
        </w:r>
        <w:r>
          <w:rPr>
            <w:noProof/>
            <w:webHidden/>
          </w:rPr>
          <w:fldChar w:fldCharType="end"/>
        </w:r>
      </w:hyperlink>
    </w:p>
    <w:p w:rsidR="006056B0" w:rsidRDefault="006056B0" w14:paraId="4FAD1387" w14:textId="0D8DE849">
      <w:pPr>
        <w:pStyle w:val="Innehll2"/>
        <w:tabs>
          <w:tab w:val="right" w:leader="dot" w:pos="8494"/>
        </w:tabs>
        <w:rPr>
          <w:rFonts w:eastAsiaTheme="minorEastAsia"/>
          <w:noProof/>
          <w:kern w:val="2"/>
          <w:lang w:eastAsia="sv-SE"/>
          <w14:ligatures w14:val="standardContextual"/>
          <w14:numSpacing w14:val="default"/>
        </w:rPr>
      </w:pPr>
      <w:hyperlink w:history="1" w:anchor="_Toc213073998">
        <w:r w:rsidRPr="00922E16">
          <w:rPr>
            <w:rStyle w:val="Hyperlnk"/>
            <w:noProof/>
            <w14:scene3d>
              <w14:camera w14:prst="orthographicFront"/>
              <w14:lightRig w14:rig="threePt" w14:dir="t">
                <w14:rot w14:lat="0" w14:lon="0" w14:rev="0"/>
              </w14:lightRig>
            </w14:scene3d>
          </w:rPr>
          <w:t>23.2</w:t>
        </w:r>
        <w:r w:rsidRPr="00922E16">
          <w:rPr>
            <w:rStyle w:val="Hyperlnk"/>
            <w:noProof/>
          </w:rPr>
          <w:t xml:space="preserve"> Höjd dagersättning</w:t>
        </w:r>
        <w:r>
          <w:rPr>
            <w:noProof/>
            <w:webHidden/>
          </w:rPr>
          <w:tab/>
        </w:r>
        <w:r>
          <w:rPr>
            <w:noProof/>
            <w:webHidden/>
          </w:rPr>
          <w:fldChar w:fldCharType="begin"/>
        </w:r>
        <w:r>
          <w:rPr>
            <w:noProof/>
            <w:webHidden/>
          </w:rPr>
          <w:instrText xml:space="preserve"> PAGEREF _Toc213073998 \h </w:instrText>
        </w:r>
        <w:r>
          <w:rPr>
            <w:noProof/>
            <w:webHidden/>
          </w:rPr>
        </w:r>
        <w:r>
          <w:rPr>
            <w:noProof/>
            <w:webHidden/>
          </w:rPr>
          <w:fldChar w:fldCharType="separate"/>
        </w:r>
        <w:r w:rsidR="008E7F3C">
          <w:rPr>
            <w:noProof/>
            <w:webHidden/>
          </w:rPr>
          <w:t>79</w:t>
        </w:r>
        <w:r>
          <w:rPr>
            <w:noProof/>
            <w:webHidden/>
          </w:rPr>
          <w:fldChar w:fldCharType="end"/>
        </w:r>
      </w:hyperlink>
    </w:p>
    <w:p w:rsidR="006056B0" w:rsidRDefault="006056B0" w14:paraId="3DD30E04" w14:textId="772F95FA">
      <w:pPr>
        <w:pStyle w:val="Innehll2"/>
        <w:tabs>
          <w:tab w:val="right" w:leader="dot" w:pos="8494"/>
        </w:tabs>
        <w:rPr>
          <w:rFonts w:eastAsiaTheme="minorEastAsia"/>
          <w:noProof/>
          <w:kern w:val="2"/>
          <w:lang w:eastAsia="sv-SE"/>
          <w14:ligatures w14:val="standardContextual"/>
          <w14:numSpacing w14:val="default"/>
        </w:rPr>
      </w:pPr>
      <w:hyperlink w:history="1" w:anchor="_Toc213073999">
        <w:r w:rsidRPr="00922E16">
          <w:rPr>
            <w:rStyle w:val="Hyperlnk"/>
            <w:noProof/>
            <w14:scene3d>
              <w14:camera w14:prst="orthographicFront"/>
              <w14:lightRig w14:rig="threePt" w14:dir="t">
                <w14:rot w14:lat="0" w14:lon="0" w14:rev="0"/>
              </w14:lightRig>
            </w14:scene3d>
          </w:rPr>
          <w:t>23.3</w:t>
        </w:r>
        <w:r w:rsidRPr="00922E16">
          <w:rPr>
            <w:rStyle w:val="Hyperlnk"/>
            <w:noProof/>
          </w:rPr>
          <w:t xml:space="preserve"> Ge asylsökande rätt till sfi</w:t>
        </w:r>
        <w:r>
          <w:rPr>
            <w:noProof/>
            <w:webHidden/>
          </w:rPr>
          <w:tab/>
        </w:r>
        <w:r>
          <w:rPr>
            <w:noProof/>
            <w:webHidden/>
          </w:rPr>
          <w:fldChar w:fldCharType="begin"/>
        </w:r>
        <w:r>
          <w:rPr>
            <w:noProof/>
            <w:webHidden/>
          </w:rPr>
          <w:instrText xml:space="preserve"> PAGEREF _Toc213073999 \h </w:instrText>
        </w:r>
        <w:r>
          <w:rPr>
            <w:noProof/>
            <w:webHidden/>
          </w:rPr>
        </w:r>
        <w:r>
          <w:rPr>
            <w:noProof/>
            <w:webHidden/>
          </w:rPr>
          <w:fldChar w:fldCharType="separate"/>
        </w:r>
        <w:r w:rsidR="008E7F3C">
          <w:rPr>
            <w:noProof/>
            <w:webHidden/>
          </w:rPr>
          <w:t>79</w:t>
        </w:r>
        <w:r>
          <w:rPr>
            <w:noProof/>
            <w:webHidden/>
          </w:rPr>
          <w:fldChar w:fldCharType="end"/>
        </w:r>
      </w:hyperlink>
    </w:p>
    <w:p w:rsidR="006056B0" w:rsidRDefault="006056B0" w14:paraId="64CD7F7A" w14:textId="58140AD3">
      <w:pPr>
        <w:pStyle w:val="Innehll2"/>
        <w:tabs>
          <w:tab w:val="right" w:leader="dot" w:pos="8494"/>
        </w:tabs>
        <w:rPr>
          <w:rFonts w:eastAsiaTheme="minorEastAsia"/>
          <w:noProof/>
          <w:kern w:val="2"/>
          <w:lang w:eastAsia="sv-SE"/>
          <w14:ligatures w14:val="standardContextual"/>
          <w14:numSpacing w14:val="default"/>
        </w:rPr>
      </w:pPr>
      <w:hyperlink w:history="1" w:anchor="_Toc213074000">
        <w:r w:rsidRPr="00922E16">
          <w:rPr>
            <w:rStyle w:val="Hyperlnk"/>
            <w:noProof/>
            <w14:scene3d>
              <w14:camera w14:prst="orthographicFront"/>
              <w14:lightRig w14:rig="threePt" w14:dir="t">
                <w14:rot w14:lat="0" w14:lon="0" w14:rev="0"/>
              </w14:lightRig>
            </w14:scene3d>
          </w:rPr>
          <w:t>23.4</w:t>
        </w:r>
        <w:r w:rsidRPr="00922E16">
          <w:rPr>
            <w:rStyle w:val="Hyperlnk"/>
            <w:noProof/>
          </w:rPr>
          <w:t xml:space="preserve"> Bättre mottagande av ensamkommande barn</w:t>
        </w:r>
        <w:r>
          <w:rPr>
            <w:noProof/>
            <w:webHidden/>
          </w:rPr>
          <w:tab/>
        </w:r>
        <w:r>
          <w:rPr>
            <w:noProof/>
            <w:webHidden/>
          </w:rPr>
          <w:fldChar w:fldCharType="begin"/>
        </w:r>
        <w:r>
          <w:rPr>
            <w:noProof/>
            <w:webHidden/>
          </w:rPr>
          <w:instrText xml:space="preserve"> PAGEREF _Toc213074000 \h </w:instrText>
        </w:r>
        <w:r>
          <w:rPr>
            <w:noProof/>
            <w:webHidden/>
          </w:rPr>
        </w:r>
        <w:r>
          <w:rPr>
            <w:noProof/>
            <w:webHidden/>
          </w:rPr>
          <w:fldChar w:fldCharType="separate"/>
        </w:r>
        <w:r w:rsidR="008E7F3C">
          <w:rPr>
            <w:noProof/>
            <w:webHidden/>
          </w:rPr>
          <w:t>80</w:t>
        </w:r>
        <w:r>
          <w:rPr>
            <w:noProof/>
            <w:webHidden/>
          </w:rPr>
          <w:fldChar w:fldCharType="end"/>
        </w:r>
      </w:hyperlink>
    </w:p>
    <w:p w:rsidR="006056B0" w:rsidRDefault="006056B0" w14:paraId="3AA044DC" w14:textId="002C034F">
      <w:pPr>
        <w:pStyle w:val="Innehll2"/>
        <w:tabs>
          <w:tab w:val="right" w:leader="dot" w:pos="8494"/>
        </w:tabs>
        <w:rPr>
          <w:rFonts w:eastAsiaTheme="minorEastAsia"/>
          <w:noProof/>
          <w:kern w:val="2"/>
          <w:lang w:eastAsia="sv-SE"/>
          <w14:ligatures w14:val="standardContextual"/>
          <w14:numSpacing w14:val="default"/>
        </w:rPr>
      </w:pPr>
      <w:hyperlink w:history="1" w:anchor="_Toc213074001">
        <w:r w:rsidRPr="00922E16">
          <w:rPr>
            <w:rStyle w:val="Hyperlnk"/>
            <w:noProof/>
            <w14:scene3d>
              <w14:camera w14:prst="orthographicFront"/>
              <w14:lightRig w14:rig="threePt" w14:dir="t">
                <w14:rot w14:lat="0" w14:lon="0" w14:rev="0"/>
              </w14:lightRig>
            </w14:scene3d>
          </w:rPr>
          <w:t>23.5</w:t>
        </w:r>
        <w:r w:rsidRPr="00922E16">
          <w:rPr>
            <w:rStyle w:val="Hyperlnk"/>
            <w:noProof/>
          </w:rPr>
          <w:t xml:space="preserve"> Bättre villkor för ukrainska flyktingar</w:t>
        </w:r>
        <w:r>
          <w:rPr>
            <w:noProof/>
            <w:webHidden/>
          </w:rPr>
          <w:tab/>
        </w:r>
        <w:r>
          <w:rPr>
            <w:noProof/>
            <w:webHidden/>
          </w:rPr>
          <w:fldChar w:fldCharType="begin"/>
        </w:r>
        <w:r>
          <w:rPr>
            <w:noProof/>
            <w:webHidden/>
          </w:rPr>
          <w:instrText xml:space="preserve"> PAGEREF _Toc213074001 \h </w:instrText>
        </w:r>
        <w:r>
          <w:rPr>
            <w:noProof/>
            <w:webHidden/>
          </w:rPr>
        </w:r>
        <w:r>
          <w:rPr>
            <w:noProof/>
            <w:webHidden/>
          </w:rPr>
          <w:fldChar w:fldCharType="separate"/>
        </w:r>
        <w:r w:rsidR="008E7F3C">
          <w:rPr>
            <w:noProof/>
            <w:webHidden/>
          </w:rPr>
          <w:t>80</w:t>
        </w:r>
        <w:r>
          <w:rPr>
            <w:noProof/>
            <w:webHidden/>
          </w:rPr>
          <w:fldChar w:fldCharType="end"/>
        </w:r>
      </w:hyperlink>
    </w:p>
    <w:p w:rsidR="006056B0" w:rsidRDefault="006056B0" w14:paraId="317E8816" w14:textId="731CE597">
      <w:pPr>
        <w:pStyle w:val="Innehll2"/>
        <w:tabs>
          <w:tab w:val="right" w:leader="dot" w:pos="8494"/>
        </w:tabs>
        <w:rPr>
          <w:rFonts w:eastAsiaTheme="minorEastAsia"/>
          <w:noProof/>
          <w:kern w:val="2"/>
          <w:lang w:eastAsia="sv-SE"/>
          <w14:ligatures w14:val="standardContextual"/>
          <w14:numSpacing w14:val="default"/>
        </w:rPr>
      </w:pPr>
      <w:hyperlink w:history="1" w:anchor="_Toc213074002">
        <w:r w:rsidRPr="00922E16">
          <w:rPr>
            <w:rStyle w:val="Hyperlnk"/>
            <w:noProof/>
            <w14:scene3d>
              <w14:camera w14:prst="orthographicFront"/>
              <w14:lightRig w14:rig="threePt" w14:dir="t">
                <w14:rot w14:lat="0" w14:lon="0" w14:rev="0"/>
              </w14:lightRig>
            </w14:scene3d>
          </w:rPr>
          <w:t>23.6</w:t>
        </w:r>
        <w:r w:rsidRPr="00922E16">
          <w:rPr>
            <w:rStyle w:val="Hyperlnk"/>
            <w:noProof/>
          </w:rPr>
          <w:t xml:space="preserve"> Stärkt rättssäkerhet och trygghet vid förvar</w:t>
        </w:r>
        <w:r>
          <w:rPr>
            <w:noProof/>
            <w:webHidden/>
          </w:rPr>
          <w:tab/>
        </w:r>
        <w:r>
          <w:rPr>
            <w:noProof/>
            <w:webHidden/>
          </w:rPr>
          <w:fldChar w:fldCharType="begin"/>
        </w:r>
        <w:r>
          <w:rPr>
            <w:noProof/>
            <w:webHidden/>
          </w:rPr>
          <w:instrText xml:space="preserve"> PAGEREF _Toc213074002 \h </w:instrText>
        </w:r>
        <w:r>
          <w:rPr>
            <w:noProof/>
            <w:webHidden/>
          </w:rPr>
        </w:r>
        <w:r>
          <w:rPr>
            <w:noProof/>
            <w:webHidden/>
          </w:rPr>
          <w:fldChar w:fldCharType="separate"/>
        </w:r>
        <w:r w:rsidR="008E7F3C">
          <w:rPr>
            <w:noProof/>
            <w:webHidden/>
          </w:rPr>
          <w:t>80</w:t>
        </w:r>
        <w:r>
          <w:rPr>
            <w:noProof/>
            <w:webHidden/>
          </w:rPr>
          <w:fldChar w:fldCharType="end"/>
        </w:r>
      </w:hyperlink>
    </w:p>
    <w:p w:rsidR="006056B0" w:rsidRDefault="006056B0" w14:paraId="5E377780" w14:textId="5159EA32">
      <w:pPr>
        <w:pStyle w:val="Innehll3"/>
        <w:tabs>
          <w:tab w:val="right" w:leader="dot" w:pos="8494"/>
        </w:tabs>
        <w:rPr>
          <w:rFonts w:eastAsiaTheme="minorEastAsia"/>
          <w:noProof/>
          <w:kern w:val="2"/>
          <w:lang w:eastAsia="sv-SE"/>
          <w14:ligatures w14:val="standardContextual"/>
          <w14:numSpacing w14:val="default"/>
        </w:rPr>
      </w:pPr>
      <w:hyperlink w:history="1" w:anchor="_Toc213074003">
        <w:r w:rsidRPr="00922E16">
          <w:rPr>
            <w:rStyle w:val="Hyperlnk"/>
            <w:noProof/>
          </w:rPr>
          <w:t>Ta emot fler kvotflyktingar</w:t>
        </w:r>
        <w:r>
          <w:rPr>
            <w:noProof/>
            <w:webHidden/>
          </w:rPr>
          <w:tab/>
        </w:r>
        <w:r>
          <w:rPr>
            <w:noProof/>
            <w:webHidden/>
          </w:rPr>
          <w:fldChar w:fldCharType="begin"/>
        </w:r>
        <w:r>
          <w:rPr>
            <w:noProof/>
            <w:webHidden/>
          </w:rPr>
          <w:instrText xml:space="preserve"> PAGEREF _Toc213074003 \h </w:instrText>
        </w:r>
        <w:r>
          <w:rPr>
            <w:noProof/>
            <w:webHidden/>
          </w:rPr>
        </w:r>
        <w:r>
          <w:rPr>
            <w:noProof/>
            <w:webHidden/>
          </w:rPr>
          <w:fldChar w:fldCharType="separate"/>
        </w:r>
        <w:r w:rsidR="008E7F3C">
          <w:rPr>
            <w:noProof/>
            <w:webHidden/>
          </w:rPr>
          <w:t>81</w:t>
        </w:r>
        <w:r>
          <w:rPr>
            <w:noProof/>
            <w:webHidden/>
          </w:rPr>
          <w:fldChar w:fldCharType="end"/>
        </w:r>
      </w:hyperlink>
    </w:p>
    <w:p w:rsidR="006056B0" w:rsidRDefault="006056B0" w14:paraId="10F05C98" w14:textId="517C2043">
      <w:pPr>
        <w:pStyle w:val="Innehll1"/>
        <w:tabs>
          <w:tab w:val="right" w:leader="dot" w:pos="8494"/>
        </w:tabs>
        <w:rPr>
          <w:rFonts w:eastAsiaTheme="minorEastAsia"/>
          <w:noProof/>
          <w:kern w:val="2"/>
          <w:lang w:eastAsia="sv-SE"/>
          <w14:ligatures w14:val="standardContextual"/>
          <w14:numSpacing w14:val="default"/>
        </w:rPr>
      </w:pPr>
      <w:hyperlink w:history="1" w:anchor="_Toc213074004">
        <w:r w:rsidRPr="00922E16">
          <w:rPr>
            <w:rStyle w:val="Hyperlnk"/>
            <w:noProof/>
          </w:rPr>
          <w:t>24 Skatteförslag och finansiering</w:t>
        </w:r>
        <w:r>
          <w:rPr>
            <w:noProof/>
            <w:webHidden/>
          </w:rPr>
          <w:tab/>
        </w:r>
        <w:r>
          <w:rPr>
            <w:noProof/>
            <w:webHidden/>
          </w:rPr>
          <w:fldChar w:fldCharType="begin"/>
        </w:r>
        <w:r>
          <w:rPr>
            <w:noProof/>
            <w:webHidden/>
          </w:rPr>
          <w:instrText xml:space="preserve"> PAGEREF _Toc213074004 \h </w:instrText>
        </w:r>
        <w:r>
          <w:rPr>
            <w:noProof/>
            <w:webHidden/>
          </w:rPr>
        </w:r>
        <w:r>
          <w:rPr>
            <w:noProof/>
            <w:webHidden/>
          </w:rPr>
          <w:fldChar w:fldCharType="separate"/>
        </w:r>
        <w:r w:rsidR="008E7F3C">
          <w:rPr>
            <w:noProof/>
            <w:webHidden/>
          </w:rPr>
          <w:t>82</w:t>
        </w:r>
        <w:r>
          <w:rPr>
            <w:noProof/>
            <w:webHidden/>
          </w:rPr>
          <w:fldChar w:fldCharType="end"/>
        </w:r>
      </w:hyperlink>
    </w:p>
    <w:p w:rsidR="006056B0" w:rsidRDefault="006056B0" w14:paraId="701CE6B1" w14:textId="57FE0293">
      <w:pPr>
        <w:pStyle w:val="Innehll2"/>
        <w:tabs>
          <w:tab w:val="right" w:leader="dot" w:pos="8494"/>
        </w:tabs>
        <w:rPr>
          <w:rFonts w:eastAsiaTheme="minorEastAsia"/>
          <w:noProof/>
          <w:kern w:val="2"/>
          <w:lang w:eastAsia="sv-SE"/>
          <w14:ligatures w14:val="standardContextual"/>
          <w14:numSpacing w14:val="default"/>
        </w:rPr>
      </w:pPr>
      <w:hyperlink w:history="1" w:anchor="_Toc213074005">
        <w:r w:rsidRPr="00922E16">
          <w:rPr>
            <w:rStyle w:val="Hyperlnk"/>
            <w:noProof/>
            <w14:scene3d>
              <w14:camera w14:prst="orthographicFront"/>
              <w14:lightRig w14:rig="threePt" w14:dir="t">
                <w14:rot w14:lat="0" w14:lon="0" w14:rev="0"/>
              </w14:lightRig>
            </w14:scene3d>
          </w:rPr>
          <w:t>24.1</w:t>
        </w:r>
        <w:r w:rsidRPr="00922E16">
          <w:rPr>
            <w:rStyle w:val="Hyperlnk"/>
            <w:noProof/>
          </w:rPr>
          <w:t xml:space="preserve"> Egna skatteförslag</w:t>
        </w:r>
        <w:r>
          <w:rPr>
            <w:noProof/>
            <w:webHidden/>
          </w:rPr>
          <w:tab/>
        </w:r>
        <w:r>
          <w:rPr>
            <w:noProof/>
            <w:webHidden/>
          </w:rPr>
          <w:fldChar w:fldCharType="begin"/>
        </w:r>
        <w:r>
          <w:rPr>
            <w:noProof/>
            <w:webHidden/>
          </w:rPr>
          <w:instrText xml:space="preserve"> PAGEREF _Toc213074005 \h </w:instrText>
        </w:r>
        <w:r>
          <w:rPr>
            <w:noProof/>
            <w:webHidden/>
          </w:rPr>
        </w:r>
        <w:r>
          <w:rPr>
            <w:noProof/>
            <w:webHidden/>
          </w:rPr>
          <w:fldChar w:fldCharType="separate"/>
        </w:r>
        <w:r w:rsidR="008E7F3C">
          <w:rPr>
            <w:noProof/>
            <w:webHidden/>
          </w:rPr>
          <w:t>82</w:t>
        </w:r>
        <w:r>
          <w:rPr>
            <w:noProof/>
            <w:webHidden/>
          </w:rPr>
          <w:fldChar w:fldCharType="end"/>
        </w:r>
      </w:hyperlink>
    </w:p>
    <w:p w:rsidR="006056B0" w:rsidRDefault="006056B0" w14:paraId="1FCB0C57" w14:textId="4483B7FB">
      <w:pPr>
        <w:pStyle w:val="Innehll3"/>
        <w:tabs>
          <w:tab w:val="right" w:leader="dot" w:pos="8494"/>
        </w:tabs>
        <w:rPr>
          <w:rFonts w:eastAsiaTheme="minorEastAsia"/>
          <w:noProof/>
          <w:kern w:val="2"/>
          <w:lang w:eastAsia="sv-SE"/>
          <w14:ligatures w14:val="standardContextual"/>
          <w14:numSpacing w14:val="default"/>
        </w:rPr>
      </w:pPr>
      <w:hyperlink w:history="1" w:anchor="_Toc213074006">
        <w:r w:rsidRPr="00922E16">
          <w:rPr>
            <w:rStyle w:val="Hyperlnk"/>
            <w:noProof/>
          </w:rPr>
          <w:t>24.1.1 Halverad moms på reparationer</w:t>
        </w:r>
        <w:r>
          <w:rPr>
            <w:noProof/>
            <w:webHidden/>
          </w:rPr>
          <w:tab/>
        </w:r>
        <w:r>
          <w:rPr>
            <w:noProof/>
            <w:webHidden/>
          </w:rPr>
          <w:fldChar w:fldCharType="begin"/>
        </w:r>
        <w:r>
          <w:rPr>
            <w:noProof/>
            <w:webHidden/>
          </w:rPr>
          <w:instrText xml:space="preserve"> PAGEREF _Toc213074006 \h </w:instrText>
        </w:r>
        <w:r>
          <w:rPr>
            <w:noProof/>
            <w:webHidden/>
          </w:rPr>
        </w:r>
        <w:r>
          <w:rPr>
            <w:noProof/>
            <w:webHidden/>
          </w:rPr>
          <w:fldChar w:fldCharType="separate"/>
        </w:r>
        <w:r w:rsidR="008E7F3C">
          <w:rPr>
            <w:noProof/>
            <w:webHidden/>
          </w:rPr>
          <w:t>82</w:t>
        </w:r>
        <w:r>
          <w:rPr>
            <w:noProof/>
            <w:webHidden/>
          </w:rPr>
          <w:fldChar w:fldCharType="end"/>
        </w:r>
      </w:hyperlink>
    </w:p>
    <w:p w:rsidR="006056B0" w:rsidRDefault="006056B0" w14:paraId="4BA518C8" w14:textId="0F27C41C">
      <w:pPr>
        <w:pStyle w:val="Innehll3"/>
        <w:tabs>
          <w:tab w:val="right" w:leader="dot" w:pos="8494"/>
        </w:tabs>
        <w:rPr>
          <w:rFonts w:eastAsiaTheme="minorEastAsia"/>
          <w:noProof/>
          <w:kern w:val="2"/>
          <w:lang w:eastAsia="sv-SE"/>
          <w14:ligatures w14:val="standardContextual"/>
          <w14:numSpacing w14:val="default"/>
        </w:rPr>
      </w:pPr>
      <w:hyperlink w:history="1" w:anchor="_Toc213074007">
        <w:r w:rsidRPr="00922E16">
          <w:rPr>
            <w:rStyle w:val="Hyperlnk"/>
            <w:noProof/>
          </w:rPr>
          <w:t>24.1.2 En mer progressiv beskattning av stora kapitalinnehav</w:t>
        </w:r>
        <w:r>
          <w:rPr>
            <w:noProof/>
            <w:webHidden/>
          </w:rPr>
          <w:tab/>
        </w:r>
        <w:r>
          <w:rPr>
            <w:noProof/>
            <w:webHidden/>
          </w:rPr>
          <w:fldChar w:fldCharType="begin"/>
        </w:r>
        <w:r>
          <w:rPr>
            <w:noProof/>
            <w:webHidden/>
          </w:rPr>
          <w:instrText xml:space="preserve"> PAGEREF _Toc213074007 \h </w:instrText>
        </w:r>
        <w:r>
          <w:rPr>
            <w:noProof/>
            <w:webHidden/>
          </w:rPr>
        </w:r>
        <w:r>
          <w:rPr>
            <w:noProof/>
            <w:webHidden/>
          </w:rPr>
          <w:fldChar w:fldCharType="separate"/>
        </w:r>
        <w:r w:rsidR="008E7F3C">
          <w:rPr>
            <w:noProof/>
            <w:webHidden/>
          </w:rPr>
          <w:t>82</w:t>
        </w:r>
        <w:r>
          <w:rPr>
            <w:noProof/>
            <w:webHidden/>
          </w:rPr>
          <w:fldChar w:fldCharType="end"/>
        </w:r>
      </w:hyperlink>
    </w:p>
    <w:p w:rsidR="006056B0" w:rsidRDefault="006056B0" w14:paraId="17B48CD2" w14:textId="71D1B45A">
      <w:pPr>
        <w:pStyle w:val="Innehll3"/>
        <w:tabs>
          <w:tab w:val="right" w:leader="dot" w:pos="8494"/>
        </w:tabs>
        <w:rPr>
          <w:rFonts w:eastAsiaTheme="minorEastAsia"/>
          <w:noProof/>
          <w:kern w:val="2"/>
          <w:lang w:eastAsia="sv-SE"/>
          <w14:ligatures w14:val="standardContextual"/>
          <w14:numSpacing w14:val="default"/>
        </w:rPr>
      </w:pPr>
      <w:hyperlink w:history="1" w:anchor="_Toc213074008">
        <w:r w:rsidRPr="00922E16">
          <w:rPr>
            <w:rStyle w:val="Hyperlnk"/>
            <w:noProof/>
          </w:rPr>
          <w:t>24.1.3 Höjd malus för nya bilar med stora utsläpp</w:t>
        </w:r>
        <w:r>
          <w:rPr>
            <w:noProof/>
            <w:webHidden/>
          </w:rPr>
          <w:tab/>
        </w:r>
        <w:r>
          <w:rPr>
            <w:noProof/>
            <w:webHidden/>
          </w:rPr>
          <w:fldChar w:fldCharType="begin"/>
        </w:r>
        <w:r>
          <w:rPr>
            <w:noProof/>
            <w:webHidden/>
          </w:rPr>
          <w:instrText xml:space="preserve"> PAGEREF _Toc213074008 \h </w:instrText>
        </w:r>
        <w:r>
          <w:rPr>
            <w:noProof/>
            <w:webHidden/>
          </w:rPr>
        </w:r>
        <w:r>
          <w:rPr>
            <w:noProof/>
            <w:webHidden/>
          </w:rPr>
          <w:fldChar w:fldCharType="separate"/>
        </w:r>
        <w:r w:rsidR="008E7F3C">
          <w:rPr>
            <w:noProof/>
            <w:webHidden/>
          </w:rPr>
          <w:t>83</w:t>
        </w:r>
        <w:r>
          <w:rPr>
            <w:noProof/>
            <w:webHidden/>
          </w:rPr>
          <w:fldChar w:fldCharType="end"/>
        </w:r>
      </w:hyperlink>
    </w:p>
    <w:p w:rsidR="006056B0" w:rsidRDefault="006056B0" w14:paraId="048B17CE" w14:textId="5AFD891D">
      <w:pPr>
        <w:pStyle w:val="Innehll3"/>
        <w:tabs>
          <w:tab w:val="right" w:leader="dot" w:pos="8494"/>
        </w:tabs>
        <w:rPr>
          <w:rFonts w:eastAsiaTheme="minorEastAsia"/>
          <w:noProof/>
          <w:kern w:val="2"/>
          <w:lang w:eastAsia="sv-SE"/>
          <w14:ligatures w14:val="standardContextual"/>
          <w14:numSpacing w14:val="default"/>
        </w:rPr>
      </w:pPr>
      <w:hyperlink w:history="1" w:anchor="_Toc213074009">
        <w:r w:rsidRPr="00922E16">
          <w:rPr>
            <w:rStyle w:val="Hyperlnk"/>
            <w:noProof/>
          </w:rPr>
          <w:t>24.1.4 Tillfällig bankskatt</w:t>
        </w:r>
        <w:r>
          <w:rPr>
            <w:noProof/>
            <w:webHidden/>
          </w:rPr>
          <w:tab/>
        </w:r>
        <w:r>
          <w:rPr>
            <w:noProof/>
            <w:webHidden/>
          </w:rPr>
          <w:fldChar w:fldCharType="begin"/>
        </w:r>
        <w:r>
          <w:rPr>
            <w:noProof/>
            <w:webHidden/>
          </w:rPr>
          <w:instrText xml:space="preserve"> PAGEREF _Toc213074009 \h </w:instrText>
        </w:r>
        <w:r>
          <w:rPr>
            <w:noProof/>
            <w:webHidden/>
          </w:rPr>
        </w:r>
        <w:r>
          <w:rPr>
            <w:noProof/>
            <w:webHidden/>
          </w:rPr>
          <w:fldChar w:fldCharType="separate"/>
        </w:r>
        <w:r w:rsidR="008E7F3C">
          <w:rPr>
            <w:noProof/>
            <w:webHidden/>
          </w:rPr>
          <w:t>83</w:t>
        </w:r>
        <w:r>
          <w:rPr>
            <w:noProof/>
            <w:webHidden/>
          </w:rPr>
          <w:fldChar w:fldCharType="end"/>
        </w:r>
      </w:hyperlink>
    </w:p>
    <w:p w:rsidR="006056B0" w:rsidRDefault="006056B0" w14:paraId="671CE032" w14:textId="5768A81A">
      <w:pPr>
        <w:pStyle w:val="Innehll3"/>
        <w:tabs>
          <w:tab w:val="right" w:leader="dot" w:pos="8494"/>
        </w:tabs>
        <w:rPr>
          <w:rFonts w:eastAsiaTheme="minorEastAsia"/>
          <w:noProof/>
          <w:kern w:val="2"/>
          <w:lang w:eastAsia="sv-SE"/>
          <w14:ligatures w14:val="standardContextual"/>
          <w14:numSpacing w14:val="default"/>
        </w:rPr>
      </w:pPr>
      <w:hyperlink w:history="1" w:anchor="_Toc213074010">
        <w:r w:rsidRPr="00922E16">
          <w:rPr>
            <w:rStyle w:val="Hyperlnk"/>
            <w:noProof/>
          </w:rPr>
          <w:t>24.1.5 Återinförd flygskatt och skatt på privatjet</w:t>
        </w:r>
        <w:r>
          <w:rPr>
            <w:noProof/>
            <w:webHidden/>
          </w:rPr>
          <w:tab/>
        </w:r>
        <w:r>
          <w:rPr>
            <w:noProof/>
            <w:webHidden/>
          </w:rPr>
          <w:fldChar w:fldCharType="begin"/>
        </w:r>
        <w:r>
          <w:rPr>
            <w:noProof/>
            <w:webHidden/>
          </w:rPr>
          <w:instrText xml:space="preserve"> PAGEREF _Toc213074010 \h </w:instrText>
        </w:r>
        <w:r>
          <w:rPr>
            <w:noProof/>
            <w:webHidden/>
          </w:rPr>
        </w:r>
        <w:r>
          <w:rPr>
            <w:noProof/>
            <w:webHidden/>
          </w:rPr>
          <w:fldChar w:fldCharType="separate"/>
        </w:r>
        <w:r w:rsidR="008E7F3C">
          <w:rPr>
            <w:noProof/>
            <w:webHidden/>
          </w:rPr>
          <w:t>83</w:t>
        </w:r>
        <w:r>
          <w:rPr>
            <w:noProof/>
            <w:webHidden/>
          </w:rPr>
          <w:fldChar w:fldCharType="end"/>
        </w:r>
      </w:hyperlink>
    </w:p>
    <w:p w:rsidR="006056B0" w:rsidRDefault="006056B0" w14:paraId="59D1DE5D" w14:textId="2B059E52">
      <w:pPr>
        <w:pStyle w:val="Innehll3"/>
        <w:tabs>
          <w:tab w:val="right" w:leader="dot" w:pos="8494"/>
        </w:tabs>
        <w:rPr>
          <w:rFonts w:eastAsiaTheme="minorEastAsia"/>
          <w:noProof/>
          <w:kern w:val="2"/>
          <w:lang w:eastAsia="sv-SE"/>
          <w14:ligatures w14:val="standardContextual"/>
          <w14:numSpacing w14:val="default"/>
        </w:rPr>
      </w:pPr>
      <w:hyperlink w:history="1" w:anchor="_Toc213074011">
        <w:r w:rsidRPr="00922E16">
          <w:rPr>
            <w:rStyle w:val="Hyperlnk"/>
            <w:noProof/>
          </w:rPr>
          <w:t>24.1.6 Grön skatteväxling i jordbruket</w:t>
        </w:r>
        <w:r>
          <w:rPr>
            <w:noProof/>
            <w:webHidden/>
          </w:rPr>
          <w:tab/>
        </w:r>
        <w:r>
          <w:rPr>
            <w:noProof/>
            <w:webHidden/>
          </w:rPr>
          <w:fldChar w:fldCharType="begin"/>
        </w:r>
        <w:r>
          <w:rPr>
            <w:noProof/>
            <w:webHidden/>
          </w:rPr>
          <w:instrText xml:space="preserve"> PAGEREF _Toc213074011 \h </w:instrText>
        </w:r>
        <w:r>
          <w:rPr>
            <w:noProof/>
            <w:webHidden/>
          </w:rPr>
        </w:r>
        <w:r>
          <w:rPr>
            <w:noProof/>
            <w:webHidden/>
          </w:rPr>
          <w:fldChar w:fldCharType="separate"/>
        </w:r>
        <w:r w:rsidR="008E7F3C">
          <w:rPr>
            <w:noProof/>
            <w:webHidden/>
          </w:rPr>
          <w:t>83</w:t>
        </w:r>
        <w:r>
          <w:rPr>
            <w:noProof/>
            <w:webHidden/>
          </w:rPr>
          <w:fldChar w:fldCharType="end"/>
        </w:r>
      </w:hyperlink>
    </w:p>
    <w:p w:rsidR="006056B0" w:rsidRDefault="006056B0" w14:paraId="634C8DD2" w14:textId="7B6E2F57">
      <w:pPr>
        <w:pStyle w:val="Innehll3"/>
        <w:tabs>
          <w:tab w:val="right" w:leader="dot" w:pos="8494"/>
        </w:tabs>
        <w:rPr>
          <w:rFonts w:eastAsiaTheme="minorEastAsia"/>
          <w:noProof/>
          <w:kern w:val="2"/>
          <w:lang w:eastAsia="sv-SE"/>
          <w14:ligatures w14:val="standardContextual"/>
          <w14:numSpacing w14:val="default"/>
        </w:rPr>
      </w:pPr>
      <w:hyperlink w:history="1" w:anchor="_Toc213074012">
        <w:r w:rsidRPr="00922E16">
          <w:rPr>
            <w:rStyle w:val="Hyperlnk"/>
            <w:noProof/>
          </w:rPr>
          <w:t>24.1.7 Återinförd utfasning av jobbskatteavdraget</w:t>
        </w:r>
        <w:r>
          <w:rPr>
            <w:noProof/>
            <w:webHidden/>
          </w:rPr>
          <w:tab/>
        </w:r>
        <w:r>
          <w:rPr>
            <w:noProof/>
            <w:webHidden/>
          </w:rPr>
          <w:fldChar w:fldCharType="begin"/>
        </w:r>
        <w:r>
          <w:rPr>
            <w:noProof/>
            <w:webHidden/>
          </w:rPr>
          <w:instrText xml:space="preserve"> PAGEREF _Toc213074012 \h </w:instrText>
        </w:r>
        <w:r>
          <w:rPr>
            <w:noProof/>
            <w:webHidden/>
          </w:rPr>
        </w:r>
        <w:r>
          <w:rPr>
            <w:noProof/>
            <w:webHidden/>
          </w:rPr>
          <w:fldChar w:fldCharType="separate"/>
        </w:r>
        <w:r w:rsidR="008E7F3C">
          <w:rPr>
            <w:noProof/>
            <w:webHidden/>
          </w:rPr>
          <w:t>83</w:t>
        </w:r>
        <w:r>
          <w:rPr>
            <w:noProof/>
            <w:webHidden/>
          </w:rPr>
          <w:fldChar w:fldCharType="end"/>
        </w:r>
      </w:hyperlink>
    </w:p>
    <w:p w:rsidR="006056B0" w:rsidRDefault="006056B0" w14:paraId="0AE98AAF" w14:textId="249D1DFB">
      <w:pPr>
        <w:pStyle w:val="Innehll3"/>
        <w:tabs>
          <w:tab w:val="right" w:leader="dot" w:pos="8494"/>
        </w:tabs>
        <w:rPr>
          <w:rFonts w:eastAsiaTheme="minorEastAsia"/>
          <w:noProof/>
          <w:kern w:val="2"/>
          <w:lang w:eastAsia="sv-SE"/>
          <w14:ligatures w14:val="standardContextual"/>
          <w14:numSpacing w14:val="default"/>
        </w:rPr>
      </w:pPr>
      <w:hyperlink w:history="1" w:anchor="_Toc213074013">
        <w:r w:rsidRPr="00922E16">
          <w:rPr>
            <w:rStyle w:val="Hyperlnk"/>
            <w:noProof/>
          </w:rPr>
          <w:t>24.1.8 Sänkt moms på biobiljetter</w:t>
        </w:r>
        <w:r>
          <w:rPr>
            <w:noProof/>
            <w:webHidden/>
          </w:rPr>
          <w:tab/>
        </w:r>
        <w:r>
          <w:rPr>
            <w:noProof/>
            <w:webHidden/>
          </w:rPr>
          <w:fldChar w:fldCharType="begin"/>
        </w:r>
        <w:r>
          <w:rPr>
            <w:noProof/>
            <w:webHidden/>
          </w:rPr>
          <w:instrText xml:space="preserve"> PAGEREF _Toc213074013 \h </w:instrText>
        </w:r>
        <w:r>
          <w:rPr>
            <w:noProof/>
            <w:webHidden/>
          </w:rPr>
        </w:r>
        <w:r>
          <w:rPr>
            <w:noProof/>
            <w:webHidden/>
          </w:rPr>
          <w:fldChar w:fldCharType="separate"/>
        </w:r>
        <w:r w:rsidR="008E7F3C">
          <w:rPr>
            <w:noProof/>
            <w:webHidden/>
          </w:rPr>
          <w:t>84</w:t>
        </w:r>
        <w:r>
          <w:rPr>
            <w:noProof/>
            <w:webHidden/>
          </w:rPr>
          <w:fldChar w:fldCharType="end"/>
        </w:r>
      </w:hyperlink>
    </w:p>
    <w:p w:rsidR="006056B0" w:rsidRDefault="006056B0" w14:paraId="3C7A0370" w14:textId="56008F55">
      <w:pPr>
        <w:pStyle w:val="Innehll3"/>
        <w:tabs>
          <w:tab w:val="right" w:leader="dot" w:pos="8494"/>
        </w:tabs>
        <w:rPr>
          <w:rFonts w:eastAsiaTheme="minorEastAsia"/>
          <w:noProof/>
          <w:kern w:val="2"/>
          <w:lang w:eastAsia="sv-SE"/>
          <w14:ligatures w14:val="standardContextual"/>
          <w14:numSpacing w14:val="default"/>
        </w:rPr>
      </w:pPr>
      <w:hyperlink w:history="1" w:anchor="_Toc213074014">
        <w:r w:rsidRPr="00922E16">
          <w:rPr>
            <w:rStyle w:val="Hyperlnk"/>
            <w:noProof/>
          </w:rPr>
          <w:t>24.1.9 Sänkt skatt på el från fjärrvärme</w:t>
        </w:r>
        <w:r>
          <w:rPr>
            <w:noProof/>
            <w:webHidden/>
          </w:rPr>
          <w:tab/>
        </w:r>
        <w:r>
          <w:rPr>
            <w:noProof/>
            <w:webHidden/>
          </w:rPr>
          <w:fldChar w:fldCharType="begin"/>
        </w:r>
        <w:r>
          <w:rPr>
            <w:noProof/>
            <w:webHidden/>
          </w:rPr>
          <w:instrText xml:space="preserve"> PAGEREF _Toc213074014 \h </w:instrText>
        </w:r>
        <w:r>
          <w:rPr>
            <w:noProof/>
            <w:webHidden/>
          </w:rPr>
        </w:r>
        <w:r>
          <w:rPr>
            <w:noProof/>
            <w:webHidden/>
          </w:rPr>
          <w:fldChar w:fldCharType="separate"/>
        </w:r>
        <w:r w:rsidR="008E7F3C">
          <w:rPr>
            <w:noProof/>
            <w:webHidden/>
          </w:rPr>
          <w:t>84</w:t>
        </w:r>
        <w:r>
          <w:rPr>
            <w:noProof/>
            <w:webHidden/>
          </w:rPr>
          <w:fldChar w:fldCharType="end"/>
        </w:r>
      </w:hyperlink>
    </w:p>
    <w:p w:rsidR="006056B0" w:rsidRDefault="006056B0" w14:paraId="2FE2AB71" w14:textId="612584BB">
      <w:pPr>
        <w:pStyle w:val="Innehll3"/>
        <w:tabs>
          <w:tab w:val="right" w:leader="dot" w:pos="8494"/>
        </w:tabs>
        <w:rPr>
          <w:rFonts w:eastAsiaTheme="minorEastAsia"/>
          <w:noProof/>
          <w:kern w:val="2"/>
          <w:lang w:eastAsia="sv-SE"/>
          <w14:ligatures w14:val="standardContextual"/>
          <w14:numSpacing w14:val="default"/>
        </w:rPr>
      </w:pPr>
      <w:hyperlink w:history="1" w:anchor="_Toc213074015">
        <w:r w:rsidRPr="00922E16">
          <w:rPr>
            <w:rStyle w:val="Hyperlnk"/>
            <w:noProof/>
          </w:rPr>
          <w:t>24.1.10 Bättre förutsättningar för solel</w:t>
        </w:r>
        <w:r>
          <w:rPr>
            <w:noProof/>
            <w:webHidden/>
          </w:rPr>
          <w:tab/>
        </w:r>
        <w:r>
          <w:rPr>
            <w:noProof/>
            <w:webHidden/>
          </w:rPr>
          <w:fldChar w:fldCharType="begin"/>
        </w:r>
        <w:r>
          <w:rPr>
            <w:noProof/>
            <w:webHidden/>
          </w:rPr>
          <w:instrText xml:space="preserve"> PAGEREF _Toc213074015 \h </w:instrText>
        </w:r>
        <w:r>
          <w:rPr>
            <w:noProof/>
            <w:webHidden/>
          </w:rPr>
        </w:r>
        <w:r>
          <w:rPr>
            <w:noProof/>
            <w:webHidden/>
          </w:rPr>
          <w:fldChar w:fldCharType="separate"/>
        </w:r>
        <w:r w:rsidR="008E7F3C">
          <w:rPr>
            <w:noProof/>
            <w:webHidden/>
          </w:rPr>
          <w:t>84</w:t>
        </w:r>
        <w:r>
          <w:rPr>
            <w:noProof/>
            <w:webHidden/>
          </w:rPr>
          <w:fldChar w:fldCharType="end"/>
        </w:r>
      </w:hyperlink>
    </w:p>
    <w:p w:rsidR="006056B0" w:rsidRDefault="006056B0" w14:paraId="25D7DA08" w14:textId="7F1D2390">
      <w:pPr>
        <w:pStyle w:val="Innehll3"/>
        <w:tabs>
          <w:tab w:val="right" w:leader="dot" w:pos="8494"/>
        </w:tabs>
        <w:rPr>
          <w:rFonts w:eastAsiaTheme="minorEastAsia"/>
          <w:noProof/>
          <w:kern w:val="2"/>
          <w:lang w:eastAsia="sv-SE"/>
          <w14:ligatures w14:val="standardContextual"/>
          <w14:numSpacing w14:val="default"/>
        </w:rPr>
      </w:pPr>
      <w:hyperlink w:history="1" w:anchor="_Toc213074016">
        <w:r w:rsidRPr="00922E16">
          <w:rPr>
            <w:rStyle w:val="Hyperlnk"/>
            <w:noProof/>
          </w:rPr>
          <w:t>24.1.11 Höjt pris på koldioxid</w:t>
        </w:r>
        <w:r>
          <w:rPr>
            <w:noProof/>
            <w:webHidden/>
          </w:rPr>
          <w:tab/>
        </w:r>
        <w:r>
          <w:rPr>
            <w:noProof/>
            <w:webHidden/>
          </w:rPr>
          <w:fldChar w:fldCharType="begin"/>
        </w:r>
        <w:r>
          <w:rPr>
            <w:noProof/>
            <w:webHidden/>
          </w:rPr>
          <w:instrText xml:space="preserve"> PAGEREF _Toc213074016 \h </w:instrText>
        </w:r>
        <w:r>
          <w:rPr>
            <w:noProof/>
            <w:webHidden/>
          </w:rPr>
        </w:r>
        <w:r>
          <w:rPr>
            <w:noProof/>
            <w:webHidden/>
          </w:rPr>
          <w:fldChar w:fldCharType="separate"/>
        </w:r>
        <w:r w:rsidR="008E7F3C">
          <w:rPr>
            <w:noProof/>
            <w:webHidden/>
          </w:rPr>
          <w:t>84</w:t>
        </w:r>
        <w:r>
          <w:rPr>
            <w:noProof/>
            <w:webHidden/>
          </w:rPr>
          <w:fldChar w:fldCharType="end"/>
        </w:r>
      </w:hyperlink>
    </w:p>
    <w:p w:rsidR="006056B0" w:rsidRDefault="006056B0" w14:paraId="64D41F6C" w14:textId="07234FE9">
      <w:pPr>
        <w:pStyle w:val="Innehll2"/>
        <w:tabs>
          <w:tab w:val="right" w:leader="dot" w:pos="8494"/>
        </w:tabs>
        <w:rPr>
          <w:rFonts w:eastAsiaTheme="minorEastAsia"/>
          <w:noProof/>
          <w:kern w:val="2"/>
          <w:lang w:eastAsia="sv-SE"/>
          <w14:ligatures w14:val="standardContextual"/>
          <w14:numSpacing w14:val="default"/>
        </w:rPr>
      </w:pPr>
      <w:hyperlink w:history="1" w:anchor="_Toc213074017">
        <w:r w:rsidRPr="00922E16">
          <w:rPr>
            <w:rStyle w:val="Hyperlnk"/>
            <w:noProof/>
            <w14:scene3d>
              <w14:camera w14:prst="orthographicFront"/>
              <w14:lightRig w14:rig="threePt" w14:dir="t">
                <w14:rot w14:lat="0" w14:lon="0" w14:rev="0"/>
              </w14:lightRig>
            </w14:scene3d>
          </w:rPr>
          <w:t>24.2</w:t>
        </w:r>
        <w:r w:rsidRPr="00922E16">
          <w:rPr>
            <w:rStyle w:val="Hyperlnk"/>
            <w:noProof/>
          </w:rPr>
          <w:t xml:space="preserve"> Avvisade skatteförslag</w:t>
        </w:r>
        <w:r>
          <w:rPr>
            <w:noProof/>
            <w:webHidden/>
          </w:rPr>
          <w:tab/>
        </w:r>
        <w:r>
          <w:rPr>
            <w:noProof/>
            <w:webHidden/>
          </w:rPr>
          <w:fldChar w:fldCharType="begin"/>
        </w:r>
        <w:r>
          <w:rPr>
            <w:noProof/>
            <w:webHidden/>
          </w:rPr>
          <w:instrText xml:space="preserve"> PAGEREF _Toc213074017 \h </w:instrText>
        </w:r>
        <w:r>
          <w:rPr>
            <w:noProof/>
            <w:webHidden/>
          </w:rPr>
        </w:r>
        <w:r>
          <w:rPr>
            <w:noProof/>
            <w:webHidden/>
          </w:rPr>
          <w:fldChar w:fldCharType="separate"/>
        </w:r>
        <w:r w:rsidR="008E7F3C">
          <w:rPr>
            <w:noProof/>
            <w:webHidden/>
          </w:rPr>
          <w:t>85</w:t>
        </w:r>
        <w:r>
          <w:rPr>
            <w:noProof/>
            <w:webHidden/>
          </w:rPr>
          <w:fldChar w:fldCharType="end"/>
        </w:r>
      </w:hyperlink>
    </w:p>
    <w:p w:rsidR="006056B0" w:rsidRDefault="006056B0" w14:paraId="38C66D1E" w14:textId="29178CDC">
      <w:pPr>
        <w:pStyle w:val="Innehll3"/>
        <w:tabs>
          <w:tab w:val="right" w:leader="dot" w:pos="8494"/>
        </w:tabs>
        <w:rPr>
          <w:rFonts w:eastAsiaTheme="minorEastAsia"/>
          <w:noProof/>
          <w:kern w:val="2"/>
          <w:lang w:eastAsia="sv-SE"/>
          <w14:ligatures w14:val="standardContextual"/>
          <w14:numSpacing w14:val="default"/>
        </w:rPr>
      </w:pPr>
      <w:hyperlink w:history="1" w:anchor="_Toc213074018">
        <w:r w:rsidRPr="00922E16">
          <w:rPr>
            <w:rStyle w:val="Hyperlnk"/>
            <w:noProof/>
          </w:rPr>
          <w:t>24.2.1 Nej till ytterligare ett jobbskatteavdrag</w:t>
        </w:r>
        <w:r>
          <w:rPr>
            <w:noProof/>
            <w:webHidden/>
          </w:rPr>
          <w:tab/>
        </w:r>
        <w:r>
          <w:rPr>
            <w:noProof/>
            <w:webHidden/>
          </w:rPr>
          <w:fldChar w:fldCharType="begin"/>
        </w:r>
        <w:r>
          <w:rPr>
            <w:noProof/>
            <w:webHidden/>
          </w:rPr>
          <w:instrText xml:space="preserve"> PAGEREF _Toc213074018 \h </w:instrText>
        </w:r>
        <w:r>
          <w:rPr>
            <w:noProof/>
            <w:webHidden/>
          </w:rPr>
        </w:r>
        <w:r>
          <w:rPr>
            <w:noProof/>
            <w:webHidden/>
          </w:rPr>
          <w:fldChar w:fldCharType="separate"/>
        </w:r>
        <w:r w:rsidR="008E7F3C">
          <w:rPr>
            <w:noProof/>
            <w:webHidden/>
          </w:rPr>
          <w:t>85</w:t>
        </w:r>
        <w:r>
          <w:rPr>
            <w:noProof/>
            <w:webHidden/>
          </w:rPr>
          <w:fldChar w:fldCharType="end"/>
        </w:r>
      </w:hyperlink>
    </w:p>
    <w:p w:rsidR="006056B0" w:rsidRDefault="006056B0" w14:paraId="2F54ED8B" w14:textId="5E3E4B15">
      <w:pPr>
        <w:pStyle w:val="Innehll3"/>
        <w:tabs>
          <w:tab w:val="right" w:leader="dot" w:pos="8494"/>
        </w:tabs>
        <w:rPr>
          <w:rFonts w:eastAsiaTheme="minorEastAsia"/>
          <w:noProof/>
          <w:kern w:val="2"/>
          <w:lang w:eastAsia="sv-SE"/>
          <w14:ligatures w14:val="standardContextual"/>
          <w14:numSpacing w14:val="default"/>
        </w:rPr>
      </w:pPr>
      <w:hyperlink w:history="1" w:anchor="_Toc213074019">
        <w:r w:rsidRPr="00922E16">
          <w:rPr>
            <w:rStyle w:val="Hyperlnk"/>
            <w:noProof/>
          </w:rPr>
          <w:t>24.2.2 Avvisad tillfällig sänkning av arbetsgivaravgifter</w:t>
        </w:r>
        <w:r>
          <w:rPr>
            <w:noProof/>
            <w:webHidden/>
          </w:rPr>
          <w:tab/>
        </w:r>
        <w:r>
          <w:rPr>
            <w:noProof/>
            <w:webHidden/>
          </w:rPr>
          <w:fldChar w:fldCharType="begin"/>
        </w:r>
        <w:r>
          <w:rPr>
            <w:noProof/>
            <w:webHidden/>
          </w:rPr>
          <w:instrText xml:space="preserve"> PAGEREF _Toc213074019 \h </w:instrText>
        </w:r>
        <w:r>
          <w:rPr>
            <w:noProof/>
            <w:webHidden/>
          </w:rPr>
        </w:r>
        <w:r>
          <w:rPr>
            <w:noProof/>
            <w:webHidden/>
          </w:rPr>
          <w:fldChar w:fldCharType="separate"/>
        </w:r>
        <w:r w:rsidR="008E7F3C">
          <w:rPr>
            <w:noProof/>
            <w:webHidden/>
          </w:rPr>
          <w:t>85</w:t>
        </w:r>
        <w:r>
          <w:rPr>
            <w:noProof/>
            <w:webHidden/>
          </w:rPr>
          <w:fldChar w:fldCharType="end"/>
        </w:r>
      </w:hyperlink>
    </w:p>
    <w:p w:rsidR="006056B0" w:rsidRDefault="006056B0" w14:paraId="6829B892" w14:textId="46011A5D">
      <w:pPr>
        <w:pStyle w:val="Innehll3"/>
        <w:tabs>
          <w:tab w:val="right" w:leader="dot" w:pos="8494"/>
        </w:tabs>
        <w:rPr>
          <w:rFonts w:eastAsiaTheme="minorEastAsia"/>
          <w:noProof/>
          <w:kern w:val="2"/>
          <w:lang w:eastAsia="sv-SE"/>
          <w14:ligatures w14:val="standardContextual"/>
          <w14:numSpacing w14:val="default"/>
        </w:rPr>
      </w:pPr>
      <w:hyperlink w:history="1" w:anchor="_Toc213074020">
        <w:r w:rsidRPr="00922E16">
          <w:rPr>
            <w:rStyle w:val="Hyperlnk"/>
            <w:noProof/>
          </w:rPr>
          <w:t xml:space="preserve">24.2.3 Avvisad skattesänkning på jordbruksdiesel till förmån </w:t>
        </w:r>
        <w:r w:rsidR="00E21718">
          <w:rPr>
            <w:rStyle w:val="Hyperlnk"/>
            <w:noProof/>
          </w:rPr>
          <w:br/>
        </w:r>
        <w:r w:rsidRPr="00922E16">
          <w:rPr>
            <w:rStyle w:val="Hyperlnk"/>
            <w:noProof/>
          </w:rPr>
          <w:t>för jordbruksavdrag</w:t>
        </w:r>
        <w:r>
          <w:rPr>
            <w:noProof/>
            <w:webHidden/>
          </w:rPr>
          <w:tab/>
        </w:r>
        <w:r>
          <w:rPr>
            <w:noProof/>
            <w:webHidden/>
          </w:rPr>
          <w:fldChar w:fldCharType="begin"/>
        </w:r>
        <w:r>
          <w:rPr>
            <w:noProof/>
            <w:webHidden/>
          </w:rPr>
          <w:instrText xml:space="preserve"> PAGEREF _Toc213074020 \h </w:instrText>
        </w:r>
        <w:r>
          <w:rPr>
            <w:noProof/>
            <w:webHidden/>
          </w:rPr>
        </w:r>
        <w:r>
          <w:rPr>
            <w:noProof/>
            <w:webHidden/>
          </w:rPr>
          <w:fldChar w:fldCharType="separate"/>
        </w:r>
        <w:r w:rsidR="008E7F3C">
          <w:rPr>
            <w:noProof/>
            <w:webHidden/>
          </w:rPr>
          <w:t>85</w:t>
        </w:r>
        <w:r>
          <w:rPr>
            <w:noProof/>
            <w:webHidden/>
          </w:rPr>
          <w:fldChar w:fldCharType="end"/>
        </w:r>
      </w:hyperlink>
    </w:p>
    <w:p w:rsidR="006056B0" w:rsidRDefault="006056B0" w14:paraId="239AB965" w14:textId="192D0D2A">
      <w:pPr>
        <w:pStyle w:val="Innehll3"/>
        <w:tabs>
          <w:tab w:val="right" w:leader="dot" w:pos="8494"/>
        </w:tabs>
        <w:rPr>
          <w:rFonts w:eastAsiaTheme="minorEastAsia"/>
          <w:noProof/>
          <w:kern w:val="2"/>
          <w:lang w:eastAsia="sv-SE"/>
          <w14:ligatures w14:val="standardContextual"/>
          <w14:numSpacing w14:val="default"/>
        </w:rPr>
      </w:pPr>
      <w:hyperlink w:history="1" w:anchor="_Toc213074021">
        <w:r w:rsidRPr="00922E16">
          <w:rPr>
            <w:rStyle w:val="Hyperlnk"/>
            <w:noProof/>
          </w:rPr>
          <w:t>24.2.4 Nej till förändrade 3:12-regler</w:t>
        </w:r>
        <w:r>
          <w:rPr>
            <w:noProof/>
            <w:webHidden/>
          </w:rPr>
          <w:tab/>
        </w:r>
        <w:r>
          <w:rPr>
            <w:noProof/>
            <w:webHidden/>
          </w:rPr>
          <w:fldChar w:fldCharType="begin"/>
        </w:r>
        <w:r>
          <w:rPr>
            <w:noProof/>
            <w:webHidden/>
          </w:rPr>
          <w:instrText xml:space="preserve"> PAGEREF _Toc213074021 \h </w:instrText>
        </w:r>
        <w:r>
          <w:rPr>
            <w:noProof/>
            <w:webHidden/>
          </w:rPr>
        </w:r>
        <w:r>
          <w:rPr>
            <w:noProof/>
            <w:webHidden/>
          </w:rPr>
          <w:fldChar w:fldCharType="separate"/>
        </w:r>
        <w:r w:rsidR="008E7F3C">
          <w:rPr>
            <w:noProof/>
            <w:webHidden/>
          </w:rPr>
          <w:t>85</w:t>
        </w:r>
        <w:r>
          <w:rPr>
            <w:noProof/>
            <w:webHidden/>
          </w:rPr>
          <w:fldChar w:fldCharType="end"/>
        </w:r>
      </w:hyperlink>
    </w:p>
    <w:p w:rsidR="006056B0" w:rsidRDefault="006056B0" w14:paraId="01C710F1" w14:textId="7E1FE8EE">
      <w:pPr>
        <w:pStyle w:val="Innehll2"/>
        <w:tabs>
          <w:tab w:val="right" w:leader="dot" w:pos="8494"/>
        </w:tabs>
        <w:rPr>
          <w:rFonts w:eastAsiaTheme="minorEastAsia"/>
          <w:noProof/>
          <w:kern w:val="2"/>
          <w:lang w:eastAsia="sv-SE"/>
          <w14:ligatures w14:val="standardContextual"/>
          <w14:numSpacing w14:val="default"/>
        </w:rPr>
      </w:pPr>
      <w:hyperlink w:history="1" w:anchor="_Toc213074022">
        <w:r w:rsidRPr="00922E16">
          <w:rPr>
            <w:rStyle w:val="Hyperlnk"/>
            <w:noProof/>
            <w14:scene3d>
              <w14:camera w14:prst="orthographicFront"/>
              <w14:lightRig w14:rig="threePt" w14:dir="t">
                <w14:rot w14:lat="0" w14:lon="0" w14:rev="0"/>
              </w14:lightRig>
            </w14:scene3d>
          </w:rPr>
          <w:t>24.3</w:t>
        </w:r>
        <w:r w:rsidRPr="00922E16">
          <w:rPr>
            <w:rStyle w:val="Hyperlnk"/>
            <w:noProof/>
          </w:rPr>
          <w:t xml:space="preserve"> Andra omprioriteringar</w:t>
        </w:r>
        <w:r>
          <w:rPr>
            <w:noProof/>
            <w:webHidden/>
          </w:rPr>
          <w:tab/>
        </w:r>
        <w:r>
          <w:rPr>
            <w:noProof/>
            <w:webHidden/>
          </w:rPr>
          <w:fldChar w:fldCharType="begin"/>
        </w:r>
        <w:r>
          <w:rPr>
            <w:noProof/>
            <w:webHidden/>
          </w:rPr>
          <w:instrText xml:space="preserve"> PAGEREF _Toc213074022 \h </w:instrText>
        </w:r>
        <w:r>
          <w:rPr>
            <w:noProof/>
            <w:webHidden/>
          </w:rPr>
        </w:r>
        <w:r>
          <w:rPr>
            <w:noProof/>
            <w:webHidden/>
          </w:rPr>
          <w:fldChar w:fldCharType="separate"/>
        </w:r>
        <w:r w:rsidR="008E7F3C">
          <w:rPr>
            <w:noProof/>
            <w:webHidden/>
          </w:rPr>
          <w:t>86</w:t>
        </w:r>
        <w:r>
          <w:rPr>
            <w:noProof/>
            <w:webHidden/>
          </w:rPr>
          <w:fldChar w:fldCharType="end"/>
        </w:r>
      </w:hyperlink>
    </w:p>
    <w:p w:rsidR="006056B0" w:rsidRDefault="006056B0" w14:paraId="4CE19856" w14:textId="60824B3B">
      <w:pPr>
        <w:pStyle w:val="Innehll3"/>
        <w:tabs>
          <w:tab w:val="right" w:leader="dot" w:pos="8494"/>
        </w:tabs>
        <w:rPr>
          <w:rFonts w:eastAsiaTheme="minorEastAsia"/>
          <w:noProof/>
          <w:kern w:val="2"/>
          <w:lang w:eastAsia="sv-SE"/>
          <w14:ligatures w14:val="standardContextual"/>
          <w14:numSpacing w14:val="default"/>
        </w:rPr>
      </w:pPr>
      <w:hyperlink w:history="1" w:anchor="_Toc213074023">
        <w:r w:rsidRPr="00922E16">
          <w:rPr>
            <w:rStyle w:val="Hyperlnk"/>
            <w:noProof/>
          </w:rPr>
          <w:t>24.3.1 Fritidskortet</w:t>
        </w:r>
        <w:r>
          <w:rPr>
            <w:noProof/>
            <w:webHidden/>
          </w:rPr>
          <w:tab/>
        </w:r>
        <w:r>
          <w:rPr>
            <w:noProof/>
            <w:webHidden/>
          </w:rPr>
          <w:fldChar w:fldCharType="begin"/>
        </w:r>
        <w:r>
          <w:rPr>
            <w:noProof/>
            <w:webHidden/>
          </w:rPr>
          <w:instrText xml:space="preserve"> PAGEREF _Toc213074023 \h </w:instrText>
        </w:r>
        <w:r>
          <w:rPr>
            <w:noProof/>
            <w:webHidden/>
          </w:rPr>
        </w:r>
        <w:r>
          <w:rPr>
            <w:noProof/>
            <w:webHidden/>
          </w:rPr>
          <w:fldChar w:fldCharType="separate"/>
        </w:r>
        <w:r w:rsidR="008E7F3C">
          <w:rPr>
            <w:noProof/>
            <w:webHidden/>
          </w:rPr>
          <w:t>86</w:t>
        </w:r>
        <w:r>
          <w:rPr>
            <w:noProof/>
            <w:webHidden/>
          </w:rPr>
          <w:fldChar w:fldCharType="end"/>
        </w:r>
      </w:hyperlink>
    </w:p>
    <w:p w:rsidR="006056B0" w:rsidRDefault="006056B0" w14:paraId="059DEA39" w14:textId="182990C0">
      <w:pPr>
        <w:pStyle w:val="Innehll3"/>
        <w:tabs>
          <w:tab w:val="right" w:leader="dot" w:pos="8494"/>
        </w:tabs>
        <w:rPr>
          <w:rFonts w:eastAsiaTheme="minorEastAsia"/>
          <w:noProof/>
          <w:kern w:val="2"/>
          <w:lang w:eastAsia="sv-SE"/>
          <w14:ligatures w14:val="standardContextual"/>
          <w14:numSpacing w14:val="default"/>
        </w:rPr>
      </w:pPr>
      <w:hyperlink w:history="1" w:anchor="_Toc213074024">
        <w:r w:rsidRPr="00922E16">
          <w:rPr>
            <w:rStyle w:val="Hyperlnk"/>
            <w:noProof/>
          </w:rPr>
          <w:t>24.3.2 Nej till ytterligare försämringar på migrationsområdet</w:t>
        </w:r>
        <w:r>
          <w:rPr>
            <w:noProof/>
            <w:webHidden/>
          </w:rPr>
          <w:tab/>
        </w:r>
        <w:r>
          <w:rPr>
            <w:noProof/>
            <w:webHidden/>
          </w:rPr>
          <w:fldChar w:fldCharType="begin"/>
        </w:r>
        <w:r>
          <w:rPr>
            <w:noProof/>
            <w:webHidden/>
          </w:rPr>
          <w:instrText xml:space="preserve"> PAGEREF _Toc213074024 \h </w:instrText>
        </w:r>
        <w:r>
          <w:rPr>
            <w:noProof/>
            <w:webHidden/>
          </w:rPr>
        </w:r>
        <w:r>
          <w:rPr>
            <w:noProof/>
            <w:webHidden/>
          </w:rPr>
          <w:fldChar w:fldCharType="separate"/>
        </w:r>
        <w:r w:rsidR="008E7F3C">
          <w:rPr>
            <w:noProof/>
            <w:webHidden/>
          </w:rPr>
          <w:t>86</w:t>
        </w:r>
        <w:r>
          <w:rPr>
            <w:noProof/>
            <w:webHidden/>
          </w:rPr>
          <w:fldChar w:fldCharType="end"/>
        </w:r>
      </w:hyperlink>
    </w:p>
    <w:p w:rsidR="006056B0" w:rsidRDefault="006056B0" w14:paraId="162F420F" w14:textId="396D6EFA">
      <w:pPr>
        <w:pStyle w:val="Innehll3"/>
        <w:tabs>
          <w:tab w:val="right" w:leader="dot" w:pos="8494"/>
        </w:tabs>
        <w:rPr>
          <w:rFonts w:eastAsiaTheme="minorEastAsia"/>
          <w:noProof/>
          <w:kern w:val="2"/>
          <w:lang w:eastAsia="sv-SE"/>
          <w14:ligatures w14:val="standardContextual"/>
          <w14:numSpacing w14:val="default"/>
        </w:rPr>
      </w:pPr>
      <w:hyperlink w:history="1" w:anchor="_Toc213074025">
        <w:r w:rsidRPr="00922E16">
          <w:rPr>
            <w:rStyle w:val="Hyperlnk"/>
            <w:noProof/>
          </w:rPr>
          <w:t>24.3.3 Nej till regeringens fattigdomsreform</w:t>
        </w:r>
        <w:r>
          <w:rPr>
            <w:noProof/>
            <w:webHidden/>
          </w:rPr>
          <w:tab/>
        </w:r>
        <w:r>
          <w:rPr>
            <w:noProof/>
            <w:webHidden/>
          </w:rPr>
          <w:fldChar w:fldCharType="begin"/>
        </w:r>
        <w:r>
          <w:rPr>
            <w:noProof/>
            <w:webHidden/>
          </w:rPr>
          <w:instrText xml:space="preserve"> PAGEREF _Toc213074025 \h </w:instrText>
        </w:r>
        <w:r>
          <w:rPr>
            <w:noProof/>
            <w:webHidden/>
          </w:rPr>
        </w:r>
        <w:r>
          <w:rPr>
            <w:noProof/>
            <w:webHidden/>
          </w:rPr>
          <w:fldChar w:fldCharType="separate"/>
        </w:r>
        <w:r w:rsidR="008E7F3C">
          <w:rPr>
            <w:noProof/>
            <w:webHidden/>
          </w:rPr>
          <w:t>86</w:t>
        </w:r>
        <w:r>
          <w:rPr>
            <w:noProof/>
            <w:webHidden/>
          </w:rPr>
          <w:fldChar w:fldCharType="end"/>
        </w:r>
      </w:hyperlink>
    </w:p>
    <w:p w:rsidRPr="00E21718" w:rsidR="00E21718" w:rsidP="00E21718" w:rsidRDefault="006056B0" w14:paraId="70D24815" w14:textId="666D4E9A">
      <w:pPr>
        <w:pStyle w:val="Innehll1"/>
        <w:tabs>
          <w:tab w:val="right" w:leader="dot" w:pos="8494"/>
        </w:tabs>
        <w:rPr>
          <w:rStyle w:val="Hyperlnk"/>
          <w:noProof/>
          <w:color w:val="auto"/>
        </w:rPr>
      </w:pPr>
      <w:hyperlink w:history="1" w:anchor="_Toc213074026">
        <w:r w:rsidRPr="00922E16">
          <w:rPr>
            <w:rStyle w:val="Hyperlnk"/>
            <w:noProof/>
          </w:rPr>
          <w:t>Bilaga</w:t>
        </w:r>
        <w:r>
          <w:rPr>
            <w:noProof/>
            <w:webHidden/>
          </w:rPr>
          <w:tab/>
        </w:r>
        <w:r>
          <w:rPr>
            <w:noProof/>
            <w:webHidden/>
          </w:rPr>
          <w:fldChar w:fldCharType="begin"/>
        </w:r>
        <w:r>
          <w:rPr>
            <w:noProof/>
            <w:webHidden/>
          </w:rPr>
          <w:instrText xml:space="preserve"> PAGEREF _Toc213074026 \h </w:instrText>
        </w:r>
        <w:r>
          <w:rPr>
            <w:noProof/>
            <w:webHidden/>
          </w:rPr>
        </w:r>
        <w:r>
          <w:rPr>
            <w:noProof/>
            <w:webHidden/>
          </w:rPr>
          <w:fldChar w:fldCharType="separate"/>
        </w:r>
        <w:r w:rsidR="008E7F3C">
          <w:rPr>
            <w:noProof/>
            <w:webHidden/>
          </w:rPr>
          <w:t>87</w:t>
        </w:r>
        <w:r>
          <w:rPr>
            <w:noProof/>
            <w:webHidden/>
          </w:rPr>
          <w:fldChar w:fldCharType="end"/>
        </w:r>
      </w:hyperlink>
      <w:r w:rsidRPr="00E21718" w:rsidR="00E21718">
        <w:rPr>
          <w:rStyle w:val="Hyperlnk"/>
          <w:noProof/>
          <w:color w:val="auto"/>
        </w:rPr>
        <w:br/>
      </w:r>
      <w:r w:rsidRPr="00E21718" w:rsidR="00E21718">
        <w:rPr>
          <w:rStyle w:val="Hyperlnk"/>
          <w:noProof/>
          <w:color w:val="auto"/>
        </w:rPr>
        <w:br w:type="page"/>
      </w:r>
    </w:p>
    <w:p w:rsidRPr="00EB6453" w:rsidR="00EB6453" w:rsidP="00EB6453" w:rsidRDefault="006056B0" w14:paraId="20BB4D32" w14:textId="3641FC0B">
      <w:pPr>
        <w:pStyle w:val="RubrikFrslagTIllRiksdagsbeslut"/>
      </w:pPr>
      <w:r>
        <w:rPr>
          <w:rFonts w:asciiTheme="minorHAnsi" w:hAnsiTheme="minorHAnsi"/>
          <w:sz w:val="24"/>
          <w:szCs w:val="24"/>
          <w14:numSpacing w14:val="proportional"/>
        </w:rPr>
        <w:lastRenderedPageBreak/>
        <w:fldChar w:fldCharType="end"/>
      </w:r>
      <w:bookmarkStart w:name="_Toc213073818" w:id="6"/>
      <w:sdt>
        <w:sdtPr>
          <w:alias w:val="CC_Boilerplate_4"/>
          <w:tag w:val="CC_Boilerplate_4"/>
          <w:id w:val="-1644581176"/>
          <w:lock w:val="sdtContentLocked"/>
          <w:placeholder>
            <w:docPart w:val="BD647F721C5D4770AEA815CB08EDAFEC"/>
          </w:placeholder>
          <w:text/>
        </w:sdtPr>
        <w:sdtEndPr/>
        <w:sdtContent>
          <w:r w:rsidRPr="009B062B" w:rsidR="00AF30DD">
            <w:t>Förslag till riksdagsbeslut</w:t>
          </w:r>
        </w:sdtContent>
      </w:sdt>
      <w:bookmarkEnd w:id="3"/>
      <w:bookmarkEnd w:id="4"/>
      <w:bookmarkEnd w:id="5"/>
      <w:bookmarkEnd w:id="6"/>
    </w:p>
    <w:sdt>
      <w:sdtPr>
        <w:alias w:val="Yrkande 1"/>
        <w:tag w:val="562eb644-0665-46f2-a212-2b2718fe5418"/>
        <w:id w:val="-1436904710"/>
        <w:lock w:val="sdtLocked"/>
      </w:sdtPr>
      <w:sdtEndPr/>
      <w:sdtContent>
        <w:p w:rsidR="008F35B1" w:rsidRDefault="004C16B5" w14:paraId="0B9BA926" w14:textId="77777777">
          <w:pPr>
            <w:pStyle w:val="Frslagstext"/>
          </w:pPr>
          <w:r>
            <w:t>Riksdagen godkänner de riktlinjer för den ekonomiska politiken och budgetpolitiken som föreslås i motionen.</w:t>
          </w:r>
        </w:p>
      </w:sdtContent>
    </w:sdt>
    <w:sdt>
      <w:sdtPr>
        <w:alias w:val="Yrkande 2"/>
        <w:tag w:val="e933c7b5-33c8-450b-8d60-1aa321616b35"/>
        <w:id w:val="-1903352852"/>
        <w:lock w:val="sdtLocked"/>
      </w:sdtPr>
      <w:sdtEndPr/>
      <w:sdtContent>
        <w:p w:rsidR="008F35B1" w:rsidRDefault="004C16B5" w14:paraId="6DB4DC69" w14:textId="77777777">
          <w:pPr>
            <w:pStyle w:val="Frslagstext"/>
          </w:pPr>
          <w:r>
            <w:t>Riksdagen fastställer utgiftstaket för staten inklusive ålderspensionssystemet vid sidan av statens budget för 2026–2028 enligt förslaget i tabell E i motionen.</w:t>
          </w:r>
        </w:p>
      </w:sdtContent>
    </w:sdt>
    <w:sdt>
      <w:sdtPr>
        <w:alias w:val="Yrkande 3"/>
        <w:tag w:val="c9eb5f07-79d8-4e1b-9609-b6555f6e01d4"/>
        <w:id w:val="1917595211"/>
        <w:lock w:val="sdtLocked"/>
      </w:sdtPr>
      <w:sdtEndPr/>
      <w:sdtContent>
        <w:p w:rsidR="008F35B1" w:rsidRDefault="004C16B5" w14:paraId="3ABB2927" w14:textId="77777777">
          <w:pPr>
            <w:pStyle w:val="Frslagstext"/>
          </w:pPr>
          <w:r>
            <w:t>Riksdagen ställer sig bakom det som anförs i motionen om att balansmålet för den offentliga förvaltningens sparande ska kompletteras med ett investeringsmål och ett särskilt investeringsutrymme för att möjliggöra investeringar i grön omställning och tillkännager detta för regeringen.</w:t>
          </w:r>
        </w:p>
      </w:sdtContent>
    </w:sdt>
    <w:sdt>
      <w:sdtPr>
        <w:alias w:val="Yrkande 4"/>
        <w:tag w:val="fbd8c1e1-ddf8-4841-968a-b20205c594d4"/>
        <w:id w:val="1076402213"/>
        <w:lock w:val="sdtLocked"/>
      </w:sdtPr>
      <w:sdtEndPr/>
      <w:sdtContent>
        <w:p w:rsidR="008F35B1" w:rsidRDefault="004C16B5" w14:paraId="24605E75" w14:textId="77777777">
          <w:pPr>
            <w:pStyle w:val="Frslagstext"/>
          </w:pPr>
          <w:r>
            <w:t>Riksdagen godkänner beräkningen av inkomsterna i statens budget för 2026 enligt förslaget i tabell C i motionen och ställer sig bakom det som anförs i motionen om att regeringen ska återkomma med lagförslag i överensstämmelse med denna beräkning och tillkännager detta för regeringen.</w:t>
          </w:r>
        </w:p>
      </w:sdtContent>
    </w:sdt>
    <w:sdt>
      <w:sdtPr>
        <w:alias w:val="Yrkande 5"/>
        <w:tag w:val="fa79352b-b152-4e29-80ee-8b07070685f1"/>
        <w:id w:val="-514080044"/>
        <w:lock w:val="sdtLocked"/>
      </w:sdtPr>
      <w:sdtEndPr/>
      <w:sdtContent>
        <w:p w:rsidR="008F35B1" w:rsidRDefault="004C16B5" w14:paraId="1ACE1FFE" w14:textId="77777777">
          <w:pPr>
            <w:pStyle w:val="Frslagstext"/>
          </w:pPr>
          <w:r>
            <w:t>Riksdagen godkänner den preliminära beräkningen av inkomster i statens budget för 2027 och 2028 enligt förslaget i tabell D i motionen som riktlinje för regeringens budgetarbete.</w:t>
          </w:r>
        </w:p>
      </w:sdtContent>
    </w:sdt>
    <w:sdt>
      <w:sdtPr>
        <w:alias w:val="Yrkande 6"/>
        <w:tag w:val="808995bd-af4b-4884-b1e2-8c8f2be67da5"/>
        <w:id w:val="169375435"/>
        <w:lock w:val="sdtLocked"/>
      </w:sdtPr>
      <w:sdtEndPr/>
      <w:sdtContent>
        <w:p w:rsidR="008F35B1" w:rsidRDefault="004C16B5" w14:paraId="593C9AD0" w14:textId="77777777">
          <w:pPr>
            <w:pStyle w:val="Frslagstext"/>
          </w:pPr>
          <w:r>
            <w:t>Riksdagen beslutar om fördelning av utgifter på utgiftsområden och övriga utgifter för 2026 enligt förslaget i tabell A i motionen.</w:t>
          </w:r>
        </w:p>
      </w:sdtContent>
    </w:sdt>
    <w:sdt>
      <w:sdtPr>
        <w:alias w:val="Yrkande 7"/>
        <w:tag w:val="88fab252-c054-4914-b2ad-e0fa6577ed00"/>
        <w:id w:val="-565024056"/>
        <w:lock w:val="sdtLocked"/>
      </w:sdtPr>
      <w:sdtEndPr/>
      <w:sdtContent>
        <w:p w:rsidR="008F35B1" w:rsidRDefault="004C16B5" w14:paraId="59857016" w14:textId="77777777">
          <w:pPr>
            <w:pStyle w:val="Frslagstext"/>
          </w:pPr>
          <w:r>
            <w:t>Riksdagen godkänner den preliminära fördelningen av utgifter på utgiftsområden för 2027 och 2028 enligt förslaget i tabell B som riktlinje för regeringens budgetarbete.</w:t>
          </w:r>
        </w:p>
      </w:sdtContent>
    </w:sdt>
    <w:bookmarkStart w:name="_Toc213073819" w:displacedByCustomXml="next" w:id="7"/>
    <w:bookmarkStart w:name="_Toc212644633" w:displacedByCustomXml="next" w:id="8"/>
    <w:bookmarkStart w:name="_Toc210244561" w:displacedByCustomXml="next" w:id="9"/>
    <w:bookmarkStart w:name="_Toc106800476" w:displacedByCustomXml="next" w:id="10"/>
    <w:sdt>
      <w:sdtPr>
        <w:alias w:val="CC_Motivering_Rubrik"/>
        <w:tag w:val="CC_Motivering_Rubrik"/>
        <w:id w:val="-196541567"/>
        <w:placeholder>
          <w:docPart w:val="EF42AB993A3F44DBBAFA50EB38E29640"/>
        </w:placeholder>
        <w:text/>
      </w:sdtPr>
      <w:sdtEndPr/>
      <w:sdtContent>
        <w:p w:rsidRPr="00EB6453" w:rsidR="00EB6453" w:rsidP="00EB6453" w:rsidRDefault="009844AD" w14:paraId="3AFC0EEB" w14:textId="680069E6">
          <w:pPr>
            <w:pStyle w:val="Rubrik1numrerat"/>
          </w:pPr>
          <w:r>
            <w:t>Inledning</w:t>
          </w:r>
        </w:p>
      </w:sdtContent>
    </w:sdt>
    <w:bookmarkEnd w:displacedByCustomXml="prev" w:id="7"/>
    <w:bookmarkEnd w:displacedByCustomXml="prev" w:id="8"/>
    <w:bookmarkEnd w:id="9"/>
    <w:p w:rsidRPr="004F1D29" w:rsidR="006D7559" w:rsidP="009844AD" w:rsidRDefault="006D7559" w14:paraId="0FE68914" w14:textId="2947DDC1">
      <w:pPr>
        <w:pStyle w:val="Normalutanindragellerluft"/>
      </w:pPr>
      <w:r w:rsidRPr="0091504E">
        <w:rPr>
          <w:spacing w:val="-2"/>
        </w:rPr>
        <w:t>Vi lever i möjligheternas tid. Det har aldrig varit så enkelt att ställa om till en hållbar värld med en rättvis klimatomställning. Tekniken och kunskapen finns där samtidigt som män</w:t>
      </w:r>
      <w:r w:rsidRPr="0091504E" w:rsidR="0091504E">
        <w:rPr>
          <w:spacing w:val="-2"/>
        </w:rPr>
        <w:softHyphen/>
      </w:r>
      <w:r w:rsidRPr="004F1D29">
        <w:t>niskor längtar efter att få det bättre och kunna vara en del av omställningen. Det största hindret är att den politiska viljan från regeringen saknas. Tidöregering</w:t>
      </w:r>
      <w:r w:rsidR="00F542DA">
        <w:t>en</w:t>
      </w:r>
      <w:r w:rsidRPr="004F1D29">
        <w:t xml:space="preserve"> har helt </w:t>
      </w:r>
      <w:r w:rsidRPr="004F1D29" w:rsidR="0629E0EA">
        <w:t>miss</w:t>
      </w:r>
      <w:r w:rsidR="0091504E">
        <w:softHyphen/>
      </w:r>
      <w:r w:rsidRPr="004F1D29" w:rsidR="0629E0EA">
        <w:t>lyckats med</w:t>
      </w:r>
      <w:r w:rsidRPr="004F1D29">
        <w:t xml:space="preserve"> att ta Sverige framåt. Istället vill man backa in i framtiden. Så behöver det inte vara.</w:t>
      </w:r>
    </w:p>
    <w:p w:rsidRPr="004F1D29" w:rsidR="006D7559" w:rsidP="006D7559" w:rsidRDefault="006D7559" w14:paraId="1A2572E0" w14:textId="77777777">
      <w:r w:rsidRPr="0091504E">
        <w:rPr>
          <w:spacing w:val="-3"/>
        </w:rPr>
        <w:t>I den här skuggbudgetmotionen finns förslagen för ett bättre, starkare, tryggare och mer</w:t>
      </w:r>
      <w:r w:rsidRPr="004F1D29">
        <w:t xml:space="preserve"> hållbart Sverige. Ett där vi minskar utsläppen, tryggar välfärden och stöttar hushållen. Det är en budget där vi visar att det går att ställa om och investera i framtiden samtidigt som vi bygger ett bättre samhälle både för nu och för framtiden.</w:t>
      </w:r>
    </w:p>
    <w:p w:rsidRPr="004F1D29" w:rsidR="006D7559" w:rsidP="006D7559" w:rsidRDefault="006D7559" w14:paraId="29B4AE1A" w14:textId="6D787701">
      <w:r w:rsidRPr="004F1D29">
        <w:t xml:space="preserve">Inför valet lovade Ulf Kristersson att han skulle få ordning på Sverige. Det har </w:t>
      </w:r>
      <w:r w:rsidRPr="004F1D29" w:rsidR="0629E0EA">
        <w:t>han</w:t>
      </w:r>
      <w:r w:rsidRPr="004F1D29">
        <w:t xml:space="preserve"> misslyckats med. Idag är arbetslösheten rekordhög, välfärden har satts på svältkur och politiken har aktivt </w:t>
      </w:r>
      <w:r w:rsidRPr="004F1D29" w:rsidR="0629E0EA">
        <w:t>ökat</w:t>
      </w:r>
      <w:r w:rsidRPr="004F1D29">
        <w:t xml:space="preserve"> utsläppen. Hushållen är hårt pressade</w:t>
      </w:r>
      <w:r w:rsidRPr="004F1D29" w:rsidR="005C1D76">
        <w:t>.</w:t>
      </w:r>
      <w:r w:rsidRPr="004F1D29">
        <w:t xml:space="preserve"> Vårdköerna ringlar sig långa, kriminaliteten kryper allt längre ner i åldrarna och skolan saknar de resurser som krävs för att ge alla barn en bra och rättvis start i livet. Vi är dessutom på väg att missa alla våra klimatmål. Det byggs mer eller mindre inte längre någon vindkraft i Sverige. Den gröna omställningen har slagits sönder.</w:t>
      </w:r>
    </w:p>
    <w:p w:rsidRPr="004F1D29" w:rsidR="006D7559" w:rsidP="006D7559" w:rsidRDefault="006D7559" w14:paraId="61AEA521" w14:textId="5D4822C5">
      <w:r w:rsidRPr="004F1D29">
        <w:t xml:space="preserve">Det är en orolig tid och en osäker omvärld. Sverige och Europa befinner sig i ett nytt säkerhetspolitiskt läge samtidigt som geopolitiska spänningar påverkar vår trygghet och </w:t>
      </w:r>
      <w:r w:rsidRPr="0091504E">
        <w:rPr>
          <w:spacing w:val="-2"/>
        </w:rPr>
        <w:t>säkerhet. Då krävs politik som klarar av att möta de hot och utmaningar som vi står inför</w:t>
      </w:r>
      <w:r w:rsidRPr="004F1D29">
        <w:t>, oavsett om det är säkerhetspolitiken, inflationen, klimatkrisen eller behoven i välfärden.</w:t>
      </w:r>
      <w:r w:rsidRPr="004F1D29" w:rsidR="0629E0EA">
        <w:t xml:space="preserve"> </w:t>
      </w:r>
      <w:r w:rsidRPr="004F1D29">
        <w:lastRenderedPageBreak/>
        <w:t xml:space="preserve">Det är en sådan politik vi presenterar idag. Den som gör livet bättre och tryggare för </w:t>
      </w:r>
      <w:r w:rsidRPr="0091504E">
        <w:rPr>
          <w:spacing w:val="-2"/>
        </w:rPr>
        <w:t>människorna här och nu, men som också tar klimatutmaningen och naturkrisen på allvar.</w:t>
      </w:r>
      <w:r w:rsidRPr="004F1D29">
        <w:t xml:space="preserve"> </w:t>
      </w:r>
    </w:p>
    <w:p w:rsidRPr="004F1D29" w:rsidR="00557F25" w:rsidP="0629E0EA" w:rsidRDefault="006D7559" w14:paraId="3011BDD0" w14:textId="42EA6C34">
      <w:pPr>
        <w:rPr>
          <w:lang w:eastAsia="sv-SE"/>
        </w:rPr>
      </w:pPr>
      <w:r w:rsidRPr="004F1D29">
        <w:t xml:space="preserve">Sverige kan genomföra en grön och rättvis omställning och vi har allt att vinna på att göra den. Vi kan öka näringslivets konkurrenskraft och säkra framtida jobb genom att ligga i framkant i teknikutvecklingen. Vi kan bli kvitt fossilberoendet som gynnar Putin, </w:t>
      </w:r>
      <w:r w:rsidRPr="0091504E">
        <w:rPr>
          <w:spacing w:val="-2"/>
        </w:rPr>
        <w:t>stärka vår beredskap och skydda hushåll och företag från framtida prischocker på fossilt.</w:t>
      </w:r>
      <w:r w:rsidRPr="004F1D29">
        <w:t xml:space="preserve"> Vi kan bromsa klimatförändringarna som utgör ett existentiellt hot. När Sverige går före och visar vägen kan vi också ställa högre krav på EU och andra länder att göra mer. Den här budgeten visar på att det är möjligt. Tillsammans kan vi förändra. Sverige förtjänar bättre</w:t>
      </w:r>
      <w:r w:rsidR="000B3CFF">
        <w:t>.</w:t>
      </w:r>
    </w:p>
    <w:p w:rsidRPr="004F1D29" w:rsidR="006D79C9" w:rsidP="00BB2BAA" w:rsidRDefault="003B3C8A" w14:paraId="5229DDD4" w14:textId="33E5DCD9">
      <w:pPr>
        <w:pStyle w:val="Rubrik1numrerat"/>
      </w:pPr>
      <w:bookmarkStart w:name="_Toc210244562" w:id="11"/>
      <w:bookmarkStart w:name="_Toc212644634" w:id="12"/>
      <w:bookmarkStart w:name="_Toc213073820" w:id="13"/>
      <w:r w:rsidRPr="004F1D29">
        <w:t>Det ekonomiska läget</w:t>
      </w:r>
      <w:bookmarkEnd w:id="11"/>
      <w:bookmarkEnd w:id="12"/>
      <w:bookmarkEnd w:id="13"/>
      <w:bookmarkEnd w:id="10"/>
    </w:p>
    <w:p w:rsidRPr="004F1D29" w:rsidR="00092A28" w:rsidP="009844AD" w:rsidRDefault="004A2845" w14:paraId="2BE27271" w14:textId="4512F613">
      <w:pPr>
        <w:pStyle w:val="Normalutanindragellerluft"/>
      </w:pPr>
      <w:r w:rsidRPr="004F1D29">
        <w:t>Sveriges ekonomi fortsätter att hacka</w:t>
      </w:r>
      <w:r w:rsidRPr="004F1D29" w:rsidR="00921D8B">
        <w:t>.</w:t>
      </w:r>
      <w:r w:rsidRPr="004F1D29" w:rsidR="00092A28">
        <w:t xml:space="preserve"> Lågkonjunkturen har bitit sig fast.</w:t>
      </w:r>
      <w:r w:rsidRPr="004F1D29" w:rsidR="00921D8B">
        <w:t xml:space="preserve"> Hushållen </w:t>
      </w:r>
      <w:r w:rsidRPr="004F1D29" w:rsidR="006526CB">
        <w:t>är fortsatt försiktiga</w:t>
      </w:r>
      <w:r w:rsidRPr="004F1D29" w:rsidR="00921D8B">
        <w:t xml:space="preserve">, arbetslösheten </w:t>
      </w:r>
      <w:r w:rsidRPr="004F1D29" w:rsidR="006526CB">
        <w:t>är på</w:t>
      </w:r>
      <w:r w:rsidRPr="004F1D29" w:rsidR="00921D8B">
        <w:t xml:space="preserve"> rekordnivåer och</w:t>
      </w:r>
      <w:r w:rsidRPr="004F1D29" w:rsidR="004E0CA9">
        <w:t xml:space="preserve"> företag</w:t>
      </w:r>
      <w:r w:rsidRPr="004F1D29">
        <w:t>en</w:t>
      </w:r>
      <w:r w:rsidRPr="004F1D29" w:rsidR="004E0CA9">
        <w:t xml:space="preserve"> drar sig för att an</w:t>
      </w:r>
      <w:r w:rsidR="0091504E">
        <w:softHyphen/>
      </w:r>
      <w:r w:rsidRPr="004F1D29" w:rsidR="004E0CA9">
        <w:t>ställa.</w:t>
      </w:r>
      <w:r w:rsidRPr="004F1D29" w:rsidR="00921D8B">
        <w:t xml:space="preserve"> </w:t>
      </w:r>
      <w:r w:rsidRPr="004F1D29" w:rsidR="00092A28">
        <w:t>Det är tydligt att en bristande inhemsk efterfrågan är den främsta bromsklossen för att återhämtnin</w:t>
      </w:r>
      <w:r w:rsidRPr="004F1D29" w:rsidR="0055568A">
        <w:t>g</w:t>
      </w:r>
      <w:r w:rsidRPr="004F1D29" w:rsidR="00092A28">
        <w:t>en ska ta fart.</w:t>
      </w:r>
    </w:p>
    <w:p w:rsidRPr="004F1D29" w:rsidR="0071777B" w:rsidP="00092A28" w:rsidRDefault="004E0CA9" w14:paraId="40D88C50" w14:textId="41D3B8F4">
      <w:r w:rsidRPr="004F1D29">
        <w:t>A</w:t>
      </w:r>
      <w:r w:rsidRPr="004F1D29" w:rsidR="00921D8B">
        <w:t>ntalet nya jobb hos Arbetsförmedlingen har minskat kraftigt</w:t>
      </w:r>
      <w:r w:rsidRPr="004F1D29">
        <w:t xml:space="preserve"> under sommaren</w:t>
      </w:r>
      <w:r w:rsidRPr="004F1D29" w:rsidR="00092A28">
        <w:t xml:space="preserve"> och </w:t>
      </w:r>
      <w:r w:rsidRPr="0091504E" w:rsidR="00092A28">
        <w:rPr>
          <w:spacing w:val="-2"/>
        </w:rPr>
        <w:t xml:space="preserve">arbetslösheten </w:t>
      </w:r>
      <w:r w:rsidRPr="0091504E" w:rsidR="007554F2">
        <w:rPr>
          <w:spacing w:val="-2"/>
        </w:rPr>
        <w:t>har stigit till</w:t>
      </w:r>
      <w:r w:rsidRPr="0091504E" w:rsidR="00092A28">
        <w:rPr>
          <w:spacing w:val="-2"/>
        </w:rPr>
        <w:t xml:space="preserve"> den högsta nivån se</w:t>
      </w:r>
      <w:r w:rsidRPr="0091504E" w:rsidR="007554F2">
        <w:rPr>
          <w:spacing w:val="-2"/>
        </w:rPr>
        <w:t>da</w:t>
      </w:r>
      <w:r w:rsidRPr="0091504E" w:rsidR="00092A28">
        <w:rPr>
          <w:spacing w:val="-2"/>
        </w:rPr>
        <w:t xml:space="preserve">n </w:t>
      </w:r>
      <w:r w:rsidRPr="0091504E" w:rsidR="007554F2">
        <w:rPr>
          <w:spacing w:val="-2"/>
        </w:rPr>
        <w:t>pandemin</w:t>
      </w:r>
      <w:r w:rsidRPr="0091504E" w:rsidR="00CB74B5">
        <w:rPr>
          <w:spacing w:val="-2"/>
        </w:rPr>
        <w:t>, samt tredje högst i Europa</w:t>
      </w:r>
      <w:r w:rsidRPr="0091504E" w:rsidR="00092A28">
        <w:rPr>
          <w:spacing w:val="-2"/>
        </w:rPr>
        <w:t>.</w:t>
      </w:r>
      <w:r w:rsidRPr="004F1D29" w:rsidR="00092A28">
        <w:t xml:space="preserve"> </w:t>
      </w:r>
      <w:r w:rsidRPr="004F1D29" w:rsidR="0071777B">
        <w:t>Bostadsbyggandet</w:t>
      </w:r>
      <w:r w:rsidRPr="004F1D29" w:rsidR="006526CB">
        <w:t xml:space="preserve"> ligger kvar</w:t>
      </w:r>
      <w:r w:rsidRPr="004F1D29" w:rsidR="0071777B">
        <w:t xml:space="preserve"> på mycket låga nivåer. Ekonomiska bedömare, inklusive Finansdepartementet, har gång på gång fått uppdatera sina prognoser för att reflektera att den ekonomiska återhämtningen inte tagit fart.</w:t>
      </w:r>
      <w:r w:rsidRPr="004F1D29" w:rsidR="006526CB">
        <w:t xml:space="preserve"> </w:t>
      </w:r>
      <w:r w:rsidRPr="004F1D29" w:rsidR="00CB74B5">
        <w:t xml:space="preserve">Tvärtom har Sverige </w:t>
      </w:r>
      <w:r w:rsidRPr="004F1D29" w:rsidR="007B0ED2">
        <w:t xml:space="preserve">haft </w:t>
      </w:r>
      <w:r w:rsidRPr="004F1D29" w:rsidR="00CB74B5">
        <w:t xml:space="preserve">en </w:t>
      </w:r>
      <w:r w:rsidRPr="004F1D29" w:rsidR="007B0ED2">
        <w:t xml:space="preserve">mycket </w:t>
      </w:r>
      <w:r w:rsidRPr="004F1D29" w:rsidR="00F2066E">
        <w:t>svag</w:t>
      </w:r>
      <w:r w:rsidRPr="004F1D29" w:rsidR="00980AF7">
        <w:t xml:space="preserve"> ekonomisk </w:t>
      </w:r>
      <w:r w:rsidRPr="004F1D29" w:rsidR="00F2066E">
        <w:t>utveckling</w:t>
      </w:r>
      <w:r w:rsidRPr="004F1D29" w:rsidR="009F1C4A">
        <w:t>.</w:t>
      </w:r>
      <w:r w:rsidRPr="004F1D29" w:rsidR="00CB74B5">
        <w:t xml:space="preserve"> </w:t>
      </w:r>
      <w:r w:rsidRPr="004F1D29" w:rsidR="00557F25">
        <w:t>Samtidigt som arbetslösheten har sjunkit i Europa har den ökat i Sverige.</w:t>
      </w:r>
    </w:p>
    <w:p w:rsidRPr="004F1D29" w:rsidR="0071777B" w:rsidP="0071777B" w:rsidRDefault="0071777B" w14:paraId="6E204D5B" w14:textId="03772341">
      <w:r w:rsidRPr="004F1D29">
        <w:t xml:space="preserve">Även om </w:t>
      </w:r>
      <w:r w:rsidRPr="004F1D29" w:rsidR="000B0391">
        <w:t xml:space="preserve">inflationen </w:t>
      </w:r>
      <w:r w:rsidRPr="004F1D29">
        <w:t>har närmat sig</w:t>
      </w:r>
      <w:r w:rsidRPr="004F1D29" w:rsidR="000B0391">
        <w:t xml:space="preserve"> </w:t>
      </w:r>
      <w:r w:rsidRPr="004F1D29">
        <w:t>inflationsmål</w:t>
      </w:r>
      <w:r w:rsidRPr="004F1D29" w:rsidR="000B0391">
        <w:t xml:space="preserve">et </w:t>
      </w:r>
      <w:r w:rsidRPr="004F1D29">
        <w:t>så sticker kostnads</w:t>
      </w:r>
      <w:r w:rsidRPr="004F1D29" w:rsidR="00E92BA3">
        <w:t>utvecklingen</w:t>
      </w:r>
      <w:r w:rsidRPr="004F1D29">
        <w:t xml:space="preserve"> för hyror och livsmedel fortfarande ut</w:t>
      </w:r>
      <w:r w:rsidRPr="004F1D29" w:rsidR="000B0391">
        <w:t xml:space="preserve"> och har den senaste tiden dragit upp inflationen</w:t>
      </w:r>
      <w:r w:rsidRPr="004F1D29" w:rsidR="007C3008">
        <w:t xml:space="preserve"> </w:t>
      </w:r>
      <w:r w:rsidRPr="0091504E" w:rsidR="007C3008">
        <w:rPr>
          <w:spacing w:val="-3"/>
        </w:rPr>
        <w:t>över målet</w:t>
      </w:r>
      <w:r w:rsidRPr="0091504E" w:rsidR="000B0391">
        <w:rPr>
          <w:spacing w:val="-3"/>
        </w:rPr>
        <w:t>.</w:t>
      </w:r>
      <w:r w:rsidRPr="0091504E">
        <w:rPr>
          <w:spacing w:val="-3"/>
        </w:rPr>
        <w:t xml:space="preserve"> Flera myndighetsrapporter har konstaterat att konkurrensen inom livsmedels</w:t>
      </w:r>
      <w:r w:rsidRPr="0091504E" w:rsidR="0091504E">
        <w:rPr>
          <w:spacing w:val="-3"/>
        </w:rPr>
        <w:softHyphen/>
      </w:r>
      <w:r w:rsidRPr="004F1D29">
        <w:t>branschen är otillräcklig</w:t>
      </w:r>
      <w:r w:rsidR="006D0FA4">
        <w:t>,</w:t>
      </w:r>
      <w:r w:rsidRPr="004F1D29">
        <w:t xml:space="preserve"> vilket leder till högre priser för svenska hushåll.</w:t>
      </w:r>
      <w:r w:rsidRPr="004F1D29" w:rsidR="007C3008">
        <w:t xml:space="preserve"> Höga priser </w:t>
      </w:r>
      <w:r w:rsidRPr="004F1D29" w:rsidR="00E92BA3">
        <w:t>på</w:t>
      </w:r>
      <w:r w:rsidRPr="004F1D29" w:rsidR="007C3008">
        <w:t xml:space="preserve"> mat och </w:t>
      </w:r>
      <w:r w:rsidRPr="004F1D29" w:rsidR="00E92BA3">
        <w:t xml:space="preserve">ökande </w:t>
      </w:r>
      <w:r w:rsidRPr="004F1D29" w:rsidR="007C3008">
        <w:t>hyr</w:t>
      </w:r>
      <w:r w:rsidRPr="004F1D29" w:rsidR="00E92BA3">
        <w:t>or</w:t>
      </w:r>
      <w:r w:rsidRPr="004F1D29" w:rsidR="007C3008">
        <w:t xml:space="preserve"> slår hårt mot många hushåll och bidrar till att hålla tillbaka den ekonomiska återhämt</w:t>
      </w:r>
      <w:r w:rsidRPr="004F1D29" w:rsidR="006526CB">
        <w:t>ni</w:t>
      </w:r>
      <w:r w:rsidRPr="004F1D29" w:rsidR="007C3008">
        <w:t>ngen.</w:t>
      </w:r>
    </w:p>
    <w:p w:rsidRPr="004F1D29" w:rsidR="00AA3AA5" w:rsidP="00AA3AA5" w:rsidRDefault="006526CB" w14:paraId="61DA1903" w14:textId="0C901AC1">
      <w:r w:rsidRPr="0091504E">
        <w:rPr>
          <w:spacing w:val="-2"/>
        </w:rPr>
        <w:t>Samtidigt som lågkonjunkturen bitit sig fast har också utsläppen av växthusgaser ökat</w:t>
      </w:r>
      <w:r w:rsidRPr="004F1D29">
        <w:t xml:space="preserve"> kraftigt. </w:t>
      </w:r>
      <w:r w:rsidRPr="004F1D29" w:rsidR="005A0C36">
        <w:t>Även</w:t>
      </w:r>
      <w:r w:rsidRPr="004F1D29" w:rsidR="00092A28">
        <w:t xml:space="preserve"> u</w:t>
      </w:r>
      <w:r w:rsidRPr="004F1D29" w:rsidR="00DE2C6B">
        <w:t xml:space="preserve">tbyggnaden av vindkraft </w:t>
      </w:r>
      <w:r w:rsidRPr="004F1D29" w:rsidR="005A0C36">
        <w:t>har</w:t>
      </w:r>
      <w:r w:rsidRPr="004F1D29" w:rsidR="00DE2C6B">
        <w:t xml:space="preserve"> tvärnitat. Den gröna omställningen av eko</w:t>
      </w:r>
      <w:r w:rsidR="0091504E">
        <w:softHyphen/>
      </w:r>
      <w:r w:rsidRPr="004F1D29" w:rsidR="00DE2C6B">
        <w:t xml:space="preserve">nomin har saktat ned och elektrifieringen av fordonsflottan </w:t>
      </w:r>
      <w:r w:rsidRPr="004F1D29" w:rsidR="00092A28">
        <w:t>går för långsamt efter att flera politiska beslut försämrat incitamenten för att köra på el.</w:t>
      </w:r>
    </w:p>
    <w:p w:rsidRPr="004F1D29" w:rsidR="00092A28" w:rsidP="00BB2BAA" w:rsidRDefault="6B777D78" w14:paraId="6C610374" w14:textId="712A23A1">
      <w:pPr>
        <w:pStyle w:val="Rubrik2numrerat"/>
      </w:pPr>
      <w:bookmarkStart w:name="_Toc210244563" w:id="14"/>
      <w:bookmarkStart w:name="_Toc212644635" w:id="15"/>
      <w:bookmarkStart w:name="_Toc213073821" w:id="16"/>
      <w:r w:rsidRPr="004F1D29">
        <w:t>Pessimistiska hushåll håller igen</w:t>
      </w:r>
      <w:bookmarkEnd w:id="14"/>
      <w:bookmarkEnd w:id="15"/>
      <w:bookmarkEnd w:id="16"/>
    </w:p>
    <w:p w:rsidRPr="004F1D29" w:rsidR="001E1BA5" w:rsidP="001E1BA5" w:rsidRDefault="00D20211" w14:paraId="78A5B90B" w14:textId="4FD06165">
      <w:pPr>
        <w:pStyle w:val="Normalutanindragellerluft"/>
      </w:pPr>
      <w:r w:rsidRPr="004F1D29">
        <w:t xml:space="preserve">Svenska hushåll har prövats hårt de senaste åren. </w:t>
      </w:r>
      <w:r w:rsidRPr="004F1D29" w:rsidR="001E1BA5">
        <w:t xml:space="preserve">Höga priser och räntor har urholkat </w:t>
      </w:r>
      <w:r w:rsidRPr="004F1D29">
        <w:t>reallöner och köpkraft</w:t>
      </w:r>
      <w:r w:rsidRPr="004F1D29" w:rsidR="001E1BA5">
        <w:t>. Trots flera räntesänkningar från Riksbanken och en lägre infla</w:t>
      </w:r>
      <w:r w:rsidR="0091504E">
        <w:softHyphen/>
      </w:r>
      <w:r w:rsidRPr="004F1D29" w:rsidR="001E1BA5">
        <w:t xml:space="preserve">tionstakt förblir hushållen försiktiga. </w:t>
      </w:r>
      <w:bookmarkStart w:name="_Hlk211867670" w:id="17"/>
      <w:r w:rsidRPr="004F1D29">
        <w:t xml:space="preserve">Hushållens konfidensindikator </w:t>
      </w:r>
      <w:r w:rsidRPr="004F1D29" w:rsidR="002468D6">
        <w:t xml:space="preserve">steg </w:t>
      </w:r>
      <w:r w:rsidRPr="004F1D29">
        <w:t>under som</w:t>
      </w:r>
      <w:r w:rsidR="0091504E">
        <w:softHyphen/>
      </w:r>
      <w:r w:rsidRPr="004F1D29">
        <w:t>maren, m</w:t>
      </w:r>
      <w:r w:rsidRPr="004F1D29" w:rsidR="002468D6">
        <w:t>en från mycket låga nivåer och ligger fortsatt kvar</w:t>
      </w:r>
      <w:r w:rsidRPr="004F1D29" w:rsidR="00B32568">
        <w:t xml:space="preserve"> under det historiska snittet. </w:t>
      </w:r>
    </w:p>
    <w:bookmarkEnd w:id="17"/>
    <w:p w:rsidRPr="004F1D29" w:rsidR="00256916" w:rsidP="003E3320" w:rsidRDefault="00B32568" w14:paraId="4CE0CDC0" w14:textId="77777777">
      <w:r w:rsidRPr="004F1D29">
        <w:t>Att hushållen saknar framtidstro är en viktig förklaring till att lågkonjunkturen blivit så utdragen som den har blivit. Den bristande inhemska efterfrågan är det som håller tillbaka svensk ekonomi.</w:t>
      </w:r>
      <w:r w:rsidRPr="004F1D29" w:rsidR="001D6868">
        <w:t xml:space="preserve"> </w:t>
      </w:r>
    </w:p>
    <w:p w:rsidRPr="004F1D29" w:rsidR="002468D6" w:rsidP="002468D6" w:rsidRDefault="001D6868" w14:paraId="43A46FEC" w14:textId="1B6013FC">
      <w:r w:rsidRPr="004F1D29">
        <w:t xml:space="preserve">Gapet mellan hur hushåll med lägre och högre inkomster ser på </w:t>
      </w:r>
      <w:r w:rsidRPr="004F1D29" w:rsidR="00256916">
        <w:t xml:space="preserve">sin ekonomi är ovanligt stort. Hushåll med lägre inkomster har en betydligt mer pessimistisk syn än </w:t>
      </w:r>
      <w:r w:rsidRPr="004F1D29" w:rsidR="00256916">
        <w:lastRenderedPageBreak/>
        <w:t>hushåll med högre inkomster. Det är ett dubbelt misslyckande – dels reflekterar det att många hushåll med mindre marginaler fortfarande ser ovanligt negativt på sin ekonomi, men det är också skadligt för svensk ekonomi</w:t>
      </w:r>
      <w:r w:rsidRPr="004F1D29" w:rsidR="00AE7A34">
        <w:t>.</w:t>
      </w:r>
    </w:p>
    <w:p w:rsidRPr="004F1D29" w:rsidR="00AE7A34" w:rsidP="00881B6D" w:rsidRDefault="001D6868" w14:paraId="421816E9" w14:textId="77777777">
      <w:pPr>
        <w:pStyle w:val="Normalutanindragellerluft"/>
      </w:pPr>
      <w:r w:rsidRPr="004F1D29">
        <w:rPr>
          <w:noProof/>
        </w:rPr>
        <w:drawing>
          <wp:inline distT="0" distB="0" distL="0" distR="0" wp14:anchorId="6D18075A" wp14:editId="55F03D01">
            <wp:extent cx="5400000" cy="3240000"/>
            <wp:effectExtent l="0" t="0" r="10795" b="17780"/>
            <wp:docPr id="4" name="Diagram 4" descr="">
              <a:extLst xmlns:a="http://schemas.openxmlformats.org/drawingml/2006/main">
                <a:ext uri="{FF2B5EF4-FFF2-40B4-BE49-F238E27FC236}">
                  <a16:creationId xmlns:a16="http://schemas.microsoft.com/office/drawing/2014/main" id="{81D73AA1-03B0-41F1-90AD-B62B3CDB4B4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F1D29" w:rsidR="00AE7A34">
        <w:t xml:space="preserve"> </w:t>
      </w:r>
    </w:p>
    <w:p w:rsidRPr="004F1D29" w:rsidR="001E70E2" w:rsidP="007715F3" w:rsidRDefault="00AE7A34" w14:paraId="106EE139" w14:textId="7EA7D3F2">
      <w:pPr>
        <w:pStyle w:val="Normalutanindragellerluft"/>
        <w:spacing w:before="150"/>
      </w:pPr>
      <w:r w:rsidRPr="004F1D29">
        <w:t xml:space="preserve">Hushåll med lägre inkomster är mer benägna att spendera inkomstökningar </w:t>
      </w:r>
      <w:r w:rsidRPr="004F1D29" w:rsidR="00084786">
        <w:t>än</w:t>
      </w:r>
      <w:r w:rsidRPr="004F1D29">
        <w:t xml:space="preserve"> hushåll med högre inkomster. Att stärka hushåll med </w:t>
      </w:r>
      <w:r w:rsidRPr="004F1D29" w:rsidR="00084786">
        <w:t>mindre</w:t>
      </w:r>
      <w:r w:rsidRPr="004F1D29">
        <w:t xml:space="preserve"> marginaler är därför också helt avgörande för att stärka efterfrågan och ta Sverige ur lågkonjunkturen</w:t>
      </w:r>
      <w:r w:rsidRPr="004F1D29" w:rsidR="001E70E2">
        <w:t xml:space="preserve">. Även om inflationen har kommit ned från tidigare höga nivåer så har </w:t>
      </w:r>
      <w:r w:rsidRPr="004F1D29" w:rsidR="0005213A">
        <w:t xml:space="preserve">kostnaderna för </w:t>
      </w:r>
      <w:r w:rsidRPr="004F1D29" w:rsidR="001E70E2">
        <w:t xml:space="preserve">mat och hyra </w:t>
      </w:r>
      <w:r w:rsidRPr="004F1D29" w:rsidR="0005213A">
        <w:t xml:space="preserve">fortsatt att öka </w:t>
      </w:r>
      <w:r w:rsidRPr="004F1D29" w:rsidR="000A1EA1">
        <w:t>snabbt</w:t>
      </w:r>
      <w:r w:rsidRPr="004F1D29" w:rsidR="0005213A">
        <w:t xml:space="preserve">. </w:t>
      </w:r>
    </w:p>
    <w:p w:rsidRPr="004F1D29" w:rsidR="00103667" w:rsidP="00103667" w:rsidRDefault="00103667" w14:paraId="781A7FEC" w14:textId="049A41E1">
      <w:r w:rsidRPr="004F1D29">
        <w:t xml:space="preserve">Höga kostnader för mat och boende har lett till stora svårigheter för hushåll med små ekonomiska marginaler. Antalet personer som lever i materiell och social fattigdom har ökat de senaste åren. </w:t>
      </w:r>
      <w:r w:rsidRPr="004F1D29" w:rsidR="00B47A6F">
        <w:t>Enligt den senaste statistiken från SCB</w:t>
      </w:r>
      <w:r w:rsidRPr="004F1D29">
        <w:t xml:space="preserve"> uppskattades nästan 700</w:t>
      </w:r>
      <w:r w:rsidRPr="004F1D29" w:rsidR="000D480E">
        <w:t> </w:t>
      </w:r>
      <w:r w:rsidRPr="004F1D29">
        <w:t>000 personer leva i materiell och social fattigdom</w:t>
      </w:r>
      <w:r w:rsidRPr="004F1D29" w:rsidR="00B47A6F">
        <w:t xml:space="preserve"> under 2024</w:t>
      </w:r>
      <w:r w:rsidRPr="004F1D29">
        <w:t>.</w:t>
      </w:r>
    </w:p>
    <w:p w:rsidRPr="004F1D29" w:rsidR="00103667" w:rsidP="00CD3F24" w:rsidRDefault="00F62F6C" w14:paraId="2BAA88CE" w14:textId="24E6DC9D">
      <w:pPr>
        <w:pStyle w:val="Normalutanindragellerluft"/>
      </w:pPr>
      <w:r w:rsidRPr="004F1D29">
        <w:rPr>
          <w:noProof/>
        </w:rPr>
        <w:drawing>
          <wp:inline distT="0" distB="0" distL="0" distR="0" wp14:anchorId="4F0ACF19" wp14:editId="2A19A340">
            <wp:extent cx="5400000" cy="3240000"/>
            <wp:effectExtent l="0" t="0" r="10795" b="17780"/>
            <wp:docPr id="3" name="Diagram 3" descr="">
              <a:extLst xmlns:a="http://schemas.openxmlformats.org/drawingml/2006/main">
                <a:ext uri="{FF2B5EF4-FFF2-40B4-BE49-F238E27FC236}">
                  <a16:creationId xmlns:a16="http://schemas.microsoft.com/office/drawing/2014/main" id="{BEFEB53D-4D0E-4A11-8843-74990B924D7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CD3F24" w:rsidR="00F62F6C" w:rsidP="00CD3F24" w:rsidRDefault="00F62F6C" w14:paraId="42376872" w14:textId="6ECDD207">
      <w:pPr>
        <w:pStyle w:val="Klla"/>
      </w:pPr>
      <w:r w:rsidRPr="00CD3F24">
        <w:t>Källa: SCB</w:t>
      </w:r>
      <w:r w:rsidRPr="00CD3F24" w:rsidR="00AE0BA3">
        <w:t>.</w:t>
      </w:r>
    </w:p>
    <w:p w:rsidRPr="004F1D29" w:rsidR="002468D6" w:rsidP="00BB2BAA" w:rsidRDefault="6B777D78" w14:paraId="36D6AEA3" w14:textId="4CA59283">
      <w:pPr>
        <w:pStyle w:val="Rubrik2numrerat"/>
      </w:pPr>
      <w:bookmarkStart w:name="_Toc210244564" w:id="18"/>
      <w:bookmarkStart w:name="_Toc212644636" w:id="19"/>
      <w:bookmarkStart w:name="_Toc213073822" w:id="20"/>
      <w:r w:rsidRPr="004F1D29">
        <w:lastRenderedPageBreak/>
        <w:t>Historiskt hög arbetslöshet</w:t>
      </w:r>
      <w:bookmarkEnd w:id="18"/>
      <w:bookmarkEnd w:id="19"/>
      <w:bookmarkEnd w:id="20"/>
    </w:p>
    <w:p w:rsidRPr="004F1D29" w:rsidR="00AF29E6" w:rsidP="009953E9" w:rsidRDefault="00C41DED" w14:paraId="1F21B47C" w14:textId="651D5A14">
      <w:pPr>
        <w:pStyle w:val="Normalutanindragellerluft"/>
      </w:pPr>
      <w:r w:rsidRPr="00CD3F24">
        <w:rPr>
          <w:spacing w:val="-3"/>
        </w:rPr>
        <w:t xml:space="preserve">Arbetslösheten i Sverige ligger kvar på historiskt höga nivåer. </w:t>
      </w:r>
      <w:r w:rsidRPr="00CD3F24" w:rsidR="003A39C0">
        <w:rPr>
          <w:spacing w:val="-3"/>
        </w:rPr>
        <w:t>Nästan e</w:t>
      </w:r>
      <w:r w:rsidRPr="00CD3F24">
        <w:rPr>
          <w:spacing w:val="-3"/>
        </w:rPr>
        <w:t>n halv miljon sven</w:t>
      </w:r>
      <w:r w:rsidRPr="00CD3F24" w:rsidR="00CD3F24">
        <w:rPr>
          <w:spacing w:val="-3"/>
        </w:rPr>
        <w:softHyphen/>
      </w:r>
      <w:r w:rsidRPr="00CD3F24">
        <w:rPr>
          <w:spacing w:val="-2"/>
        </w:rPr>
        <w:t>skar</w:t>
      </w:r>
      <w:r w:rsidRPr="004F1D29">
        <w:t xml:space="preserve"> är arbetslösa</w:t>
      </w:r>
      <w:r w:rsidRPr="004F1D29" w:rsidR="0083674D">
        <w:t>, nära nio procent av arbetskraften</w:t>
      </w:r>
      <w:r w:rsidRPr="004F1D29">
        <w:t xml:space="preserve">. </w:t>
      </w:r>
      <w:r w:rsidRPr="004F1D29" w:rsidR="00AF29E6">
        <w:t>Bland ungdomar i åldern 15–24 år uppgick antalet arbetslösa till 164</w:t>
      </w:r>
      <w:r w:rsidR="00BB0DA8">
        <w:t> </w:t>
      </w:r>
      <w:r w:rsidRPr="004F1D29" w:rsidR="00AF29E6">
        <w:t>000 personer. Det motsvarar ett arbetslöshetstal på 23,8 procent.</w:t>
      </w:r>
      <w:r w:rsidRPr="004F1D29" w:rsidR="003D4132">
        <w:t xml:space="preserve"> Även långtidsarbetslösheten har stigit under de senaste åren. </w:t>
      </w:r>
      <w:r w:rsidRPr="004F1D29" w:rsidR="00F0178C">
        <w:t xml:space="preserve">50 000 fler personer är i långtidsarbetslöshet nu jämfört med för två år sedan. </w:t>
      </w:r>
    </w:p>
    <w:p w:rsidRPr="004F1D29" w:rsidR="00AF29E6" w:rsidP="00AF29E6" w:rsidRDefault="007C52C9" w14:paraId="15A88BD6" w14:textId="2565F960">
      <w:r w:rsidRPr="00CD3F24">
        <w:rPr>
          <w:spacing w:val="-3"/>
        </w:rPr>
        <w:t xml:space="preserve">Arbetslösheten väntas nå toppnivån under 2025 och sedan fortsätta </w:t>
      </w:r>
      <w:r w:rsidRPr="00CD3F24" w:rsidR="0043072D">
        <w:rPr>
          <w:spacing w:val="-3"/>
        </w:rPr>
        <w:t xml:space="preserve">att </w:t>
      </w:r>
      <w:r w:rsidRPr="00CD3F24">
        <w:rPr>
          <w:spacing w:val="-3"/>
        </w:rPr>
        <w:t xml:space="preserve">ligga kvar </w:t>
      </w:r>
      <w:r w:rsidRPr="00CD3F24" w:rsidR="0043072D">
        <w:rPr>
          <w:spacing w:val="-3"/>
        </w:rPr>
        <w:t>högt</w:t>
      </w:r>
      <w:r w:rsidRPr="004F1D29" w:rsidR="0043072D">
        <w:t xml:space="preserve"> </w:t>
      </w:r>
      <w:r w:rsidRPr="00CD3F24">
        <w:rPr>
          <w:spacing w:val="-3"/>
        </w:rPr>
        <w:t>under 2026.</w:t>
      </w:r>
      <w:r w:rsidRPr="00CD3F24" w:rsidR="00F017D2">
        <w:rPr>
          <w:spacing w:val="-3"/>
        </w:rPr>
        <w:t xml:space="preserve"> </w:t>
      </w:r>
      <w:r w:rsidRPr="00CD3F24" w:rsidR="00AF29E6">
        <w:rPr>
          <w:spacing w:val="-3"/>
        </w:rPr>
        <w:t xml:space="preserve">Arbetslösheten har </w:t>
      </w:r>
      <w:r w:rsidRPr="00CD3F24" w:rsidR="00F017D2">
        <w:rPr>
          <w:spacing w:val="-3"/>
        </w:rPr>
        <w:t xml:space="preserve">således </w:t>
      </w:r>
      <w:r w:rsidRPr="00CD3F24" w:rsidR="00AF29E6">
        <w:rPr>
          <w:spacing w:val="-3"/>
        </w:rPr>
        <w:t>bitit sig fast på höga nivåer. Borträknat</w:t>
      </w:r>
      <w:r w:rsidRPr="00CD3F24" w:rsidR="0043072D">
        <w:rPr>
          <w:spacing w:val="-3"/>
        </w:rPr>
        <w:t xml:space="preserve"> </w:t>
      </w:r>
      <w:r w:rsidRPr="00CD3F24" w:rsidR="00AF29E6">
        <w:rPr>
          <w:spacing w:val="-3"/>
        </w:rPr>
        <w:t>pandemin</w:t>
      </w:r>
      <w:r w:rsidRPr="004F1D29" w:rsidR="00AF29E6">
        <w:t xml:space="preserve"> ligger arbetslösheten kvar på nivåer vi inte sett sedan finanskrisens efterdyningar. Sedan </w:t>
      </w:r>
      <w:r w:rsidRPr="00CD3F24" w:rsidR="00AF29E6">
        <w:rPr>
          <w:spacing w:val="-2"/>
        </w:rPr>
        <w:t>hösten 2022 har arbetslöshetens trend</w:t>
      </w:r>
      <w:r w:rsidRPr="00CD3F24" w:rsidR="00F017D2">
        <w:rPr>
          <w:spacing w:val="-2"/>
        </w:rPr>
        <w:t xml:space="preserve"> dessutom </w:t>
      </w:r>
      <w:r w:rsidRPr="00CD3F24" w:rsidR="00AF29E6">
        <w:rPr>
          <w:spacing w:val="-2"/>
        </w:rPr>
        <w:t>varit stigande, efter att tidigare ha sjunkit</w:t>
      </w:r>
      <w:r w:rsidRPr="004F1D29" w:rsidR="00AF29E6">
        <w:t xml:space="preserve"> efter pandemin. </w:t>
      </w:r>
      <w:r w:rsidRPr="004F1D29" w:rsidR="00F017D2">
        <w:t xml:space="preserve">Det krävs </w:t>
      </w:r>
      <w:r w:rsidRPr="004F1D29" w:rsidR="003D4132">
        <w:t xml:space="preserve">kraftiga åtgärder, </w:t>
      </w:r>
      <w:r w:rsidRPr="004F1D29" w:rsidR="00F017D2">
        <w:t>både strukturella och konjunkturanpassade</w:t>
      </w:r>
      <w:r w:rsidRPr="004F1D29" w:rsidR="003D4132">
        <w:t>,</w:t>
      </w:r>
      <w:r w:rsidRPr="004F1D29" w:rsidR="00F017D2">
        <w:t xml:space="preserve"> för att komma tillrätta med den historiskt höga arbetslösheten. </w:t>
      </w:r>
    </w:p>
    <w:p w:rsidRPr="004F1D29" w:rsidR="00B4366F" w:rsidP="00AF29E6" w:rsidRDefault="00B4366F" w14:paraId="47F63B55" w14:textId="028E7991">
      <w:r w:rsidRPr="004F1D29">
        <w:t xml:space="preserve">Den så kallade </w:t>
      </w:r>
      <w:r w:rsidR="00BB0DA8">
        <w:t>B</w:t>
      </w:r>
      <w:r w:rsidRPr="004F1D29">
        <w:t xml:space="preserve">everidgekurvan, som visar på sambandet mellan antalet arbetslösa och antalet lediga arbeten, är fortsatt på en </w:t>
      </w:r>
      <w:r w:rsidRPr="004F1D29" w:rsidR="00F03D8B">
        <w:t xml:space="preserve">högre nivå än normalt. Det är ett tecken </w:t>
      </w:r>
      <w:r w:rsidRPr="004F1D29">
        <w:t xml:space="preserve">på dålig effektivitet i matchningen på arbetsmarknaden. </w:t>
      </w:r>
      <w:r w:rsidRPr="004F1D29" w:rsidR="00F03D8B">
        <w:t xml:space="preserve">Det är svårt för de arbetslösa att hitta ett arbete samtidigt som det är svårt för arbetsgivare att hitta lämplig arbetskraft. </w:t>
      </w:r>
      <w:r w:rsidRPr="004F1D29">
        <w:t xml:space="preserve">Även om matchningen förbättrats något efter pandemin är den kvar </w:t>
      </w:r>
      <w:r w:rsidRPr="004F1D29" w:rsidR="00643ED6">
        <w:t>på nivåer över det normala. Detta tyder på att de arbetsmarknadspolitiska insatser som satts in sedan pan</w:t>
      </w:r>
      <w:r w:rsidR="00CD3F24">
        <w:softHyphen/>
      </w:r>
      <w:r w:rsidRPr="004F1D29" w:rsidR="00643ED6">
        <w:t xml:space="preserve">demin varit otillräckliga. </w:t>
      </w:r>
    </w:p>
    <w:p w:rsidRPr="004F1D29" w:rsidR="00643ED6" w:rsidP="009167BA" w:rsidRDefault="00353F8D" w14:paraId="5B49FC32" w14:textId="57251E26">
      <w:pPr>
        <w:pStyle w:val="Normalutanindragellerluft"/>
      </w:pPr>
      <w:r w:rsidRPr="004F1D29">
        <w:rPr>
          <w:noProof/>
        </w:rPr>
        <w:drawing>
          <wp:inline distT="0" distB="0" distL="0" distR="0" wp14:anchorId="49D75911" wp14:editId="37E3215A">
            <wp:extent cx="5400000" cy="3240000"/>
            <wp:effectExtent l="0" t="0" r="10795" b="17780"/>
            <wp:docPr id="8" name="Diagram 8" descr="">
              <a:extLst xmlns:a="http://schemas.openxmlformats.org/drawingml/2006/main">
                <a:ext uri="{FF2B5EF4-FFF2-40B4-BE49-F238E27FC236}">
                  <a16:creationId xmlns:a16="http://schemas.microsoft.com/office/drawing/2014/main" id="{9858867B-1DB0-4372-9B5A-A6E0972AE28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9167BA" w:rsidR="00643ED6" w:rsidP="009167BA" w:rsidRDefault="00643ED6" w14:paraId="30D6ADEF" w14:textId="6A5F4573">
      <w:pPr>
        <w:pStyle w:val="Klla"/>
      </w:pPr>
      <w:r w:rsidRPr="009167BA">
        <w:t xml:space="preserve">Källa: Konjunkturinstitutet. Gröna staplar innan regeringsskiftet och blå staplar efter. </w:t>
      </w:r>
    </w:p>
    <w:p w:rsidRPr="004F1D29" w:rsidR="00BA5B07" w:rsidP="00BA5B07" w:rsidRDefault="6B777D78" w14:paraId="69854BF0" w14:textId="20E3CC7C">
      <w:pPr>
        <w:pStyle w:val="Rubrik2numrerat"/>
      </w:pPr>
      <w:bookmarkStart w:name="_Toc210244565" w:id="21"/>
      <w:bookmarkStart w:name="_Toc212644637" w:id="22"/>
      <w:bookmarkStart w:name="_Toc213073823" w:id="23"/>
      <w:r w:rsidRPr="004F1D29">
        <w:t>Allt större påverkan från extremväder</w:t>
      </w:r>
      <w:bookmarkEnd w:id="21"/>
      <w:bookmarkEnd w:id="22"/>
      <w:bookmarkEnd w:id="23"/>
    </w:p>
    <w:p w:rsidRPr="004F1D29" w:rsidR="00AE7A34" w:rsidP="00AE7A34" w:rsidRDefault="00AE7A34" w14:paraId="5E287C0C" w14:textId="4C370CBB">
      <w:pPr>
        <w:pStyle w:val="Normalutanindragellerluft"/>
      </w:pPr>
      <w:r w:rsidRPr="00F65E11">
        <w:rPr>
          <w:spacing w:val="-2"/>
        </w:rPr>
        <w:t>I takt med att klimatet blir varmare blir det också allt vanligare med extremväder. Torka,</w:t>
      </w:r>
      <w:r w:rsidRPr="004F1D29">
        <w:t xml:space="preserve"> </w:t>
      </w:r>
      <w:r w:rsidRPr="00F65E11">
        <w:rPr>
          <w:spacing w:val="-3"/>
        </w:rPr>
        <w:t>översvämningar och skogsbränder hotar människors liv</w:t>
      </w:r>
      <w:r w:rsidRPr="00F65E11" w:rsidR="00C21B6A">
        <w:rPr>
          <w:spacing w:val="-3"/>
        </w:rPr>
        <w:t xml:space="preserve">, </w:t>
      </w:r>
      <w:r w:rsidRPr="00F65E11">
        <w:rPr>
          <w:spacing w:val="-3"/>
        </w:rPr>
        <w:t>hälsa</w:t>
      </w:r>
      <w:r w:rsidRPr="00F65E11" w:rsidR="00C21B6A">
        <w:rPr>
          <w:spacing w:val="-3"/>
        </w:rPr>
        <w:t xml:space="preserve"> och egendom. </w:t>
      </w:r>
      <w:r w:rsidRPr="00F65E11">
        <w:rPr>
          <w:spacing w:val="-3"/>
        </w:rPr>
        <w:t>Medeltempe</w:t>
      </w:r>
      <w:r w:rsidRPr="00F65E11" w:rsidR="00F65E11">
        <w:rPr>
          <w:spacing w:val="-3"/>
        </w:rPr>
        <w:softHyphen/>
      </w:r>
      <w:r w:rsidRPr="004F1D29">
        <w:t xml:space="preserve">raturen i Europa ökar snabbare än det globala genomsnittet </w:t>
      </w:r>
      <w:r w:rsidRPr="004F1D29" w:rsidR="007307B9">
        <w:t xml:space="preserve">och sommaren 2025 har flera europeiska länder drabbats av intensiva extremväder. </w:t>
      </w:r>
    </w:p>
    <w:p w:rsidRPr="004F1D29" w:rsidR="00405A6B" w:rsidP="00405A6B" w:rsidRDefault="003853BB" w14:paraId="2C11E05D" w14:textId="4D52DCC6">
      <w:r w:rsidRPr="00F65E11">
        <w:rPr>
          <w:spacing w:val="-2"/>
        </w:rPr>
        <w:t>Forskning visar att sommarens extremvärme i Europa skördade nära 25</w:t>
      </w:r>
      <w:r w:rsidRPr="00F65E11" w:rsidR="00C418FC">
        <w:rPr>
          <w:spacing w:val="-2"/>
        </w:rPr>
        <w:t> </w:t>
      </w:r>
      <w:r w:rsidRPr="00F65E11">
        <w:rPr>
          <w:spacing w:val="-2"/>
        </w:rPr>
        <w:t>000 människo</w:t>
      </w:r>
      <w:r w:rsidRPr="00F65E11" w:rsidR="00F65E11">
        <w:rPr>
          <w:spacing w:val="-2"/>
        </w:rPr>
        <w:softHyphen/>
      </w:r>
      <w:r w:rsidRPr="00F65E11">
        <w:rPr>
          <w:spacing w:val="-2"/>
        </w:rPr>
        <w:t>liv</w:t>
      </w:r>
      <w:r w:rsidRPr="004F1D29">
        <w:t xml:space="preserve">. </w:t>
      </w:r>
      <w:r w:rsidRPr="00F65E11">
        <w:rPr>
          <w:spacing w:val="-2"/>
        </w:rPr>
        <w:t>Hela 16</w:t>
      </w:r>
      <w:r w:rsidRPr="00F65E11" w:rsidR="00C418FC">
        <w:rPr>
          <w:spacing w:val="-2"/>
        </w:rPr>
        <w:t> </w:t>
      </w:r>
      <w:r w:rsidRPr="00F65E11">
        <w:rPr>
          <w:spacing w:val="-2"/>
        </w:rPr>
        <w:t xml:space="preserve">500 av dessa dödsfall kan kopplas till den globala uppvärmning </w:t>
      </w:r>
      <w:r w:rsidRPr="00F65E11" w:rsidR="003A39C0">
        <w:rPr>
          <w:spacing w:val="-2"/>
        </w:rPr>
        <w:t>som orsakats</w:t>
      </w:r>
      <w:r w:rsidRPr="004F1D29">
        <w:t xml:space="preserve"> av </w:t>
      </w:r>
      <w:r w:rsidRPr="004F1D29" w:rsidR="003A39C0">
        <w:t>mänsklig aktivitet</w:t>
      </w:r>
      <w:r w:rsidRPr="004F1D29">
        <w:t>.</w:t>
      </w:r>
      <w:r w:rsidRPr="004F1D29" w:rsidR="005813B6">
        <w:t xml:space="preserve"> </w:t>
      </w:r>
      <w:r w:rsidRPr="004F1D29" w:rsidR="004A28DE">
        <w:t xml:space="preserve">År 2025 blev det värsta brandåret i Europa sedan mätningarna </w:t>
      </w:r>
      <w:r w:rsidRPr="004F1D29" w:rsidR="004A28DE">
        <w:lastRenderedPageBreak/>
        <w:t xml:space="preserve">startade 2006. </w:t>
      </w:r>
      <w:r w:rsidRPr="004F1D29" w:rsidR="005813B6">
        <w:t>I</w:t>
      </w:r>
      <w:r w:rsidRPr="004F1D29" w:rsidR="00540C2C">
        <w:t xml:space="preserve"> </w:t>
      </w:r>
      <w:r w:rsidRPr="004F1D29" w:rsidR="005813B6">
        <w:t>Spanien, Grekland, Frankrike</w:t>
      </w:r>
      <w:r w:rsidRPr="004F1D29">
        <w:t>,</w:t>
      </w:r>
      <w:r w:rsidRPr="004F1D29" w:rsidR="00C21B6A">
        <w:t xml:space="preserve"> </w:t>
      </w:r>
      <w:r w:rsidRPr="004F1D29" w:rsidR="005813B6">
        <w:t xml:space="preserve">Portugal </w:t>
      </w:r>
      <w:r w:rsidRPr="004F1D29">
        <w:t xml:space="preserve">och flera andra länder </w:t>
      </w:r>
      <w:r w:rsidRPr="004F1D29" w:rsidR="005813B6">
        <w:t>har män</w:t>
      </w:r>
      <w:r w:rsidR="00F65E11">
        <w:softHyphen/>
      </w:r>
      <w:r w:rsidRPr="004F1D29" w:rsidR="005813B6">
        <w:t xml:space="preserve">niskors hem och egendom förstörts i </w:t>
      </w:r>
      <w:r w:rsidRPr="004F1D29" w:rsidR="004A28DE">
        <w:t>omfattande</w:t>
      </w:r>
      <w:r w:rsidRPr="004F1D29" w:rsidR="005813B6">
        <w:t xml:space="preserve"> </w:t>
      </w:r>
      <w:r w:rsidRPr="004F1D29" w:rsidR="004A28DE">
        <w:t>skogbränder.</w:t>
      </w:r>
      <w:r w:rsidRPr="004F1D29" w:rsidR="005B37B1">
        <w:t xml:space="preserve"> Forskarnätverket World Weather Attribution har kunnat visa att sannolikheten för sommarens extrema brand</w:t>
      </w:r>
      <w:r w:rsidR="00F65E11">
        <w:softHyphen/>
      </w:r>
      <w:r w:rsidRPr="004F1D29" w:rsidR="005B37B1">
        <w:t xml:space="preserve">väder i södra Europa (kombinationen av torka, höga temperaturer och vindstyrka) har ökat med en faktor 40 på grund av människans utsläpp. </w:t>
      </w:r>
      <w:r w:rsidRPr="004F1D29" w:rsidR="00CA6D9B">
        <w:t xml:space="preserve">Utan </w:t>
      </w:r>
      <w:r w:rsidRPr="004F1D29" w:rsidR="003A39C0">
        <w:t>dessa</w:t>
      </w:r>
      <w:r w:rsidRPr="004F1D29" w:rsidR="00CA6D9B">
        <w:t xml:space="preserve"> utsläpp av växthus</w:t>
      </w:r>
      <w:r w:rsidR="00F65E11">
        <w:softHyphen/>
      </w:r>
      <w:r w:rsidRPr="004F1D29" w:rsidR="00CA6D9B">
        <w:t xml:space="preserve">gaser hade den här typen av </w:t>
      </w:r>
      <w:r w:rsidRPr="004F1D29" w:rsidR="003A39C0">
        <w:t>extremväder</w:t>
      </w:r>
      <w:r w:rsidRPr="004F1D29" w:rsidR="00CA6D9B">
        <w:t xml:space="preserve"> inträffat en gång på 500 år. M</w:t>
      </w:r>
      <w:r w:rsidRPr="004F1D29" w:rsidR="005B37B1">
        <w:t xml:space="preserve">ed nuvarande </w:t>
      </w:r>
      <w:r w:rsidRPr="00F65E11" w:rsidR="005B37B1">
        <w:rPr>
          <w:spacing w:val="-2"/>
        </w:rPr>
        <w:t xml:space="preserve">grad av global uppvärmning kan vi räkna med den </w:t>
      </w:r>
      <w:r w:rsidRPr="00F65E11" w:rsidR="003A39C0">
        <w:rPr>
          <w:spacing w:val="-2"/>
        </w:rPr>
        <w:t>h</w:t>
      </w:r>
      <w:r w:rsidRPr="00F65E11" w:rsidR="005B37B1">
        <w:rPr>
          <w:spacing w:val="-2"/>
        </w:rPr>
        <w:t>är typen av förhållanden vart 15:e år</w:t>
      </w:r>
      <w:r w:rsidRPr="00F65E11" w:rsidR="0F668CC5">
        <w:rPr>
          <w:spacing w:val="-2"/>
        </w:rPr>
        <w:t>.</w:t>
      </w:r>
    </w:p>
    <w:p w:rsidRPr="004F1D29" w:rsidR="72E963A5" w:rsidRDefault="003853BB" w14:paraId="43FF32C6" w14:textId="5910B2B9">
      <w:r w:rsidRPr="004F1D29">
        <w:t>I Sverige har sommaren präglats av varningar för vattenbrist</w:t>
      </w:r>
      <w:r w:rsidRPr="004F1D29" w:rsidR="00C21B6A">
        <w:t xml:space="preserve"> och låga grundvatten</w:t>
      </w:r>
      <w:r w:rsidR="00F65E11">
        <w:softHyphen/>
      </w:r>
      <w:r w:rsidRPr="004F1D29" w:rsidR="00C21B6A">
        <w:t>nivåer i</w:t>
      </w:r>
      <w:r w:rsidRPr="004F1D29">
        <w:t xml:space="preserve"> södra Sverige. I augusti gick ett meddelande ut om akut vattenbrist i Stockholm. </w:t>
      </w:r>
      <w:r w:rsidRPr="00F65E11">
        <w:rPr>
          <w:spacing w:val="-2"/>
        </w:rPr>
        <w:t xml:space="preserve">Orsaken var att </w:t>
      </w:r>
      <w:r w:rsidRPr="00F65E11" w:rsidR="00C276D8">
        <w:rPr>
          <w:spacing w:val="-2"/>
        </w:rPr>
        <w:t>vattnet i</w:t>
      </w:r>
      <w:r w:rsidRPr="00F65E11">
        <w:rPr>
          <w:spacing w:val="-2"/>
        </w:rPr>
        <w:t xml:space="preserve"> Mälaren blivit för varm</w:t>
      </w:r>
      <w:r w:rsidRPr="00F65E11" w:rsidR="00C276D8">
        <w:rPr>
          <w:spacing w:val="-2"/>
        </w:rPr>
        <w:t>t</w:t>
      </w:r>
      <w:r w:rsidRPr="00F65E11">
        <w:rPr>
          <w:spacing w:val="-2"/>
        </w:rPr>
        <w:t xml:space="preserve"> för att kunna renas effektivt. I september</w:t>
      </w:r>
      <w:r w:rsidRPr="004F1D29">
        <w:t xml:space="preserve"> drabba</w:t>
      </w:r>
      <w:r w:rsidRPr="004F1D29" w:rsidR="003A39C0">
        <w:t>des</w:t>
      </w:r>
      <w:r w:rsidRPr="004F1D29">
        <w:t xml:space="preserve"> Västernorrland av omfattande skyfall som resulterade </w:t>
      </w:r>
      <w:r w:rsidRPr="004F1D29" w:rsidR="00C276D8">
        <w:t xml:space="preserve">i </w:t>
      </w:r>
      <w:r w:rsidRPr="004F1D29" w:rsidR="003A39C0">
        <w:t xml:space="preserve">ett dödsfall. Ovädret orsakade </w:t>
      </w:r>
      <w:r w:rsidRPr="004F1D29">
        <w:t>stora skador på infrastruktur och hem. Ett fyrtiotal vägar förstördes</w:t>
      </w:r>
      <w:r w:rsidRPr="004F1D29" w:rsidR="0068537A">
        <w:t>, järnvägs</w:t>
      </w:r>
      <w:r w:rsidR="00F65E11">
        <w:softHyphen/>
      </w:r>
      <w:r w:rsidRPr="004F1D29" w:rsidR="0068537A">
        <w:t xml:space="preserve">räls översvämmades och </w:t>
      </w:r>
      <w:r w:rsidRPr="004F1D29">
        <w:t xml:space="preserve">två tåg spårade ur. De senaste åren har </w:t>
      </w:r>
      <w:r w:rsidRPr="004F1D29" w:rsidR="003A39C0">
        <w:t xml:space="preserve">flera </w:t>
      </w:r>
      <w:r w:rsidRPr="004F1D29">
        <w:t>skyfall</w:t>
      </w:r>
      <w:r w:rsidRPr="004F1D29" w:rsidR="0068537A">
        <w:t xml:space="preserve"> och </w:t>
      </w:r>
      <w:r w:rsidRPr="004F1D29">
        <w:t>över</w:t>
      </w:r>
      <w:r w:rsidR="00A1102E">
        <w:softHyphen/>
      </w:r>
      <w:r w:rsidRPr="004F1D29">
        <w:t xml:space="preserve">svämningar drabbat </w:t>
      </w:r>
      <w:r w:rsidRPr="004F1D29" w:rsidR="003A39C0">
        <w:t>andra</w:t>
      </w:r>
      <w:r w:rsidRPr="004F1D29">
        <w:t xml:space="preserve"> platser i Sverige</w:t>
      </w:r>
      <w:r w:rsidR="00C418FC">
        <w:t>,</w:t>
      </w:r>
      <w:r w:rsidRPr="004F1D29" w:rsidR="00636E2B">
        <w:t xml:space="preserve"> däribland </w:t>
      </w:r>
      <w:r w:rsidRPr="004F1D29">
        <w:t>Hörby</w:t>
      </w:r>
      <w:r w:rsidRPr="004F1D29" w:rsidR="0068537A">
        <w:t xml:space="preserve">, </w:t>
      </w:r>
      <w:r w:rsidRPr="004F1D29" w:rsidR="00DD4585">
        <w:t xml:space="preserve">Jönköping, </w:t>
      </w:r>
      <w:r w:rsidRPr="004F1D29">
        <w:t>Västerås</w:t>
      </w:r>
      <w:r w:rsidRPr="004F1D29" w:rsidR="0068537A">
        <w:t xml:space="preserve">, </w:t>
      </w:r>
      <w:r w:rsidRPr="004F1D29">
        <w:t>Sala</w:t>
      </w:r>
      <w:r w:rsidRPr="004F1D29" w:rsidR="00DD4585">
        <w:t>, Gävle</w:t>
      </w:r>
      <w:r w:rsidRPr="004F1D29">
        <w:t xml:space="preserve"> </w:t>
      </w:r>
      <w:r w:rsidRPr="004F1D29" w:rsidR="0068537A">
        <w:t xml:space="preserve">och </w:t>
      </w:r>
      <w:r w:rsidRPr="004F1D29">
        <w:t xml:space="preserve">Åre. </w:t>
      </w:r>
      <w:r w:rsidRPr="004F1D29" w:rsidR="0068537A">
        <w:t>D</w:t>
      </w:r>
      <w:r w:rsidRPr="004F1D29">
        <w:t xml:space="preserve">essa typer av </w:t>
      </w:r>
      <w:r w:rsidRPr="004F1D29" w:rsidR="0068537A">
        <w:t>extrema väderhändelser</w:t>
      </w:r>
      <w:r w:rsidRPr="004F1D29">
        <w:t xml:space="preserve"> kommer </w:t>
      </w:r>
      <w:r w:rsidRPr="004F1D29" w:rsidR="00C276D8">
        <w:t xml:space="preserve">att </w:t>
      </w:r>
      <w:r w:rsidRPr="004F1D29">
        <w:t>bli mer frekventa</w:t>
      </w:r>
      <w:r w:rsidRPr="004F1D29" w:rsidR="0068537A">
        <w:t xml:space="preserve"> och intensiva</w:t>
      </w:r>
      <w:r w:rsidRPr="004F1D29">
        <w:t xml:space="preserve"> till följd av klimatförändringarna.</w:t>
      </w:r>
    </w:p>
    <w:p w:rsidRPr="004F1D29" w:rsidR="003853BB" w:rsidP="003853BB" w:rsidRDefault="00DD4585" w14:paraId="6AA89A43" w14:textId="1100C60E">
      <w:r w:rsidRPr="004F1D29">
        <w:t>Studier visa</w:t>
      </w:r>
      <w:r w:rsidRPr="004F1D29" w:rsidR="00C276D8">
        <w:t>r</w:t>
      </w:r>
      <w:r w:rsidRPr="004F1D29">
        <w:t xml:space="preserve"> att det </w:t>
      </w:r>
      <w:r w:rsidRPr="004F1D29" w:rsidR="00C276D8">
        <w:t>blir flera</w:t>
      </w:r>
      <w:r w:rsidRPr="004F1D29">
        <w:t xml:space="preserve"> gånger dyrare att betala kostnaderna för </w:t>
      </w:r>
      <w:r w:rsidRPr="004F1D29" w:rsidR="003A39C0">
        <w:t>klimatföränd</w:t>
      </w:r>
      <w:r w:rsidR="00A1102E">
        <w:softHyphen/>
      </w:r>
      <w:r w:rsidRPr="004F1D29" w:rsidR="003A39C0">
        <w:t xml:space="preserve">ringarnas </w:t>
      </w:r>
      <w:r w:rsidRPr="004F1D29">
        <w:t xml:space="preserve">konsekvenser och utebliven anpassning än att investera i att förebygga </w:t>
      </w:r>
      <w:r w:rsidRPr="00A1102E">
        <w:t>klimat</w:t>
      </w:r>
      <w:r w:rsidR="00A1102E">
        <w:softHyphen/>
      </w:r>
      <w:r w:rsidRPr="00A1102E">
        <w:t>relaterade</w:t>
      </w:r>
      <w:r w:rsidRPr="004F1D29">
        <w:t xml:space="preserve"> skador. En rapport från Boverket 2021 uppskattade kostnaderna för att </w:t>
      </w:r>
      <w:r w:rsidRPr="004F1D29" w:rsidR="00C276D8">
        <w:t xml:space="preserve">enbart </w:t>
      </w:r>
      <w:r w:rsidRPr="004F1D29">
        <w:t xml:space="preserve">klimatanpassa Sveriges fastigheter till 205 miljarder kronor till 2100. </w:t>
      </w:r>
    </w:p>
    <w:p w:rsidRPr="004F1D29" w:rsidR="001D403C" w:rsidP="006431B0" w:rsidRDefault="00323C84" w14:paraId="1E3503F1" w14:textId="62C7EA7A">
      <w:r w:rsidRPr="00A1102E">
        <w:rPr>
          <w:spacing w:val="-2"/>
        </w:rPr>
        <w:t xml:space="preserve">En rapport skriven av forskare anslutna till Europeiska </w:t>
      </w:r>
      <w:r w:rsidRPr="00A1102E" w:rsidR="00C418FC">
        <w:rPr>
          <w:spacing w:val="-2"/>
        </w:rPr>
        <w:t>c</w:t>
      </w:r>
      <w:r w:rsidRPr="00A1102E">
        <w:rPr>
          <w:spacing w:val="-2"/>
        </w:rPr>
        <w:t>entralbanken visar att extrem</w:t>
      </w:r>
      <w:r w:rsidRPr="00A1102E" w:rsidR="00A1102E">
        <w:rPr>
          <w:spacing w:val="-2"/>
        </w:rPr>
        <w:softHyphen/>
      </w:r>
      <w:r w:rsidRPr="004F1D29">
        <w:t xml:space="preserve">väder redan nu har en tydlig påverkan på den ekonomiska aktiviteten i flera europeiska </w:t>
      </w:r>
      <w:r w:rsidRPr="00A1102E">
        <w:rPr>
          <w:spacing w:val="-2"/>
        </w:rPr>
        <w:t>regioner.</w:t>
      </w:r>
      <w:r w:rsidRPr="00A1102E">
        <w:rPr>
          <w:rStyle w:val="Fotnotsreferens"/>
          <w:spacing w:val="-2"/>
        </w:rPr>
        <w:footnoteReference w:id="2"/>
      </w:r>
      <w:r w:rsidRPr="00A1102E">
        <w:rPr>
          <w:spacing w:val="-2"/>
        </w:rPr>
        <w:t xml:space="preserve"> Utöver en kortsiktig ekonomisk effekt visar rapporten också effekter på medel</w:t>
      </w:r>
      <w:r w:rsidRPr="00A1102E" w:rsidR="00A1102E">
        <w:rPr>
          <w:spacing w:val="-2"/>
        </w:rPr>
        <w:softHyphen/>
      </w:r>
      <w:r w:rsidRPr="004F1D29">
        <w:t xml:space="preserve">lång sikt, med effekter på investeringar, efterfrågan och produktivitet. </w:t>
      </w:r>
      <w:r w:rsidRPr="004F1D29" w:rsidR="001D403C">
        <w:t xml:space="preserve">Effekterna kan </w:t>
      </w:r>
      <w:r w:rsidRPr="00A1102E" w:rsidR="001D403C">
        <w:rPr>
          <w:spacing w:val="-2"/>
        </w:rPr>
        <w:t>också variera beroende på hur rik den påverkade regionen är</w:t>
      </w:r>
      <w:r w:rsidRPr="00A1102E" w:rsidR="00AE4F3B">
        <w:rPr>
          <w:spacing w:val="-2"/>
        </w:rPr>
        <w:t>,</w:t>
      </w:r>
      <w:r w:rsidRPr="00A1102E" w:rsidR="001D403C">
        <w:rPr>
          <w:spacing w:val="-2"/>
        </w:rPr>
        <w:t xml:space="preserve"> vilket bidrar till ökad regio</w:t>
      </w:r>
      <w:r w:rsidRPr="00A1102E" w:rsidR="00A1102E">
        <w:rPr>
          <w:spacing w:val="-2"/>
        </w:rPr>
        <w:softHyphen/>
      </w:r>
      <w:r w:rsidRPr="004F1D29" w:rsidR="001D403C">
        <w:t>nal ojämlikhet.</w:t>
      </w:r>
    </w:p>
    <w:p w:rsidRPr="004F1D29" w:rsidR="00121FAA" w:rsidP="00121FAA" w:rsidRDefault="6B777D78" w14:paraId="0FAB0B2D" w14:textId="265FD9CE">
      <w:pPr>
        <w:pStyle w:val="Rubrik2numrerat"/>
      </w:pPr>
      <w:bookmarkStart w:name="_Toc210244566" w:id="24"/>
      <w:bookmarkStart w:name="_Toc212644638" w:id="25"/>
      <w:bookmarkStart w:name="_Toc213073824" w:id="26"/>
      <w:r w:rsidRPr="004F1D29">
        <w:t>En orolig omvärld</w:t>
      </w:r>
      <w:bookmarkEnd w:id="24"/>
      <w:bookmarkEnd w:id="25"/>
      <w:bookmarkEnd w:id="26"/>
    </w:p>
    <w:p w:rsidRPr="004F1D29" w:rsidR="000A1EA1" w:rsidP="000A1EA1" w:rsidRDefault="000A1EA1" w14:paraId="7E9F5B80" w14:textId="3AB7AD3A">
      <w:pPr>
        <w:pStyle w:val="Normalutanindragellerluft"/>
      </w:pPr>
      <w:r w:rsidRPr="004F1D29">
        <w:t>Under 2025 har den globala ekonomin påverkats av handelspolitiska beslut i USA och andra orosmoment. President Trumps återinförda och utökade tullar på bland annat stål, aluminium och fordonsdelar, i vissa fall på nivåer upp till 50 procent, har ökat kostnaderna i internationella värdekedjor. Företag som är beroende av insatsvaror från utlandet har sett stigande produktionskostnader, vilket drivit upp priser för konsumenter. Detta har samtidigt bidragit till att leverantörskedjor omstruktureras, med osäkerhet och förskjutningar i världshandeln som följd.</w:t>
      </w:r>
    </w:p>
    <w:p w:rsidRPr="004F1D29" w:rsidR="009A1869" w:rsidP="009A1869" w:rsidRDefault="009A1869" w14:paraId="6BA29C7F" w14:textId="10A52A5F">
      <w:r w:rsidRPr="004F1D29">
        <w:t xml:space="preserve">För en liten och exportberoende ekonomi som Sveriges innebär utvecklingen särskilda risker. Svensk industri är starkt knuten till internationella leverantörskedjor. Insatsvaror blir dyrare och efterfrågan på export minskar när den globala ekonomin bromsar in. Det visar sig också i de undersökningar som görs av läget i exportindustrin, se tabell nedan. Under den nuvarande regeringens tid har styrkan i svensk exportindustri avtagit, vilket är negativt för svensk ekonomi i stort.  </w:t>
      </w:r>
    </w:p>
    <w:p w:rsidRPr="004F1D29" w:rsidR="009A1869" w:rsidP="00A1102E" w:rsidRDefault="009A1869" w14:paraId="646CA9E0" w14:textId="77777777">
      <w:pPr>
        <w:pStyle w:val="Normalutanindragellerluft"/>
      </w:pPr>
      <w:r w:rsidRPr="004F1D29">
        <w:rPr>
          <w:noProof/>
        </w:rPr>
        <w:lastRenderedPageBreak/>
        <w:drawing>
          <wp:inline distT="0" distB="0" distL="0" distR="0" wp14:anchorId="0887B88B" wp14:editId="59BF630B">
            <wp:extent cx="5400040" cy="3895725"/>
            <wp:effectExtent l="0" t="0" r="10160" b="9525"/>
            <wp:docPr id="6" name="Diagram 6" descr="">
              <a:extLst xmlns:a="http://schemas.openxmlformats.org/drawingml/2006/main">
                <a:ext uri="{FF2B5EF4-FFF2-40B4-BE49-F238E27FC236}">
                  <a16:creationId xmlns:a16="http://schemas.microsoft.com/office/drawing/2014/main" id="{30AA87D0-984D-44D1-A570-9C8ABCAA4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A1102E" w:rsidR="009A1869" w:rsidP="00A1102E" w:rsidRDefault="009A1869" w14:paraId="391136B6" w14:textId="68FF3DDE">
      <w:pPr>
        <w:pStyle w:val="Klla"/>
      </w:pPr>
      <w:r w:rsidRPr="00A1102E">
        <w:t>Källa: Konjunkturinstitutet</w:t>
      </w:r>
      <w:r w:rsidRPr="00A1102E" w:rsidR="00AE0BA3">
        <w:t>.</w:t>
      </w:r>
    </w:p>
    <w:p w:rsidRPr="004F1D29" w:rsidR="00A477FC" w:rsidP="00460DE0" w:rsidRDefault="00A477FC" w14:paraId="63675ADE" w14:textId="138E92D2">
      <w:pPr>
        <w:pStyle w:val="Rubrik1numrerat"/>
      </w:pPr>
      <w:bookmarkStart w:name="_Toc210244567" w:id="27"/>
      <w:bookmarkStart w:name="_Toc212644639" w:id="28"/>
      <w:bookmarkStart w:name="_Toc213073825" w:id="29"/>
      <w:r w:rsidRPr="004F1D29">
        <w:t>Den ekonomiska politikens inriktning</w:t>
      </w:r>
      <w:bookmarkEnd w:id="27"/>
      <w:bookmarkEnd w:id="28"/>
      <w:bookmarkEnd w:id="29"/>
    </w:p>
    <w:p w:rsidRPr="004F1D29" w:rsidR="00B32568" w:rsidP="00A477FC" w:rsidRDefault="00B32568" w14:paraId="47CACD4B" w14:textId="6188C936">
      <w:pPr>
        <w:pStyle w:val="Normalutanindragellerluft"/>
      </w:pPr>
      <w:r w:rsidRPr="004F1D29">
        <w:t>Sverige behöver</w:t>
      </w:r>
      <w:r w:rsidRPr="004F1D29" w:rsidR="00A477FC">
        <w:t xml:space="preserve"> en ny inriktning på den ekonomiska politiken</w:t>
      </w:r>
      <w:r w:rsidRPr="004F1D29">
        <w:t>. Efter tre år med Tidö</w:t>
      </w:r>
      <w:r w:rsidR="000B2D0A">
        <w:softHyphen/>
      </w:r>
      <w:r w:rsidRPr="004F1D29">
        <w:t>partierna har lågkonjunkturen tillåtits bita sig fast, välfärden urholkats och arbetslös</w:t>
      </w:r>
      <w:r w:rsidR="000B2D0A">
        <w:softHyphen/>
      </w:r>
      <w:r w:rsidRPr="004F1D29">
        <w:t xml:space="preserve">heten </w:t>
      </w:r>
      <w:r w:rsidRPr="004F1D29" w:rsidR="00760E57">
        <w:t xml:space="preserve">stigit till </w:t>
      </w:r>
      <w:r w:rsidRPr="004F1D29">
        <w:t>rekordnivåer. Utsläppen av växthusgaser har ökat kraftigt och den gröna omställningen har bromsats.</w:t>
      </w:r>
    </w:p>
    <w:p w:rsidRPr="004F1D29" w:rsidR="00B32568" w:rsidP="00170AD9" w:rsidRDefault="00B32568" w14:paraId="2CF49AFF" w14:textId="33484399">
      <w:r w:rsidRPr="004F1D29">
        <w:t xml:space="preserve">För att vända lågkonjunkturen behövs det en ekonomisk politik som är rättvis och </w:t>
      </w:r>
      <w:r w:rsidRPr="000B2D0A">
        <w:rPr>
          <w:spacing w:val="-2"/>
        </w:rPr>
        <w:t>effektiv. Det är väl belagt att träffsäkra stöd till hushåll med små ekonomiska marginaler</w:t>
      </w:r>
      <w:r w:rsidRPr="004F1D29">
        <w:t xml:space="preserve"> är mer </w:t>
      </w:r>
      <w:r w:rsidRPr="004F1D29" w:rsidR="00760E57">
        <w:t xml:space="preserve">effektivt för att stötta ekonomin </w:t>
      </w:r>
      <w:r w:rsidRPr="004F1D29">
        <w:t>än skattesänkningar som f</w:t>
      </w:r>
      <w:r w:rsidRPr="004F1D29" w:rsidR="00760E57">
        <w:t>ramförallt</w:t>
      </w:r>
      <w:r w:rsidRPr="004F1D29">
        <w:t xml:space="preserve"> gynnar dem med högre inkomster. </w:t>
      </w:r>
    </w:p>
    <w:p w:rsidRPr="004F1D29" w:rsidR="00B32568" w:rsidP="00B32568" w:rsidRDefault="00B32568" w14:paraId="0484BE72" w14:textId="2CDE0E96">
      <w:r w:rsidRPr="000B2D0A">
        <w:rPr>
          <w:spacing w:val="-3"/>
        </w:rPr>
        <w:t>Tidöpartiernas konjunkturpolitik har varit både ineffektiv och orättvis. Skattesänkningar</w:t>
      </w:r>
      <w:r w:rsidRPr="004F1D29">
        <w:t xml:space="preserve"> för höginkomsttagare har prioriterats framför åtgärder som verkligen </w:t>
      </w:r>
      <w:r w:rsidRPr="004F1D29" w:rsidR="005A6094">
        <w:t xml:space="preserve">hade </w:t>
      </w:r>
      <w:r w:rsidRPr="004F1D29">
        <w:t>gjort skillnad för de som har små ekonomiska marginaler. De prioriteringarna har bidragit till ökade klyftor och en utdragen lågkonjunktur.</w:t>
      </w:r>
    </w:p>
    <w:p w:rsidRPr="004F1D29" w:rsidR="00170AD9" w:rsidP="00B32568" w:rsidRDefault="00170AD9" w14:paraId="6F45264B" w14:textId="32D2FB88">
      <w:r w:rsidRPr="004F1D29">
        <w:t xml:space="preserve">Att Sverige lyckas med den gröna omställningen är helt avgörande för vår framtida konkurrenskraft. Vi </w:t>
      </w:r>
      <w:r w:rsidRPr="004F1D29" w:rsidR="005A6094">
        <w:t>ska</w:t>
      </w:r>
      <w:r w:rsidRPr="004F1D29">
        <w:t xml:space="preserve"> bli ett rikare och mer hållbart land genom att ligga i framkant av utvecklingen. Det kräver en politik som säkerställer att klimat- och miljövänliga innova</w:t>
      </w:r>
      <w:r w:rsidR="000B2D0A">
        <w:softHyphen/>
      </w:r>
      <w:r w:rsidRPr="004F1D29">
        <w:t xml:space="preserve">tioner gynnas framför gammal och förorenande teknik. Genom en offensiv industri- och klimatpolitik kan nya jobb skapas </w:t>
      </w:r>
      <w:r w:rsidRPr="004F1D29" w:rsidR="00814F63">
        <w:t>i sektorer som är viktiga för vår framtida konkurrens</w:t>
      </w:r>
      <w:r w:rsidR="000B2D0A">
        <w:softHyphen/>
      </w:r>
      <w:r w:rsidRPr="004F1D29" w:rsidR="00814F63">
        <w:t>kraft och för att minska klimatutsläppen.</w:t>
      </w:r>
    </w:p>
    <w:p w:rsidRPr="004F1D29" w:rsidR="00C94EED" w:rsidP="00C94EED" w:rsidRDefault="6B777D78" w14:paraId="788DEF28" w14:textId="7A182C9D">
      <w:pPr>
        <w:pStyle w:val="Rubrik2numrerat"/>
      </w:pPr>
      <w:bookmarkStart w:name="_Toc210244568" w:id="30"/>
      <w:bookmarkStart w:name="_Toc212644640" w:id="31"/>
      <w:bookmarkStart w:name="_Toc213073826" w:id="32"/>
      <w:r w:rsidRPr="004F1D29">
        <w:lastRenderedPageBreak/>
        <w:t>Bryt lågkonjunkturen och stärk hushållen</w:t>
      </w:r>
      <w:bookmarkEnd w:id="30"/>
      <w:bookmarkEnd w:id="31"/>
      <w:bookmarkEnd w:id="32"/>
    </w:p>
    <w:p w:rsidRPr="004F1D29" w:rsidR="00F92989" w:rsidP="005A6094" w:rsidRDefault="003573DB" w14:paraId="0F9A1523" w14:textId="37F536F6">
      <w:pPr>
        <w:pStyle w:val="Normalutanindragellerluft"/>
      </w:pPr>
      <w:r w:rsidRPr="004F1D29">
        <w:t>Tidöpartiernas konjunkturpolitik har misslyckats.</w:t>
      </w:r>
      <w:r w:rsidRPr="004F1D29" w:rsidR="00CF3126">
        <w:t xml:space="preserve"> Under lång tid har politiken varit alltför passiv och tillåtit</w:t>
      </w:r>
      <w:r w:rsidRPr="004F1D29">
        <w:t xml:space="preserve"> </w:t>
      </w:r>
      <w:r w:rsidRPr="004F1D29" w:rsidR="00CF3126">
        <w:t xml:space="preserve">att lågkonjunkturen bitit sig fast. </w:t>
      </w:r>
      <w:r w:rsidRPr="004F1D29">
        <w:t>I budget efter budget har man prioriterat skattesänkningar för höginkomsttagare</w:t>
      </w:r>
      <w:r w:rsidRPr="004F1D29" w:rsidR="00601D9D">
        <w:t xml:space="preserve"> istället för att stärka hushåll med mindre ekonomiska marginaler – det är en politik som är både orättvis och ineffektiv för att </w:t>
      </w:r>
      <w:r w:rsidRPr="004F1D29" w:rsidR="00CF3126">
        <w:t>vända</w:t>
      </w:r>
      <w:r w:rsidRPr="004F1D29" w:rsidR="00601D9D">
        <w:t xml:space="preserve"> lågkonjunkturen. En effektiv och rättvis konjunkturpolitik prioriterar istället att stärka ekonomin för alla de som kämpar med att få pengarna att räcka hela månaden. </w:t>
      </w:r>
      <w:r w:rsidRPr="004F1D29" w:rsidR="00F92989">
        <w:t xml:space="preserve">Det är väl belagt att det ger mer </w:t>
      </w:r>
      <w:r w:rsidRPr="004F1D29" w:rsidR="000D2A86">
        <w:t xml:space="preserve">stimulerande </w:t>
      </w:r>
      <w:r w:rsidRPr="004F1D29" w:rsidR="00F92989">
        <w:t>effekt att stärka ekonomin för hushåll med små marginaler än att gå fram med skattesänkningar som framförallt gynnar personer med högre inkomster.</w:t>
      </w:r>
    </w:p>
    <w:p w:rsidRPr="004F1D29" w:rsidR="00B90B9B" w:rsidP="00B55F66" w:rsidRDefault="6B777D78" w14:paraId="032DDE70" w14:textId="3AE350C4">
      <w:pPr>
        <w:pStyle w:val="Rubrik2numrerat"/>
        <w:ind w:left="0" w:firstLine="0"/>
      </w:pPr>
      <w:bookmarkStart w:name="_Toc210244569" w:id="33"/>
      <w:bookmarkStart w:name="_Toc212644641" w:id="34"/>
      <w:bookmarkStart w:name="_Toc213073827" w:id="35"/>
      <w:r w:rsidRPr="004F1D29">
        <w:t>Värna välfärden – stopp för vinstjakt och automatiska</w:t>
      </w:r>
      <w:r w:rsidRPr="004F1D29" w:rsidR="00B55F66">
        <w:t xml:space="preserve"> </w:t>
      </w:r>
      <w:r w:rsidRPr="004F1D29">
        <w:t>nedskärningar</w:t>
      </w:r>
      <w:bookmarkEnd w:id="33"/>
      <w:bookmarkEnd w:id="34"/>
      <w:bookmarkEnd w:id="35"/>
    </w:p>
    <w:p w:rsidRPr="004F1D29" w:rsidR="00121FAA" w:rsidP="00121FAA" w:rsidRDefault="00CF3126" w14:paraId="2EA14738" w14:textId="7A4B613C">
      <w:pPr>
        <w:pStyle w:val="Normalutanindragellerluft"/>
      </w:pPr>
      <w:r w:rsidRPr="004F1D29">
        <w:t xml:space="preserve">Många kommuner och regioner har försatts i en tuff ekonomisk situation </w:t>
      </w:r>
      <w:r w:rsidRPr="004F1D29" w:rsidR="00FD6418">
        <w:t xml:space="preserve">de senaste åren när Tidöpartierna prioriterat </w:t>
      </w:r>
      <w:r w:rsidRPr="004F1D29" w:rsidR="005A6094">
        <w:t xml:space="preserve">stora skattesänkningar framför </w:t>
      </w:r>
      <w:r w:rsidRPr="004F1D29" w:rsidR="00FD6418">
        <w:t xml:space="preserve">att värna välfärden. Det har </w:t>
      </w:r>
      <w:r w:rsidRPr="00881B6D" w:rsidR="00FD6418">
        <w:rPr>
          <w:spacing w:val="-2"/>
        </w:rPr>
        <w:t>tvingat fram nedskärningar i vård</w:t>
      </w:r>
      <w:r w:rsidRPr="00881B6D" w:rsidR="00121FAA">
        <w:rPr>
          <w:spacing w:val="-2"/>
        </w:rPr>
        <w:t>en</w:t>
      </w:r>
      <w:r w:rsidRPr="00881B6D" w:rsidR="005A6094">
        <w:rPr>
          <w:spacing w:val="-2"/>
        </w:rPr>
        <w:t>,</w:t>
      </w:r>
      <w:r w:rsidRPr="00881B6D" w:rsidR="00121FAA">
        <w:rPr>
          <w:spacing w:val="-2"/>
        </w:rPr>
        <w:t xml:space="preserve"> skolan </w:t>
      </w:r>
      <w:r w:rsidRPr="00881B6D" w:rsidR="005A6094">
        <w:rPr>
          <w:spacing w:val="-2"/>
        </w:rPr>
        <w:t>och</w:t>
      </w:r>
      <w:r w:rsidRPr="00881B6D" w:rsidR="00121FAA">
        <w:rPr>
          <w:spacing w:val="-2"/>
        </w:rPr>
        <w:t xml:space="preserve"> kollektivtrafiken. Det bristfälliga statliga</w:t>
      </w:r>
      <w:r w:rsidRPr="004F1D29" w:rsidR="00121FAA">
        <w:t xml:space="preserve"> stödet till välfärden har också </w:t>
      </w:r>
      <w:r w:rsidRPr="004F1D29" w:rsidR="00DE73B0">
        <w:t>lett till</w:t>
      </w:r>
      <w:r w:rsidRPr="004F1D29" w:rsidR="00121FAA">
        <w:t xml:space="preserve"> skattehöjningar i flera kommuner och regioner</w:t>
      </w:r>
      <w:r w:rsidRPr="004F1D29" w:rsidR="00F62F6C">
        <w:t>.</w:t>
      </w:r>
    </w:p>
    <w:p w:rsidRPr="004F1D29" w:rsidR="00F62F6C" w:rsidP="00F62F6C" w:rsidRDefault="007B78AB" w14:paraId="63C402CF" w14:textId="02F42691">
      <w:r w:rsidRPr="004F1D29">
        <w:t>Det behövs ett skifte i den ekonomiska styrningen av välfärden. Med dagens system minskar statens bidrag till välfärden automatiskt i takt med inflationen. Det som presen</w:t>
      </w:r>
      <w:r w:rsidR="00881B6D">
        <w:softHyphen/>
      </w:r>
      <w:r w:rsidRPr="00881B6D">
        <w:rPr>
          <w:spacing w:val="-2"/>
          <w:kern w:val="0"/>
        </w:rPr>
        <w:t>teras som en satsning på välfärden kan i vissa fall till och med inte ens räcka för att täcka</w:t>
      </w:r>
      <w:r w:rsidRPr="004F1D29">
        <w:t xml:space="preserve"> kostnadsökningarna. Vi vill </w:t>
      </w:r>
      <w:r w:rsidRPr="004F1D29" w:rsidR="006B124B">
        <w:t xml:space="preserve">se ett system där </w:t>
      </w:r>
      <w:r w:rsidRPr="004F1D29">
        <w:t>de generella statsbidragen till kommuner och regioner</w:t>
      </w:r>
      <w:r w:rsidRPr="004F1D29" w:rsidR="00206D2A">
        <w:t xml:space="preserve"> ökar </w:t>
      </w:r>
      <w:r w:rsidRPr="004F1D29" w:rsidR="006B124B">
        <w:t>med kostnadsökningarna</w:t>
      </w:r>
      <w:r w:rsidR="00AA552E">
        <w:t>.</w:t>
      </w:r>
      <w:r w:rsidRPr="004F1D29" w:rsidR="006B124B">
        <w:t xml:space="preserve"> </w:t>
      </w:r>
      <w:r w:rsidRPr="004F1D29" w:rsidR="00206D2A">
        <w:t>Vi vill se ett stopp för de automatiska ned</w:t>
      </w:r>
      <w:r w:rsidR="00881B6D">
        <w:softHyphen/>
      </w:r>
      <w:r w:rsidRPr="004F1D29" w:rsidR="00206D2A">
        <w:t>skärningarna i välfärden.</w:t>
      </w:r>
      <w:r w:rsidRPr="004F1D29" w:rsidR="000D2A86">
        <w:t xml:space="preserve"> Med en sådan välfärdsreform kommer kommuner och regioner </w:t>
      </w:r>
      <w:r w:rsidRPr="00881B6D" w:rsidR="000D2A86">
        <w:rPr>
          <w:spacing w:val="-2"/>
        </w:rPr>
        <w:t xml:space="preserve">över tid kunna upprätthålla </w:t>
      </w:r>
      <w:r w:rsidRPr="00881B6D" w:rsidR="000A1EA1">
        <w:rPr>
          <w:spacing w:val="-2"/>
        </w:rPr>
        <w:t xml:space="preserve">och stärka </w:t>
      </w:r>
      <w:r w:rsidRPr="00881B6D" w:rsidR="000D2A86">
        <w:rPr>
          <w:spacing w:val="-2"/>
        </w:rPr>
        <w:t>kvalitet</w:t>
      </w:r>
      <w:r w:rsidRPr="00881B6D" w:rsidR="000A1EA1">
        <w:rPr>
          <w:spacing w:val="-2"/>
        </w:rPr>
        <w:t>en</w:t>
      </w:r>
      <w:r w:rsidRPr="00881B6D" w:rsidR="000D2A86">
        <w:rPr>
          <w:spacing w:val="-2"/>
        </w:rPr>
        <w:t xml:space="preserve"> i välfärden, istället för ett konstant tryck</w:t>
      </w:r>
      <w:r w:rsidRPr="004F1D29" w:rsidR="000D2A86">
        <w:t xml:space="preserve"> att skära ned på vård, skola och omsorg. </w:t>
      </w:r>
    </w:p>
    <w:p w:rsidRPr="004F1D29" w:rsidR="00F92989" w:rsidP="00F92989" w:rsidRDefault="00206D2A" w14:paraId="386BF680" w14:textId="7DD97F26">
      <w:r w:rsidRPr="004F1D29">
        <w:t xml:space="preserve">Misslyckade marknadslösningar har skapat en mer ojämlik välfärd där pengar läcker </w:t>
      </w:r>
      <w:r w:rsidRPr="00881B6D">
        <w:rPr>
          <w:spacing w:val="-2"/>
        </w:rPr>
        <w:t xml:space="preserve">till aktieägare istället för att gå till </w:t>
      </w:r>
      <w:r w:rsidRPr="00881B6D" w:rsidR="00E05BDA">
        <w:rPr>
          <w:spacing w:val="-2"/>
        </w:rPr>
        <w:t>barn</w:t>
      </w:r>
      <w:r w:rsidRPr="00881B6D" w:rsidR="005A6094">
        <w:rPr>
          <w:spacing w:val="-2"/>
        </w:rPr>
        <w:t>, sjuka</w:t>
      </w:r>
      <w:r w:rsidRPr="00881B6D" w:rsidR="00E05BDA">
        <w:rPr>
          <w:spacing w:val="-2"/>
        </w:rPr>
        <w:t xml:space="preserve"> och </w:t>
      </w:r>
      <w:r w:rsidRPr="00881B6D" w:rsidR="005A6094">
        <w:rPr>
          <w:spacing w:val="-2"/>
        </w:rPr>
        <w:t>äldre</w:t>
      </w:r>
      <w:r w:rsidRPr="00881B6D" w:rsidR="00AA552E">
        <w:rPr>
          <w:spacing w:val="-2"/>
        </w:rPr>
        <w:t>.</w:t>
      </w:r>
      <w:r w:rsidRPr="00881B6D" w:rsidR="00E05BDA">
        <w:rPr>
          <w:spacing w:val="-2"/>
        </w:rPr>
        <w:t xml:space="preserve"> Det är ett grundläggande system</w:t>
      </w:r>
      <w:r w:rsidRPr="00881B6D" w:rsidR="00881B6D">
        <w:rPr>
          <w:spacing w:val="-2"/>
        </w:rPr>
        <w:softHyphen/>
      </w:r>
      <w:r w:rsidRPr="004F1D29" w:rsidR="00E05BDA">
        <w:t xml:space="preserve">fel att vinstdrivande företag tillåts </w:t>
      </w:r>
      <w:r w:rsidRPr="004F1D29" w:rsidR="005A6094">
        <w:t>plocka</w:t>
      </w:r>
      <w:r w:rsidRPr="004F1D29" w:rsidR="00E05BDA">
        <w:t xml:space="preserve"> pengar </w:t>
      </w:r>
      <w:r w:rsidRPr="004F1D29" w:rsidR="005A6094">
        <w:t>ur välfärden</w:t>
      </w:r>
      <w:r w:rsidRPr="004F1D29" w:rsidR="00E05BDA">
        <w:t>. När vinstintresset tillåts styra hur välfärdens resurser fördelas så ökar också ojämlikheten. Välfärden ska vara tillgänglig för alla och ska bidra till att utjämna livschanser. Därför vill vi få bort vinst</w:t>
      </w:r>
      <w:r w:rsidR="00881B6D">
        <w:softHyphen/>
      </w:r>
      <w:r w:rsidRPr="004F1D29" w:rsidR="00E05BDA">
        <w:t>intresset ur välfärden.</w:t>
      </w:r>
    </w:p>
    <w:p w:rsidRPr="004F1D29" w:rsidR="00B90B9B" w:rsidP="2A7DA13A" w:rsidRDefault="6B777D78" w14:paraId="7A106583" w14:textId="75CDF07B">
      <w:pPr>
        <w:pStyle w:val="Rubrik2numrerat"/>
      </w:pPr>
      <w:bookmarkStart w:name="_Toc210244570" w:id="36"/>
      <w:bookmarkStart w:name="_Toc212644642" w:id="37"/>
      <w:bookmarkStart w:name="_Toc213073828" w:id="38"/>
      <w:r w:rsidRPr="004F1D29">
        <w:t>Värna naturen och hållbara gröna näringar</w:t>
      </w:r>
      <w:bookmarkEnd w:id="36"/>
      <w:bookmarkEnd w:id="37"/>
      <w:bookmarkEnd w:id="38"/>
    </w:p>
    <w:p w:rsidRPr="004F1D29" w:rsidR="00E24502" w:rsidP="00F448D1" w:rsidRDefault="007243AB" w14:paraId="3151CACA" w14:textId="1BEFE173">
      <w:pPr>
        <w:pStyle w:val="Normalutanindragellerluft"/>
      </w:pPr>
      <w:r w:rsidRPr="004F1D29">
        <w:t>F</w:t>
      </w:r>
      <w:r w:rsidRPr="004F1D29" w:rsidR="40F98881">
        <w:t xml:space="preserve">ungerande ekosystem är </w:t>
      </w:r>
      <w:r w:rsidRPr="004F1D29">
        <w:t xml:space="preserve">en </w:t>
      </w:r>
      <w:r w:rsidRPr="004F1D29" w:rsidR="40F98881">
        <w:t>förutsättning för fungerande samhällen</w:t>
      </w:r>
      <w:r w:rsidRPr="004F1D29">
        <w:t>,</w:t>
      </w:r>
      <w:r w:rsidRPr="004F1D29" w:rsidR="40F98881">
        <w:t xml:space="preserve"> men</w:t>
      </w:r>
      <w:r w:rsidRPr="004F1D29">
        <w:t xml:space="preserve"> många av ekosystemen hotas </w:t>
      </w:r>
      <w:r w:rsidRPr="004F1D29" w:rsidR="00E24502">
        <w:t>av överexploatering</w:t>
      </w:r>
      <w:r w:rsidRPr="004F1D29" w:rsidR="40F98881">
        <w:t>.</w:t>
      </w:r>
      <w:r w:rsidRPr="004F1D29" w:rsidR="00E24502">
        <w:t xml:space="preserve"> I budget efter budget har Tidöpartierna ned</w:t>
      </w:r>
      <w:r w:rsidR="00881B6D">
        <w:softHyphen/>
      </w:r>
      <w:r w:rsidRPr="004F1D29" w:rsidR="00E24502">
        <w:t>prioriterat skydd och skötsel av natur vilket både drabbar de människor som vill vistas i naturen och ekosystemen.</w:t>
      </w:r>
      <w:r w:rsidRPr="004F1D29" w:rsidR="0059537D">
        <w:t xml:space="preserve"> Tillräckliga resurser behöver avsättas för att skydda och sköta skyddsvärda skogar och naturområden. Då kan vi stoppa förlusten av våra mest artrika och värdefulla ekosystem – både på land och i vatten.</w:t>
      </w:r>
    </w:p>
    <w:p w:rsidRPr="004F1D29" w:rsidR="00B90B9B" w:rsidRDefault="00E24502" w14:paraId="3D5E3328" w14:textId="5CA8AA01">
      <w:r w:rsidRPr="00881B6D">
        <w:rPr>
          <w:spacing w:val="-2"/>
        </w:rPr>
        <w:t>Den ekonomiska politiken behöver främja och skapa förutsättningar för hållbara gröna</w:t>
      </w:r>
      <w:r w:rsidRPr="004F1D29">
        <w:t xml:space="preserve"> näringar som bidrar med resiliens och skapar miljö- och klimatnytta. Det ska bli mer </w:t>
      </w:r>
      <w:r w:rsidRPr="00881B6D">
        <w:rPr>
          <w:spacing w:val="-3"/>
        </w:rPr>
        <w:t>lönsamt att bruka skogen med naturnära metoder</w:t>
      </w:r>
      <w:r w:rsidRPr="00881B6D" w:rsidR="00AA552E">
        <w:rPr>
          <w:spacing w:val="-3"/>
        </w:rPr>
        <w:t>;</w:t>
      </w:r>
      <w:r w:rsidRPr="00881B6D">
        <w:rPr>
          <w:spacing w:val="-3"/>
        </w:rPr>
        <w:t xml:space="preserve"> därför vill vi bland annat ge Naturvårds</w:t>
      </w:r>
      <w:r w:rsidRPr="00881B6D" w:rsidR="00881B6D">
        <w:rPr>
          <w:spacing w:val="-3"/>
        </w:rPr>
        <w:softHyphen/>
      </w:r>
      <w:r w:rsidRPr="004F1D29" w:rsidR="0059537D">
        <w:t>verket i uppdrag att utforma ett så kallat bonus</w:t>
      </w:r>
      <w:r w:rsidR="00AA552E">
        <w:t xml:space="preserve"> </w:t>
      </w:r>
      <w:r w:rsidRPr="004F1D29" w:rsidR="0059537D">
        <w:t>malus-system som gynnar klimat- och miljövänliga metoder</w:t>
      </w:r>
      <w:r w:rsidRPr="004F1D29">
        <w:t>. Förutsättningarna för svenskt jordbruk behöver stärkas</w:t>
      </w:r>
      <w:r w:rsidRPr="004F1D29" w:rsidR="0059537D">
        <w:t>.</w:t>
      </w:r>
    </w:p>
    <w:p w:rsidRPr="004F1D29" w:rsidR="00B90B9B" w:rsidP="00B90B9B" w:rsidRDefault="6B777D78" w14:paraId="65232A89" w14:textId="25E9D10D">
      <w:pPr>
        <w:pStyle w:val="Rubrik2numrerat"/>
      </w:pPr>
      <w:bookmarkStart w:name="_Toc210244571" w:id="39"/>
      <w:bookmarkStart w:name="_Toc212644643" w:id="40"/>
      <w:bookmarkStart w:name="_Toc213073829" w:id="41"/>
      <w:r w:rsidRPr="004F1D29">
        <w:lastRenderedPageBreak/>
        <w:t>En rättvis grön omställning</w:t>
      </w:r>
      <w:bookmarkEnd w:id="39"/>
      <w:bookmarkEnd w:id="40"/>
      <w:bookmarkEnd w:id="41"/>
    </w:p>
    <w:p w:rsidRPr="004F1D29" w:rsidR="004A506B" w:rsidP="004229C0" w:rsidRDefault="006064A5" w14:paraId="19E2B1B5" w14:textId="717E1558">
      <w:pPr>
        <w:pStyle w:val="Normalutanindragellerluft"/>
      </w:pPr>
      <w:r w:rsidRPr="004F1D29">
        <w:t>Miljöpartiet vill att alla ska ges möjlighet att vara en del av</w:t>
      </w:r>
      <w:r w:rsidRPr="004F1D29" w:rsidR="00CF5979">
        <w:t xml:space="preserve"> den gröna</w:t>
      </w:r>
      <w:r w:rsidRPr="004F1D29">
        <w:t xml:space="preserve"> omställningen</w:t>
      </w:r>
      <w:r w:rsidRPr="004F1D29" w:rsidR="00CF5979">
        <w:t xml:space="preserve">. En </w:t>
      </w:r>
      <w:r w:rsidRPr="00881B6D" w:rsidR="00CF5979">
        <w:rPr>
          <w:spacing w:val="-2"/>
        </w:rPr>
        <w:t>rättvis omställning innebär att vi fasar ut vårt beroende av fossila bränslen samtidigt som</w:t>
      </w:r>
      <w:r w:rsidRPr="004F1D29" w:rsidR="00CF5979">
        <w:t xml:space="preserve"> vi bygger ett samhälle som är mer jämlikt. </w:t>
      </w:r>
      <w:r w:rsidRPr="004F1D29" w:rsidR="004E22CC">
        <w:t>Det kräver att en ambitiös klimatpolitik går hand i hand med en stark fördelningspolitik.</w:t>
      </w:r>
    </w:p>
    <w:p w:rsidRPr="004F1D29" w:rsidR="00FF192B" w:rsidP="00FF192B" w:rsidRDefault="00D26F41" w14:paraId="216AF40E" w14:textId="1510B6C6">
      <w:r w:rsidRPr="004F1D29">
        <w:t xml:space="preserve">Vår klimatpolitik </w:t>
      </w:r>
      <w:r w:rsidRPr="004F1D29" w:rsidR="00516F51">
        <w:t>bygger på principen om att förorenaren betalar</w:t>
      </w:r>
      <w:r w:rsidRPr="004F1D29" w:rsidR="00AD69F3">
        <w:t>.</w:t>
      </w:r>
      <w:r w:rsidRPr="004F1D29" w:rsidR="00516F51">
        <w:t xml:space="preserve"> </w:t>
      </w:r>
      <w:bookmarkStart w:name="_Hlk212198973" w:id="42"/>
      <w:r w:rsidRPr="004F1D29" w:rsidR="00FF192B">
        <w:t>För att minska ut</w:t>
      </w:r>
      <w:r w:rsidR="00881B6D">
        <w:softHyphen/>
      </w:r>
      <w:r w:rsidRPr="004F1D29" w:rsidR="00FF192B">
        <w:t>släppen och finansiera satsningar som möjliggör för fler hushåll att minska sina kör</w:t>
      </w:r>
      <w:r w:rsidR="00881B6D">
        <w:softHyphen/>
      </w:r>
      <w:r w:rsidRPr="004F1D29" w:rsidR="00FF192B">
        <w:t xml:space="preserve">kostnader och utsläpp vill vi att det ska införas ett handelssystem där bränslebolagen måste </w:t>
      </w:r>
      <w:r w:rsidR="00AA552E">
        <w:t xml:space="preserve">betala </w:t>
      </w:r>
      <w:r w:rsidRPr="004F1D29" w:rsidR="00FF192B">
        <w:t xml:space="preserve">för att släppa ut växthusgaser. </w:t>
      </w:r>
      <w:bookmarkEnd w:id="42"/>
      <w:r w:rsidRPr="004F1D29" w:rsidR="00516F51">
        <w:t xml:space="preserve">De pengar som tas in ska användas </w:t>
      </w:r>
      <w:r w:rsidRPr="004F1D29" w:rsidR="00FF192B">
        <w:t>för att</w:t>
      </w:r>
      <w:r w:rsidRPr="004F1D29" w:rsidR="00516F51">
        <w:t xml:space="preserve"> </w:t>
      </w:r>
      <w:r w:rsidRPr="004F1D29" w:rsidR="00FF192B">
        <w:t xml:space="preserve">se </w:t>
      </w:r>
      <w:r w:rsidRPr="00881B6D" w:rsidR="00FF192B">
        <w:rPr>
          <w:spacing w:val="-3"/>
        </w:rPr>
        <w:t xml:space="preserve">till att de som </w:t>
      </w:r>
      <w:r w:rsidRPr="00881B6D" w:rsidR="00516F51">
        <w:rPr>
          <w:spacing w:val="-3"/>
        </w:rPr>
        <w:t>behöver bilen</w:t>
      </w:r>
      <w:r w:rsidRPr="00881B6D" w:rsidR="00FF192B">
        <w:rPr>
          <w:spacing w:val="-3"/>
        </w:rPr>
        <w:t xml:space="preserve"> kan</w:t>
      </w:r>
      <w:r w:rsidRPr="00881B6D" w:rsidR="00516F51">
        <w:rPr>
          <w:spacing w:val="-3"/>
        </w:rPr>
        <w:t xml:space="preserve"> byta till en elbil, eller till </w:t>
      </w:r>
      <w:r w:rsidRPr="00881B6D" w:rsidR="00FF192B">
        <w:rPr>
          <w:spacing w:val="-3"/>
        </w:rPr>
        <w:t xml:space="preserve">kontantstöd </w:t>
      </w:r>
      <w:r w:rsidRPr="00881B6D" w:rsidR="00516F51">
        <w:rPr>
          <w:spacing w:val="-3"/>
        </w:rPr>
        <w:t>under en övergångs</w:t>
      </w:r>
      <w:r w:rsidRPr="00881B6D" w:rsidR="00881B6D">
        <w:rPr>
          <w:spacing w:val="-3"/>
        </w:rPr>
        <w:softHyphen/>
      </w:r>
      <w:r w:rsidRPr="004F1D29" w:rsidR="00516F51">
        <w:t>period.</w:t>
      </w:r>
      <w:r w:rsidRPr="004F1D29" w:rsidR="00FF192B">
        <w:t xml:space="preserve"> Så ser vi till att klimatpolitiken är både effektiv och rättvis.</w:t>
      </w:r>
    </w:p>
    <w:p w:rsidRPr="004F1D29" w:rsidR="00DD25A9" w:rsidP="00D34ACB" w:rsidRDefault="00DD25A9" w14:paraId="07FE1A4C" w14:textId="23A860DA">
      <w:r w:rsidRPr="004F1D29">
        <w:t xml:space="preserve">För att omställningen ska vara just grön krävs </w:t>
      </w:r>
      <w:r w:rsidRPr="004F1D29" w:rsidR="00FF192B">
        <w:t xml:space="preserve">också </w:t>
      </w:r>
      <w:r w:rsidRPr="004F1D29">
        <w:t>ett fokus på resurseffektivitet, ökad cirkularitet och minskad miljöpåverkan</w:t>
      </w:r>
      <w:r w:rsidRPr="004F1D29" w:rsidR="00FF192B">
        <w:t xml:space="preserve">. </w:t>
      </w:r>
    </w:p>
    <w:p w:rsidRPr="004F1D29" w:rsidR="00CF3126" w:rsidP="00BB2BAA" w:rsidRDefault="00CF3126" w14:paraId="2B3C442B" w14:textId="48B4BED3">
      <w:pPr>
        <w:pStyle w:val="Rubrik1numrerat"/>
      </w:pPr>
      <w:bookmarkStart w:name="_Toc210244572" w:id="43"/>
      <w:bookmarkStart w:name="_Toc212644644" w:id="44"/>
      <w:bookmarkStart w:name="_Toc213073830" w:id="45"/>
      <w:r w:rsidRPr="004F1D29">
        <w:t>Det finanspolitiska ramverket</w:t>
      </w:r>
      <w:bookmarkEnd w:id="43"/>
      <w:bookmarkEnd w:id="44"/>
      <w:bookmarkEnd w:id="45"/>
    </w:p>
    <w:p w:rsidRPr="004F1D29" w:rsidR="00963625" w:rsidP="00963625" w:rsidRDefault="00963625" w14:paraId="59097A25" w14:textId="3D408DD1">
      <w:pPr>
        <w:pStyle w:val="Normalutanindragellerluft"/>
        <w:rPr>
          <w:lang w:eastAsia="sv-SE"/>
        </w:rPr>
      </w:pPr>
      <w:r w:rsidRPr="004F1D29">
        <w:rPr>
          <w:lang w:eastAsia="sv-SE"/>
        </w:rPr>
        <w:t>Det finanspolitiska ramverket ska bidra till långsiktiga spelregler i den ekonomiska poli</w:t>
      </w:r>
      <w:r w:rsidR="00881B6D">
        <w:rPr>
          <w:lang w:eastAsia="sv-SE"/>
        </w:rPr>
        <w:softHyphen/>
      </w:r>
      <w:r w:rsidRPr="004F1D29">
        <w:rPr>
          <w:lang w:eastAsia="sv-SE"/>
        </w:rPr>
        <w:t>tiken och består av flera mål och principer, bland annat ett saldomål för offentlig sektor, ett skuldankare och utgiftstak.</w:t>
      </w:r>
    </w:p>
    <w:p w:rsidRPr="004F1D29" w:rsidR="00963625" w:rsidP="00963625" w:rsidRDefault="00963625" w14:paraId="30BBE706" w14:textId="0A7CB2F6">
      <w:pPr>
        <w:rPr>
          <w:lang w:eastAsia="sv-SE"/>
        </w:rPr>
      </w:pPr>
      <w:r w:rsidRPr="004F1D29">
        <w:t>Miljöpartiet anser att det är viktigt med ett finanspolitiskt ramverk som skapar för</w:t>
      </w:r>
      <w:r w:rsidR="00881B6D">
        <w:softHyphen/>
      </w:r>
      <w:r w:rsidRPr="004F1D29">
        <w:t>troende för de offentliga finanserna och förutsättningar för att möta de historiskt stora investeringsbehov som Sverige står inför. Ett transparent och tydligt ramverk skapar förtroende för de offentliga finanserna och kan, rätt utformat, skapa goda möjligheter för offentliga investeringar.</w:t>
      </w:r>
      <w:r w:rsidRPr="004F1D29" w:rsidR="005B154F">
        <w:t xml:space="preserve"> Vi anser att klimatinvesteringar som skapar stora samhälls</w:t>
      </w:r>
      <w:r w:rsidR="00881B6D">
        <w:softHyphen/>
      </w:r>
      <w:r w:rsidRPr="004F1D29" w:rsidR="005B154F">
        <w:t>nyttor för oss och för framtida generationer ska kunna lånefinansieras.</w:t>
      </w:r>
      <w:r w:rsidRPr="004F1D29" w:rsidR="00FE502E">
        <w:t xml:space="preserve"> I vårt budget</w:t>
      </w:r>
      <w:r w:rsidR="00881B6D">
        <w:softHyphen/>
      </w:r>
      <w:r w:rsidRPr="00881B6D" w:rsidR="00FE502E">
        <w:rPr>
          <w:spacing w:val="-2"/>
        </w:rPr>
        <w:t>förslag för 2026 matchar vi regeringens ordinarie reformutrymme men avsätter en procent</w:t>
      </w:r>
      <w:r w:rsidRPr="004F1D29" w:rsidR="00FE502E">
        <w:t xml:space="preserve"> av BNP till klimatinvesteringar för att sätta fart på den gröna omställningen som Tidö</w:t>
      </w:r>
      <w:r w:rsidR="00881B6D">
        <w:softHyphen/>
      </w:r>
      <w:r w:rsidRPr="004F1D29" w:rsidR="00FE502E">
        <w:t>partiernas politik hållit tillbaka.</w:t>
      </w:r>
    </w:p>
    <w:p w:rsidRPr="004F1D29" w:rsidR="0086533A" w:rsidP="0086533A" w:rsidRDefault="6B777D78" w14:paraId="619A7F92" w14:textId="362076A0">
      <w:pPr>
        <w:pStyle w:val="Rubrik2numrerat"/>
        <w:rPr>
          <w:lang w:eastAsia="sv-SE"/>
        </w:rPr>
      </w:pPr>
      <w:bookmarkStart w:name="_Toc210244573" w:id="46"/>
      <w:bookmarkStart w:name="_Toc212644645" w:id="47"/>
      <w:bookmarkStart w:name="_Toc213073831" w:id="48"/>
      <w:r w:rsidRPr="004F1D29">
        <w:rPr>
          <w:lang w:eastAsia="sv-SE"/>
        </w:rPr>
        <w:t>Sverige står inför stora investeringsbehov</w:t>
      </w:r>
      <w:bookmarkEnd w:id="46"/>
      <w:bookmarkEnd w:id="47"/>
      <w:bookmarkEnd w:id="48"/>
    </w:p>
    <w:p w:rsidRPr="004F1D29" w:rsidR="00F37F7E" w:rsidP="00F448D1" w:rsidRDefault="00F37F7E" w14:paraId="1F5E7D4E" w14:textId="705CFAA8">
      <w:pPr>
        <w:pStyle w:val="Normalutanindragellerluft"/>
        <w:rPr>
          <w:lang w:eastAsia="sv-SE"/>
        </w:rPr>
      </w:pPr>
      <w:r w:rsidRPr="00881B6D">
        <w:rPr>
          <w:spacing w:val="-2"/>
          <w:lang w:eastAsia="sv-SE"/>
        </w:rPr>
        <w:t xml:space="preserve">Under </w:t>
      </w:r>
      <w:r w:rsidRPr="00881B6D" w:rsidR="0086533A">
        <w:rPr>
          <w:spacing w:val="-2"/>
          <w:lang w:eastAsia="sv-SE"/>
        </w:rPr>
        <w:t>2024 presenterades en överenskommelse om hur det finanspolitiska ramverket ska</w:t>
      </w:r>
      <w:r w:rsidRPr="004F1D29" w:rsidR="0086533A">
        <w:rPr>
          <w:lang w:eastAsia="sv-SE"/>
        </w:rPr>
        <w:t xml:space="preserve"> se ut mellan 2027 och 2034. Tidöpartierna, Socialdemokraterna och Centerpartiet kom </w:t>
      </w:r>
      <w:r w:rsidRPr="00881B6D" w:rsidR="0086533A">
        <w:rPr>
          <w:spacing w:val="-2"/>
          <w:lang w:eastAsia="sv-SE"/>
        </w:rPr>
        <w:t>då överens om att överskottsmålet för den offentliga sektorns finanser skulle ersättas med</w:t>
      </w:r>
      <w:r w:rsidRPr="004F1D29" w:rsidR="0086533A">
        <w:rPr>
          <w:lang w:eastAsia="sv-SE"/>
        </w:rPr>
        <w:t xml:space="preserve"> ett balansmål. Man kom också överens om att låta skuldankaret ligga kvar på 35 procent av BNP.</w:t>
      </w:r>
      <w:r w:rsidRPr="004F1D29">
        <w:rPr>
          <w:lang w:eastAsia="sv-SE"/>
        </w:rPr>
        <w:t xml:space="preserve"> </w:t>
      </w:r>
    </w:p>
    <w:p w:rsidRPr="004F1D29" w:rsidR="0086533A" w:rsidP="00F37F7E" w:rsidRDefault="00F37F7E" w14:paraId="4EFE616F" w14:textId="29070F61">
      <w:pPr>
        <w:rPr>
          <w:lang w:eastAsia="sv-SE"/>
        </w:rPr>
      </w:pPr>
      <w:r w:rsidRPr="00881B6D">
        <w:rPr>
          <w:spacing w:val="-3"/>
          <w:lang w:eastAsia="sv-SE"/>
        </w:rPr>
        <w:t>Miljöpartiet ställde sig inte bakom denna överenskommelse eftersom man inte beaktade</w:t>
      </w:r>
      <w:r w:rsidRPr="004F1D29">
        <w:rPr>
          <w:lang w:eastAsia="sv-SE"/>
        </w:rPr>
        <w:t xml:space="preserve"> behovet av offentliga investeringar i den gröna omställningen. Att inte genomföra dessa investeringar drabbar framtida generationer genom att samhällsnyttiga investeringar inte genomförs och genom att utsläppen av växthusgaser inte minskar tillräckligt snabbt. Att inte </w:t>
      </w:r>
      <w:r w:rsidRPr="004F1D29" w:rsidR="005B154F">
        <w:rPr>
          <w:lang w:eastAsia="sv-SE"/>
        </w:rPr>
        <w:t>satsa på</w:t>
      </w:r>
      <w:r w:rsidRPr="004F1D29">
        <w:rPr>
          <w:lang w:eastAsia="sv-SE"/>
        </w:rPr>
        <w:t xml:space="preserve"> det som bygger Sverige starkt för framtiden hotar vår konkurrenskraft och vårt framtida välstånd.</w:t>
      </w:r>
    </w:p>
    <w:p w:rsidRPr="004F1D29" w:rsidR="0086533A" w:rsidP="0086533A" w:rsidRDefault="0086533A" w14:paraId="38E725AB" w14:textId="0AD09E84">
      <w:pPr>
        <w:rPr>
          <w:lang w:eastAsia="sv-SE"/>
        </w:rPr>
      </w:pPr>
      <w:r w:rsidRPr="004F1D29">
        <w:rPr>
          <w:lang w:eastAsia="sv-SE"/>
        </w:rPr>
        <w:t xml:space="preserve">I juni 2025 </w:t>
      </w:r>
      <w:r w:rsidRPr="004F1D29" w:rsidR="00F37F7E">
        <w:rPr>
          <w:lang w:eastAsia="sv-SE"/>
        </w:rPr>
        <w:t xml:space="preserve">ställde sig Miljöpartiet </w:t>
      </w:r>
      <w:r w:rsidRPr="004F1D29" w:rsidR="005B154F">
        <w:rPr>
          <w:lang w:eastAsia="sv-SE"/>
        </w:rPr>
        <w:t xml:space="preserve">tillsammans med övriga riksdagspartier </w:t>
      </w:r>
      <w:r w:rsidRPr="004F1D29" w:rsidR="00F37F7E">
        <w:rPr>
          <w:lang w:eastAsia="sv-SE"/>
        </w:rPr>
        <w:t>bakom en kompletterande överenskommelse om det finanspolitiska ramverket</w:t>
      </w:r>
      <w:r w:rsidRPr="004F1D29" w:rsidR="005B154F">
        <w:rPr>
          <w:lang w:eastAsia="sv-SE"/>
        </w:rPr>
        <w:t xml:space="preserve"> och utbyggnaden </w:t>
      </w:r>
      <w:r w:rsidRPr="00881B6D" w:rsidR="005B154F">
        <w:rPr>
          <w:spacing w:val="-2"/>
          <w:lang w:eastAsia="sv-SE"/>
        </w:rPr>
        <w:t>av totalförsvaret.</w:t>
      </w:r>
      <w:r w:rsidRPr="00881B6D" w:rsidR="00F37F7E">
        <w:rPr>
          <w:spacing w:val="-2"/>
          <w:lang w:eastAsia="sv-SE"/>
        </w:rPr>
        <w:t xml:space="preserve"> </w:t>
      </w:r>
      <w:r w:rsidRPr="00881B6D" w:rsidR="00501A51">
        <w:rPr>
          <w:spacing w:val="-2"/>
          <w:lang w:eastAsia="sv-SE"/>
        </w:rPr>
        <w:t>Överenskommelsen innebär att man inför en totalförsvarsfond</w:t>
      </w:r>
      <w:r w:rsidRPr="00881B6D" w:rsidR="005B154F">
        <w:rPr>
          <w:spacing w:val="-2"/>
          <w:lang w:eastAsia="sv-SE"/>
        </w:rPr>
        <w:t xml:space="preserve"> </w:t>
      </w:r>
      <w:r w:rsidRPr="00881B6D" w:rsidR="00501A51">
        <w:rPr>
          <w:spacing w:val="-2"/>
          <w:lang w:eastAsia="sv-SE"/>
        </w:rPr>
        <w:t xml:space="preserve">vid </w:t>
      </w:r>
      <w:r w:rsidRPr="00881B6D" w:rsidR="005B154F">
        <w:rPr>
          <w:spacing w:val="-2"/>
          <w:lang w:eastAsia="sv-SE"/>
        </w:rPr>
        <w:t>sidan</w:t>
      </w:r>
      <w:r w:rsidRPr="004F1D29" w:rsidR="005B154F">
        <w:rPr>
          <w:lang w:eastAsia="sv-SE"/>
        </w:rPr>
        <w:t xml:space="preserve"> av </w:t>
      </w:r>
      <w:r w:rsidRPr="004F1D29">
        <w:rPr>
          <w:lang w:eastAsia="sv-SE"/>
        </w:rPr>
        <w:lastRenderedPageBreak/>
        <w:t>balansmålet</w:t>
      </w:r>
      <w:r w:rsidRPr="004F1D29" w:rsidR="00501A51">
        <w:rPr>
          <w:lang w:eastAsia="sv-SE"/>
        </w:rPr>
        <w:t xml:space="preserve"> som</w:t>
      </w:r>
      <w:r w:rsidRPr="004F1D29">
        <w:rPr>
          <w:lang w:eastAsia="sv-SE"/>
        </w:rPr>
        <w:t xml:space="preserve"> sk</w:t>
      </w:r>
      <w:r w:rsidRPr="004F1D29" w:rsidR="005B154F">
        <w:rPr>
          <w:lang w:eastAsia="sv-SE"/>
        </w:rPr>
        <w:t>apar</w:t>
      </w:r>
      <w:r w:rsidRPr="004F1D29">
        <w:rPr>
          <w:lang w:eastAsia="sv-SE"/>
        </w:rPr>
        <w:t xml:space="preserve"> ett ekonomiskt utrymme på upp till 300 miljarder kronor för en </w:t>
      </w:r>
      <w:r w:rsidRPr="00881B6D">
        <w:rPr>
          <w:spacing w:val="-2"/>
          <w:lang w:eastAsia="sv-SE"/>
        </w:rPr>
        <w:t>snabb utbyggnad av totalförsvaret</w:t>
      </w:r>
      <w:r w:rsidRPr="00881B6D" w:rsidR="005B154F">
        <w:rPr>
          <w:spacing w:val="-2"/>
          <w:lang w:eastAsia="sv-SE"/>
        </w:rPr>
        <w:t xml:space="preserve">. </w:t>
      </w:r>
      <w:r w:rsidRPr="00881B6D">
        <w:rPr>
          <w:spacing w:val="-2"/>
          <w:lang w:eastAsia="sv-SE"/>
        </w:rPr>
        <w:t xml:space="preserve">En viktig del i uppgörelsen är att </w:t>
      </w:r>
      <w:r w:rsidRPr="00881B6D" w:rsidR="00F37F7E">
        <w:rPr>
          <w:spacing w:val="-2"/>
          <w:lang w:eastAsia="sv-SE"/>
        </w:rPr>
        <w:t xml:space="preserve">upp till </w:t>
      </w:r>
      <w:r w:rsidRPr="00881B6D">
        <w:rPr>
          <w:spacing w:val="-2"/>
          <w:lang w:eastAsia="sv-SE"/>
        </w:rPr>
        <w:t>5</w:t>
      </w:r>
      <w:r w:rsidRPr="00881B6D" w:rsidR="00F37F7E">
        <w:rPr>
          <w:spacing w:val="-2"/>
          <w:lang w:eastAsia="sv-SE"/>
        </w:rPr>
        <w:t>0 miljarder</w:t>
      </w:r>
      <w:r w:rsidRPr="004F1D29" w:rsidR="00F37F7E">
        <w:rPr>
          <w:lang w:eastAsia="sv-SE"/>
        </w:rPr>
        <w:t xml:space="preserve"> kronor frigörs för investeringar i civilt försvar och att stärka den civila beredskapen.</w:t>
      </w:r>
      <w:r w:rsidRPr="004F1D29" w:rsidR="005B154F">
        <w:rPr>
          <w:lang w:eastAsia="sv-SE"/>
        </w:rPr>
        <w:t xml:space="preserve"> </w:t>
      </w:r>
    </w:p>
    <w:p w:rsidRPr="004F1D29" w:rsidR="00F37F7E" w:rsidP="0086533A" w:rsidRDefault="00F37F7E" w14:paraId="59DE2A96" w14:textId="12861783">
      <w:pPr>
        <w:rPr>
          <w:lang w:eastAsia="sv-SE"/>
        </w:rPr>
      </w:pPr>
      <w:r w:rsidRPr="008F53EE">
        <w:rPr>
          <w:kern w:val="0"/>
          <w:lang w:eastAsia="sv-SE"/>
        </w:rPr>
        <w:t xml:space="preserve">Miljöpartiet anser att </w:t>
      </w:r>
      <w:r w:rsidRPr="008F53EE" w:rsidR="00501A51">
        <w:rPr>
          <w:kern w:val="0"/>
          <w:lang w:eastAsia="sv-SE"/>
        </w:rPr>
        <w:t>man utöver totalförsvarsfonden bör införa e</w:t>
      </w:r>
      <w:r w:rsidRPr="008F53EE" w:rsidR="00CE3156">
        <w:rPr>
          <w:kern w:val="0"/>
          <w:lang w:eastAsia="sv-SE"/>
        </w:rPr>
        <w:t>tt investerings</w:t>
      </w:r>
      <w:r w:rsidRPr="008F53EE" w:rsidR="00881B6D">
        <w:rPr>
          <w:kern w:val="0"/>
          <w:lang w:eastAsia="sv-SE"/>
        </w:rPr>
        <w:softHyphen/>
      </w:r>
      <w:r w:rsidRPr="008F53EE" w:rsidR="00CE3156">
        <w:rPr>
          <w:kern w:val="0"/>
          <w:lang w:eastAsia="sv-SE"/>
        </w:rPr>
        <w:t>utrymme</w:t>
      </w:r>
      <w:r w:rsidRPr="004F1D29" w:rsidR="00501A51">
        <w:rPr>
          <w:lang w:eastAsia="sv-SE"/>
        </w:rPr>
        <w:t xml:space="preserve"> </w:t>
      </w:r>
      <w:r w:rsidRPr="004F1D29" w:rsidR="00CE3156">
        <w:rPr>
          <w:lang w:eastAsia="sv-SE"/>
        </w:rPr>
        <w:t xml:space="preserve">som möjliggör </w:t>
      </w:r>
      <w:r w:rsidRPr="004F1D29" w:rsidR="00501A51">
        <w:rPr>
          <w:lang w:eastAsia="sv-SE"/>
        </w:rPr>
        <w:t>invester</w:t>
      </w:r>
      <w:r w:rsidRPr="004F1D29" w:rsidR="00CE3156">
        <w:rPr>
          <w:lang w:eastAsia="sv-SE"/>
        </w:rPr>
        <w:t>ingar</w:t>
      </w:r>
      <w:r w:rsidRPr="004F1D29" w:rsidR="00501A51">
        <w:rPr>
          <w:lang w:eastAsia="sv-SE"/>
        </w:rPr>
        <w:t xml:space="preserve"> </w:t>
      </w:r>
      <w:r w:rsidRPr="004F1D29" w:rsidR="00817896">
        <w:rPr>
          <w:lang w:eastAsia="sv-SE"/>
        </w:rPr>
        <w:t xml:space="preserve">i </w:t>
      </w:r>
      <w:r w:rsidRPr="004F1D29" w:rsidR="00CD7064">
        <w:rPr>
          <w:lang w:eastAsia="sv-SE"/>
        </w:rPr>
        <w:t xml:space="preserve">den gröna omställningen och </w:t>
      </w:r>
      <w:r w:rsidRPr="004F1D29" w:rsidR="00CE3156">
        <w:rPr>
          <w:lang w:eastAsia="sv-SE"/>
        </w:rPr>
        <w:t xml:space="preserve">i </w:t>
      </w:r>
      <w:r w:rsidRPr="004F1D29" w:rsidR="00CD7064">
        <w:rPr>
          <w:lang w:eastAsia="sv-SE"/>
        </w:rPr>
        <w:t>Sveriges framtida gröna konkurrenskraft. Sverige kan och bör utnyttja den låga statsskulden till att genom</w:t>
      </w:r>
      <w:r w:rsidR="008F53EE">
        <w:rPr>
          <w:lang w:eastAsia="sv-SE"/>
        </w:rPr>
        <w:softHyphen/>
      </w:r>
      <w:r w:rsidRPr="008F53EE" w:rsidR="00CD7064">
        <w:rPr>
          <w:spacing w:val="-2"/>
          <w:lang w:eastAsia="sv-SE"/>
        </w:rPr>
        <w:t>föra nödvändiga investeringar nu. Om inte dessa investeringar i till exempel infrastruktur</w:t>
      </w:r>
      <w:r w:rsidRPr="004F1D29" w:rsidR="00CD7064">
        <w:rPr>
          <w:lang w:eastAsia="sv-SE"/>
        </w:rPr>
        <w:t>, elnät och klimatanpassning görs nu, kommer kostnaderna bli större i framtiden. Det är således samhällsekonomiskt lönsamt</w:t>
      </w:r>
      <w:r w:rsidRPr="004F1D29" w:rsidR="00F15CE3">
        <w:rPr>
          <w:lang w:eastAsia="sv-SE"/>
        </w:rPr>
        <w:t xml:space="preserve"> att investera nu</w:t>
      </w:r>
      <w:r w:rsidRPr="004F1D29" w:rsidR="00CD7064">
        <w:rPr>
          <w:lang w:eastAsia="sv-SE"/>
        </w:rPr>
        <w:t xml:space="preserve">. </w:t>
      </w:r>
    </w:p>
    <w:p w:rsidRPr="004F1D29" w:rsidR="00731825" w:rsidP="00E71E20" w:rsidRDefault="0086533A" w14:paraId="37AAFDFB" w14:textId="56738D55">
      <w:pPr>
        <w:rPr>
          <w:lang w:eastAsia="sv-SE"/>
        </w:rPr>
      </w:pPr>
      <w:r w:rsidRPr="008F53EE">
        <w:rPr>
          <w:spacing w:val="-2"/>
          <w:lang w:eastAsia="sv-SE"/>
        </w:rPr>
        <w:t>Miljöpartiet anser att det är viktigt med ett finanspolitiskt ramverk som skapar ordning</w:t>
      </w:r>
      <w:r w:rsidRPr="004F1D29">
        <w:rPr>
          <w:lang w:eastAsia="sv-SE"/>
        </w:rPr>
        <w:t xml:space="preserve"> och transparens gällande offentlig sektors finanser. Rätt utformat kan ett sådant ramverk </w:t>
      </w:r>
      <w:r w:rsidRPr="008F53EE">
        <w:rPr>
          <w:spacing w:val="-2"/>
          <w:lang w:eastAsia="sv-SE"/>
        </w:rPr>
        <w:t>också dra nytta av Sveriges starka statsfinanser och skapa förutsättningar för nödvändiga</w:t>
      </w:r>
      <w:r w:rsidRPr="004F1D29">
        <w:rPr>
          <w:lang w:eastAsia="sv-SE"/>
        </w:rPr>
        <w:t xml:space="preserve"> investeringar i vår infrastruktur.</w:t>
      </w:r>
    </w:p>
    <w:p w:rsidRPr="004F1D29" w:rsidR="00731825" w:rsidP="00731825" w:rsidRDefault="6B777D78" w14:paraId="1AEA6571" w14:textId="71A3C967">
      <w:pPr>
        <w:pStyle w:val="Rubrik2numrerat"/>
        <w:rPr>
          <w:lang w:eastAsia="sv-SE"/>
        </w:rPr>
      </w:pPr>
      <w:bookmarkStart w:name="_Toc212644646" w:id="49"/>
      <w:bookmarkStart w:name="_Toc213073832" w:id="50"/>
      <w:bookmarkStart w:name="_Toc210244574" w:id="51"/>
      <w:r w:rsidRPr="004F1D29">
        <w:rPr>
          <w:lang w:eastAsia="sv-SE"/>
        </w:rPr>
        <w:t>Investeringsmål för den gröna omställningen</w:t>
      </w:r>
      <w:bookmarkEnd w:id="49"/>
      <w:bookmarkEnd w:id="50"/>
      <w:r w:rsidRPr="004F1D29">
        <w:rPr>
          <w:lang w:eastAsia="sv-SE"/>
        </w:rPr>
        <w:t xml:space="preserve"> </w:t>
      </w:r>
      <w:bookmarkEnd w:id="51"/>
    </w:p>
    <w:p w:rsidRPr="004F1D29" w:rsidR="00DA537B" w:rsidP="00F448D1" w:rsidRDefault="00731825" w14:paraId="7ADBE2E9" w14:textId="59C1FC75">
      <w:pPr>
        <w:pStyle w:val="Normalutanindragellerluft"/>
        <w:rPr>
          <w:lang w:eastAsia="sv-SE"/>
        </w:rPr>
      </w:pPr>
      <w:r w:rsidRPr="004F1D29">
        <w:rPr>
          <w:lang w:eastAsia="sv-SE"/>
        </w:rPr>
        <w:t>För att Sverige ska nå sina klimatmål, inklusive nettonollutsläpp senast 2045, och sam</w:t>
      </w:r>
      <w:r w:rsidR="008F53EE">
        <w:rPr>
          <w:lang w:eastAsia="sv-SE"/>
        </w:rPr>
        <w:softHyphen/>
      </w:r>
      <w:r w:rsidRPr="004F1D29">
        <w:rPr>
          <w:lang w:eastAsia="sv-SE"/>
        </w:rPr>
        <w:t>tidigt stärka sin internationella konkurrenskraft krävs en kraftfull och snabb grön om</w:t>
      </w:r>
      <w:r w:rsidR="008F53EE">
        <w:rPr>
          <w:lang w:eastAsia="sv-SE"/>
        </w:rPr>
        <w:softHyphen/>
      </w:r>
      <w:r w:rsidRPr="004F1D29">
        <w:rPr>
          <w:lang w:eastAsia="sv-SE"/>
        </w:rPr>
        <w:t xml:space="preserve">ställning av industrin och energisystemet. </w:t>
      </w:r>
      <w:r w:rsidRPr="004F1D29" w:rsidR="00DA537B">
        <w:rPr>
          <w:lang w:eastAsia="sv-SE"/>
        </w:rPr>
        <w:t>Därför bör balansmålet för den offentliga för</w:t>
      </w:r>
      <w:r w:rsidR="008F53EE">
        <w:rPr>
          <w:lang w:eastAsia="sv-SE"/>
        </w:rPr>
        <w:softHyphen/>
      </w:r>
      <w:r w:rsidRPr="008F53EE" w:rsidR="00DA537B">
        <w:rPr>
          <w:spacing w:val="-2"/>
          <w:lang w:eastAsia="sv-SE"/>
        </w:rPr>
        <w:t>valtningens sparande kompletteras med ett investeringsmål</w:t>
      </w:r>
      <w:r w:rsidRPr="008F53EE" w:rsidR="00CE3156">
        <w:rPr>
          <w:spacing w:val="-2"/>
          <w:lang w:eastAsia="sv-SE"/>
        </w:rPr>
        <w:t xml:space="preserve"> och ett investeringsutrymme</w:t>
      </w:r>
      <w:r w:rsidRPr="004F1D29" w:rsidR="00DA537B">
        <w:rPr>
          <w:lang w:eastAsia="sv-SE"/>
        </w:rPr>
        <w:t>. Det investeringsutrymme som skapas ska användas för att möjliggöra investeringar i grön omställning.</w:t>
      </w:r>
      <w:r w:rsidRPr="004F1D29" w:rsidR="0099486F">
        <w:rPr>
          <w:lang w:eastAsia="sv-SE"/>
        </w:rPr>
        <w:t xml:space="preserve"> Finanspolitiska rådet </w:t>
      </w:r>
      <w:r w:rsidRPr="004F1D29" w:rsidR="00CE3156">
        <w:rPr>
          <w:lang w:eastAsia="sv-SE"/>
        </w:rPr>
        <w:t>bör</w:t>
      </w:r>
      <w:r w:rsidRPr="004F1D29" w:rsidR="0099486F">
        <w:rPr>
          <w:lang w:eastAsia="sv-SE"/>
        </w:rPr>
        <w:t xml:space="preserve"> få i uppdrag att kontrollera att utrymmet används för nödvändiga och samhällsekonomiskt effektiva investeringar i grön om</w:t>
      </w:r>
      <w:r w:rsidR="008F53EE">
        <w:rPr>
          <w:lang w:eastAsia="sv-SE"/>
        </w:rPr>
        <w:softHyphen/>
      </w:r>
      <w:r w:rsidRPr="004F1D29" w:rsidR="0099486F">
        <w:rPr>
          <w:lang w:eastAsia="sv-SE"/>
        </w:rPr>
        <w:t xml:space="preserve">ställning. </w:t>
      </w:r>
    </w:p>
    <w:p w:rsidRPr="004F1D29" w:rsidR="00731825" w:rsidP="00CE3156" w:rsidRDefault="00731825" w14:paraId="2D425E51" w14:textId="315303C2">
      <w:pPr>
        <w:rPr>
          <w:lang w:eastAsia="sv-SE"/>
        </w:rPr>
      </w:pPr>
      <w:r w:rsidRPr="004F1D29">
        <w:rPr>
          <w:lang w:eastAsia="sv-SE"/>
        </w:rPr>
        <w:t>Flera av de teknologiska språng som krävs är förknippade med mycket stora investe</w:t>
      </w:r>
      <w:r w:rsidR="008F53EE">
        <w:rPr>
          <w:lang w:eastAsia="sv-SE"/>
        </w:rPr>
        <w:softHyphen/>
      </w:r>
      <w:r w:rsidRPr="004F1D29">
        <w:rPr>
          <w:lang w:eastAsia="sv-SE"/>
        </w:rPr>
        <w:t>ringar, långa ledtider och betydande tekniska och kommersiella risker. Detta gäller för projekt inom exempelvis:</w:t>
      </w:r>
    </w:p>
    <w:p w:rsidRPr="004F1D29" w:rsidR="00731825" w:rsidP="008F53EE" w:rsidRDefault="00731825" w14:paraId="66292117" w14:textId="77777777">
      <w:pPr>
        <w:pStyle w:val="ListaPunkt"/>
        <w:rPr>
          <w:lang w:eastAsia="sv-SE"/>
        </w:rPr>
      </w:pPr>
      <w:r w:rsidRPr="004F1D29">
        <w:rPr>
          <w:lang w:eastAsia="sv-SE"/>
        </w:rPr>
        <w:t>Storskalig energilagring som vätgaslager</w:t>
      </w:r>
    </w:p>
    <w:p w:rsidRPr="004F1D29" w:rsidR="00731825" w:rsidP="008F53EE" w:rsidRDefault="00731825" w14:paraId="52E75D20" w14:textId="7BC85A7A">
      <w:pPr>
        <w:pStyle w:val="ListaPunkt"/>
        <w:rPr>
          <w:lang w:eastAsia="sv-SE"/>
        </w:rPr>
      </w:pPr>
      <w:r w:rsidRPr="004F1D29">
        <w:rPr>
          <w:lang w:eastAsia="sv-SE"/>
        </w:rPr>
        <w:t xml:space="preserve">Investering </w:t>
      </w:r>
      <w:r w:rsidRPr="004F1D29" w:rsidR="00A41C98">
        <w:rPr>
          <w:lang w:eastAsia="sv-SE"/>
        </w:rPr>
        <w:t xml:space="preserve">i </w:t>
      </w:r>
      <w:r w:rsidRPr="004F1D29">
        <w:rPr>
          <w:lang w:eastAsia="sv-SE"/>
        </w:rPr>
        <w:t>och klimatanpassning av järnvägsnät</w:t>
      </w:r>
    </w:p>
    <w:p w:rsidRPr="004F1D29" w:rsidR="00731825" w:rsidP="008F53EE" w:rsidRDefault="00731825" w14:paraId="10EC7270" w14:textId="58149946">
      <w:pPr>
        <w:pStyle w:val="ListaPunkt"/>
        <w:rPr>
          <w:lang w:eastAsia="sv-SE"/>
        </w:rPr>
      </w:pPr>
      <w:r w:rsidRPr="004F1D29">
        <w:rPr>
          <w:lang w:eastAsia="sv-SE"/>
        </w:rPr>
        <w:t xml:space="preserve">Investering </w:t>
      </w:r>
      <w:r w:rsidRPr="004F1D29" w:rsidR="00A41C98">
        <w:rPr>
          <w:lang w:eastAsia="sv-SE"/>
        </w:rPr>
        <w:t xml:space="preserve">i </w:t>
      </w:r>
      <w:r w:rsidRPr="004F1D29">
        <w:rPr>
          <w:lang w:eastAsia="sv-SE"/>
        </w:rPr>
        <w:t>och upprustning av kraftnät</w:t>
      </w:r>
    </w:p>
    <w:p w:rsidRPr="004F1D29" w:rsidR="00731825" w:rsidP="008F53EE" w:rsidRDefault="00731825" w14:paraId="59EEF60C" w14:textId="77777777">
      <w:pPr>
        <w:pStyle w:val="ListaPunkt"/>
        <w:rPr>
          <w:lang w:eastAsia="sv-SE"/>
        </w:rPr>
      </w:pPr>
      <w:r w:rsidRPr="004F1D29">
        <w:rPr>
          <w:lang w:eastAsia="sv-SE"/>
        </w:rPr>
        <w:t>Energieffektivisering i tung industri</w:t>
      </w:r>
    </w:p>
    <w:p w:rsidRPr="004F1D29" w:rsidR="00731825" w:rsidP="008F53EE" w:rsidRDefault="00731825" w14:paraId="3F620F83" w14:textId="1B3165ED">
      <w:pPr>
        <w:pStyle w:val="ListaPunkt"/>
        <w:rPr>
          <w:lang w:eastAsia="sv-SE"/>
        </w:rPr>
      </w:pPr>
      <w:r w:rsidRPr="004F1D29">
        <w:rPr>
          <w:lang w:eastAsia="sv-SE"/>
        </w:rPr>
        <w:t xml:space="preserve">Storskalig materialåtervinning, exempelvis i kritiska råmaterial </w:t>
      </w:r>
    </w:p>
    <w:p w:rsidRPr="004F1D29" w:rsidR="00731825" w:rsidP="008F53EE" w:rsidRDefault="00731825" w14:paraId="2FF9F6AC" w14:textId="511FFB74">
      <w:pPr>
        <w:pStyle w:val="ListaPunkt"/>
        <w:rPr>
          <w:lang w:eastAsia="sv-SE"/>
        </w:rPr>
      </w:pPr>
      <w:r w:rsidRPr="004F1D29">
        <w:rPr>
          <w:lang w:eastAsia="sv-SE"/>
        </w:rPr>
        <w:t>Investeringar i anläggningar för koldioxidinfångning och lagring (CCS/CCU)</w:t>
      </w:r>
      <w:r w:rsidR="00383D4D">
        <w:rPr>
          <w:lang w:eastAsia="sv-SE"/>
        </w:rPr>
        <w:t>.</w:t>
      </w:r>
    </w:p>
    <w:p w:rsidRPr="004F1D29" w:rsidR="00731825" w:rsidP="00F448D1" w:rsidRDefault="00731825" w14:paraId="2378F569" w14:textId="23260525">
      <w:pPr>
        <w:rPr>
          <w:lang w:eastAsia="sv-SE"/>
        </w:rPr>
      </w:pPr>
      <w:r w:rsidRPr="004F1D29">
        <w:rPr>
          <w:lang w:eastAsia="sv-SE"/>
        </w:rPr>
        <w:t>För investeringar av denna magnitud är enbart privat kapital otillräckligt för att pro</w:t>
      </w:r>
      <w:r w:rsidR="00AA528C">
        <w:rPr>
          <w:lang w:eastAsia="sv-SE"/>
        </w:rPr>
        <w:softHyphen/>
      </w:r>
      <w:r w:rsidRPr="004F1D29">
        <w:rPr>
          <w:lang w:eastAsia="sv-SE"/>
        </w:rPr>
        <w:t>jekten ska kunna realiseras i den takt som krävs. Statligt delat risktagande är därför av</w:t>
      </w:r>
      <w:r w:rsidR="00AA528C">
        <w:rPr>
          <w:lang w:eastAsia="sv-SE"/>
        </w:rPr>
        <w:softHyphen/>
      </w:r>
      <w:r w:rsidRPr="004F1D29">
        <w:rPr>
          <w:lang w:eastAsia="sv-SE"/>
        </w:rPr>
        <w:t>görande för att mobilisera privat kapital och accelerera omställningen.</w:t>
      </w:r>
    </w:p>
    <w:p w:rsidRPr="004F1D29" w:rsidR="00731825" w:rsidP="00E71E20" w:rsidRDefault="00DA537B" w14:paraId="726B7736" w14:textId="7450FA12">
      <w:pPr>
        <w:rPr>
          <w:lang w:eastAsia="sv-SE"/>
        </w:rPr>
      </w:pPr>
      <w:r w:rsidRPr="004F1D29">
        <w:rPr>
          <w:lang w:eastAsia="sv-SE"/>
        </w:rPr>
        <w:t>Ett investeringsmål</w:t>
      </w:r>
      <w:r w:rsidRPr="004F1D29" w:rsidR="00081826">
        <w:rPr>
          <w:lang w:eastAsia="sv-SE"/>
        </w:rPr>
        <w:t xml:space="preserve"> som </w:t>
      </w:r>
      <w:r w:rsidRPr="004F1D29" w:rsidR="0099486F">
        <w:rPr>
          <w:lang w:eastAsia="sv-SE"/>
        </w:rPr>
        <w:t>kompletterar</w:t>
      </w:r>
      <w:r w:rsidRPr="004F1D29" w:rsidR="00081826">
        <w:rPr>
          <w:lang w:eastAsia="sv-SE"/>
        </w:rPr>
        <w:t xml:space="preserve"> det finanspolitiska ramverket om budgetbalans</w:t>
      </w:r>
      <w:r w:rsidRPr="004F1D29" w:rsidR="00731825">
        <w:rPr>
          <w:lang w:eastAsia="sv-SE"/>
        </w:rPr>
        <w:t xml:space="preserve"> ligger i linje med flera expertorgans bedömningar. Klimatpolitiska rådet har uttryckt att det finanspolitiska ramverket inte får utgöra ett hinder för att genomföra nödvändiga kli</w:t>
      </w:r>
      <w:r w:rsidR="00AA528C">
        <w:rPr>
          <w:lang w:eastAsia="sv-SE"/>
        </w:rPr>
        <w:softHyphen/>
      </w:r>
      <w:r w:rsidRPr="004F1D29" w:rsidR="00731825">
        <w:rPr>
          <w:lang w:eastAsia="sv-SE"/>
        </w:rPr>
        <w:t xml:space="preserve">matinvesteringar nu som minskar kostnaderna för kommande generationer. I sin rapport för 2023 resonerade Finanspolitiska rådet om att den gröna omställningen kan innebära </w:t>
      </w:r>
      <w:r w:rsidRPr="00AA528C" w:rsidR="00731825">
        <w:rPr>
          <w:spacing w:val="-3"/>
          <w:lang w:eastAsia="sv-SE"/>
        </w:rPr>
        <w:t>en s.k. investeringspuckel som kan motivera en finanspolitik som tillfälligt är mer expansiv</w:t>
      </w:r>
      <w:r w:rsidRPr="004F1D29" w:rsidR="00731825">
        <w:rPr>
          <w:lang w:eastAsia="sv-SE"/>
        </w:rPr>
        <w:t xml:space="preserve"> för att ta sig över investeringspuckeln. </w:t>
      </w:r>
    </w:p>
    <w:p w:rsidRPr="004F1D29" w:rsidR="00731825" w:rsidP="00E71E20" w:rsidRDefault="00731825" w14:paraId="1FC94A0E" w14:textId="61968796">
      <w:pPr>
        <w:rPr>
          <w:lang w:eastAsia="sv-SE"/>
        </w:rPr>
      </w:pPr>
      <w:r w:rsidRPr="00AA528C">
        <w:rPr>
          <w:spacing w:val="-2"/>
          <w:lang w:eastAsia="sv-SE"/>
        </w:rPr>
        <w:t>Även Långtidsutredningen från 2023 resonerar kring att klimatinvesteringar kan moti</w:t>
      </w:r>
      <w:r w:rsidRPr="00AA528C" w:rsidR="00AA528C">
        <w:rPr>
          <w:spacing w:val="-2"/>
          <w:lang w:eastAsia="sv-SE"/>
        </w:rPr>
        <w:softHyphen/>
      </w:r>
      <w:r w:rsidRPr="004F1D29">
        <w:rPr>
          <w:lang w:eastAsia="sv-SE"/>
        </w:rPr>
        <w:t>vera en tillfällig ökning av statens investeringsutgifter:</w:t>
      </w:r>
    </w:p>
    <w:p w:rsidRPr="004F1D29" w:rsidR="00731825" w:rsidP="004525B4" w:rsidRDefault="00731825" w14:paraId="082AC33F" w14:textId="1FB43044">
      <w:pPr>
        <w:pStyle w:val="Citat"/>
        <w:rPr>
          <w:lang w:eastAsia="sv-SE"/>
        </w:rPr>
      </w:pPr>
      <w:r w:rsidRPr="00AA528C">
        <w:rPr>
          <w:spacing w:val="-3"/>
          <w:lang w:eastAsia="sv-SE"/>
        </w:rPr>
        <w:lastRenderedPageBreak/>
        <w:t>Samtidigt kan det vara önskvärt med stora temporära utgiftsökningar under kommande</w:t>
      </w:r>
      <w:r w:rsidRPr="004F1D29">
        <w:rPr>
          <w:lang w:eastAsia="sv-SE"/>
        </w:rPr>
        <w:t xml:space="preserve"> år för att kunna finansiera klimatinvesteringar. Tillfälliga utgiftsökningar bör låne</w:t>
      </w:r>
      <w:r w:rsidR="00AA528C">
        <w:rPr>
          <w:lang w:eastAsia="sv-SE"/>
        </w:rPr>
        <w:softHyphen/>
      </w:r>
      <w:r w:rsidRPr="004F1D29">
        <w:rPr>
          <w:lang w:eastAsia="sv-SE"/>
        </w:rPr>
        <w:t>finansieras snarare än att finansieras med tillfälliga skattehöjningar eftersom det är samhällsekonomiskt ineffektivt med varierande skattesatser. Med ett långsiktigt ankare för Maastrichtskulden på 40–50 procent av BNP skulle de offentliga finans</w:t>
      </w:r>
      <w:r w:rsidR="00AA528C">
        <w:rPr>
          <w:lang w:eastAsia="sv-SE"/>
        </w:rPr>
        <w:softHyphen/>
      </w:r>
      <w:r w:rsidRPr="004F1D29">
        <w:rPr>
          <w:lang w:eastAsia="sv-SE"/>
        </w:rPr>
        <w:t>erna alltjämt karaktäriseras som mycket starka.</w:t>
      </w:r>
    </w:p>
    <w:p w:rsidRPr="004F1D29" w:rsidR="00731825" w:rsidP="00AA528C" w:rsidRDefault="00CB3774" w14:paraId="6B90F84A" w14:textId="1AA56343">
      <w:pPr>
        <w:spacing w:before="80"/>
        <w:rPr>
          <w:lang w:eastAsia="sv-SE"/>
        </w:rPr>
      </w:pPr>
      <w:r w:rsidRPr="00AA528C">
        <w:rPr>
          <w:spacing w:val="2"/>
          <w:lang w:eastAsia="sv-SE"/>
        </w:rPr>
        <w:t>Även f</w:t>
      </w:r>
      <w:r w:rsidRPr="00AA528C" w:rsidR="00731825">
        <w:rPr>
          <w:spacing w:val="2"/>
          <w:lang w:eastAsia="sv-SE"/>
        </w:rPr>
        <w:t>lera av EU:s ledande industrinationer vidtar nu kraftfulla åtgärder för att</w:t>
      </w:r>
      <w:r w:rsidRPr="004F1D29" w:rsidR="00731825">
        <w:rPr>
          <w:lang w:eastAsia="sv-SE"/>
        </w:rPr>
        <w:t xml:space="preserve"> acce</w:t>
      </w:r>
      <w:r w:rsidRPr="00AA528C" w:rsidR="00731825">
        <w:rPr>
          <w:spacing w:val="-2"/>
          <w:lang w:eastAsia="sv-SE"/>
        </w:rPr>
        <w:t xml:space="preserve">lerera </w:t>
      </w:r>
      <w:r w:rsidRPr="00AA528C">
        <w:rPr>
          <w:spacing w:val="-2"/>
          <w:lang w:eastAsia="sv-SE"/>
        </w:rPr>
        <w:t>utvecklingen</w:t>
      </w:r>
      <w:r w:rsidRPr="00AA528C" w:rsidR="00731825">
        <w:rPr>
          <w:spacing w:val="-2"/>
          <w:lang w:eastAsia="sv-SE"/>
        </w:rPr>
        <w:t>. Tyskland har exempelvis inrättat en klimat- och transformations</w:t>
      </w:r>
      <w:r w:rsidR="00AA528C">
        <w:rPr>
          <w:spacing w:val="-2"/>
          <w:lang w:eastAsia="sv-SE"/>
        </w:rPr>
        <w:softHyphen/>
      </w:r>
      <w:r w:rsidRPr="00AA528C" w:rsidR="00731825">
        <w:rPr>
          <w:spacing w:val="-2"/>
          <w:lang w:eastAsia="sv-SE"/>
        </w:rPr>
        <w:t>fond</w:t>
      </w:r>
      <w:r w:rsidRPr="004F1D29" w:rsidR="00731825">
        <w:rPr>
          <w:lang w:eastAsia="sv-SE"/>
        </w:rPr>
        <w:t xml:space="preserve"> (KTF) med målet att mobilisera betydande medel för att finansiera den gröna omställningen. </w:t>
      </w:r>
    </w:p>
    <w:p w:rsidRPr="004F1D29" w:rsidR="00731825" w:rsidP="00E71E20" w:rsidRDefault="00731825" w14:paraId="339215C3" w14:textId="19199B57">
      <w:pPr>
        <w:rPr>
          <w:lang w:eastAsia="sv-SE"/>
        </w:rPr>
      </w:pPr>
      <w:r w:rsidRPr="004F1D29">
        <w:rPr>
          <w:lang w:eastAsia="sv-SE"/>
        </w:rPr>
        <w:t>Av ekonomiska effektivitetsskäl och av klimatskäl är det motiverat att inrätta e</w:t>
      </w:r>
      <w:r w:rsidRPr="004F1D29" w:rsidR="00DA537B">
        <w:rPr>
          <w:lang w:eastAsia="sv-SE"/>
        </w:rPr>
        <w:t>tt in</w:t>
      </w:r>
      <w:r w:rsidR="00AC4302">
        <w:rPr>
          <w:lang w:eastAsia="sv-SE"/>
        </w:rPr>
        <w:softHyphen/>
      </w:r>
      <w:r w:rsidRPr="004F1D29" w:rsidR="00DA537B">
        <w:rPr>
          <w:lang w:eastAsia="sv-SE"/>
        </w:rPr>
        <w:t>vesteringsmål med ett särskilt investeringsutrymme</w:t>
      </w:r>
      <w:r w:rsidRPr="004F1D29">
        <w:rPr>
          <w:lang w:eastAsia="sv-SE"/>
        </w:rPr>
        <w:t xml:space="preserve"> för att ta oss över den investerings</w:t>
      </w:r>
      <w:r w:rsidR="00AC4302">
        <w:rPr>
          <w:lang w:eastAsia="sv-SE"/>
        </w:rPr>
        <w:softHyphen/>
      </w:r>
      <w:r w:rsidRPr="004F1D29">
        <w:rPr>
          <w:lang w:eastAsia="sv-SE"/>
        </w:rPr>
        <w:t>puckel som vi nu står inför. Alternativet är att framtida generationer får bära bördan via alltför höga utsläpp och en infrastruktur som inte är anpassad till ett hållbart samhälle, eller stora skattehöjningar i kombination med nedskärningar i välfärden.</w:t>
      </w:r>
      <w:r w:rsidRPr="004F1D29" w:rsidR="00DA537B">
        <w:rPr>
          <w:lang w:eastAsia="sv-SE"/>
        </w:rPr>
        <w:t xml:space="preserve"> Investeringarna bör finansieras genom att bemyndiga regeringen att besluta om lån i Riksgäld</w:t>
      </w:r>
      <w:r w:rsidR="009D0A92">
        <w:rPr>
          <w:lang w:eastAsia="sv-SE"/>
        </w:rPr>
        <w:t>s</w:t>
      </w:r>
      <w:r w:rsidRPr="004F1D29" w:rsidR="00DA537B">
        <w:rPr>
          <w:lang w:eastAsia="sv-SE"/>
        </w:rPr>
        <w:t xml:space="preserve">kontoret på </w:t>
      </w:r>
      <w:r w:rsidRPr="004F1D29" w:rsidR="0099486F">
        <w:rPr>
          <w:lang w:eastAsia="sv-SE"/>
        </w:rPr>
        <w:t>det</w:t>
      </w:r>
      <w:r w:rsidRPr="004F1D29" w:rsidR="00DA537B">
        <w:rPr>
          <w:lang w:eastAsia="sv-SE"/>
        </w:rPr>
        <w:t xml:space="preserve"> sätt som regeringen föreslår för </w:t>
      </w:r>
      <w:r w:rsidRPr="004F1D29" w:rsidR="0038582B">
        <w:rPr>
          <w:lang w:eastAsia="sv-SE"/>
        </w:rPr>
        <w:t>investeringar i ny kärnkraft</w:t>
      </w:r>
      <w:r w:rsidRPr="004F1D29" w:rsidR="00DA537B">
        <w:rPr>
          <w:lang w:eastAsia="sv-SE"/>
        </w:rPr>
        <w:t xml:space="preserve">. </w:t>
      </w:r>
    </w:p>
    <w:p w:rsidRPr="004F1D29" w:rsidR="002B0CDF" w:rsidP="002B0CDF" w:rsidRDefault="002B0CDF" w14:paraId="391003C6" w14:textId="0B707245">
      <w:pPr>
        <w:pStyle w:val="Rubrik1numrerat"/>
      </w:pPr>
      <w:bookmarkStart w:name="_Toc210288607" w:id="52"/>
      <w:bookmarkStart w:name="_Toc212644647" w:id="53"/>
      <w:bookmarkStart w:name="_Toc213073833" w:id="54"/>
      <w:bookmarkStart w:name="_Hlk210340473" w:id="55"/>
      <w:r w:rsidRPr="004F1D29">
        <w:t>Det klimatpolitiska ramverket</w:t>
      </w:r>
      <w:bookmarkEnd w:id="52"/>
      <w:bookmarkEnd w:id="53"/>
      <w:bookmarkEnd w:id="54"/>
    </w:p>
    <w:p w:rsidRPr="004F1D29" w:rsidR="002B0CDF" w:rsidP="00F448D1" w:rsidRDefault="002B0CDF" w14:paraId="366D8278" w14:textId="53FA9DF5">
      <w:pPr>
        <w:pStyle w:val="Normalutanindragellerluft"/>
        <w:rPr>
          <w:lang w:eastAsia="sv-SE"/>
        </w:rPr>
      </w:pPr>
      <w:r w:rsidRPr="004F1D29">
        <w:rPr>
          <w:lang w:eastAsia="sv-SE"/>
        </w:rPr>
        <w:t>Sverige har utöver ett finanspolitiskt ramverk också ett klimatpolitiskt ramverk. Att föra en ekonomisk politik som är förenlig med och bidrar till att Sverige uppnår sina klimat</w:t>
      </w:r>
      <w:r w:rsidR="0025643A">
        <w:rPr>
          <w:lang w:eastAsia="sv-SE"/>
        </w:rPr>
        <w:softHyphen/>
      </w:r>
      <w:r w:rsidRPr="004F1D29">
        <w:rPr>
          <w:lang w:eastAsia="sv-SE"/>
        </w:rPr>
        <w:t xml:space="preserve">åtaganden är en huvuduppgift för den ekonomiska politiken. Miljöpartiet verkar för en </w:t>
      </w:r>
      <w:r w:rsidRPr="0025643A">
        <w:rPr>
          <w:spacing w:val="-2"/>
          <w:lang w:eastAsia="sv-SE"/>
        </w:rPr>
        <w:t>rättvis grön omställning där den ekonomiska politiken bidrar till att klimatomställningens</w:t>
      </w:r>
      <w:r w:rsidRPr="004F1D29">
        <w:rPr>
          <w:lang w:eastAsia="sv-SE"/>
        </w:rPr>
        <w:t xml:space="preserve"> fördelar kommer alla till del och utmaningarna hanteras solidariskt. </w:t>
      </w:r>
    </w:p>
    <w:p w:rsidRPr="004F1D29" w:rsidR="002B0CDF" w:rsidP="002B0CDF" w:rsidRDefault="002B0CDF" w14:paraId="223310A2" w14:textId="508A95CC">
      <w:pPr>
        <w:rPr>
          <w:lang w:eastAsia="sv-SE"/>
        </w:rPr>
      </w:pPr>
      <w:r w:rsidRPr="0025643A">
        <w:rPr>
          <w:spacing w:val="-2"/>
          <w:lang w:eastAsia="sv-SE"/>
        </w:rPr>
        <w:t>Det klimatpolitiska ramverket antogs i bred enighet av riksdagen år 2017. Miljöpartiet</w:t>
      </w:r>
      <w:r w:rsidRPr="004F1D29">
        <w:rPr>
          <w:lang w:eastAsia="sv-SE"/>
        </w:rPr>
        <w:t xml:space="preserve"> var drivande i att få ramverket på plats för att skapa ordning och reda i klimatpolitiken. </w:t>
      </w:r>
      <w:r w:rsidRPr="0025643A">
        <w:rPr>
          <w:spacing w:val="-2"/>
          <w:lang w:eastAsia="sv-SE"/>
        </w:rPr>
        <w:t>Ramverket består av klimatlagen, klimatmålen och ett klimatpolitiskt råd. Varje regering</w:t>
      </w:r>
      <w:r w:rsidRPr="004F1D29">
        <w:rPr>
          <w:lang w:eastAsia="sv-SE"/>
        </w:rPr>
        <w:t xml:space="preserve"> </w:t>
      </w:r>
      <w:r w:rsidRPr="0025643A">
        <w:rPr>
          <w:spacing w:val="-2"/>
          <w:lang w:eastAsia="sv-SE"/>
        </w:rPr>
        <w:t>har en skyldighet att bedriva en klimatpolitik som utgår från de klimatmål som riksdagen</w:t>
      </w:r>
      <w:r w:rsidRPr="004F1D29">
        <w:rPr>
          <w:lang w:eastAsia="sv-SE"/>
        </w:rPr>
        <w:t xml:space="preserve"> har antagit. Klimatpolitiska rådet är ett oberoende tvärvetenskapligt expertorgan vars </w:t>
      </w:r>
      <w:r w:rsidRPr="0025643A">
        <w:rPr>
          <w:spacing w:val="-3"/>
          <w:lang w:eastAsia="sv-SE"/>
        </w:rPr>
        <w:t>uppgift är att utvärdera den förda klimatpolitiken. Det långsiktiga målet för klimatpolitiken</w:t>
      </w:r>
      <w:r w:rsidRPr="004F1D29">
        <w:rPr>
          <w:lang w:eastAsia="sv-SE"/>
        </w:rPr>
        <w:t xml:space="preserve"> är att Sverige 2045 inte ska ha några nettoutsläpp av växthusgaser till atmosfären, för att därefter uppnå negativa utsläpp. Det finns även etappmål för bland annat utsläppen från inrikes transporter och utsläppen i den så kallade icke-handlande sektorn som inte om</w:t>
      </w:r>
      <w:r w:rsidR="0025643A">
        <w:rPr>
          <w:lang w:eastAsia="sv-SE"/>
        </w:rPr>
        <w:softHyphen/>
      </w:r>
      <w:r w:rsidRPr="004F1D29">
        <w:rPr>
          <w:lang w:eastAsia="sv-SE"/>
        </w:rPr>
        <w:t xml:space="preserve">fattas av EU:s utsläppshandelssystem ETS. </w:t>
      </w:r>
    </w:p>
    <w:p w:rsidRPr="004F1D29" w:rsidR="002B0CDF" w:rsidP="002B0CDF" w:rsidRDefault="002B0CDF" w14:paraId="1C11E4EE" w14:textId="6FA18C1F">
      <w:pPr>
        <w:rPr>
          <w:lang w:eastAsia="sv-SE"/>
        </w:rPr>
      </w:pPr>
      <w:r w:rsidRPr="0025643A">
        <w:rPr>
          <w:spacing w:val="-3"/>
          <w:lang w:eastAsia="sv-SE"/>
        </w:rPr>
        <w:t>Via EU-samarbetet har Sverige åtagit sig att minska utsläppen inom den icke-handlande</w:t>
      </w:r>
      <w:r w:rsidRPr="004F1D29">
        <w:rPr>
          <w:lang w:eastAsia="sv-SE"/>
        </w:rPr>
        <w:t xml:space="preserve"> sektorn med 50 procent till 2030 jämfört med år 2005. Sveriges åtagande gentemot EU är uppbyggt som en utsläppsbudget – släpper man ut för mycket måste man ta igen det kommande år. Sverige har även åtagit sig att binda in mer koldioxid i skog och mark inom den så kallade LULUCF-sektorn. Når Sverige inte sina åtaganden som medlems</w:t>
      </w:r>
      <w:r w:rsidR="0025643A">
        <w:rPr>
          <w:lang w:eastAsia="sv-SE"/>
        </w:rPr>
        <w:softHyphen/>
      </w:r>
      <w:r w:rsidRPr="004F1D29">
        <w:rPr>
          <w:lang w:eastAsia="sv-SE"/>
        </w:rPr>
        <w:t xml:space="preserve">stat </w:t>
      </w:r>
      <w:r w:rsidR="009D0A92">
        <w:rPr>
          <w:lang w:eastAsia="sv-SE"/>
        </w:rPr>
        <w:t>i</w:t>
      </w:r>
      <w:r w:rsidRPr="004F1D29">
        <w:rPr>
          <w:lang w:eastAsia="sv-SE"/>
        </w:rPr>
        <w:t xml:space="preserve"> EU väntar bötesbelopp i mångmiljardklassen.</w:t>
      </w:r>
    </w:p>
    <w:p w:rsidRPr="004F1D29" w:rsidR="002B0CDF" w:rsidP="002B0CDF" w:rsidRDefault="002B0CDF" w14:paraId="75883C46" w14:textId="77777777">
      <w:pPr>
        <w:pStyle w:val="Rubrik2numrerat"/>
        <w:rPr>
          <w:lang w:eastAsia="sv-SE"/>
        </w:rPr>
      </w:pPr>
      <w:bookmarkStart w:name="_Toc210288608" w:id="56"/>
      <w:bookmarkStart w:name="_Toc212644648" w:id="57"/>
      <w:bookmarkStart w:name="_Toc213073834" w:id="58"/>
      <w:r w:rsidRPr="004F1D29">
        <w:t>Sveriges</w:t>
      </w:r>
      <w:r w:rsidRPr="004F1D29">
        <w:rPr>
          <w:lang w:eastAsia="sv-SE"/>
        </w:rPr>
        <w:t xml:space="preserve"> klimatmål ska skärpas</w:t>
      </w:r>
      <w:bookmarkEnd w:id="56"/>
      <w:bookmarkEnd w:id="57"/>
      <w:bookmarkEnd w:id="58"/>
    </w:p>
    <w:p w:rsidRPr="004F1D29" w:rsidR="002B0CDF" w:rsidP="002B0CDF" w:rsidRDefault="002B0CDF" w14:paraId="067D4404" w14:textId="769DCB01">
      <w:pPr>
        <w:pStyle w:val="Normalutanindragellerluft"/>
        <w:rPr>
          <w:lang w:eastAsia="sv-SE"/>
        </w:rPr>
      </w:pPr>
      <w:r w:rsidRPr="004F1D29">
        <w:rPr>
          <w:lang w:eastAsia="sv-SE"/>
        </w:rPr>
        <w:t xml:space="preserve">Sedan Sveriges klimatmål beslutades har de globala utsläppen fortsatt att öka och det </w:t>
      </w:r>
      <w:r w:rsidRPr="0025643A">
        <w:rPr>
          <w:spacing w:val="-3"/>
          <w:lang w:eastAsia="sv-SE"/>
        </w:rPr>
        <w:t>kvarvarande utsläppsutrymmet för att hålla den globala uppvärmningen under 1,5</w:t>
      </w:r>
      <w:r w:rsidRPr="0025643A" w:rsidR="009D0A92">
        <w:rPr>
          <w:spacing w:val="-3"/>
          <w:lang w:eastAsia="sv-SE"/>
        </w:rPr>
        <w:t>–</w:t>
      </w:r>
      <w:r w:rsidRPr="0025643A">
        <w:rPr>
          <w:spacing w:val="-3"/>
          <w:lang w:eastAsia="sv-SE"/>
        </w:rPr>
        <w:t>2</w:t>
      </w:r>
      <w:r w:rsidR="009D0A92">
        <w:rPr>
          <w:lang w:eastAsia="sv-SE"/>
        </w:rPr>
        <w:t> </w:t>
      </w:r>
      <w:r w:rsidRPr="004F1D29">
        <w:rPr>
          <w:lang w:eastAsia="sv-SE"/>
        </w:rPr>
        <w:t xml:space="preserve">grader </w:t>
      </w:r>
      <w:r w:rsidRPr="004F1D29">
        <w:rPr>
          <w:lang w:eastAsia="sv-SE"/>
        </w:rPr>
        <w:lastRenderedPageBreak/>
        <w:t>krympt drastiskt. För att Sveriges klimatmål ska vara förenliga med Parisavtalet krävs att de skärps. Dessutom behöver ett antal luckor täppas till och svagheter hanteras.</w:t>
      </w:r>
    </w:p>
    <w:p w:rsidRPr="004F1D29" w:rsidR="002B0CDF" w:rsidP="00F448D1" w:rsidRDefault="002B0CDF" w14:paraId="0EA7073A" w14:textId="437D870B">
      <w:pPr>
        <w:rPr>
          <w:lang w:eastAsia="sv-SE"/>
        </w:rPr>
      </w:pPr>
      <w:r w:rsidRPr="004F1D29">
        <w:rPr>
          <w:lang w:eastAsia="sv-SE"/>
        </w:rPr>
        <w:t xml:space="preserve">Det svenska etappmålet till 2030 anger att utsläppen i den icke-handlande sektorn (ESR-sektorn) år 2030 ska vara 63 procent lägre än 1990. En viss del av etappmålet kan </w:t>
      </w:r>
      <w:r w:rsidRPr="0025643A">
        <w:rPr>
          <w:spacing w:val="-3"/>
          <w:lang w:eastAsia="sv-SE"/>
        </w:rPr>
        <w:t>uppnås genom det som kallas kompletterande åtgärder, istället för genom utsläppsminsk</w:t>
      </w:r>
      <w:r w:rsidR="0025643A">
        <w:rPr>
          <w:spacing w:val="-3"/>
          <w:lang w:eastAsia="sv-SE"/>
        </w:rPr>
        <w:softHyphen/>
      </w:r>
      <w:r w:rsidRPr="0025643A">
        <w:rPr>
          <w:spacing w:val="-3"/>
          <w:lang w:eastAsia="sv-SE"/>
        </w:rPr>
        <w:t>ningar.</w:t>
      </w:r>
      <w:r w:rsidRPr="004F1D29">
        <w:rPr>
          <w:lang w:eastAsia="sv-SE"/>
        </w:rPr>
        <w:t xml:space="preserve"> De tre åtgärder som regelverket idag föreslår som kompletterande åtgärder är verifierade utsläppsminskningar i andra länder (artikel 6-åtgärder), ett ökat nettoupptag av koldioxid i skog och mark samt CCS. Regelverket kring vad som får räknas som kompletterande åtgärder behöver förtydligas.</w:t>
      </w:r>
    </w:p>
    <w:p w:rsidRPr="004F1D29" w:rsidR="002B0CDF" w:rsidP="00F448D1" w:rsidRDefault="002B0CDF" w14:paraId="38CCF145" w14:textId="77777777">
      <w:pPr>
        <w:rPr>
          <w:lang w:eastAsia="sv-SE"/>
        </w:rPr>
      </w:pPr>
      <w:r w:rsidRPr="004F1D29">
        <w:rPr>
          <w:lang w:eastAsia="sv-SE"/>
        </w:rPr>
        <w:t xml:space="preserve">Att Sverige finansierar klimatprojekt i utvecklingsländer är nödvändigt och bra, men klimatnyttan är ofta svår att mäta med avseende på additionalitet och permanens. Att likställa sådana projekt med verkliga utsläppsminskningar i Sverige är oseriöst. Den här </w:t>
      </w:r>
      <w:r w:rsidRPr="0025643A">
        <w:rPr>
          <w:spacing w:val="-2"/>
          <w:lang w:eastAsia="sv-SE"/>
        </w:rPr>
        <w:t>möjligheten att köpa sig fri genom klimatprojekt utomlands finns inte i EU:s lagstiftning</w:t>
      </w:r>
      <w:r w:rsidRPr="004F1D29">
        <w:rPr>
          <w:lang w:eastAsia="sv-SE"/>
        </w:rPr>
        <w:t xml:space="preserve"> och bör inte heller kunna användas för att uppnå de svenska klimatmålen.</w:t>
      </w:r>
    </w:p>
    <w:p w:rsidRPr="004F1D29" w:rsidR="002B0CDF" w:rsidP="00F448D1" w:rsidRDefault="002B0CDF" w14:paraId="2950BC8F" w14:textId="41B28EA8">
      <w:pPr>
        <w:rPr>
          <w:lang w:eastAsia="sv-SE"/>
        </w:rPr>
      </w:pPr>
      <w:r w:rsidRPr="004F1D29">
        <w:rPr>
          <w:lang w:eastAsia="sv-SE"/>
        </w:rPr>
        <w:t>Vad gäller ökat upptag i skog och mark saknas idag bestämmelser om vad som får räknas in. Regelverket anger inte jämfört med vad upptaget ska öka, eller på vilket sätt (naturlig variation eller till följd av politiska åtgärder). Vi föreslår att enbart det netto</w:t>
      </w:r>
      <w:r w:rsidR="0025643A">
        <w:rPr>
          <w:lang w:eastAsia="sv-SE"/>
        </w:rPr>
        <w:softHyphen/>
      </w:r>
      <w:r w:rsidRPr="004F1D29">
        <w:rPr>
          <w:lang w:eastAsia="sv-SE"/>
        </w:rPr>
        <w:t>upptag som överstiger Sveriges bindande åtagande gentemot EU ska kunna räknas som en kompletterande åtgärd mot de svenska klimatmålen.</w:t>
      </w:r>
    </w:p>
    <w:p w:rsidRPr="004F1D29" w:rsidR="002B0CDF" w:rsidP="002B0CDF" w:rsidRDefault="002B0CDF" w14:paraId="195E8149" w14:textId="77777777">
      <w:pPr>
        <w:pStyle w:val="Rubrik2numrerat"/>
      </w:pPr>
      <w:bookmarkStart w:name="_Toc210288609" w:id="59"/>
      <w:bookmarkStart w:name="_Toc212644649" w:id="60"/>
      <w:bookmarkStart w:name="_Toc213073835" w:id="61"/>
      <w:r w:rsidRPr="004F1D29">
        <w:t>Tidöpartierna ökar utsläppen och missar samtliga klimatmål</w:t>
      </w:r>
      <w:bookmarkEnd w:id="59"/>
      <w:bookmarkEnd w:id="60"/>
      <w:bookmarkEnd w:id="61"/>
    </w:p>
    <w:p w:rsidRPr="004F1D29" w:rsidR="002B0CDF" w:rsidP="00F448D1" w:rsidRDefault="002B0CDF" w14:paraId="59927DFF" w14:textId="2F6E9AD7">
      <w:pPr>
        <w:pStyle w:val="Normalutanindragellerluft"/>
      </w:pPr>
      <w:r w:rsidRPr="004F1D29">
        <w:t>Under 2024 ökade Sveriges utsläpp med 7</w:t>
      </w:r>
      <w:r w:rsidR="006444C8">
        <w:t> </w:t>
      </w:r>
      <w:r w:rsidRPr="004F1D29">
        <w:t>procent. Det är den största utsläppsökningen på 15 år och ett direkt resultat av regeringen och Sverigedemokraternas politik. Efter tre år med Tidöpartierna vid makten bedöms Sverige nu missa samtliga nationella och EU-beslutade klimatmål – till 2030, 2040 och 2045 – med stor marginal. Gapet till Sveriges nationella etappmål för 2030 ligger på 6</w:t>
      </w:r>
      <w:r w:rsidR="006444C8">
        <w:t> </w:t>
      </w:r>
      <w:r w:rsidRPr="004F1D29">
        <w:t>miljoner ton och gapet till Sveriges EU-mål för ESR-sektorn beräknas till 5,8 miljoner ton. Budgetpropositionen för 2026 bedöms enligt regeringens preliminära beräkningar minska utsläppen med 0,4 miljoner ton år 2030 och med 1,5 miljoner ton totalt under perioden 2026 till 2030. Det efter att regeringen ett enskilt år (2024) ökade utsläppen med nära 3</w:t>
      </w:r>
      <w:r w:rsidR="006444C8">
        <w:t> </w:t>
      </w:r>
      <w:r w:rsidRPr="004F1D29">
        <w:t>miljoner ton.</w:t>
      </w:r>
    </w:p>
    <w:p w:rsidRPr="004F1D29" w:rsidR="002B0CDF" w:rsidP="0025643A" w:rsidRDefault="002B0CDF" w14:paraId="63F88D7B" w14:textId="77777777">
      <w:pPr>
        <w:pStyle w:val="Normalutanindragellerluft"/>
      </w:pPr>
      <w:r w:rsidRPr="004F1D29">
        <w:rPr>
          <w:noProof/>
        </w:rPr>
        <w:lastRenderedPageBreak/>
        <w:drawing>
          <wp:inline distT="0" distB="0" distL="0" distR="0" wp14:anchorId="5C211246" wp14:editId="7BC6E815">
            <wp:extent cx="5400040" cy="3341370"/>
            <wp:effectExtent l="0" t="0" r="0"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341370"/>
                    </a:xfrm>
                    <a:prstGeom prst="rect">
                      <a:avLst/>
                    </a:prstGeom>
                    <a:noFill/>
                    <a:ln>
                      <a:noFill/>
                    </a:ln>
                  </pic:spPr>
                </pic:pic>
              </a:graphicData>
            </a:graphic>
          </wp:inline>
        </w:drawing>
      </w:r>
    </w:p>
    <w:p w:rsidRPr="0025643A" w:rsidR="002B0CDF" w:rsidP="0025643A" w:rsidRDefault="002B0CDF" w14:paraId="51588C76" w14:textId="22F55A12">
      <w:pPr>
        <w:pStyle w:val="Klla"/>
      </w:pPr>
      <w:r w:rsidRPr="0025643A">
        <w:t>Källa: Naturvårdsverket och regeringens klimatredovisning</w:t>
      </w:r>
      <w:r w:rsidRPr="0025643A" w:rsidR="00AE0BA3">
        <w:t>.</w:t>
      </w:r>
    </w:p>
    <w:p w:rsidRPr="004F1D29" w:rsidR="002B0CDF" w:rsidP="0025643A" w:rsidRDefault="002B0CDF" w14:paraId="4D117078" w14:textId="695EE848">
      <w:pPr>
        <w:spacing w:before="150"/>
      </w:pPr>
      <w:r w:rsidRPr="006945EE">
        <w:rPr>
          <w:spacing w:val="-2"/>
        </w:rPr>
        <w:t>De senaste åren har klimatomställningen i allmänhet och elektrifieringen av transport</w:t>
      </w:r>
      <w:r w:rsidRPr="006945EE" w:rsidR="006945EE">
        <w:rPr>
          <w:spacing w:val="-2"/>
        </w:rPr>
        <w:softHyphen/>
      </w:r>
      <w:r w:rsidRPr="004F1D29">
        <w:t xml:space="preserve">sektorn i synnerhet bromsat in. </w:t>
      </w:r>
      <w:r w:rsidRPr="004F1D29" w:rsidR="00165F48">
        <w:t>Klimatpolitiska</w:t>
      </w:r>
      <w:r w:rsidRPr="004F1D29">
        <w:t xml:space="preserve"> rådet har tidigare slagit fast att Tidö</w:t>
      </w:r>
      <w:r w:rsidR="006945EE">
        <w:softHyphen/>
      </w:r>
      <w:r w:rsidRPr="004F1D29">
        <w:t xml:space="preserve">regeringen är den första på 20 år som med aktiv politik ökar Sveriges utsläpp. Enligt Eurostats statistik är Sverige ett av de länder i EU vars utsläpp ökade mest under 2024. Flera oberoende expertorgan har de senaste åren granskat och kritiserat Tidöregeringens politik med avseende på klimatomställningen. Finanspolitiska rådet har konstaterat att regeringen saknar en sammanhållen och begriplig klimatstrategi och att avsaknaden av </w:t>
      </w:r>
      <w:r w:rsidRPr="006945EE">
        <w:rPr>
          <w:spacing w:val="-2"/>
        </w:rPr>
        <w:t>en sådan leder till att klimatomställningen blir dyrare än nödvändigt. Klimatpolitiska rådet</w:t>
      </w:r>
      <w:r w:rsidRPr="004F1D29">
        <w:t xml:space="preserve"> konstaterar att regeringen två år i rad har satsat betydligt mer på åtgärder som bromsar klimatomställningen än på åtgärder som främjar klimatomställningen. I den internatio</w:t>
      </w:r>
      <w:r w:rsidR="006945EE">
        <w:softHyphen/>
      </w:r>
      <w:r w:rsidRPr="004F1D29">
        <w:t xml:space="preserve">nella rankningen Climate Change Performance Index har Sverige rasat från näst högsta </w:t>
      </w:r>
      <w:r w:rsidRPr="006945EE">
        <w:rPr>
          <w:spacing w:val="-2"/>
        </w:rPr>
        <w:t>placering (2021) till plats 37 (2024) i kategorin klimatpolitik. När OECD granskade Sve</w:t>
      </w:r>
      <w:r w:rsidRPr="006945EE" w:rsidR="006945EE">
        <w:rPr>
          <w:spacing w:val="-2"/>
        </w:rPr>
        <w:softHyphen/>
      </w:r>
      <w:r w:rsidRPr="004F1D29">
        <w:t>riges klimatpolitik hösten 2024 konstaterade organisationen att Sverige historiskt har varit en ledare inom klimatområdet, men att nuvarande regerings politik</w:t>
      </w:r>
      <w:r w:rsidRPr="004F1D29" w:rsidR="001B1BC3">
        <w:t xml:space="preserve"> har</w:t>
      </w:r>
      <w:r w:rsidRPr="004F1D29">
        <w:t xml:space="preserve"> skapat en osäkerhet kring Sveriges möjligheter att nå målet om nettonollutsläpp till år 2045. Av Naturvårdsverkets årliga underlag till regeringens klimatredovisning framgår även att </w:t>
      </w:r>
      <w:r w:rsidRPr="006945EE">
        <w:rPr>
          <w:spacing w:val="-2"/>
        </w:rPr>
        <w:t>gapet till det långsiktiga målet om nettonollutsläpp till 2045 i princip har slutat att minska</w:t>
      </w:r>
      <w:r w:rsidRPr="004F1D29">
        <w:t>.</w:t>
      </w:r>
    </w:p>
    <w:p w:rsidRPr="004F1D29" w:rsidR="002B0CDF" w:rsidP="002B0CDF" w:rsidRDefault="002B0CDF" w14:paraId="3114911F" w14:textId="5C9BA68C">
      <w:pPr>
        <w:pStyle w:val="Rubrik2numrerat"/>
      </w:pPr>
      <w:bookmarkStart w:name="_Toc210288610" w:id="62"/>
      <w:bookmarkStart w:name="_Toc212644650" w:id="63"/>
      <w:bookmarkStart w:name="_Toc213073836" w:id="64"/>
      <w:r w:rsidRPr="004F1D29">
        <w:t>Med Miljöpartiets politik kan Sveriges klimatmål nås</w:t>
      </w:r>
      <w:bookmarkEnd w:id="62"/>
      <w:bookmarkEnd w:id="63"/>
      <w:bookmarkEnd w:id="64"/>
    </w:p>
    <w:p w:rsidRPr="004F1D29" w:rsidR="002B0CDF" w:rsidP="002B0CDF" w:rsidRDefault="002B0CDF" w14:paraId="7D1030D1" w14:textId="535CA7E8">
      <w:pPr>
        <w:pStyle w:val="Normalutanindragellerluft"/>
      </w:pPr>
      <w:r w:rsidRPr="004F1D29">
        <w:t xml:space="preserve">Med Miljöpartiets budget minskar utsläppen med över </w:t>
      </w:r>
      <w:r w:rsidRPr="004F1D29" w:rsidR="00CD3B63">
        <w:t>20</w:t>
      </w:r>
      <w:r w:rsidRPr="004F1D29">
        <w:t xml:space="preserve"> miljoner ton fram till år 2030, drygt tio gånger så mycket som med regeringens budget. Det gör att vi inte bara klarar EU-målet för ESR-sektorn utan också skapar en buffert för att täcka upp delar av ett eventuellt underskott i skogssektorns klimatmål. Med regeringens budget bedöms gapet till Sveriges nationella etappmål för 2030 ligga på 5,6 miljoner ton, med beslutade kom</w:t>
      </w:r>
      <w:r w:rsidR="006945EE">
        <w:softHyphen/>
      </w:r>
      <w:r w:rsidRPr="004F1D29">
        <w:t>pletterande åtgärder inräknade. Med Miljöpartiets budget nås det nationella etappmålet för 2030.</w:t>
      </w:r>
    </w:p>
    <w:p w:rsidRPr="004F1D29" w:rsidR="002B0CDF" w:rsidP="002B0CDF" w:rsidRDefault="00CD3B63" w14:paraId="712DCAF8" w14:textId="4F464648">
      <w:pPr>
        <w:ind w:firstLine="0"/>
      </w:pPr>
      <w:r w:rsidRPr="004F1D29">
        <w:rPr>
          <w:noProof/>
        </w:rPr>
        <w:lastRenderedPageBreak/>
        <w:drawing>
          <wp:inline distT="0" distB="0" distL="0" distR="0" wp14:anchorId="5AC96723" wp14:editId="58ABFB15">
            <wp:extent cx="5400000" cy="333720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337200"/>
                    </a:xfrm>
                    <a:prstGeom prst="rect">
                      <a:avLst/>
                    </a:prstGeom>
                    <a:noFill/>
                    <a:ln>
                      <a:noFill/>
                    </a:ln>
                  </pic:spPr>
                </pic:pic>
              </a:graphicData>
            </a:graphic>
          </wp:inline>
        </w:drawing>
      </w:r>
    </w:p>
    <w:p w:rsidRPr="006945EE" w:rsidR="00DA0C37" w:rsidP="006945EE" w:rsidRDefault="002B0CDF" w14:paraId="0B4CE957" w14:textId="380DECE6">
      <w:pPr>
        <w:pStyle w:val="Klla"/>
      </w:pPr>
      <w:r w:rsidRPr="006945EE">
        <w:t>Källa: Regeringens klimatredovisning och egna beräkningar.</w:t>
      </w:r>
      <w:bookmarkEnd w:id="55"/>
    </w:p>
    <w:p w:rsidRPr="004F1D29" w:rsidR="00845D35" w:rsidP="00BB2BAA" w:rsidRDefault="00A44A60" w14:paraId="34FE9A32" w14:textId="0B4CA069">
      <w:pPr>
        <w:pStyle w:val="Rubrik1numrerat"/>
      </w:pPr>
      <w:bookmarkStart w:name="_Toc210244578" w:id="65"/>
      <w:bookmarkStart w:name="_Toc212644651" w:id="66"/>
      <w:bookmarkStart w:name="_Toc213073837" w:id="67"/>
      <w:r w:rsidRPr="004F1D29">
        <w:t>Välfärd och trygghetssystem</w:t>
      </w:r>
      <w:bookmarkEnd w:id="65"/>
      <w:bookmarkEnd w:id="66"/>
      <w:bookmarkEnd w:id="67"/>
    </w:p>
    <w:p w:rsidRPr="005D71E0" w:rsidR="00A3657B" w:rsidP="005D71E0" w:rsidRDefault="00A3657B" w14:paraId="13A945C7" w14:textId="5C638DB0">
      <w:pPr>
        <w:pStyle w:val="Tabellunderrubrik"/>
        <w:spacing w:before="300"/>
      </w:pPr>
      <w:r w:rsidRPr="005D71E0">
        <w:t>Miljoner kronor </w:t>
      </w:r>
      <w:r w:rsidRPr="005D71E0" w:rsidR="006444C8">
        <w:t>–</w:t>
      </w:r>
      <w:r w:rsidRPr="005D71E0">
        <w:t xml:space="preserve"> avvikelse från regeringen</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6822"/>
        <w:gridCol w:w="1683"/>
      </w:tblGrid>
      <w:tr w:rsidRPr="004F1D29" w:rsidR="00A3657B" w:rsidTr="006945EE" w14:paraId="433649A3" w14:textId="77777777">
        <w:tc>
          <w:tcPr>
            <w:tcW w:w="675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A3657B" w:rsidP="006945EE" w:rsidRDefault="00A3657B" w14:paraId="5FE68C6D" w14:textId="77777777">
            <w:pPr>
              <w:pStyle w:val="Normalutanindragellerluft"/>
              <w:spacing w:before="0" w:line="240" w:lineRule="exact"/>
              <w:rPr>
                <w:i/>
                <w:iCs/>
                <w:sz w:val="20"/>
                <w:szCs w:val="20"/>
              </w:rPr>
            </w:pPr>
          </w:p>
        </w:tc>
        <w:tc>
          <w:tcPr>
            <w:tcW w:w="1668"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A3657B" w:rsidP="006945EE" w:rsidRDefault="00A3657B" w14:paraId="2AA62716" w14:textId="77777777">
            <w:pPr>
              <w:pStyle w:val="Normalutanindragellerluft"/>
              <w:spacing w:before="0" w:line="240" w:lineRule="exact"/>
              <w:jc w:val="right"/>
              <w:rPr>
                <w:b/>
                <w:sz w:val="20"/>
                <w:szCs w:val="20"/>
              </w:rPr>
            </w:pPr>
            <w:r w:rsidRPr="004F1D29">
              <w:rPr>
                <w:b/>
                <w:bCs/>
                <w:sz w:val="20"/>
                <w:szCs w:val="20"/>
              </w:rPr>
              <w:t>2026</w:t>
            </w:r>
          </w:p>
        </w:tc>
      </w:tr>
      <w:tr w:rsidRPr="004F1D29" w:rsidR="00A3657B" w:rsidTr="006945EE" w14:paraId="7454244B" w14:textId="77777777">
        <w:tc>
          <w:tcPr>
            <w:tcW w:w="6759" w:type="dxa"/>
            <w:shd w:val="clear" w:color="auto" w:fill="FFFFFF" w:themeFill="background1"/>
            <w:tcMar>
              <w:top w:w="68" w:type="dxa"/>
              <w:left w:w="28" w:type="dxa"/>
              <w:bottom w:w="0" w:type="dxa"/>
              <w:right w:w="28" w:type="dxa"/>
            </w:tcMar>
            <w:vAlign w:val="center"/>
          </w:tcPr>
          <w:p w:rsidRPr="004F1D29" w:rsidR="00A3657B" w:rsidP="006945EE" w:rsidRDefault="004940EC" w14:paraId="14B3D978" w14:textId="0FB18B69">
            <w:pPr>
              <w:pStyle w:val="Normalutanindragellerluft"/>
              <w:spacing w:before="0" w:line="240" w:lineRule="exact"/>
              <w:rPr>
                <w:sz w:val="20"/>
                <w:szCs w:val="20"/>
              </w:rPr>
            </w:pPr>
            <w:r w:rsidRPr="004F1D29">
              <w:rPr>
                <w:sz w:val="20"/>
                <w:szCs w:val="20"/>
              </w:rPr>
              <w:t>Stärkta generella s</w:t>
            </w:r>
            <w:r w:rsidRPr="004F1D29" w:rsidR="00916984">
              <w:rPr>
                <w:sz w:val="20"/>
                <w:szCs w:val="20"/>
              </w:rPr>
              <w:t>tatsbidrag</w:t>
            </w:r>
          </w:p>
        </w:tc>
        <w:tc>
          <w:tcPr>
            <w:tcW w:w="1668" w:type="dxa"/>
            <w:shd w:val="clear" w:color="auto" w:fill="FFFFFF" w:themeFill="background1"/>
            <w:tcMar>
              <w:top w:w="68" w:type="dxa"/>
              <w:left w:w="28" w:type="dxa"/>
              <w:bottom w:w="0" w:type="dxa"/>
              <w:right w:w="28" w:type="dxa"/>
            </w:tcMar>
          </w:tcPr>
          <w:p w:rsidRPr="004F1D29" w:rsidR="00A3657B" w:rsidP="006945EE" w:rsidRDefault="00916984" w14:paraId="52AA8F9C" w14:textId="519567CF">
            <w:pPr>
              <w:pStyle w:val="Normalutanindragellerluft"/>
              <w:spacing w:before="0" w:line="240" w:lineRule="exact"/>
              <w:jc w:val="right"/>
              <w:rPr>
                <w:sz w:val="20"/>
                <w:szCs w:val="20"/>
              </w:rPr>
            </w:pPr>
            <w:r w:rsidRPr="004F1D29">
              <w:rPr>
                <w:sz w:val="20"/>
                <w:szCs w:val="20"/>
              </w:rPr>
              <w:t>2</w:t>
            </w:r>
            <w:r w:rsidR="00CE0577">
              <w:rPr>
                <w:sz w:val="20"/>
                <w:szCs w:val="20"/>
              </w:rPr>
              <w:t> </w:t>
            </w:r>
            <w:r w:rsidRPr="004F1D29" w:rsidR="00401C40">
              <w:rPr>
                <w:sz w:val="20"/>
                <w:szCs w:val="20"/>
              </w:rPr>
              <w:t>5</w:t>
            </w:r>
            <w:r w:rsidRPr="004F1D29">
              <w:rPr>
                <w:sz w:val="20"/>
                <w:szCs w:val="20"/>
              </w:rPr>
              <w:t>00</w:t>
            </w:r>
          </w:p>
        </w:tc>
      </w:tr>
      <w:tr w:rsidRPr="004F1D29" w:rsidR="00A3657B" w:rsidTr="006945EE" w14:paraId="70B1CE16" w14:textId="77777777">
        <w:tc>
          <w:tcPr>
            <w:tcW w:w="6759" w:type="dxa"/>
            <w:shd w:val="clear" w:color="auto" w:fill="FFFFFF" w:themeFill="background1"/>
            <w:tcMar>
              <w:top w:w="68" w:type="dxa"/>
              <w:left w:w="28" w:type="dxa"/>
              <w:bottom w:w="0" w:type="dxa"/>
              <w:right w:w="28" w:type="dxa"/>
            </w:tcMar>
            <w:vAlign w:val="center"/>
          </w:tcPr>
          <w:p w:rsidRPr="004F1D29" w:rsidR="00A3657B" w:rsidP="006945EE" w:rsidRDefault="001B1BC3" w14:paraId="5B013C2B" w14:textId="5C60ABF3">
            <w:pPr>
              <w:pStyle w:val="Normalutanindragellerluft"/>
              <w:spacing w:before="0" w:line="240" w:lineRule="exact"/>
              <w:rPr>
                <w:sz w:val="20"/>
                <w:szCs w:val="20"/>
              </w:rPr>
            </w:pPr>
            <w:r w:rsidRPr="004F1D29">
              <w:rPr>
                <w:sz w:val="20"/>
                <w:szCs w:val="20"/>
              </w:rPr>
              <w:t>Förstärkt sektorsbidrag</w:t>
            </w:r>
            <w:r w:rsidRPr="004F1D29" w:rsidR="00916984">
              <w:rPr>
                <w:sz w:val="20"/>
                <w:szCs w:val="20"/>
              </w:rPr>
              <w:t xml:space="preserve"> </w:t>
            </w:r>
            <w:r w:rsidRPr="004F1D29">
              <w:rPr>
                <w:sz w:val="20"/>
                <w:szCs w:val="20"/>
              </w:rPr>
              <w:t>och omfördelning av kömiljard</w:t>
            </w:r>
          </w:p>
        </w:tc>
        <w:tc>
          <w:tcPr>
            <w:tcW w:w="1668" w:type="dxa"/>
            <w:shd w:val="clear" w:color="auto" w:fill="FFFFFF" w:themeFill="background1"/>
            <w:tcMar>
              <w:top w:w="68" w:type="dxa"/>
              <w:left w:w="28" w:type="dxa"/>
              <w:bottom w:w="0" w:type="dxa"/>
              <w:right w:w="28" w:type="dxa"/>
            </w:tcMar>
          </w:tcPr>
          <w:p w:rsidRPr="004F1D29" w:rsidR="00A3657B" w:rsidP="006945EE" w:rsidRDefault="00916984" w14:paraId="596E1F40" w14:textId="6BBC55A6">
            <w:pPr>
              <w:pStyle w:val="Normalutanindragellerluft"/>
              <w:spacing w:before="0" w:line="240" w:lineRule="exact"/>
              <w:jc w:val="right"/>
              <w:rPr>
                <w:sz w:val="20"/>
                <w:szCs w:val="20"/>
              </w:rPr>
            </w:pPr>
            <w:r w:rsidRPr="004F1D29">
              <w:rPr>
                <w:sz w:val="20"/>
                <w:szCs w:val="20"/>
              </w:rPr>
              <w:t>3</w:t>
            </w:r>
            <w:r w:rsidR="00CE0577">
              <w:rPr>
                <w:sz w:val="20"/>
                <w:szCs w:val="20"/>
              </w:rPr>
              <w:t> </w:t>
            </w:r>
            <w:r w:rsidRPr="004F1D29">
              <w:rPr>
                <w:sz w:val="20"/>
                <w:szCs w:val="20"/>
              </w:rPr>
              <w:t>000</w:t>
            </w:r>
          </w:p>
        </w:tc>
      </w:tr>
      <w:tr w:rsidRPr="004F1D29" w:rsidR="00A3657B" w:rsidTr="006945EE" w14:paraId="59C04E5B" w14:textId="77777777">
        <w:tc>
          <w:tcPr>
            <w:tcW w:w="6759" w:type="dxa"/>
            <w:shd w:val="clear" w:color="auto" w:fill="FFFFFF" w:themeFill="background1"/>
            <w:tcMar>
              <w:top w:w="68" w:type="dxa"/>
              <w:left w:w="28" w:type="dxa"/>
              <w:bottom w:w="0" w:type="dxa"/>
              <w:right w:w="28" w:type="dxa"/>
            </w:tcMar>
            <w:vAlign w:val="center"/>
          </w:tcPr>
          <w:p w:rsidRPr="004F1D29" w:rsidR="00A3657B" w:rsidP="006945EE" w:rsidRDefault="00916984" w14:paraId="703C1B26" w14:textId="4868DB16">
            <w:pPr>
              <w:pStyle w:val="Normalutanindragellerluft"/>
              <w:spacing w:before="0" w:line="240" w:lineRule="exact"/>
              <w:rPr>
                <w:sz w:val="20"/>
                <w:szCs w:val="20"/>
              </w:rPr>
            </w:pPr>
            <w:r w:rsidRPr="004F1D29">
              <w:rPr>
                <w:sz w:val="20"/>
                <w:szCs w:val="20"/>
              </w:rPr>
              <w:t>Primärvårdssatsning</w:t>
            </w:r>
          </w:p>
        </w:tc>
        <w:tc>
          <w:tcPr>
            <w:tcW w:w="1668" w:type="dxa"/>
            <w:shd w:val="clear" w:color="auto" w:fill="FFFFFF" w:themeFill="background1"/>
            <w:tcMar>
              <w:top w:w="68" w:type="dxa"/>
              <w:left w:w="28" w:type="dxa"/>
              <w:bottom w:w="0" w:type="dxa"/>
              <w:right w:w="28" w:type="dxa"/>
            </w:tcMar>
          </w:tcPr>
          <w:p w:rsidRPr="004F1D29" w:rsidR="00A3657B" w:rsidP="006945EE" w:rsidRDefault="00916984" w14:paraId="4CEA7611" w14:textId="332EBF43">
            <w:pPr>
              <w:pStyle w:val="Normalutanindragellerluft"/>
              <w:spacing w:before="0" w:line="240" w:lineRule="exact"/>
              <w:jc w:val="right"/>
              <w:rPr>
                <w:sz w:val="20"/>
                <w:szCs w:val="20"/>
              </w:rPr>
            </w:pPr>
            <w:r w:rsidRPr="004F1D29">
              <w:rPr>
                <w:sz w:val="20"/>
                <w:szCs w:val="20"/>
              </w:rPr>
              <w:t>1</w:t>
            </w:r>
            <w:r w:rsidR="00CE0577">
              <w:rPr>
                <w:sz w:val="20"/>
                <w:szCs w:val="20"/>
              </w:rPr>
              <w:t> </w:t>
            </w:r>
            <w:r w:rsidRPr="004F1D29" w:rsidR="00521985">
              <w:rPr>
                <w:sz w:val="20"/>
                <w:szCs w:val="20"/>
              </w:rPr>
              <w:t>5</w:t>
            </w:r>
            <w:r w:rsidRPr="004F1D29">
              <w:rPr>
                <w:sz w:val="20"/>
                <w:szCs w:val="20"/>
              </w:rPr>
              <w:t>00</w:t>
            </w:r>
          </w:p>
        </w:tc>
      </w:tr>
      <w:tr w:rsidRPr="004F1D29" w:rsidR="00A3657B" w:rsidTr="006945EE" w14:paraId="5280EBA9" w14:textId="77777777">
        <w:tc>
          <w:tcPr>
            <w:tcW w:w="6759" w:type="dxa"/>
            <w:shd w:val="clear" w:color="auto" w:fill="FFFFFF" w:themeFill="background1"/>
            <w:tcMar>
              <w:top w:w="68" w:type="dxa"/>
              <w:left w:w="28" w:type="dxa"/>
              <w:bottom w:w="0" w:type="dxa"/>
              <w:right w:w="28" w:type="dxa"/>
            </w:tcMar>
            <w:vAlign w:val="center"/>
          </w:tcPr>
          <w:p w:rsidRPr="004F1D29" w:rsidR="00A3657B" w:rsidP="006945EE" w:rsidRDefault="00916984" w14:paraId="418ACD47" w14:textId="05C903F9">
            <w:pPr>
              <w:pStyle w:val="Normalutanindragellerluft"/>
              <w:spacing w:before="0" w:line="240" w:lineRule="exact"/>
              <w:rPr>
                <w:sz w:val="20"/>
                <w:szCs w:val="20"/>
              </w:rPr>
            </w:pPr>
            <w:r w:rsidRPr="004F1D29">
              <w:rPr>
                <w:sz w:val="20"/>
                <w:szCs w:val="20"/>
              </w:rPr>
              <w:t>Satsning på kvinnors vård och hälsa</w:t>
            </w:r>
          </w:p>
        </w:tc>
        <w:tc>
          <w:tcPr>
            <w:tcW w:w="1668" w:type="dxa"/>
            <w:shd w:val="clear" w:color="auto" w:fill="FFFFFF" w:themeFill="background1"/>
            <w:tcMar>
              <w:top w:w="68" w:type="dxa"/>
              <w:left w:w="28" w:type="dxa"/>
              <w:bottom w:w="0" w:type="dxa"/>
              <w:right w:w="28" w:type="dxa"/>
            </w:tcMar>
          </w:tcPr>
          <w:p w:rsidRPr="004F1D29" w:rsidR="00A3657B" w:rsidP="006945EE" w:rsidRDefault="00916984" w14:paraId="04F1FCEE" w14:textId="0F307057">
            <w:pPr>
              <w:pStyle w:val="Normalutanindragellerluft"/>
              <w:spacing w:before="0" w:line="240" w:lineRule="exact"/>
              <w:jc w:val="right"/>
              <w:rPr>
                <w:sz w:val="20"/>
                <w:szCs w:val="20"/>
              </w:rPr>
            </w:pPr>
            <w:r w:rsidRPr="004F1D29">
              <w:rPr>
                <w:sz w:val="20"/>
                <w:szCs w:val="20"/>
              </w:rPr>
              <w:t>600</w:t>
            </w:r>
          </w:p>
        </w:tc>
      </w:tr>
      <w:tr w:rsidRPr="004F1D29" w:rsidR="00916984" w:rsidTr="00A965CD" w14:paraId="75D1EC81" w14:textId="77777777">
        <w:tc>
          <w:tcPr>
            <w:tcW w:w="6759" w:type="dxa"/>
            <w:shd w:val="clear" w:color="auto" w:fill="FFFFFF" w:themeFill="background1"/>
            <w:tcMar>
              <w:top w:w="68" w:type="dxa"/>
              <w:left w:w="28" w:type="dxa"/>
              <w:bottom w:w="0" w:type="dxa"/>
              <w:right w:w="28" w:type="dxa"/>
            </w:tcMar>
            <w:vAlign w:val="center"/>
          </w:tcPr>
          <w:p w:rsidRPr="004F1D29" w:rsidR="00916984" w:rsidP="006945EE" w:rsidRDefault="00916984" w14:paraId="2C26DD3E" w14:textId="3F380E49">
            <w:pPr>
              <w:pStyle w:val="Normalutanindragellerluft"/>
              <w:spacing w:before="0" w:line="240" w:lineRule="exact"/>
              <w:rPr>
                <w:sz w:val="20"/>
                <w:szCs w:val="20"/>
              </w:rPr>
            </w:pPr>
            <w:r w:rsidRPr="004F1D29">
              <w:rPr>
                <w:sz w:val="20"/>
                <w:szCs w:val="20"/>
              </w:rPr>
              <w:t>Stärk psykiatrin</w:t>
            </w:r>
          </w:p>
        </w:tc>
        <w:tc>
          <w:tcPr>
            <w:tcW w:w="1668" w:type="dxa"/>
            <w:shd w:val="clear" w:color="auto" w:fill="FFFFFF" w:themeFill="background1"/>
            <w:tcMar>
              <w:top w:w="68" w:type="dxa"/>
              <w:left w:w="28" w:type="dxa"/>
              <w:bottom w:w="0" w:type="dxa"/>
              <w:right w:w="28" w:type="dxa"/>
            </w:tcMar>
          </w:tcPr>
          <w:p w:rsidRPr="004F1D29" w:rsidR="00916984" w:rsidP="006945EE" w:rsidRDefault="00916984" w14:paraId="6A02505D" w14:textId="3438E75E">
            <w:pPr>
              <w:pStyle w:val="Normalutanindragellerluft"/>
              <w:spacing w:before="0" w:line="240" w:lineRule="exact"/>
              <w:jc w:val="right"/>
              <w:rPr>
                <w:sz w:val="20"/>
                <w:szCs w:val="20"/>
              </w:rPr>
            </w:pPr>
            <w:r w:rsidRPr="004F1D29">
              <w:rPr>
                <w:sz w:val="20"/>
                <w:szCs w:val="20"/>
              </w:rPr>
              <w:t>500</w:t>
            </w:r>
          </w:p>
        </w:tc>
      </w:tr>
      <w:tr w:rsidRPr="004F1D29" w:rsidR="00916984" w:rsidTr="00A965CD" w14:paraId="62766AF5" w14:textId="77777777">
        <w:tc>
          <w:tcPr>
            <w:tcW w:w="6759"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916984" w:rsidP="006945EE" w:rsidRDefault="00916984" w14:paraId="33502E91" w14:textId="66F4A1BA">
            <w:pPr>
              <w:pStyle w:val="Normalutanindragellerluft"/>
              <w:spacing w:before="0" w:line="240" w:lineRule="exact"/>
              <w:rPr>
                <w:sz w:val="20"/>
                <w:szCs w:val="20"/>
              </w:rPr>
            </w:pPr>
            <w:r w:rsidRPr="004F1D29">
              <w:rPr>
                <w:sz w:val="20"/>
                <w:szCs w:val="20"/>
              </w:rPr>
              <w:t>Förstärk vårdkompetensrådet</w:t>
            </w:r>
          </w:p>
        </w:tc>
        <w:tc>
          <w:tcPr>
            <w:tcW w:w="1668" w:type="dxa"/>
            <w:tcBorders>
              <w:bottom w:val="single" w:color="auto" w:sz="4" w:space="0"/>
            </w:tcBorders>
            <w:shd w:val="clear" w:color="auto" w:fill="FFFFFF" w:themeFill="background1"/>
            <w:tcMar>
              <w:top w:w="68" w:type="dxa"/>
              <w:left w:w="28" w:type="dxa"/>
              <w:bottom w:w="0" w:type="dxa"/>
              <w:right w:w="28" w:type="dxa"/>
            </w:tcMar>
          </w:tcPr>
          <w:p w:rsidRPr="004F1D29" w:rsidR="00916984" w:rsidP="006945EE" w:rsidRDefault="00916984" w14:paraId="26172F18" w14:textId="50E45F9D">
            <w:pPr>
              <w:pStyle w:val="Normalutanindragellerluft"/>
              <w:spacing w:before="0" w:line="240" w:lineRule="exact"/>
              <w:jc w:val="right"/>
              <w:rPr>
                <w:sz w:val="20"/>
                <w:szCs w:val="20"/>
              </w:rPr>
            </w:pPr>
            <w:r w:rsidRPr="004F1D29">
              <w:rPr>
                <w:sz w:val="20"/>
                <w:szCs w:val="20"/>
              </w:rPr>
              <w:t>10</w:t>
            </w:r>
          </w:p>
        </w:tc>
      </w:tr>
    </w:tbl>
    <w:p w:rsidRPr="004F1D29" w:rsidR="00845D35" w:rsidP="005A176E" w:rsidRDefault="6B777D78" w14:paraId="40B93DAA" w14:textId="0A685A11">
      <w:pPr>
        <w:pStyle w:val="Rubrik2numrerat"/>
        <w:rPr>
          <w:lang w:eastAsia="sv-SE"/>
        </w:rPr>
      </w:pPr>
      <w:bookmarkStart w:name="_Toc210244579" w:id="68"/>
      <w:bookmarkStart w:name="_Toc212644652" w:id="69"/>
      <w:bookmarkStart w:name="_Toc213073838" w:id="70"/>
      <w:r w:rsidRPr="004F1D29">
        <w:rPr>
          <w:lang w:eastAsia="sv-SE"/>
        </w:rPr>
        <w:t>Mer pengar till vård och skola</w:t>
      </w:r>
      <w:bookmarkEnd w:id="68"/>
      <w:bookmarkEnd w:id="69"/>
      <w:bookmarkEnd w:id="70"/>
    </w:p>
    <w:p w:rsidRPr="004F1D29" w:rsidR="009350BE" w:rsidP="009350BE" w:rsidRDefault="00845D35" w14:paraId="2CA7CAB5" w14:textId="60BBD022">
      <w:pPr>
        <w:pStyle w:val="Normalutanindragellerluft"/>
      </w:pPr>
      <w:r w:rsidRPr="003B0ED3">
        <w:rPr>
          <w:spacing w:val="-2"/>
          <w:lang w:eastAsia="sv-SE"/>
        </w:rPr>
        <w:t>Under mandatperioden har välfärden urholkats på grund av att Tidöpartierna valt att sänka</w:t>
      </w:r>
      <w:r w:rsidRPr="004F1D29">
        <w:rPr>
          <w:lang w:eastAsia="sv-SE"/>
        </w:rPr>
        <w:t xml:space="preserve"> skatten för höginkomsttagare istället för </w:t>
      </w:r>
      <w:r w:rsidRPr="004F1D29" w:rsidR="009350BE">
        <w:rPr>
          <w:lang w:eastAsia="sv-SE"/>
        </w:rPr>
        <w:t xml:space="preserve">att värna välfärden. </w:t>
      </w:r>
      <w:r w:rsidRPr="004F1D29" w:rsidR="009350BE">
        <w:t>Många kommuner och regi</w:t>
      </w:r>
      <w:r w:rsidR="003B0ED3">
        <w:softHyphen/>
      </w:r>
      <w:r w:rsidRPr="004F1D29" w:rsidR="009350BE">
        <w:t>oner har därför tvingats till nedskärningar och skattehöjningar för vanligt folk.</w:t>
      </w:r>
    </w:p>
    <w:p w:rsidRPr="004F1D29" w:rsidR="00F13782" w:rsidP="009350BE" w:rsidRDefault="00F13782" w14:paraId="125003FA" w14:textId="50F8E5F5">
      <w:r w:rsidRPr="003B0ED3">
        <w:rPr>
          <w:spacing w:val="-2"/>
        </w:rPr>
        <w:t>För att stärka kommuner och regioners möjligheter att satsa på skola, vård och omsorg</w:t>
      </w:r>
      <w:r w:rsidRPr="004F1D29">
        <w:t xml:space="preserve"> föreslår vi att </w:t>
      </w:r>
      <w:r w:rsidRPr="004F1D29" w:rsidR="002B4364">
        <w:t>2</w:t>
      </w:r>
      <w:r w:rsidRPr="004F1D29" w:rsidR="00401C40">
        <w:t>,5</w:t>
      </w:r>
      <w:r w:rsidRPr="004F1D29" w:rsidR="002B4364">
        <w:t xml:space="preserve"> miljarder</w:t>
      </w:r>
      <w:r w:rsidRPr="004F1D29" w:rsidR="00F26A79">
        <w:t xml:space="preserve"> </w:t>
      </w:r>
      <w:r w:rsidRPr="004F1D29" w:rsidR="0013410C">
        <w:t xml:space="preserve">kronor </w:t>
      </w:r>
      <w:r w:rsidRPr="004F1D29">
        <w:t>tillförs i generella statsbidrag under 2026.</w:t>
      </w:r>
    </w:p>
    <w:p w:rsidRPr="004F1D29" w:rsidR="00F13782" w:rsidP="00F13782" w:rsidRDefault="00F13782" w14:paraId="6D1AB2B7" w14:textId="3146BB30">
      <w:r w:rsidRPr="003B0ED3">
        <w:rPr>
          <w:spacing w:val="-2"/>
        </w:rPr>
        <w:t>Utöver utökade statsbidrag för 2026 vill M</w:t>
      </w:r>
      <w:r w:rsidRPr="003B0ED3" w:rsidR="00B62546">
        <w:rPr>
          <w:spacing w:val="-2"/>
        </w:rPr>
        <w:t>iljöpartiet se ett skifte i hur välfärden finan</w:t>
      </w:r>
      <w:r w:rsidRPr="003B0ED3" w:rsidR="003B0ED3">
        <w:rPr>
          <w:spacing w:val="-2"/>
        </w:rPr>
        <w:softHyphen/>
      </w:r>
      <w:r w:rsidRPr="004F1D29" w:rsidR="00B62546">
        <w:t xml:space="preserve">sieras. </w:t>
      </w:r>
      <w:r w:rsidRPr="003B0ED3">
        <w:rPr>
          <w:spacing w:val="-2"/>
        </w:rPr>
        <w:t>Med dagens system urholkas statens finansiering av välfärden som bedrivs i kom</w:t>
      </w:r>
      <w:r w:rsidRPr="003B0ED3" w:rsidR="003B0ED3">
        <w:rPr>
          <w:spacing w:val="-2"/>
        </w:rPr>
        <w:softHyphen/>
      </w:r>
      <w:r w:rsidRPr="003B0ED3">
        <w:rPr>
          <w:spacing w:val="-2"/>
        </w:rPr>
        <w:t>muner och regioner automatiskt om inga aktiva beslut om höjning av statsbidragen fattas.</w:t>
      </w:r>
      <w:r w:rsidRPr="004F1D29">
        <w:t xml:space="preserve"> </w:t>
      </w:r>
      <w:r w:rsidRPr="003B0ED3">
        <w:rPr>
          <w:spacing w:val="-2"/>
        </w:rPr>
        <w:t>Det innebär att utgångspunkten är att välfärden urholkas över tid. Dessutom blir det svårt</w:t>
      </w:r>
      <w:r w:rsidRPr="004F1D29">
        <w:t xml:space="preserve"> för kommuner och regioner att planera långsiktigt när staten i ett sent skede ger besked om förändringar av statsbidragen.</w:t>
      </w:r>
    </w:p>
    <w:p w:rsidRPr="004F1D29" w:rsidR="00437AC0" w:rsidP="00E474AA" w:rsidRDefault="00B62546" w14:paraId="54E5D005" w14:textId="246BA8C1">
      <w:bookmarkStart w:name="_Hlk212199533" w:id="71"/>
      <w:r w:rsidRPr="004F1D29">
        <w:lastRenderedPageBreak/>
        <w:t xml:space="preserve">Vi vill </w:t>
      </w:r>
      <w:r w:rsidRPr="004F1D29" w:rsidR="00345676">
        <w:t>också se en regelförändring för att</w:t>
      </w:r>
      <w:r w:rsidRPr="004F1D29">
        <w:t xml:space="preserve"> de generella statsbidragen till kommuner och regioner automatiskt ska räknas upp </w:t>
      </w:r>
      <w:r w:rsidR="002E1BC3">
        <w:t xml:space="preserve">med </w:t>
      </w:r>
      <w:r w:rsidRPr="004F1D29" w:rsidR="00345676">
        <w:t>kostnadsutvecklingen</w:t>
      </w:r>
      <w:r w:rsidRPr="004F1D29">
        <w:t xml:space="preserve">. </w:t>
      </w:r>
      <w:bookmarkEnd w:id="71"/>
      <w:r w:rsidRPr="004F1D29">
        <w:t>På så sätt sätter vi stopp för de automatiska nedskärningarna i kommuner och regioner och ger dem sam</w:t>
      </w:r>
      <w:r w:rsidR="003B0ED3">
        <w:softHyphen/>
      </w:r>
      <w:r w:rsidRPr="004F1D29">
        <w:t>tidigt bättre förutsättningar att långsiktigt planera sina verksamheter.</w:t>
      </w:r>
    </w:p>
    <w:p w:rsidRPr="004F1D29" w:rsidR="00BB2BAE" w:rsidP="00216312" w:rsidRDefault="00BA548E" w14:paraId="7E7F7E2E" w14:textId="5135BE11">
      <w:r w:rsidRPr="004F1D29">
        <w:t>Miljöpartiet vill också höja sektorsbidraget till vården med tre miljarder</w:t>
      </w:r>
      <w:r w:rsidRPr="004F1D29" w:rsidR="0013410C">
        <w:t xml:space="preserve"> kronor</w:t>
      </w:r>
      <w:r w:rsidRPr="004F1D29">
        <w:t xml:space="preserve">. Utan ett förstärkt ekonomiskt stöd till regionerna riskerar vårdens kris att fördjupas, vilket skulle leda till än sämre arbetsvillkor, ökad personalflykt och större ojämlikhet i vården. </w:t>
      </w:r>
      <w:r w:rsidRPr="004F1D29" w:rsidR="00F26A79">
        <w:t>Att fortsätta att göra satsningar på prestationsbaserad ersättning för att korta vårdköer a</w:t>
      </w:r>
      <w:r w:rsidRPr="003B0ED3" w:rsidR="00F26A79">
        <w:t xml:space="preserve">nser vi </w:t>
      </w:r>
      <w:r w:rsidRPr="003B0ED3">
        <w:t>är fel väg att gå</w:t>
      </w:r>
      <w:r w:rsidRPr="003B0ED3" w:rsidR="00F26A79">
        <w:t>. Den gör bättre nytta när regionerna själva kan prioritera resurs</w:t>
      </w:r>
      <w:r w:rsidR="003B0ED3">
        <w:softHyphen/>
      </w:r>
      <w:r w:rsidRPr="003B0ED3" w:rsidR="00F26A79">
        <w:t>erna</w:t>
      </w:r>
      <w:r w:rsidRPr="003B0ED3" w:rsidR="005F6255">
        <w:t>, varför</w:t>
      </w:r>
      <w:r w:rsidRPr="004F1D29" w:rsidR="005F6255">
        <w:t xml:space="preserve"> vi istället lägger medlen på höjt sektorsbidrag.</w:t>
      </w:r>
    </w:p>
    <w:p w:rsidRPr="004F1D29" w:rsidR="00BB2BAE" w:rsidP="00BB2BAE" w:rsidRDefault="6B777D78" w14:paraId="5653C7EE" w14:textId="12FF7A10">
      <w:pPr>
        <w:pStyle w:val="Rubrik2numrerat"/>
      </w:pPr>
      <w:bookmarkStart w:name="_Toc212644653" w:id="72"/>
      <w:bookmarkStart w:name="_Toc213073839" w:id="73"/>
      <w:bookmarkStart w:name="_Toc210244580" w:id="74"/>
      <w:r w:rsidRPr="004F1D29">
        <w:t>Stärk arbetet med en god och nära vård</w:t>
      </w:r>
      <w:bookmarkEnd w:id="72"/>
      <w:bookmarkEnd w:id="73"/>
      <w:r w:rsidRPr="004F1D29">
        <w:t xml:space="preserve"> </w:t>
      </w:r>
      <w:bookmarkEnd w:id="74"/>
    </w:p>
    <w:p w:rsidRPr="004F1D29" w:rsidR="00BB2BAE" w:rsidP="00BB2BAE" w:rsidRDefault="00BB2BAE" w14:paraId="5A070AA8" w14:textId="15C976BC">
      <w:pPr>
        <w:pStyle w:val="Normalutanindragellerluft"/>
      </w:pPr>
      <w:r w:rsidRPr="004F1D29">
        <w:t>Sveriges regioner har gått igenom ett stålbad på grund av kostnadskrisen och Tidö</w:t>
      </w:r>
      <w:r w:rsidR="003B0ED3">
        <w:softHyphen/>
      </w:r>
      <w:r w:rsidRPr="004F1D29">
        <w:t xml:space="preserve">partiernas underfinansiering av vården. Det har försvårat omställningen till en god och nära vård. Miljöpartiet anser att en stark primärvård är nödvändig för att långsiktigt utveckla vården. Samtidigt behöver akutvården värnas – primärvården ska inte stärkas på bekostnad av akutsjukvården. </w:t>
      </w:r>
      <w:r w:rsidRPr="004F1D29" w:rsidR="1CF21351">
        <w:t xml:space="preserve">Vi vill omgående se ett primärvårdslyft. Det handlar </w:t>
      </w:r>
      <w:r w:rsidRPr="003B0ED3" w:rsidR="1CF21351">
        <w:rPr>
          <w:spacing w:val="-2"/>
        </w:rPr>
        <w:t>om att tidigt kunna förebygga respektive upptäcka sjukdomstillstånd som gör att behovet</w:t>
      </w:r>
      <w:r w:rsidRPr="004F1D29" w:rsidR="1CF21351">
        <w:t xml:space="preserve"> av såväl akutvård som mer avancerad vård ska bli mindre. Detta både för patienten och för att minska kostnaderna. För att minska trycket på inläggningar på sjukhus och specialistsjukvård krävs att det finns möjlighet till ett strukturerat och långsiktigt arbete. </w:t>
      </w:r>
    </w:p>
    <w:p w:rsidRPr="004F1D29" w:rsidR="00BB2BAE" w:rsidP="00A3154F" w:rsidRDefault="00BB2BAE" w14:paraId="1A340D88" w14:textId="4C115794">
      <w:r w:rsidRPr="004F1D29">
        <w:t xml:space="preserve">För att regionerna ska ha möjlighet att fortsätta arbetet med att stärka primärvården </w:t>
      </w:r>
      <w:r w:rsidRPr="003B0ED3">
        <w:rPr>
          <w:spacing w:val="-2"/>
        </w:rPr>
        <w:t>utan att åsidosätta akutvården föreslår vi att</w:t>
      </w:r>
      <w:r w:rsidRPr="003B0ED3" w:rsidR="00521985">
        <w:rPr>
          <w:spacing w:val="-2"/>
        </w:rPr>
        <w:t xml:space="preserve"> 1,5 miljarder</w:t>
      </w:r>
      <w:r w:rsidRPr="003B0ED3">
        <w:rPr>
          <w:spacing w:val="-2"/>
        </w:rPr>
        <w:t xml:space="preserve"> </w:t>
      </w:r>
      <w:r w:rsidRPr="003B0ED3" w:rsidR="0013410C">
        <w:rPr>
          <w:spacing w:val="-2"/>
        </w:rPr>
        <w:t xml:space="preserve">kronor </w:t>
      </w:r>
      <w:r w:rsidRPr="003B0ED3">
        <w:rPr>
          <w:spacing w:val="-2"/>
        </w:rPr>
        <w:t>tillförs regionerna under</w:t>
      </w:r>
      <w:r w:rsidRPr="004F1D29">
        <w:t xml:space="preserve"> 2026 </w:t>
      </w:r>
      <w:r w:rsidRPr="004F1D29" w:rsidR="1CF21351">
        <w:t>och</w:t>
      </w:r>
      <w:r w:rsidRPr="004F1D29">
        <w:t xml:space="preserve"> 2027 för att stärka primärvården. </w:t>
      </w:r>
    </w:p>
    <w:p w:rsidRPr="004F1D29" w:rsidR="00437AC0" w:rsidP="00B55F66" w:rsidRDefault="6B777D78" w14:paraId="7A9E37BB" w14:textId="4E83C978">
      <w:pPr>
        <w:pStyle w:val="Rubrik2numrerat"/>
        <w:ind w:left="0" w:firstLine="0"/>
      </w:pPr>
      <w:bookmarkStart w:name="_Toc210244581" w:id="75"/>
      <w:bookmarkStart w:name="_Toc212644654" w:id="76"/>
      <w:bookmarkStart w:name="_Toc213073840" w:id="77"/>
      <w:r w:rsidRPr="004F1D29">
        <w:t>Satsning på kvinnors hälsa, mödrahälsovård och förlossningsvård</w:t>
      </w:r>
      <w:bookmarkEnd w:id="75"/>
      <w:bookmarkEnd w:id="76"/>
      <w:bookmarkEnd w:id="77"/>
    </w:p>
    <w:p w:rsidRPr="004F1D29" w:rsidR="00E72620" w:rsidP="00BB2BAE" w:rsidRDefault="00437AC0" w14:paraId="4496BA6E" w14:textId="230F0974">
      <w:pPr>
        <w:pStyle w:val="Normalutanindragellerluft"/>
      </w:pPr>
      <w:r w:rsidRPr="004F1D29">
        <w:t xml:space="preserve">Inom vården råder bristande kunskap om kvinnospecifika sjukdomar och brister både vad gäller kontinuitet i behandling och diagnosticering. </w:t>
      </w:r>
      <w:r w:rsidRPr="004F1D29" w:rsidR="00E947CF">
        <w:t xml:space="preserve">Inom vissa områden sker en </w:t>
      </w:r>
      <w:r w:rsidRPr="004F1D29">
        <w:t xml:space="preserve">underbehandling. Många kvinnor upplever att sjukvården inte lyssnar på dem och att deras problem inte tas på allvar. Regeringen ingår årligen överenskommelser med SKR om satsningar för förbättrad förlossningsvård och insatser för kvinnors hälsa. Målet är att uppnå en mer säker, tillgänglig, personcentrerad, kunskapsbaserad och jämlik vård som bidrar till att främja kvinnors hälsa. I årets budget drar dock regeringen ned på den särskilda satsningen med mer än en tredjedel jämfört med förra året. Miljöpartiet väljer att </w:t>
      </w:r>
      <w:r w:rsidRPr="004F1D29" w:rsidR="00E474AA">
        <w:t>återställa</w:t>
      </w:r>
      <w:r w:rsidRPr="004F1D29" w:rsidR="00CF7049">
        <w:t xml:space="preserve"> satsningen till fjolårets nivå om 1,6 miljarder</w:t>
      </w:r>
      <w:r w:rsidRPr="004F1D29" w:rsidR="0013410C">
        <w:t xml:space="preserve"> kronor</w:t>
      </w:r>
      <w:r w:rsidRPr="004F1D29" w:rsidR="00CF7049">
        <w:t xml:space="preserve">. </w:t>
      </w:r>
    </w:p>
    <w:p w:rsidRPr="004F1D29" w:rsidR="007828ED" w:rsidP="007828ED" w:rsidRDefault="6B777D78" w14:paraId="3E974059" w14:textId="1E35A0BB">
      <w:pPr>
        <w:pStyle w:val="Rubrik2numrerat"/>
      </w:pPr>
      <w:bookmarkStart w:name="_Toc210244582" w:id="78"/>
      <w:bookmarkStart w:name="_Toc212644655" w:id="79"/>
      <w:bookmarkStart w:name="_Toc213073841" w:id="80"/>
      <w:r w:rsidRPr="004F1D29">
        <w:t>Stärk psykiatrin</w:t>
      </w:r>
      <w:bookmarkEnd w:id="78"/>
      <w:bookmarkEnd w:id="79"/>
      <w:bookmarkEnd w:id="80"/>
    </w:p>
    <w:p w:rsidRPr="004F1D29" w:rsidR="007828ED" w:rsidP="007828ED" w:rsidRDefault="007828ED" w14:paraId="178F44A3" w14:textId="6A0A7661">
      <w:pPr>
        <w:pStyle w:val="Normalutanindragellerluft"/>
      </w:pPr>
      <w:r w:rsidRPr="003B0ED3">
        <w:rPr>
          <w:spacing w:val="-2"/>
        </w:rPr>
        <w:t>Allt fler unga i Sverige mår dåligt samtidigt som stödet till psykiatrin är otillräckligt. Det</w:t>
      </w:r>
      <w:r w:rsidRPr="004F1D29">
        <w:t xml:space="preserve"> </w:t>
      </w:r>
      <w:r w:rsidRPr="003B0ED3">
        <w:rPr>
          <w:spacing w:val="-2"/>
        </w:rPr>
        <w:t>behövs stora satsningar i hela vårdkedjan för att inga människor ska falla mellan stolarna.</w:t>
      </w:r>
    </w:p>
    <w:p w:rsidRPr="004F1D29" w:rsidR="007828ED" w:rsidP="00216312" w:rsidRDefault="007828ED" w14:paraId="29F2BCB4" w14:textId="2709D194">
      <w:r w:rsidRPr="004F1D29">
        <w:t xml:space="preserve">Därför vill Miljöpartiet satsa 500 miljoner kronor på psykiatrin. Satsningen görs brett, men med ett särskilt fokus på unga vuxna. Satsningen syftar till att ge regioner och profession utrymme att själva styra utifrån var behoven är som störst. Miljöpartiet </w:t>
      </w:r>
      <w:r w:rsidRPr="004F1D29">
        <w:lastRenderedPageBreak/>
        <w:t xml:space="preserve">ser exempelvis att det skulle kunna handla om att stärka övergången mellan BUP och </w:t>
      </w:r>
      <w:r w:rsidRPr="00842DFE">
        <w:rPr>
          <w:spacing w:val="-2"/>
        </w:rPr>
        <w:t>vuxenpsykiatrin, till samarbete mellan regionerna eller kompetensutveckling och anställ</w:t>
      </w:r>
      <w:r w:rsidRPr="00842DFE" w:rsidR="00842DFE">
        <w:rPr>
          <w:spacing w:val="-2"/>
        </w:rPr>
        <w:softHyphen/>
      </w:r>
      <w:r w:rsidRPr="004F1D29">
        <w:t>ning av mer personal.</w:t>
      </w:r>
    </w:p>
    <w:p w:rsidRPr="004F1D29" w:rsidR="00377EF1" w:rsidP="00377EF1" w:rsidRDefault="6B777D78" w14:paraId="4527E6D2" w14:textId="620D795E">
      <w:pPr>
        <w:pStyle w:val="Rubrik2numrerat"/>
      </w:pPr>
      <w:bookmarkStart w:name="_Toc210244583" w:id="81"/>
      <w:bookmarkStart w:name="_Toc212644656" w:id="82"/>
      <w:bookmarkStart w:name="_Toc213073842" w:id="83"/>
      <w:r w:rsidRPr="004F1D29">
        <w:t>Förstärk vårdkompetensrådet</w:t>
      </w:r>
      <w:bookmarkEnd w:id="81"/>
      <w:bookmarkEnd w:id="82"/>
      <w:bookmarkEnd w:id="83"/>
    </w:p>
    <w:p w:rsidRPr="004F1D29" w:rsidR="00377EF1" w:rsidP="00377EF1" w:rsidRDefault="1CF21351" w14:paraId="39F5FF83" w14:textId="07D0C67F">
      <w:pPr>
        <w:pStyle w:val="Normalutanindragellerluft"/>
      </w:pPr>
      <w:r w:rsidRPr="004F1D29">
        <w:t>Vårdkompetensrådet fyller en mycket viktig funktion vad gäller den långsiktiga beman</w:t>
      </w:r>
      <w:r w:rsidR="00842DFE">
        <w:softHyphen/>
      </w:r>
      <w:r w:rsidRPr="004F1D29">
        <w:t xml:space="preserve">ningen i Sverige, utbildningsbehov med mera. De har fått förstärkning, vilket är bra, men vi anser att mer krävs för att jobba närmare och utveckla arbetet tillsammans med de regionala vårdkompetensråden. Det ger möjligheter att fånga upp behov, utveckla och hitta nya fungerande arbetssätt för att få en hälso- och sjukvård som ska fungera i hela Sverige och parallellt ha fungerande strukturer för förebyggande arbete. I takt med att mer digitaliseras finns både nya möjligheter och nya utmaningar. Vi avsätter </w:t>
      </w:r>
      <w:r w:rsidRPr="004F1D29" w:rsidR="00E947CF">
        <w:t>därför</w:t>
      </w:r>
      <w:r w:rsidRPr="004F1D29">
        <w:t xml:space="preserve"> 10 miljoner</w:t>
      </w:r>
      <w:r w:rsidRPr="004F1D29" w:rsidR="4230A0D8">
        <w:t xml:space="preserve"> </w:t>
      </w:r>
      <w:r w:rsidRPr="004F1D29" w:rsidR="0013410C">
        <w:t>kronor</w:t>
      </w:r>
      <w:r w:rsidRPr="004F1D29">
        <w:t xml:space="preserve"> om året för </w:t>
      </w:r>
      <w:r w:rsidRPr="004F1D29" w:rsidR="00E947CF">
        <w:t>detta ändamål</w:t>
      </w:r>
      <w:r w:rsidRPr="004F1D29">
        <w:t xml:space="preserve">.  </w:t>
      </w:r>
    </w:p>
    <w:p w:rsidRPr="004F1D29" w:rsidR="00E72620" w:rsidP="00E72620" w:rsidRDefault="00E72620" w14:paraId="371B7525" w14:textId="25E597BE">
      <w:pPr>
        <w:pStyle w:val="Rubrik1numrerat"/>
      </w:pPr>
      <w:bookmarkStart w:name="_Toc210244584" w:id="84"/>
      <w:bookmarkStart w:name="_Toc212644657" w:id="85"/>
      <w:bookmarkStart w:name="_Toc213073843" w:id="86"/>
      <w:r w:rsidRPr="004F1D29">
        <w:t>Funktionsrätt</w:t>
      </w:r>
      <w:bookmarkEnd w:id="84"/>
      <w:bookmarkEnd w:id="85"/>
      <w:bookmarkEnd w:id="86"/>
    </w:p>
    <w:p w:rsidRPr="00642E1C" w:rsidR="00A3657B" w:rsidP="00642E1C" w:rsidRDefault="00A3657B" w14:paraId="297AA9C6" w14:textId="7C069A0E">
      <w:pPr>
        <w:pStyle w:val="Tabellunderrubrik"/>
        <w:spacing w:before="300"/>
      </w:pPr>
      <w:r w:rsidRPr="00642E1C">
        <w:t>Miljoner kronor </w:t>
      </w:r>
      <w:r w:rsidRPr="00642E1C" w:rsidR="008B1836">
        <w:t>–</w:t>
      </w:r>
      <w:r w:rsidRPr="00642E1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4F1D29" w:rsidR="00A3657B" w:rsidTr="00842DFE" w14:paraId="7B1B5D07" w14:textId="77777777">
        <w:trPr>
          <w:trHeight w:val="169"/>
        </w:trPr>
        <w:tc>
          <w:tcPr>
            <w:tcW w:w="675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A3657B" w:rsidP="00842DFE" w:rsidRDefault="00A3657B" w14:paraId="61CFE7B2" w14:textId="77777777">
            <w:pPr>
              <w:pStyle w:val="Normalutanindragellerluft"/>
              <w:spacing w:before="0" w:line="240" w:lineRule="exact"/>
              <w:rPr>
                <w:i/>
                <w:iCs/>
                <w:sz w:val="20"/>
                <w:szCs w:val="20"/>
              </w:rPr>
            </w:pPr>
          </w:p>
        </w:tc>
        <w:tc>
          <w:tcPr>
            <w:tcW w:w="1668"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A3657B" w:rsidP="00842DFE" w:rsidRDefault="00A3657B" w14:paraId="7FF87E89" w14:textId="77777777">
            <w:pPr>
              <w:pStyle w:val="Normalutanindragellerluft"/>
              <w:spacing w:before="0" w:line="240" w:lineRule="exact"/>
              <w:jc w:val="right"/>
              <w:rPr>
                <w:b/>
                <w:sz w:val="20"/>
                <w:szCs w:val="20"/>
              </w:rPr>
            </w:pPr>
            <w:r w:rsidRPr="004F1D29">
              <w:rPr>
                <w:b/>
                <w:bCs/>
                <w:sz w:val="20"/>
                <w:szCs w:val="20"/>
              </w:rPr>
              <w:t>2026</w:t>
            </w:r>
          </w:p>
        </w:tc>
      </w:tr>
      <w:tr w:rsidRPr="004F1D29" w:rsidR="00A3657B" w:rsidTr="00842DFE" w14:paraId="19C92218" w14:textId="77777777">
        <w:trPr>
          <w:trHeight w:val="169"/>
        </w:trPr>
        <w:tc>
          <w:tcPr>
            <w:tcW w:w="6759" w:type="dxa"/>
            <w:shd w:val="clear" w:color="auto" w:fill="FFFFFF" w:themeFill="background1"/>
            <w:tcMar>
              <w:top w:w="68" w:type="dxa"/>
              <w:left w:w="28" w:type="dxa"/>
              <w:bottom w:w="0" w:type="dxa"/>
              <w:right w:w="28" w:type="dxa"/>
            </w:tcMar>
            <w:vAlign w:val="center"/>
          </w:tcPr>
          <w:p w:rsidRPr="004F1D29" w:rsidR="00A3657B" w:rsidP="00842DFE" w:rsidRDefault="00916984" w14:paraId="63CCE122" w14:textId="701B81DF">
            <w:pPr>
              <w:pStyle w:val="Normalutanindragellerluft"/>
              <w:spacing w:before="0" w:line="240" w:lineRule="exact"/>
              <w:rPr>
                <w:sz w:val="20"/>
                <w:szCs w:val="20"/>
              </w:rPr>
            </w:pPr>
            <w:r w:rsidRPr="004F1D29">
              <w:rPr>
                <w:sz w:val="20"/>
                <w:szCs w:val="20"/>
              </w:rPr>
              <w:t>Höjd sjuk- och aktivitetsersättning</w:t>
            </w:r>
          </w:p>
        </w:tc>
        <w:tc>
          <w:tcPr>
            <w:tcW w:w="1668" w:type="dxa"/>
            <w:shd w:val="clear" w:color="auto" w:fill="FFFFFF" w:themeFill="background1"/>
            <w:tcMar>
              <w:top w:w="68" w:type="dxa"/>
              <w:left w:w="28" w:type="dxa"/>
              <w:bottom w:w="0" w:type="dxa"/>
              <w:right w:w="28" w:type="dxa"/>
            </w:tcMar>
          </w:tcPr>
          <w:p w:rsidRPr="004F1D29" w:rsidR="00A3657B" w:rsidP="00842DFE" w:rsidRDefault="00916984" w14:paraId="45E5BE7A" w14:textId="1ECFE522">
            <w:pPr>
              <w:pStyle w:val="Normalutanindragellerluft"/>
              <w:spacing w:before="0" w:line="240" w:lineRule="exact"/>
              <w:jc w:val="right"/>
              <w:rPr>
                <w:sz w:val="20"/>
                <w:szCs w:val="20"/>
              </w:rPr>
            </w:pPr>
            <w:r w:rsidRPr="004F1D29">
              <w:rPr>
                <w:sz w:val="20"/>
                <w:szCs w:val="20"/>
              </w:rPr>
              <w:t>500</w:t>
            </w:r>
          </w:p>
        </w:tc>
      </w:tr>
      <w:tr w:rsidRPr="004F1D29" w:rsidR="00A3657B" w:rsidTr="00842DFE" w14:paraId="7920ABF9" w14:textId="77777777">
        <w:trPr>
          <w:trHeight w:val="169"/>
        </w:trPr>
        <w:tc>
          <w:tcPr>
            <w:tcW w:w="6759" w:type="dxa"/>
            <w:shd w:val="clear" w:color="auto" w:fill="FFFFFF" w:themeFill="background1"/>
            <w:tcMar>
              <w:top w:w="68" w:type="dxa"/>
              <w:left w:w="28" w:type="dxa"/>
              <w:bottom w:w="0" w:type="dxa"/>
              <w:right w:w="28" w:type="dxa"/>
            </w:tcMar>
            <w:vAlign w:val="center"/>
          </w:tcPr>
          <w:p w:rsidRPr="004F1D29" w:rsidR="00A3657B" w:rsidP="00842DFE" w:rsidRDefault="00916984" w14:paraId="542DA90A" w14:textId="6453BD7D">
            <w:pPr>
              <w:pStyle w:val="Normalutanindragellerluft"/>
              <w:spacing w:before="0" w:line="240" w:lineRule="exact"/>
              <w:rPr>
                <w:sz w:val="20"/>
                <w:szCs w:val="20"/>
              </w:rPr>
            </w:pPr>
            <w:r w:rsidRPr="004F1D29">
              <w:rPr>
                <w:sz w:val="20"/>
                <w:szCs w:val="20"/>
              </w:rPr>
              <w:t>Höjd schablonersättning för assistans</w:t>
            </w:r>
          </w:p>
        </w:tc>
        <w:tc>
          <w:tcPr>
            <w:tcW w:w="1668" w:type="dxa"/>
            <w:shd w:val="clear" w:color="auto" w:fill="FFFFFF" w:themeFill="background1"/>
            <w:tcMar>
              <w:top w:w="68" w:type="dxa"/>
              <w:left w:w="28" w:type="dxa"/>
              <w:bottom w:w="0" w:type="dxa"/>
              <w:right w:w="28" w:type="dxa"/>
            </w:tcMar>
          </w:tcPr>
          <w:p w:rsidRPr="004F1D29" w:rsidR="00A3657B" w:rsidP="00842DFE" w:rsidRDefault="00A3657B" w14:paraId="76BAD8EB" w14:textId="77777777">
            <w:pPr>
              <w:pStyle w:val="Normalutanindragellerluft"/>
              <w:spacing w:before="0" w:line="240" w:lineRule="exact"/>
              <w:jc w:val="right"/>
              <w:rPr>
                <w:sz w:val="20"/>
                <w:szCs w:val="20"/>
              </w:rPr>
            </w:pPr>
            <w:r w:rsidRPr="004F1D29">
              <w:rPr>
                <w:sz w:val="20"/>
                <w:szCs w:val="20"/>
              </w:rPr>
              <w:t>900</w:t>
            </w:r>
          </w:p>
        </w:tc>
      </w:tr>
      <w:tr w:rsidRPr="004F1D29" w:rsidR="00A3657B" w:rsidTr="00842DFE" w14:paraId="271EC194" w14:textId="77777777">
        <w:trPr>
          <w:trHeight w:val="169"/>
        </w:trPr>
        <w:tc>
          <w:tcPr>
            <w:tcW w:w="6759" w:type="dxa"/>
            <w:shd w:val="clear" w:color="auto" w:fill="FFFFFF" w:themeFill="background1"/>
            <w:tcMar>
              <w:top w:w="68" w:type="dxa"/>
              <w:left w:w="28" w:type="dxa"/>
              <w:bottom w:w="0" w:type="dxa"/>
              <w:right w:w="28" w:type="dxa"/>
            </w:tcMar>
            <w:vAlign w:val="center"/>
          </w:tcPr>
          <w:p w:rsidRPr="004F1D29" w:rsidR="00A3657B" w:rsidP="00842DFE" w:rsidRDefault="00916984" w14:paraId="7572725B" w14:textId="79E9B799">
            <w:pPr>
              <w:pStyle w:val="Normalutanindragellerluft"/>
              <w:spacing w:before="0" w:line="240" w:lineRule="exact"/>
              <w:rPr>
                <w:sz w:val="20"/>
                <w:szCs w:val="20"/>
              </w:rPr>
            </w:pPr>
            <w:r w:rsidRPr="004F1D29">
              <w:rPr>
                <w:sz w:val="20"/>
                <w:szCs w:val="20"/>
              </w:rPr>
              <w:t>Avgiftsfri ledsagning</w:t>
            </w:r>
          </w:p>
        </w:tc>
        <w:tc>
          <w:tcPr>
            <w:tcW w:w="1668" w:type="dxa"/>
            <w:shd w:val="clear" w:color="auto" w:fill="FFFFFF" w:themeFill="background1"/>
            <w:tcMar>
              <w:top w:w="68" w:type="dxa"/>
              <w:left w:w="28" w:type="dxa"/>
              <w:bottom w:w="0" w:type="dxa"/>
              <w:right w:w="28" w:type="dxa"/>
            </w:tcMar>
          </w:tcPr>
          <w:p w:rsidRPr="004F1D29" w:rsidR="00A3657B" w:rsidP="00842DFE" w:rsidRDefault="48FDAB9D" w14:paraId="4299F37C" w14:textId="7B9962BC">
            <w:pPr>
              <w:pStyle w:val="Normalutanindragellerluft"/>
              <w:spacing w:before="0" w:line="240" w:lineRule="exact"/>
              <w:jc w:val="right"/>
              <w:rPr>
                <w:sz w:val="20"/>
                <w:szCs w:val="20"/>
              </w:rPr>
            </w:pPr>
            <w:r w:rsidRPr="004F1D29">
              <w:rPr>
                <w:sz w:val="20"/>
                <w:szCs w:val="20"/>
              </w:rPr>
              <w:t>70</w:t>
            </w:r>
          </w:p>
        </w:tc>
      </w:tr>
      <w:tr w:rsidRPr="004F1D29" w:rsidR="00A3657B" w:rsidTr="00842DFE" w14:paraId="287A00AB" w14:textId="77777777">
        <w:trPr>
          <w:trHeight w:val="169"/>
        </w:trPr>
        <w:tc>
          <w:tcPr>
            <w:tcW w:w="6759" w:type="dxa"/>
            <w:shd w:val="clear" w:color="auto" w:fill="FFFFFF" w:themeFill="background1"/>
            <w:tcMar>
              <w:top w:w="68" w:type="dxa"/>
              <w:left w:w="28" w:type="dxa"/>
              <w:bottom w:w="0" w:type="dxa"/>
              <w:right w:w="28" w:type="dxa"/>
            </w:tcMar>
            <w:vAlign w:val="center"/>
          </w:tcPr>
          <w:p w:rsidRPr="004F1D29" w:rsidR="00A3657B" w:rsidP="00842DFE" w:rsidRDefault="00916984" w14:paraId="61F502F6" w14:textId="28CA3681">
            <w:pPr>
              <w:pStyle w:val="Normalutanindragellerluft"/>
              <w:spacing w:before="0" w:line="240" w:lineRule="exact"/>
              <w:rPr>
                <w:sz w:val="20"/>
                <w:szCs w:val="20"/>
              </w:rPr>
            </w:pPr>
            <w:r w:rsidRPr="004F1D29">
              <w:rPr>
                <w:sz w:val="20"/>
                <w:szCs w:val="20"/>
              </w:rPr>
              <w:t>Personligt ombud till fler</w:t>
            </w:r>
          </w:p>
        </w:tc>
        <w:tc>
          <w:tcPr>
            <w:tcW w:w="1668" w:type="dxa"/>
            <w:shd w:val="clear" w:color="auto" w:fill="FFFFFF" w:themeFill="background1"/>
            <w:tcMar>
              <w:top w:w="68" w:type="dxa"/>
              <w:left w:w="28" w:type="dxa"/>
              <w:bottom w:w="0" w:type="dxa"/>
              <w:right w:w="28" w:type="dxa"/>
            </w:tcMar>
          </w:tcPr>
          <w:p w:rsidRPr="004F1D29" w:rsidR="00A3657B" w:rsidP="00842DFE" w:rsidRDefault="00916984" w14:paraId="0F7F7A0D" w14:textId="21472DE5">
            <w:pPr>
              <w:pStyle w:val="Normalutanindragellerluft"/>
              <w:spacing w:before="0" w:line="240" w:lineRule="exact"/>
              <w:jc w:val="right"/>
              <w:rPr>
                <w:sz w:val="20"/>
                <w:szCs w:val="20"/>
              </w:rPr>
            </w:pPr>
            <w:r w:rsidRPr="004F1D29">
              <w:rPr>
                <w:sz w:val="20"/>
                <w:szCs w:val="20"/>
              </w:rPr>
              <w:t>150</w:t>
            </w:r>
          </w:p>
        </w:tc>
      </w:tr>
      <w:tr w:rsidRPr="004F1D29" w:rsidR="00916984" w:rsidTr="00842DFE" w14:paraId="3AB431DC" w14:textId="77777777">
        <w:trPr>
          <w:trHeight w:val="169"/>
        </w:trPr>
        <w:tc>
          <w:tcPr>
            <w:tcW w:w="6759"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916984" w:rsidP="00842DFE" w:rsidRDefault="00916984" w14:paraId="4E9E302F" w14:textId="17E9183E">
            <w:pPr>
              <w:pStyle w:val="Normalutanindragellerluft"/>
              <w:spacing w:before="0" w:line="240" w:lineRule="exact"/>
              <w:rPr>
                <w:sz w:val="20"/>
                <w:szCs w:val="20"/>
              </w:rPr>
            </w:pPr>
            <w:r w:rsidRPr="004F1D29">
              <w:rPr>
                <w:sz w:val="20"/>
                <w:szCs w:val="20"/>
              </w:rPr>
              <w:t>Stöd till funktionsrättsorganisationer</w:t>
            </w:r>
          </w:p>
        </w:tc>
        <w:tc>
          <w:tcPr>
            <w:tcW w:w="1668" w:type="dxa"/>
            <w:tcBorders>
              <w:bottom w:val="single" w:color="auto" w:sz="4" w:space="0"/>
            </w:tcBorders>
            <w:shd w:val="clear" w:color="auto" w:fill="FFFFFF" w:themeFill="background1"/>
            <w:tcMar>
              <w:top w:w="68" w:type="dxa"/>
              <w:left w:w="28" w:type="dxa"/>
              <w:bottom w:w="0" w:type="dxa"/>
              <w:right w:w="28" w:type="dxa"/>
            </w:tcMar>
          </w:tcPr>
          <w:p w:rsidRPr="004F1D29" w:rsidR="00916984" w:rsidP="00842DFE" w:rsidRDefault="00916984" w14:paraId="25AB60FB" w14:textId="42B87F16">
            <w:pPr>
              <w:pStyle w:val="Normalutanindragellerluft"/>
              <w:spacing w:before="0" w:line="240" w:lineRule="exact"/>
              <w:jc w:val="right"/>
              <w:rPr>
                <w:sz w:val="20"/>
                <w:szCs w:val="20"/>
              </w:rPr>
            </w:pPr>
            <w:r w:rsidRPr="004F1D29">
              <w:rPr>
                <w:sz w:val="20"/>
                <w:szCs w:val="20"/>
              </w:rPr>
              <w:t>8</w:t>
            </w:r>
          </w:p>
        </w:tc>
      </w:tr>
    </w:tbl>
    <w:p w:rsidRPr="004F1D29" w:rsidR="00777B78" w:rsidP="00E474AA" w:rsidRDefault="6B777D78" w14:paraId="3AA10EC3" w14:textId="767551AE">
      <w:pPr>
        <w:pStyle w:val="Rubrik2numrerat"/>
      </w:pPr>
      <w:bookmarkStart w:name="_Toc210244585" w:id="87"/>
      <w:bookmarkStart w:name="_Toc212644658" w:id="88"/>
      <w:bookmarkStart w:name="_Toc213073844" w:id="89"/>
      <w:r w:rsidRPr="004F1D29">
        <w:t>Höjd sjuk- och aktivitetsersättning</w:t>
      </w:r>
      <w:bookmarkEnd w:id="87"/>
      <w:bookmarkEnd w:id="88"/>
      <w:bookmarkEnd w:id="89"/>
    </w:p>
    <w:p w:rsidRPr="004F1D29" w:rsidR="00777B78" w:rsidP="00777B78" w:rsidRDefault="00777B78" w14:paraId="3E9EF18B" w14:textId="7A59CBE6">
      <w:pPr>
        <w:pStyle w:val="Normalutanindragellerluft"/>
      </w:pPr>
      <w:r w:rsidRPr="00842DFE">
        <w:rPr>
          <w:spacing w:val="-2"/>
        </w:rPr>
        <w:t>Personer som lever med långvarig sjukdom eller betydande funktionsnedsättning ska inte</w:t>
      </w:r>
      <w:r w:rsidRPr="004F1D29">
        <w:t xml:space="preserve"> </w:t>
      </w:r>
      <w:r w:rsidRPr="00842DFE">
        <w:rPr>
          <w:spacing w:val="-2"/>
        </w:rPr>
        <w:t>tvingas till ekonomisk utsatthet. I dagsläget är många med sjuk</w:t>
      </w:r>
      <w:r w:rsidRPr="00842DFE" w:rsidR="008B1836">
        <w:rPr>
          <w:spacing w:val="-2"/>
        </w:rPr>
        <w:t xml:space="preserve">- </w:t>
      </w:r>
      <w:r w:rsidRPr="00842DFE">
        <w:rPr>
          <w:spacing w:val="-2"/>
        </w:rPr>
        <w:t>eller aktivitetsersättning</w:t>
      </w:r>
      <w:r w:rsidRPr="004F1D29">
        <w:t xml:space="preserve"> fast i en situation där ersättningen inte täcker grundläggande behov och där varje krona måste balanseras mot hyra, medicin och mat.</w:t>
      </w:r>
      <w:r w:rsidR="008B1836">
        <w:t xml:space="preserve"> </w:t>
      </w:r>
      <w:r w:rsidRPr="004F1D29" w:rsidR="00AF54C4">
        <w:t>Regeringen har aviserat att den så</w:t>
      </w:r>
      <w:r w:rsidRPr="004F1D29" w:rsidR="00E947CF">
        <w:t xml:space="preserve"> </w:t>
      </w:r>
      <w:r w:rsidRPr="004F1D29" w:rsidR="00AF54C4">
        <w:t xml:space="preserve">kallade funkisskatten avskaffas 2026, ett efterlängtat beslut som Miljöpartiet lade fram förslag om när vi satt i regering. Men det räcker inte. </w:t>
      </w:r>
      <w:r w:rsidRPr="004F1D29">
        <w:t xml:space="preserve">En höjning av </w:t>
      </w:r>
      <w:r w:rsidRPr="004F1D29" w:rsidR="00AF54C4">
        <w:t>sjuk- och aktivitetsersätt</w:t>
      </w:r>
      <w:r w:rsidR="00842DFE">
        <w:softHyphen/>
      </w:r>
      <w:r w:rsidRPr="004F1D29" w:rsidR="00AF54C4">
        <w:t xml:space="preserve">ningen är </w:t>
      </w:r>
      <w:r w:rsidRPr="004F1D29">
        <w:t>nödvändig för att säkerställa värdighet, hälsa och förutsättningar för rehabili</w:t>
      </w:r>
      <w:r w:rsidR="00842DFE">
        <w:softHyphen/>
      </w:r>
      <w:r w:rsidRPr="004F1D29">
        <w:t xml:space="preserve">tering. </w:t>
      </w:r>
      <w:r w:rsidRPr="004F1D29" w:rsidR="00AF54C4">
        <w:t>Miljöpartiet</w:t>
      </w:r>
      <w:r w:rsidRPr="004F1D29">
        <w:t xml:space="preserve"> föreslår e</w:t>
      </w:r>
      <w:r w:rsidRPr="004F1D29" w:rsidR="001E2032">
        <w:t>tt tillägg i sjuk- och aktivitetsgarantin</w:t>
      </w:r>
      <w:r w:rsidRPr="004F1D29">
        <w:t xml:space="preserve"> med 500 kronor per månad</w:t>
      </w:r>
      <w:r w:rsidRPr="004F1D29" w:rsidR="001E2032">
        <w:t>,</w:t>
      </w:r>
      <w:r w:rsidRPr="004F1D29" w:rsidR="0013410C">
        <w:t xml:space="preserve"> vilket </w:t>
      </w:r>
      <w:r w:rsidRPr="004F1D29" w:rsidR="001E2032">
        <w:t>kostar</w:t>
      </w:r>
      <w:r w:rsidRPr="004F1D29" w:rsidR="0013410C">
        <w:t xml:space="preserve"> 500 miljoner kronor om året</w:t>
      </w:r>
      <w:r w:rsidRPr="004F1D29">
        <w:t xml:space="preserve">. </w:t>
      </w:r>
    </w:p>
    <w:p w:rsidRPr="004F1D29" w:rsidR="0052263E" w:rsidP="0052263E" w:rsidRDefault="6B777D78" w14:paraId="79BD43D1" w14:textId="6EFEE048">
      <w:pPr>
        <w:pStyle w:val="Rubrik2numrerat"/>
      </w:pPr>
      <w:bookmarkStart w:name="_Toc210244586" w:id="90"/>
      <w:bookmarkStart w:name="_Toc212644659" w:id="91"/>
      <w:bookmarkStart w:name="_Toc213073845" w:id="92"/>
      <w:r w:rsidRPr="004F1D29">
        <w:t>Höjd schablonersättning för assistans</w:t>
      </w:r>
      <w:bookmarkEnd w:id="90"/>
      <w:bookmarkEnd w:id="91"/>
      <w:bookmarkEnd w:id="92"/>
    </w:p>
    <w:p w:rsidRPr="004F1D29" w:rsidR="00E474AA" w:rsidP="00E474AA" w:rsidRDefault="00E474AA" w14:paraId="7A6BE05E" w14:textId="61F01DA7">
      <w:pPr>
        <w:pStyle w:val="Normalutanindragellerluft"/>
      </w:pPr>
      <w:r w:rsidRPr="00842DFE">
        <w:rPr>
          <w:spacing w:val="-2"/>
        </w:rPr>
        <w:t>För personer som är beroende av assistans är nivån på schablonen för personlig assistans</w:t>
      </w:r>
      <w:r w:rsidRPr="004F1D29">
        <w:t xml:space="preserve"> </w:t>
      </w:r>
      <w:r w:rsidRPr="00842DFE">
        <w:rPr>
          <w:spacing w:val="-3"/>
        </w:rPr>
        <w:t>avgörande. Det handlar om vilka arbetsvillkor som kan erbjudas för personliga assistenter.</w:t>
      </w:r>
      <w:r w:rsidRPr="004F1D29">
        <w:t xml:space="preserve"> Regeringen har i flera års tid gjort uppskrivning på mycket låga nivåer. Det innebär att </w:t>
      </w:r>
      <w:r w:rsidRPr="00842DFE">
        <w:rPr>
          <w:spacing w:val="-2"/>
        </w:rPr>
        <w:t>man legat under de kollektivavtalade lönehöjningarna år efter år</w:t>
      </w:r>
      <w:r w:rsidRPr="00842DFE" w:rsidR="008B1836">
        <w:rPr>
          <w:spacing w:val="-2"/>
        </w:rPr>
        <w:t>,</w:t>
      </w:r>
      <w:r w:rsidRPr="00842DFE">
        <w:rPr>
          <w:spacing w:val="-2"/>
        </w:rPr>
        <w:t xml:space="preserve"> vilket utarmar förutsätt</w:t>
      </w:r>
      <w:r w:rsidRPr="00842DFE" w:rsidR="00842DFE">
        <w:rPr>
          <w:spacing w:val="-2"/>
        </w:rPr>
        <w:softHyphen/>
      </w:r>
      <w:r w:rsidRPr="004F1D29">
        <w:lastRenderedPageBreak/>
        <w:t>ningarna att kunna bedriva en personlig assistans med rimliga villkor för personliga assistenter.</w:t>
      </w:r>
    </w:p>
    <w:p w:rsidRPr="004F1D29" w:rsidR="00E474AA" w:rsidP="00E474AA" w:rsidRDefault="00E474AA" w14:paraId="4FB4FDA6" w14:textId="53AE8D79">
      <w:r w:rsidRPr="004F1D29">
        <w:t xml:space="preserve">Regeringen har tidigare aviserat att man haft för avsikt att presentera ett förslag på indexuppräkning av schablonen inför höstens budget. Men nu kan vi konstatera att </w:t>
      </w:r>
      <w:r w:rsidRPr="004F1D29" w:rsidR="00822683">
        <w:t>för</w:t>
      </w:r>
      <w:r w:rsidR="00842DFE">
        <w:softHyphen/>
      </w:r>
      <w:r w:rsidRPr="004F1D29" w:rsidR="00822683">
        <w:t xml:space="preserve">slaget på </w:t>
      </w:r>
      <w:r w:rsidRPr="004F1D29">
        <w:t>indexuppräkning uteblev och att regeringens uppräkning på 1,5</w:t>
      </w:r>
      <w:r w:rsidR="008B1836">
        <w:t> </w:t>
      </w:r>
      <w:r w:rsidRPr="004F1D29">
        <w:t xml:space="preserve">% är </w:t>
      </w:r>
      <w:r w:rsidRPr="004F1D29" w:rsidR="00822683">
        <w:t>alldeles för</w:t>
      </w:r>
      <w:r w:rsidRPr="004F1D29">
        <w:t xml:space="preserve"> låg.</w:t>
      </w:r>
    </w:p>
    <w:p w:rsidRPr="004F1D29" w:rsidR="00E72620" w:rsidP="0019034A" w:rsidRDefault="00E474AA" w14:paraId="04243F98" w14:textId="6A7633D2">
      <w:r w:rsidRPr="004F1D29">
        <w:t xml:space="preserve">Vi anser istället att nivån bör skrivas upp med </w:t>
      </w:r>
      <w:r w:rsidRPr="004F1D29" w:rsidR="000E77C1">
        <w:t>3</w:t>
      </w:r>
      <w:r w:rsidR="008B1836">
        <w:t> </w:t>
      </w:r>
      <w:r w:rsidRPr="004F1D29">
        <w:t xml:space="preserve">% under nästa år. </w:t>
      </w:r>
      <w:r w:rsidRPr="004F1D29" w:rsidR="00F92B93">
        <w:t xml:space="preserve">Vi avsätter 475 miljoner </w:t>
      </w:r>
      <w:r w:rsidRPr="004F1D29" w:rsidR="0013410C">
        <w:t>kronor</w:t>
      </w:r>
      <w:r w:rsidRPr="004F1D29" w:rsidR="00F92B93">
        <w:t xml:space="preserve"> för detta.</w:t>
      </w:r>
      <w:r w:rsidRPr="004F1D29">
        <w:t xml:space="preserve"> Vi anser också att regeringen snarast bör återkomma med för</w:t>
      </w:r>
      <w:r w:rsidR="00842DFE">
        <w:softHyphen/>
      </w:r>
      <w:r w:rsidRPr="004F1D29">
        <w:t>slag på en långsiktig, stabil och förutsägbar modell för indexuppräkning (baserad på löneindex) av assistansersättningen framöver.</w:t>
      </w:r>
    </w:p>
    <w:p w:rsidRPr="004F1D29" w:rsidR="00E72620" w:rsidP="00E72620" w:rsidRDefault="6B777D78" w14:paraId="0BF365DD" w14:textId="632D948E">
      <w:pPr>
        <w:pStyle w:val="Rubrik2numrerat"/>
      </w:pPr>
      <w:bookmarkStart w:name="_Toc210244587" w:id="93"/>
      <w:bookmarkStart w:name="_Toc212644660" w:id="94"/>
      <w:bookmarkStart w:name="_Toc213073846" w:id="95"/>
      <w:r w:rsidRPr="004F1D29">
        <w:t>Avgiftsfri ledsagning</w:t>
      </w:r>
      <w:bookmarkEnd w:id="93"/>
      <w:bookmarkEnd w:id="94"/>
      <w:bookmarkEnd w:id="95"/>
    </w:p>
    <w:p w:rsidRPr="004F1D29" w:rsidR="00E72620" w:rsidP="00E72620" w:rsidRDefault="1CF21351" w14:paraId="66A8EA71" w14:textId="783F3C77">
      <w:pPr>
        <w:pStyle w:val="Normalutanindragellerluft"/>
      </w:pPr>
      <w:r w:rsidRPr="004F1D29">
        <w:t>Kostnadsfri ledsagning för personer med blindhet eller grav synnedsättning är hårt be</w:t>
      </w:r>
      <w:r w:rsidR="00842DFE">
        <w:softHyphen/>
      </w:r>
      <w:r w:rsidRPr="004F1D29">
        <w:t xml:space="preserve">gränsad eller obefintlig i många av landets kommuner. Det skapar ofrivillig isolering och strukturell diskriminering. Bland annat har FN:s kommitté som bevakar rättigheter för personer med funktionsnedsättning riktat kritik mot Sverige för att inte garantera </w:t>
      </w:r>
      <w:r w:rsidRPr="00842DFE">
        <w:rPr>
          <w:spacing w:val="-3"/>
        </w:rPr>
        <w:t>synskadade personer möjligheter att delta i samhället och utöva grundläggande medborger</w:t>
      </w:r>
      <w:r w:rsidRPr="00842DFE" w:rsidR="00842DFE">
        <w:rPr>
          <w:spacing w:val="-3"/>
        </w:rPr>
        <w:softHyphen/>
      </w:r>
      <w:r w:rsidRPr="004F1D29">
        <w:t xml:space="preserve">liga och politiska rättigheter. Miljöpartiet vill omedelbart ändra på detta och tillsätter 70 miljoner </w:t>
      </w:r>
      <w:r w:rsidRPr="004F1D29" w:rsidR="0013410C">
        <w:t xml:space="preserve">kronor </w:t>
      </w:r>
      <w:r w:rsidRPr="004F1D29">
        <w:t xml:space="preserve">årligen för att ge synskadade personer kostnadsfri ledsagning. </w:t>
      </w:r>
    </w:p>
    <w:p w:rsidRPr="004F1D29" w:rsidR="00864B68" w:rsidP="00E72620" w:rsidRDefault="6B777D78" w14:paraId="3F0A4481" w14:textId="2869D4F1">
      <w:pPr>
        <w:pStyle w:val="Rubrik2numrerat"/>
      </w:pPr>
      <w:bookmarkStart w:name="_Toc210244588" w:id="96"/>
      <w:bookmarkStart w:name="_Toc212644661" w:id="97"/>
      <w:bookmarkStart w:name="_Toc213073847" w:id="98"/>
      <w:r w:rsidRPr="004F1D29">
        <w:t>Personligt ombud till fler</w:t>
      </w:r>
      <w:bookmarkEnd w:id="96"/>
      <w:bookmarkEnd w:id="97"/>
      <w:bookmarkEnd w:id="98"/>
    </w:p>
    <w:p w:rsidRPr="004F1D29" w:rsidR="00A3154F" w:rsidP="00A3154F" w:rsidRDefault="1CF21351" w14:paraId="7F1ADDB7" w14:textId="2CFF90F3">
      <w:pPr>
        <w:pStyle w:val="Normalutanindragellerluft"/>
      </w:pPr>
      <w:r w:rsidRPr="004F1D29">
        <w:t>Vi vill utöka reformen personligt ombud. Det är en välriktad reform eftersom den kom</w:t>
      </w:r>
      <w:r w:rsidR="00842DFE">
        <w:softHyphen/>
      </w:r>
      <w:r w:rsidRPr="004F1D29">
        <w:t xml:space="preserve">mer personer med psykiska funktionshinder direkt till del. Ombuden hjälper enskilda att </w:t>
      </w:r>
      <w:r w:rsidRPr="00842DFE">
        <w:rPr>
          <w:spacing w:val="-2"/>
        </w:rPr>
        <w:t>få tillgång till den hjälp de har rätt att få, från kommunen, regionen och olika stödenheter.</w:t>
      </w:r>
      <w:r w:rsidRPr="004F1D29">
        <w:t xml:space="preserve"> Fler behöver få tillgång till ett ombud, staten behöver finansiera reformen fullt ut och vi anser också att målgruppen behöver ses över. Vi avsätter 150 miljoner kronor 202</w:t>
      </w:r>
      <w:r w:rsidRPr="004F1D29" w:rsidR="00223773">
        <w:t>6</w:t>
      </w:r>
      <w:r w:rsidRPr="004F1D29">
        <w:t xml:space="preserve"> och 200 miljoner kronor de kommande åren.</w:t>
      </w:r>
    </w:p>
    <w:p w:rsidRPr="004F1D29" w:rsidR="00E72620" w:rsidP="00E72620" w:rsidRDefault="6B777D78" w14:paraId="3DE8D54E" w14:textId="1F23E4B9">
      <w:pPr>
        <w:pStyle w:val="Rubrik2numrerat"/>
      </w:pPr>
      <w:bookmarkStart w:name="_Toc210244589" w:id="99"/>
      <w:bookmarkStart w:name="_Toc212644662" w:id="100"/>
      <w:bookmarkStart w:name="_Toc213073848" w:id="101"/>
      <w:r w:rsidRPr="004F1D29">
        <w:t>Stöd till funktionsrättsorganisationer</w:t>
      </w:r>
      <w:bookmarkEnd w:id="99"/>
      <w:bookmarkEnd w:id="100"/>
      <w:bookmarkEnd w:id="101"/>
    </w:p>
    <w:p w:rsidRPr="004F1D29" w:rsidR="00E72620" w:rsidP="00E72620" w:rsidRDefault="00E72620" w14:paraId="6EFFC4D7" w14:textId="4878980D">
      <w:pPr>
        <w:pStyle w:val="Normalutanindragellerluft"/>
      </w:pPr>
      <w:r w:rsidRPr="00842DFE">
        <w:rPr>
          <w:spacing w:val="-2"/>
        </w:rPr>
        <w:t>Funktionshindersorganisationer spelar en viktig roll för personer som har olika funktions</w:t>
      </w:r>
      <w:r w:rsidRPr="00842DFE" w:rsidR="00842DFE">
        <w:rPr>
          <w:spacing w:val="-2"/>
        </w:rPr>
        <w:softHyphen/>
      </w:r>
      <w:r w:rsidRPr="004F1D29">
        <w:t xml:space="preserve">variationer. </w:t>
      </w:r>
      <w:r w:rsidRPr="00842DFE">
        <w:rPr>
          <w:spacing w:val="-2"/>
        </w:rPr>
        <w:t>Anslaget har legat på samma nivå under ett antal år – samtidigt som fler orga</w:t>
      </w:r>
      <w:r w:rsidRPr="00842DFE" w:rsidR="00842DFE">
        <w:rPr>
          <w:spacing w:val="-2"/>
        </w:rPr>
        <w:softHyphen/>
      </w:r>
      <w:r w:rsidRPr="004F1D29">
        <w:t xml:space="preserve">nisationer fått del av anslaget. Därför var det högst välkommet att regeringen tillfälligt </w:t>
      </w:r>
      <w:r w:rsidRPr="00842DFE">
        <w:rPr>
          <w:spacing w:val="-2"/>
        </w:rPr>
        <w:t>utökade bidraget med 20 miljoner per år för 202</w:t>
      </w:r>
      <w:r w:rsidRPr="00842DFE" w:rsidR="002B7CA0">
        <w:rPr>
          <w:spacing w:val="-2"/>
        </w:rPr>
        <w:t>6</w:t>
      </w:r>
      <w:r w:rsidRPr="00842DFE">
        <w:rPr>
          <w:spacing w:val="-2"/>
        </w:rPr>
        <w:t>, 202</w:t>
      </w:r>
      <w:r w:rsidRPr="00842DFE" w:rsidR="002B7CA0">
        <w:rPr>
          <w:spacing w:val="-2"/>
        </w:rPr>
        <w:t>7</w:t>
      </w:r>
      <w:r w:rsidRPr="00842DFE">
        <w:rPr>
          <w:spacing w:val="-2"/>
        </w:rPr>
        <w:t xml:space="preserve"> och 202</w:t>
      </w:r>
      <w:r w:rsidRPr="00842DFE" w:rsidR="002B7CA0">
        <w:rPr>
          <w:spacing w:val="-2"/>
        </w:rPr>
        <w:t>8</w:t>
      </w:r>
      <w:r w:rsidRPr="00842DFE">
        <w:rPr>
          <w:spacing w:val="-2"/>
        </w:rPr>
        <w:t>. Tyvärr föreslår reger</w:t>
      </w:r>
      <w:r w:rsidRPr="00842DFE" w:rsidR="00842DFE">
        <w:rPr>
          <w:spacing w:val="-2"/>
        </w:rPr>
        <w:softHyphen/>
      </w:r>
      <w:r w:rsidRPr="004F1D29">
        <w:t xml:space="preserve">ingen i årets budgetförslag att den tillfälliga höjningen avslutas efter 2027. Det innebär att funktionshinderorganisationerna 2028 kommer få lika mycket i statliga bidrag som 2015, trots </w:t>
      </w:r>
      <w:r w:rsidR="008B1836">
        <w:t xml:space="preserve">att </w:t>
      </w:r>
      <w:r w:rsidRPr="004F1D29">
        <w:t xml:space="preserve">alla omkostnader ökat betydligt sedan dess. </w:t>
      </w:r>
    </w:p>
    <w:p w:rsidRPr="004F1D29" w:rsidR="00E72620" w:rsidP="00C4589E" w:rsidRDefault="00E72620" w14:paraId="4B253F72" w14:textId="19301D04">
      <w:r w:rsidRPr="004F1D29">
        <w:t>Miljöpartiet avsätter därför 8</w:t>
      </w:r>
      <w:r w:rsidR="008B1836">
        <w:t> </w:t>
      </w:r>
      <w:r w:rsidRPr="004F1D29">
        <w:t xml:space="preserve">miljoner </w:t>
      </w:r>
      <w:r w:rsidRPr="004F1D29" w:rsidR="0013410C">
        <w:t>kronor</w:t>
      </w:r>
      <w:r w:rsidRPr="004F1D29">
        <w:t xml:space="preserve"> i permanent förstärkning till funktions</w:t>
      </w:r>
      <w:r w:rsidR="00842DFE">
        <w:softHyphen/>
      </w:r>
      <w:r w:rsidRPr="004F1D29">
        <w:t>hindersorganisationer från 2026 och framåt.</w:t>
      </w:r>
    </w:p>
    <w:p w:rsidRPr="004F1D29" w:rsidR="005A176E" w:rsidP="00A9566F" w:rsidRDefault="005A176E" w14:paraId="175E9399" w14:textId="042E2836">
      <w:pPr>
        <w:pStyle w:val="Rubrik1numrerat"/>
      </w:pPr>
      <w:bookmarkStart w:name="_Toc210244590" w:id="102"/>
      <w:bookmarkStart w:name="_Toc212644663" w:id="103"/>
      <w:bookmarkStart w:name="_Toc213073849" w:id="104"/>
      <w:r w:rsidRPr="004F1D29">
        <w:lastRenderedPageBreak/>
        <w:t>Stoppa mäns våld mot kvinnor, sexuellt våld oc</w:t>
      </w:r>
      <w:r w:rsidRPr="004F1D29" w:rsidR="00902894">
        <w:t xml:space="preserve">h </w:t>
      </w:r>
      <w:r w:rsidRPr="004F1D29">
        <w:t>hedersrelaterat våld och förtryck</w:t>
      </w:r>
      <w:bookmarkEnd w:id="102"/>
      <w:bookmarkEnd w:id="103"/>
      <w:bookmarkEnd w:id="104"/>
    </w:p>
    <w:p w:rsidRPr="005E15D7" w:rsidR="007419F9" w:rsidP="005E15D7" w:rsidRDefault="007419F9" w14:paraId="6511983C" w14:textId="1ABB1126">
      <w:pPr>
        <w:pStyle w:val="Tabellunderrubrik"/>
        <w:spacing w:before="300"/>
      </w:pPr>
      <w:r w:rsidRPr="005E15D7">
        <w:t>Miljoner kronor </w:t>
      </w:r>
      <w:r w:rsidRPr="005E15D7" w:rsidR="008B1836">
        <w:t>–</w:t>
      </w:r>
      <w:r w:rsidRPr="005E15D7">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7961"/>
        <w:gridCol w:w="544"/>
      </w:tblGrid>
      <w:tr w:rsidRPr="004F1D29" w:rsidR="008166F4" w:rsidTr="00842DFE" w14:paraId="63DB9A28" w14:textId="77777777">
        <w:tc>
          <w:tcPr>
            <w:tcW w:w="0" w:type="auto"/>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8166F4" w:rsidP="00842DFE" w:rsidRDefault="008166F4" w14:paraId="00A83BED"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8166F4" w:rsidP="00842DFE" w:rsidRDefault="008166F4" w14:paraId="510F9856" w14:textId="35F2B5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223773">
              <w:rPr>
                <w:rFonts w:ascii="Times New Roman" w:hAnsi="Times New Roman" w:eastAsia="Times New Roman" w:cs="Times New Roman"/>
                <w:b/>
                <w:bCs/>
                <w:color w:val="000000"/>
                <w:kern w:val="0"/>
                <w:sz w:val="20"/>
                <w:szCs w:val="20"/>
                <w:lang w:eastAsia="sv-SE"/>
                <w14:numSpacing w14:val="default"/>
              </w:rPr>
              <w:t>6</w:t>
            </w:r>
          </w:p>
        </w:tc>
      </w:tr>
      <w:tr w:rsidRPr="004F1D29" w:rsidR="008166F4" w:rsidTr="00842DFE" w14:paraId="42316972" w14:textId="77777777">
        <w:tc>
          <w:tcPr>
            <w:tcW w:w="0" w:type="auto"/>
            <w:shd w:val="clear" w:color="auto" w:fill="FFFFFF" w:themeFill="background1"/>
            <w:tcMar>
              <w:top w:w="68" w:type="dxa"/>
              <w:left w:w="28" w:type="dxa"/>
              <w:bottom w:w="0" w:type="dxa"/>
              <w:right w:w="28" w:type="dxa"/>
            </w:tcMar>
            <w:vAlign w:val="center"/>
            <w:hideMark/>
          </w:tcPr>
          <w:p w:rsidRPr="004F1D29" w:rsidR="008166F4" w:rsidP="00842DFE" w:rsidRDefault="008166F4" w14:paraId="21C3D9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Gratis vård för personer som utsatts för sexuella övergrepp</w:t>
            </w:r>
          </w:p>
        </w:tc>
        <w:tc>
          <w:tcPr>
            <w:tcW w:w="0" w:type="auto"/>
            <w:shd w:val="clear" w:color="auto" w:fill="FFFFFF" w:themeFill="background1"/>
            <w:tcMar>
              <w:top w:w="68" w:type="dxa"/>
              <w:left w:w="28" w:type="dxa"/>
              <w:bottom w:w="0" w:type="dxa"/>
              <w:right w:w="28" w:type="dxa"/>
            </w:tcMar>
            <w:hideMark/>
          </w:tcPr>
          <w:p w:rsidRPr="004F1D29" w:rsidR="008166F4" w:rsidP="00842DFE" w:rsidRDefault="008166F4" w14:paraId="717E45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18</w:t>
            </w:r>
          </w:p>
        </w:tc>
      </w:tr>
      <w:tr w:rsidRPr="004F1D29" w:rsidR="008166F4" w:rsidTr="00842DFE" w14:paraId="2D5C5868" w14:textId="77777777">
        <w:tc>
          <w:tcPr>
            <w:tcW w:w="0" w:type="auto"/>
            <w:shd w:val="clear" w:color="auto" w:fill="FFFFFF" w:themeFill="background1"/>
            <w:tcMar>
              <w:top w:w="68" w:type="dxa"/>
              <w:left w:w="28" w:type="dxa"/>
              <w:bottom w:w="0" w:type="dxa"/>
              <w:right w:w="28" w:type="dxa"/>
            </w:tcMar>
            <w:vAlign w:val="center"/>
            <w:hideMark/>
          </w:tcPr>
          <w:p w:rsidRPr="004F1D29" w:rsidR="008166F4" w:rsidP="00842DFE" w:rsidRDefault="008166F4" w14:paraId="7CA70F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Pott till regioner för att etablera stödmottagningar</w:t>
            </w:r>
          </w:p>
        </w:tc>
        <w:tc>
          <w:tcPr>
            <w:tcW w:w="0" w:type="auto"/>
            <w:shd w:val="clear" w:color="auto" w:fill="FFFFFF" w:themeFill="background1"/>
            <w:tcMar>
              <w:top w:w="68" w:type="dxa"/>
              <w:left w:w="28" w:type="dxa"/>
              <w:bottom w:w="0" w:type="dxa"/>
              <w:right w:w="28" w:type="dxa"/>
            </w:tcMar>
            <w:hideMark/>
          </w:tcPr>
          <w:p w:rsidRPr="004F1D29" w:rsidR="008166F4" w:rsidP="00842DFE" w:rsidRDefault="008166F4" w14:paraId="30145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 xml:space="preserve">250 </w:t>
            </w:r>
          </w:p>
        </w:tc>
      </w:tr>
      <w:tr w:rsidRPr="004F1D29" w:rsidR="008166F4" w:rsidTr="00842DFE" w14:paraId="76E03DBC" w14:textId="77777777">
        <w:tc>
          <w:tcPr>
            <w:tcW w:w="0" w:type="auto"/>
            <w:shd w:val="clear" w:color="auto" w:fill="FFFFFF" w:themeFill="background1"/>
            <w:tcMar>
              <w:top w:w="68" w:type="dxa"/>
              <w:left w:w="28" w:type="dxa"/>
              <w:bottom w:w="0" w:type="dxa"/>
              <w:right w:w="28" w:type="dxa"/>
            </w:tcMar>
            <w:vAlign w:val="center"/>
            <w:hideMark/>
          </w:tcPr>
          <w:p w:rsidRPr="004F1D29" w:rsidR="008166F4" w:rsidP="00842DFE" w:rsidRDefault="008166F4" w14:paraId="4AB86333" w14:textId="6CAB1DF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Statlig medfinansiering för skyddat boende</w:t>
            </w:r>
          </w:p>
        </w:tc>
        <w:tc>
          <w:tcPr>
            <w:tcW w:w="0" w:type="auto"/>
            <w:shd w:val="clear" w:color="auto" w:fill="FFFFFF" w:themeFill="background1"/>
            <w:tcMar>
              <w:top w:w="68" w:type="dxa"/>
              <w:left w:w="28" w:type="dxa"/>
              <w:bottom w:w="0" w:type="dxa"/>
              <w:right w:w="28" w:type="dxa"/>
            </w:tcMar>
            <w:hideMark/>
          </w:tcPr>
          <w:p w:rsidRPr="004F1D29" w:rsidR="008166F4" w:rsidP="00842DFE" w:rsidRDefault="008166F4" w14:paraId="1EC27811" w14:textId="5555D58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260</w:t>
            </w:r>
          </w:p>
        </w:tc>
      </w:tr>
      <w:tr w:rsidRPr="004F1D29" w:rsidR="008166F4" w:rsidTr="00842DFE" w14:paraId="796E4534" w14:textId="77777777">
        <w:tc>
          <w:tcPr>
            <w:tcW w:w="0" w:type="auto"/>
            <w:shd w:val="clear" w:color="auto" w:fill="FFFFFF" w:themeFill="background1"/>
            <w:tcMar>
              <w:top w:w="68" w:type="dxa"/>
              <w:left w:w="28" w:type="dxa"/>
              <w:bottom w:w="0" w:type="dxa"/>
              <w:right w:w="28" w:type="dxa"/>
            </w:tcMar>
            <w:vAlign w:val="center"/>
          </w:tcPr>
          <w:p w:rsidRPr="004F1D29" w:rsidR="008166F4" w:rsidP="00842DFE" w:rsidRDefault="008166F4" w14:paraId="13AD3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Flyttpeng vid våld</w:t>
            </w:r>
          </w:p>
        </w:tc>
        <w:tc>
          <w:tcPr>
            <w:tcW w:w="0" w:type="auto"/>
            <w:shd w:val="clear" w:color="auto" w:fill="FFFFFF" w:themeFill="background1"/>
            <w:tcMar>
              <w:top w:w="68" w:type="dxa"/>
              <w:left w:w="28" w:type="dxa"/>
              <w:bottom w:w="0" w:type="dxa"/>
              <w:right w:w="28" w:type="dxa"/>
            </w:tcMar>
          </w:tcPr>
          <w:p w:rsidRPr="004F1D29" w:rsidR="008166F4" w:rsidP="00842DFE" w:rsidRDefault="008166F4" w14:paraId="77D90D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100</w:t>
            </w:r>
          </w:p>
        </w:tc>
      </w:tr>
      <w:tr w:rsidRPr="004F1D29" w:rsidR="008166F4" w:rsidTr="00842DFE" w14:paraId="637D06F1" w14:textId="77777777">
        <w:tc>
          <w:tcPr>
            <w:tcW w:w="0" w:type="auto"/>
            <w:shd w:val="clear" w:color="auto" w:fill="FFFFFF" w:themeFill="background1"/>
            <w:tcMar>
              <w:top w:w="68" w:type="dxa"/>
              <w:left w:w="28" w:type="dxa"/>
              <w:bottom w:w="0" w:type="dxa"/>
              <w:right w:w="28" w:type="dxa"/>
            </w:tcMar>
            <w:vAlign w:val="center"/>
          </w:tcPr>
          <w:p w:rsidRPr="004F1D29" w:rsidR="008166F4" w:rsidP="00842DFE" w:rsidRDefault="008166F4" w14:paraId="1661DF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Stöd till kvinno- och tjejjourer</w:t>
            </w:r>
          </w:p>
        </w:tc>
        <w:tc>
          <w:tcPr>
            <w:tcW w:w="0" w:type="auto"/>
            <w:shd w:val="clear" w:color="auto" w:fill="FFFFFF" w:themeFill="background1"/>
            <w:tcMar>
              <w:top w:w="68" w:type="dxa"/>
              <w:left w:w="28" w:type="dxa"/>
              <w:bottom w:w="0" w:type="dxa"/>
              <w:right w:w="28" w:type="dxa"/>
            </w:tcMar>
          </w:tcPr>
          <w:p w:rsidRPr="004F1D29" w:rsidR="008166F4" w:rsidP="00842DFE" w:rsidRDefault="008166F4" w14:paraId="43D51000" w14:textId="400896D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30</w:t>
            </w:r>
          </w:p>
        </w:tc>
      </w:tr>
      <w:tr w:rsidRPr="004F1D29" w:rsidR="008166F4" w:rsidTr="008349E0" w14:paraId="2EE7E21D" w14:textId="77777777">
        <w:tc>
          <w:tcPr>
            <w:tcW w:w="0" w:type="auto"/>
            <w:shd w:val="clear" w:color="auto" w:fill="FFFFFF" w:themeFill="background1"/>
            <w:tcMar>
              <w:top w:w="68" w:type="dxa"/>
              <w:left w:w="28" w:type="dxa"/>
              <w:bottom w:w="0" w:type="dxa"/>
              <w:right w:w="28" w:type="dxa"/>
            </w:tcMar>
            <w:vAlign w:val="center"/>
          </w:tcPr>
          <w:p w:rsidRPr="004F1D29" w:rsidR="008166F4" w:rsidP="00842DFE" w:rsidRDefault="008166F4" w14:paraId="4E803F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Stöd till organisationer som motarbetar psykiskt, fysiskt, sexuellt eller digitalt våld</w:t>
            </w:r>
          </w:p>
        </w:tc>
        <w:tc>
          <w:tcPr>
            <w:tcW w:w="0" w:type="auto"/>
            <w:shd w:val="clear" w:color="auto" w:fill="FFFFFF" w:themeFill="background1"/>
            <w:tcMar>
              <w:top w:w="68" w:type="dxa"/>
              <w:left w:w="28" w:type="dxa"/>
              <w:bottom w:w="0" w:type="dxa"/>
              <w:right w:w="28" w:type="dxa"/>
            </w:tcMar>
          </w:tcPr>
          <w:p w:rsidRPr="004F1D29" w:rsidR="008166F4" w:rsidP="00842DFE" w:rsidRDefault="008166F4" w14:paraId="2920D1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20</w:t>
            </w:r>
          </w:p>
        </w:tc>
      </w:tr>
      <w:tr w:rsidRPr="004F1D29" w:rsidR="002909B0" w:rsidTr="008349E0" w14:paraId="2BC8A5B8" w14:textId="77777777">
        <w:tc>
          <w:tcPr>
            <w:tcW w:w="0" w:type="auto"/>
            <w:tcBorders>
              <w:bottom w:val="single" w:color="auto" w:sz="4" w:space="0"/>
            </w:tcBorders>
            <w:shd w:val="clear" w:color="auto" w:fill="FFFFFF" w:themeFill="background1"/>
            <w:tcMar>
              <w:top w:w="68" w:type="dxa"/>
              <w:left w:w="28" w:type="dxa"/>
              <w:bottom w:w="0" w:type="dxa"/>
              <w:right w:w="28" w:type="dxa"/>
            </w:tcMar>
            <w:vAlign w:val="center"/>
          </w:tcPr>
          <w:p w:rsidRPr="004F1D29" w:rsidR="002909B0" w:rsidP="00842DFE" w:rsidRDefault="002909B0" w14:paraId="010CE7A3" w14:textId="13BF1CD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Skydda barn i mål om vårdnad, boende och umgänge</w:t>
            </w:r>
          </w:p>
        </w:tc>
        <w:tc>
          <w:tcPr>
            <w:tcW w:w="0" w:type="auto"/>
            <w:tcBorders>
              <w:bottom w:val="single" w:color="auto" w:sz="4" w:space="0"/>
            </w:tcBorders>
            <w:shd w:val="clear" w:color="auto" w:fill="FFFFFF" w:themeFill="background1"/>
            <w:tcMar>
              <w:top w:w="68" w:type="dxa"/>
              <w:left w:w="28" w:type="dxa"/>
              <w:bottom w:w="0" w:type="dxa"/>
              <w:right w:w="28" w:type="dxa"/>
            </w:tcMar>
          </w:tcPr>
          <w:p w:rsidRPr="004F1D29" w:rsidR="002909B0" w:rsidP="00842DFE" w:rsidRDefault="002909B0" w14:paraId="671F0326" w14:textId="4EC63AD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338</w:t>
            </w:r>
          </w:p>
        </w:tc>
      </w:tr>
    </w:tbl>
    <w:p w:rsidRPr="004F1D29" w:rsidR="005A176E" w:rsidP="00B55F66" w:rsidRDefault="6B777D78" w14:paraId="1C39B756" w14:textId="3E481017">
      <w:pPr>
        <w:pStyle w:val="Rubrik2numrerat"/>
        <w:ind w:left="0" w:firstLine="0"/>
      </w:pPr>
      <w:bookmarkStart w:name="_Toc210244591" w:id="105"/>
      <w:bookmarkStart w:name="_Toc212644664" w:id="106"/>
      <w:bookmarkStart w:name="_Toc213073850" w:id="107"/>
      <w:r w:rsidRPr="004F1D29">
        <w:t>Förbättra förutsättningarna för kvinnojourerna och öka tillgången till skyddade boenden</w:t>
      </w:r>
      <w:bookmarkEnd w:id="105"/>
      <w:bookmarkEnd w:id="106"/>
      <w:bookmarkEnd w:id="107"/>
    </w:p>
    <w:p w:rsidRPr="004F1D29" w:rsidR="005A176E" w:rsidP="000D480E" w:rsidRDefault="005A176E" w14:paraId="62938CD2" w14:textId="0893043E">
      <w:pPr>
        <w:pStyle w:val="Normalutanindragellerluft"/>
      </w:pPr>
      <w:r w:rsidRPr="004F1D29">
        <w:t>Under lång tid fick kvinnojourernas ideella krafter bära hela ansvaret f</w:t>
      </w:r>
      <w:r w:rsidRPr="004F1D29" w:rsidR="003A05E4">
        <w:t>ö</w:t>
      </w:r>
      <w:r w:rsidRPr="004F1D29">
        <w:t xml:space="preserve">r våldsutsatta kvinnors situation medan samhället såg åt ett annat håll. Idag finns, tack vare det arbete </w:t>
      </w:r>
      <w:r w:rsidRPr="005E15D7">
        <w:rPr>
          <w:spacing w:val="-3"/>
        </w:rPr>
        <w:t>som gjorts av jourerna, en annan kunskap om våld, hedersrelaterat våld och vad som krävs</w:t>
      </w:r>
      <w:r w:rsidRPr="004F1D29">
        <w:t xml:space="preserve"> för att förbättra kvinnornas situation. </w:t>
      </w:r>
    </w:p>
    <w:p w:rsidRPr="004F1D29" w:rsidR="005A176E" w:rsidP="00231AF9" w:rsidRDefault="005A176E" w14:paraId="41F646ED" w14:textId="41CD26C0">
      <w:r w:rsidRPr="004F1D29">
        <w:t xml:space="preserve">Miljöpartiet vill utveckla lagstiftningen </w:t>
      </w:r>
      <w:r w:rsidRPr="004F1D29" w:rsidR="00F448D1">
        <w:t>för</w:t>
      </w:r>
      <w:r w:rsidRPr="004F1D29">
        <w:t xml:space="preserve"> att ge kvinnor som utsätts </w:t>
      </w:r>
      <w:r w:rsidRPr="004F1D29" w:rsidR="00F448D1">
        <w:t>för</w:t>
      </w:r>
      <w:r w:rsidRPr="004F1D29">
        <w:t xml:space="preserve"> våld, även det så kallade eftervåldets alla dimensioner, bättre skydd. </w:t>
      </w:r>
      <w:r w:rsidRPr="004F1D29" w:rsidR="00231AF9">
        <w:t>Vi</w:t>
      </w:r>
      <w:r w:rsidRPr="004F1D29">
        <w:t xml:space="preserve"> ser också att kvinno- och</w:t>
      </w:r>
      <w:r w:rsidRPr="004F1D29" w:rsidR="00805F0B">
        <w:t xml:space="preserve"> </w:t>
      </w:r>
      <w:r w:rsidRPr="004F1D29">
        <w:t>tjejjourernas arbete är helt centralt f</w:t>
      </w:r>
      <w:r w:rsidRPr="004F1D29" w:rsidR="003A05E4">
        <w:t>ö</w:t>
      </w:r>
      <w:r w:rsidRPr="004F1D29">
        <w:t xml:space="preserve">r den </w:t>
      </w:r>
      <w:r w:rsidRPr="004F1D29" w:rsidR="00384ADB">
        <w:t>samhällsförändring</w:t>
      </w:r>
      <w:r w:rsidRPr="004F1D29">
        <w:t xml:space="preserve"> som krävs f</w:t>
      </w:r>
      <w:r w:rsidRPr="004F1D29" w:rsidR="003A05E4">
        <w:t>ö</w:t>
      </w:r>
      <w:r w:rsidRPr="004F1D29">
        <w:t>r att bryta våldsamma normer. Trots att regeringen ökar statsbidraget till kvinno- och tjejjourerna, ser vi fortfarande att tillräckliga resurser saknas f</w:t>
      </w:r>
      <w:r w:rsidRPr="004F1D29" w:rsidR="003A05E4">
        <w:t>ö</w:t>
      </w:r>
      <w:r w:rsidRPr="004F1D29">
        <w:t>r att ge kvinnor det st</w:t>
      </w:r>
      <w:r w:rsidRPr="004F1D29" w:rsidR="003A05E4">
        <w:t>ö</w:t>
      </w:r>
      <w:r w:rsidRPr="004F1D29">
        <w:t xml:space="preserve">d de faktiskt behöver. Både den </w:t>
      </w:r>
      <w:r w:rsidRPr="004F1D29" w:rsidR="00F448D1">
        <w:t>öppna</w:t>
      </w:r>
      <w:r w:rsidRPr="004F1D29">
        <w:t xml:space="preserve"> verksamheten och de skyddade boenden som drivs med jour</w:t>
      </w:r>
      <w:r w:rsidR="005E15D7">
        <w:softHyphen/>
      </w:r>
      <w:r w:rsidRPr="004F1D29">
        <w:t xml:space="preserve">ernas kompetens </w:t>
      </w:r>
      <w:r w:rsidRPr="004F1D29" w:rsidR="00955691">
        <w:t>bör stärkas</w:t>
      </w:r>
      <w:r w:rsidRPr="004F1D29">
        <w:t xml:space="preserve">. Vi satsar därför 30 miljoner </w:t>
      </w:r>
      <w:r w:rsidRPr="004F1D29" w:rsidR="0013410C">
        <w:t>kronor</w:t>
      </w:r>
      <w:r w:rsidRPr="004F1D29">
        <w:t xml:space="preserve"> </w:t>
      </w:r>
      <w:r w:rsidRPr="004F1D29" w:rsidR="00805F0B">
        <w:t xml:space="preserve">utöver regeringen </w:t>
      </w:r>
      <w:r w:rsidRPr="004F1D29">
        <w:t xml:space="preserve">i </w:t>
      </w:r>
      <w:r w:rsidRPr="004F1D29" w:rsidR="00955691">
        <w:t>permanent</w:t>
      </w:r>
      <w:r w:rsidRPr="004F1D29">
        <w:t xml:space="preserve"> satsning på kvinno- och tjejjourernas verksamhet.</w:t>
      </w:r>
    </w:p>
    <w:p w:rsidRPr="004F1D29" w:rsidR="003710A9" w:rsidP="00902894" w:rsidRDefault="005A176E" w14:paraId="39A11C04" w14:textId="72611426">
      <w:r w:rsidRPr="004F1D29">
        <w:t xml:space="preserve">I april 2024 trädde en ny lagstiftning i kraft som bland annat innehåller tillståndsplikt </w:t>
      </w:r>
      <w:r w:rsidRPr="005E15D7">
        <w:rPr>
          <w:spacing w:val="-2"/>
        </w:rPr>
        <w:t xml:space="preserve">för skyddat boende. </w:t>
      </w:r>
      <w:r w:rsidRPr="005E15D7" w:rsidR="003710A9">
        <w:rPr>
          <w:spacing w:val="-2"/>
        </w:rPr>
        <w:t>Vi sympatiserar med l</w:t>
      </w:r>
      <w:r w:rsidRPr="005E15D7">
        <w:rPr>
          <w:spacing w:val="-2"/>
        </w:rPr>
        <w:t>agstiftningen</w:t>
      </w:r>
      <w:r w:rsidRPr="005E15D7" w:rsidR="003710A9">
        <w:rPr>
          <w:spacing w:val="-2"/>
        </w:rPr>
        <w:t xml:space="preserve">s ambition att </w:t>
      </w:r>
      <w:r w:rsidRPr="005E15D7">
        <w:rPr>
          <w:spacing w:val="-2"/>
        </w:rPr>
        <w:t>stoppa oseriösa ak</w:t>
      </w:r>
      <w:r w:rsidRPr="005E15D7" w:rsidR="005E15D7">
        <w:rPr>
          <w:spacing w:val="-2"/>
        </w:rPr>
        <w:softHyphen/>
      </w:r>
      <w:r w:rsidRPr="004F1D29">
        <w:t>törer från att bedriva skyddat boende</w:t>
      </w:r>
      <w:r w:rsidRPr="004F1D29" w:rsidR="003710A9">
        <w:t>. Efter ett år ser vi dock kraftiga brister i implemen</w:t>
      </w:r>
      <w:r w:rsidR="005E15D7">
        <w:softHyphen/>
      </w:r>
      <w:r w:rsidRPr="004F1D29" w:rsidR="003710A9">
        <w:t>teringen. Rättsosäkerheten för kvinnor och barn i behov av skyddat boende har ökat</w:t>
      </w:r>
      <w:r w:rsidR="00DF0EDD">
        <w:t>;</w:t>
      </w:r>
      <w:r w:rsidRPr="004F1D29" w:rsidR="003710A9">
        <w:t xml:space="preserve"> kunskapen hos socialtjänsten och resurserna hos kommuner varierar. </w:t>
      </w:r>
      <w:bookmarkStart w:name="_Hlk212199701" w:id="108"/>
      <w:r w:rsidRPr="004F1D29" w:rsidR="003710A9">
        <w:t>Konsekvenserna blir att för få kvinnor erbjuds skyddat boende, och att barn tvingas stanna kvar hemma med förövaren – den förälder som utsatt barne</w:t>
      </w:r>
      <w:r w:rsidR="002512AB">
        <w:t>t</w:t>
      </w:r>
      <w:r w:rsidRPr="004F1D29" w:rsidR="003710A9">
        <w:t xml:space="preserve"> och de</w:t>
      </w:r>
      <w:r w:rsidR="002512AB">
        <w:t>ss</w:t>
      </w:r>
      <w:r w:rsidRPr="004F1D29" w:rsidR="003710A9">
        <w:t xml:space="preserve"> mamma för våld. </w:t>
      </w:r>
      <w:bookmarkEnd w:id="108"/>
    </w:p>
    <w:p w:rsidRPr="004F1D29" w:rsidR="00902894" w:rsidP="00902894" w:rsidRDefault="005A176E" w14:paraId="25015C76" w14:textId="2B102807">
      <w:r w:rsidRPr="004F1D29">
        <w:t>Om den nya lagen om tillståndsplikt ska göra skillnad måste den leda till att fler kvinnor och barn beviljas placeringar på boenden av hög kvalitet.</w:t>
      </w:r>
      <w:r w:rsidRPr="004F1D29" w:rsidR="003710A9">
        <w:t xml:space="preserve"> Då behöver staten ta ansvar för en del av kostnaden. </w:t>
      </w:r>
      <w:r w:rsidRPr="004F1D29">
        <w:t>Miljöpartiet föreslår därför att staten står för halva kost</w:t>
      </w:r>
      <w:r w:rsidR="005E15D7">
        <w:softHyphen/>
      </w:r>
      <w:r w:rsidRPr="004F1D29">
        <w:t>naden för placeringar på skyddade boenden. Systemet finns sedan innan i Danmark med goda resultat. Vi avsätter 260 miljoner kronor för detta.</w:t>
      </w:r>
    </w:p>
    <w:p w:rsidRPr="004F1D29" w:rsidR="00B446F4" w:rsidP="00B446F4" w:rsidRDefault="00B446F4" w14:paraId="3530CD0D" w14:textId="297A4DCF">
      <w:pPr>
        <w:pStyle w:val="Rubrik2numrerat"/>
      </w:pPr>
      <w:bookmarkStart w:name="_Toc212644665" w:id="109"/>
      <w:bookmarkStart w:name="_Toc213073851" w:id="110"/>
      <w:r w:rsidRPr="004F1D29">
        <w:t>Skydda barn i mål om vårdnad, boende och umgänge</w:t>
      </w:r>
      <w:bookmarkEnd w:id="109"/>
      <w:bookmarkEnd w:id="110"/>
    </w:p>
    <w:p w:rsidRPr="004F1D29" w:rsidR="00B446F4" w:rsidP="00B446F4" w:rsidRDefault="00B446F4" w14:paraId="5614A3CC" w14:textId="277906FA">
      <w:pPr>
        <w:pStyle w:val="Normalutanindragellerluft"/>
      </w:pPr>
      <w:r w:rsidRPr="004F1D29">
        <w:t xml:space="preserve">I flera uppmärksammade fall, inklusive det mycket tragiska fallet med pojken Tintin, har det blivit tydligt att samhället måste bli bättre på att skydda barn som på olika sätt far illa i hemmet, i umgänge med en våldsam förälder eller i vårdnadstvister. Det är </w:t>
      </w:r>
      <w:r w:rsidRPr="006349CE">
        <w:rPr>
          <w:spacing w:val="-2"/>
        </w:rPr>
        <w:lastRenderedPageBreak/>
        <w:t>uppenbart att mer måste göras för att säkerställa att barns röster hörs i kontakt med social</w:t>
      </w:r>
      <w:r w:rsidRPr="006349CE" w:rsidR="006349CE">
        <w:rPr>
          <w:spacing w:val="-2"/>
        </w:rPr>
        <w:softHyphen/>
      </w:r>
      <w:r w:rsidRPr="004F1D29">
        <w:t>tjänst</w:t>
      </w:r>
      <w:r w:rsidR="00DF0EDD">
        <w:t xml:space="preserve"> och</w:t>
      </w:r>
      <w:r w:rsidRPr="004F1D29">
        <w:t xml:space="preserve"> polis och i rättsprocesser. Även domstolarna behöver mer kunskap om barns rättigheter i mål som rör vårdnad, boende och umgänge.</w:t>
      </w:r>
    </w:p>
    <w:p w:rsidRPr="004F1D29" w:rsidR="00B446F4" w:rsidP="00CA1E9F" w:rsidRDefault="00CA1E9F" w14:paraId="5407B891" w14:textId="13E89384">
      <w:r w:rsidRPr="006349CE">
        <w:rPr>
          <w:spacing w:val="-2"/>
        </w:rPr>
        <w:t>De senaste åren har flera åtgärder vidtagits för att stärka barnrättsperspektivet. Numera</w:t>
      </w:r>
      <w:r w:rsidRPr="004F1D29">
        <w:t xml:space="preserve"> har barn rätt till ett eget biträde i ärenden om skyddat boende, men även i vissa fall som </w:t>
      </w:r>
      <w:r w:rsidRPr="006349CE">
        <w:rPr>
          <w:spacing w:val="-2"/>
        </w:rPr>
        <w:t xml:space="preserve">rör vårdnadsöverflyttning. Vi i Miljöpartiet menar däremot </w:t>
      </w:r>
      <w:r w:rsidRPr="006349CE" w:rsidR="00DF0EDD">
        <w:rPr>
          <w:spacing w:val="-2"/>
        </w:rPr>
        <w:t xml:space="preserve">att </w:t>
      </w:r>
      <w:r w:rsidRPr="006349CE">
        <w:rPr>
          <w:spacing w:val="-2"/>
        </w:rPr>
        <w:t>barns rätt till eget juridiskt</w:t>
      </w:r>
      <w:r w:rsidRPr="004F1D29">
        <w:t xml:space="preserve"> biträde behöver utökas till fler fall för att barns rättigheter fullt ut ska kunna tas tillvara. </w:t>
      </w:r>
      <w:r w:rsidRPr="004F1D29" w:rsidR="00B446F4">
        <w:t xml:space="preserve">Så sent som 2023 bedömde en statlig utredning att barn bör tilldelas ett eget juridiskt biträde i fall där föräldrarna inte kan komma överens om umgänge, vårdnad eller var barnet ska bo. Syftet med ett sådant biträde skulle vara att företräda barnets intressen och bevaka barnets rätt under processen samt säkerställa barnets rätt till information </w:t>
      </w:r>
      <w:r w:rsidRPr="006349CE" w:rsidR="00B446F4">
        <w:rPr>
          <w:spacing w:val="-2"/>
        </w:rPr>
        <w:t>under handläggningen i domstol. Detta är särskilt angeläget i mål där barnet har bevittnat</w:t>
      </w:r>
      <w:r w:rsidRPr="004F1D29" w:rsidR="00B446F4">
        <w:t xml:space="preserve"> eller själv utsatts för våld av en närstående, eller på annat sätt </w:t>
      </w:r>
      <w:r w:rsidRPr="004F1D29" w:rsidR="00E603DD">
        <w:t>farit</w:t>
      </w:r>
      <w:r w:rsidRPr="004F1D29" w:rsidR="00B446F4">
        <w:t xml:space="preserve"> illa i hemmet. </w:t>
      </w:r>
      <w:r w:rsidRPr="004F1D29">
        <w:t>I syfte att ge alla barn rätt till eget juridiskt biträde i alla mål om vårdnad, boende och umgänge avsätter vi 338 miljoner kronor.</w:t>
      </w:r>
    </w:p>
    <w:p w:rsidRPr="004F1D29" w:rsidR="00902894" w:rsidP="00A9566F" w:rsidRDefault="6B777D78" w14:paraId="00064905" w14:textId="0B686C1B">
      <w:pPr>
        <w:pStyle w:val="Rubrik2numrerat"/>
      </w:pPr>
      <w:bookmarkStart w:name="_Toc210244592" w:id="111"/>
      <w:bookmarkStart w:name="_Toc212644666" w:id="112"/>
      <w:bookmarkStart w:name="_Toc213073852" w:id="113"/>
      <w:r w:rsidRPr="004F1D29">
        <w:t>Gör det enklare att söka vård efter övergrepp och våld</w:t>
      </w:r>
      <w:bookmarkEnd w:id="111"/>
      <w:bookmarkEnd w:id="112"/>
      <w:bookmarkEnd w:id="113"/>
    </w:p>
    <w:p w:rsidRPr="004F1D29" w:rsidR="00FE51A8" w:rsidP="00F448D1" w:rsidRDefault="00FE51A8" w14:paraId="6974BB14" w14:textId="63AE6864">
      <w:pPr>
        <w:pStyle w:val="Normalutanindragellerluft"/>
      </w:pPr>
      <w:r w:rsidRPr="004F1D29">
        <w:t>För Miljöpartiet är det självklart att vård för personer som utsatts för sexuellt våld eller sexuell exploatering måste finnas tillgänglig och vara likvärdig i hela landet. Den som har utsatts f</w:t>
      </w:r>
      <w:r w:rsidRPr="004F1D29" w:rsidR="003A05E4">
        <w:t>ö</w:t>
      </w:r>
      <w:r w:rsidRPr="004F1D29">
        <w:t xml:space="preserve">r sexuella </w:t>
      </w:r>
      <w:r w:rsidRPr="004F1D29" w:rsidR="003A05E4">
        <w:t>ö</w:t>
      </w:r>
      <w:r w:rsidRPr="004F1D29">
        <w:t>vergrepp och vänder sig till vården får aldrig hindras av kost</w:t>
      </w:r>
      <w:r w:rsidR="006349CE">
        <w:softHyphen/>
      </w:r>
      <w:r w:rsidRPr="006349CE">
        <w:rPr>
          <w:spacing w:val="-2"/>
        </w:rPr>
        <w:t>naden. Flera regioner har gått före och slopat patientavgiften för personer som söker vård</w:t>
      </w:r>
      <w:r w:rsidRPr="004F1D29">
        <w:t xml:space="preserve"> efter sexuellt våld. Miljöpartiet anser att staten bör säkra att detta gäller i alla regioner. Vi avsätter 18 miljoner </w:t>
      </w:r>
      <w:r w:rsidRPr="004F1D29" w:rsidR="0013410C">
        <w:t xml:space="preserve">kronor </w:t>
      </w:r>
      <w:r w:rsidRPr="004F1D29">
        <w:t>för detta.</w:t>
      </w:r>
    </w:p>
    <w:p w:rsidRPr="004F1D29" w:rsidR="00902894" w:rsidP="00FE51A8" w:rsidRDefault="00902894" w14:paraId="2FE85B60" w14:textId="022E4744">
      <w:r w:rsidRPr="004F1D29">
        <w:t xml:space="preserve">I flera regioner finns </w:t>
      </w:r>
      <w:r w:rsidRPr="004F1D29" w:rsidR="00FE51A8">
        <w:t>även</w:t>
      </w:r>
      <w:r w:rsidRPr="004F1D29">
        <w:t xml:space="preserve"> specialistmottagningar, antingen med fokus på vård efter sexuellt våld eller s.k. Mikamottagningar som arbetar med sexuell exploatering – till exempel vid sex mot ersättning, sexuellt självskadebeteende eller att ha varit utsatt för människohandel för sexuella ändamål. Vi avsätter därför 250 miljoner </w:t>
      </w:r>
      <w:r w:rsidRPr="004F1D29" w:rsidR="0013410C">
        <w:t>kronor</w:t>
      </w:r>
      <w:r w:rsidRPr="004F1D29">
        <w:t xml:space="preserve"> för att alla regioner ska kunna etablera motsvarande </w:t>
      </w:r>
      <w:r w:rsidRPr="004F1D29" w:rsidR="00955691">
        <w:t>specialist</w:t>
      </w:r>
      <w:r w:rsidRPr="004F1D29">
        <w:t xml:space="preserve">mottagningar.  </w:t>
      </w:r>
    </w:p>
    <w:p w:rsidRPr="004F1D29" w:rsidR="005A176E" w:rsidP="00A9566F" w:rsidRDefault="6B777D78" w14:paraId="3AC5C208" w14:textId="77777777">
      <w:pPr>
        <w:pStyle w:val="Rubrik2numrerat"/>
      </w:pPr>
      <w:bookmarkStart w:name="_Toc210244593" w:id="114"/>
      <w:bookmarkStart w:name="_Toc212644667" w:id="115"/>
      <w:bookmarkStart w:name="_Toc213073853" w:id="116"/>
      <w:r w:rsidRPr="004F1D29">
        <w:t>Flyttpeng för att underlätta en väg ut ur eftervåldet</w:t>
      </w:r>
      <w:bookmarkEnd w:id="114"/>
      <w:bookmarkEnd w:id="115"/>
      <w:bookmarkEnd w:id="116"/>
    </w:p>
    <w:p w:rsidRPr="004F1D29" w:rsidR="00D21D45" w:rsidP="00F448D1" w:rsidRDefault="005A176E" w14:paraId="575E96C1" w14:textId="28441AB0">
      <w:pPr>
        <w:pStyle w:val="Normalutanindragellerluft"/>
      </w:pPr>
      <w:r w:rsidRPr="004F1D29">
        <w:t xml:space="preserve">Personer som försöker lämna en våldsam relation eller hedersrelaterad kontext, eller bor </w:t>
      </w:r>
      <w:r w:rsidRPr="006349CE">
        <w:rPr>
          <w:spacing w:val="-2"/>
        </w:rPr>
        <w:t>på skyddade boenden, kan ofta ha en mycket ansträngd ekonomisk situation. Vi vill införa</w:t>
      </w:r>
      <w:r w:rsidRPr="004F1D29">
        <w:t xml:space="preserve"> ett nytt stöd, en särskild ”flyttpeng” i socialförsäkringssystemet, för att inte brottsoffer ska behöva drabbas ekonomiskt när till exempel sekretessen brustit eller återkommande </w:t>
      </w:r>
      <w:r w:rsidRPr="006349CE">
        <w:rPr>
          <w:spacing w:val="-3"/>
        </w:rPr>
        <w:t>flyttar krävs på grund av skyddade personuppgifter. Förutom de uppenbara inkomstbortfall</w:t>
      </w:r>
      <w:r w:rsidRPr="004F1D29">
        <w:t xml:space="preserve"> </w:t>
      </w:r>
      <w:r w:rsidRPr="006349CE">
        <w:rPr>
          <w:spacing w:val="-2"/>
        </w:rPr>
        <w:t>som följer av att tvingas bryta upp från sitt hem, sitt arbete och sin omgivning så drabbas</w:t>
      </w:r>
      <w:r w:rsidRPr="004F1D29">
        <w:t xml:space="preserve"> många våldsutsatta kvinnor av stora kostnader när uppgifter röjs och de tvingas lämna bostaden </w:t>
      </w:r>
      <w:r w:rsidR="00BB484B">
        <w:t>med</w:t>
      </w:r>
      <w:r w:rsidRPr="004F1D29">
        <w:t xml:space="preserve"> mycket kort varsel. Vi menar att staten måste hjälpa familjerna som redan </w:t>
      </w:r>
      <w:r w:rsidRPr="006349CE">
        <w:rPr>
          <w:spacing w:val="-2"/>
        </w:rPr>
        <w:t>är i en mycket utsatt situation så att de inte också ska gå på knäna ekonomiskt. Vi avsätter</w:t>
      </w:r>
      <w:r w:rsidRPr="004F1D29">
        <w:t xml:space="preserve"> 100 miljoner kronor för detta.</w:t>
      </w:r>
    </w:p>
    <w:p w:rsidRPr="004F1D29" w:rsidR="00D21D45" w:rsidP="00B55F66" w:rsidRDefault="6B777D78" w14:paraId="04DA169A" w14:textId="4D1D4BFF">
      <w:pPr>
        <w:pStyle w:val="Rubrik2numrerat"/>
        <w:ind w:left="0" w:firstLine="0"/>
      </w:pPr>
      <w:bookmarkStart w:name="_Toc212644668" w:id="117"/>
      <w:bookmarkStart w:name="_Toc213073854" w:id="118"/>
      <w:bookmarkStart w:name="_Toc210244594" w:id="119"/>
      <w:r w:rsidRPr="004F1D29">
        <w:lastRenderedPageBreak/>
        <w:t>Stöd till organisationer som motarbetar psykiskt, fysiskt, sexuellt eller digitalt våld</w:t>
      </w:r>
      <w:bookmarkEnd w:id="117"/>
      <w:bookmarkEnd w:id="118"/>
      <w:r w:rsidRPr="004F1D29">
        <w:t xml:space="preserve"> </w:t>
      </w:r>
      <w:bookmarkEnd w:id="119"/>
    </w:p>
    <w:p w:rsidRPr="004F1D29" w:rsidR="00C76624" w:rsidP="00C76624" w:rsidRDefault="1CF21351" w14:paraId="450B24EE" w14:textId="54AE73E8">
      <w:pPr>
        <w:pStyle w:val="Normalutanindragellerluft"/>
      </w:pPr>
      <w:r w:rsidRPr="004F1D29">
        <w:t>Flera civilsamhällesorganisationer gör ett oerhört viktigt arbete för att stötta barn som upplever våld och för att motarbeta till exempel psykiskt, fysiskt, sexuellt eller digitalt våld. Organisationernas stödlinjer erbjuder ett bra stöd. Därför vill Miljöpartiet göra en särskild satsning för att stärka finansieringen till dessa stödverksamheter för barn och unga, både för att de ska kunna fortsätta och för att de ska kunna skala upp sin verk</w:t>
      </w:r>
      <w:r w:rsidR="006349CE">
        <w:softHyphen/>
      </w:r>
      <w:r w:rsidRPr="004F1D29">
        <w:t>samhet. Vi avsätter 20 miljoner</w:t>
      </w:r>
      <w:r w:rsidRPr="004F1D29" w:rsidR="0013410C">
        <w:t xml:space="preserve"> kronor</w:t>
      </w:r>
      <w:r w:rsidRPr="004F1D29">
        <w:t xml:space="preserve"> till dessa organisationer.</w:t>
      </w:r>
    </w:p>
    <w:p w:rsidRPr="004F1D29" w:rsidR="00C06150" w:rsidP="00C06150" w:rsidRDefault="00C06150" w14:paraId="0D01A7C8" w14:textId="77777777">
      <w:pPr>
        <w:pStyle w:val="Rubrik1numrerat"/>
      </w:pPr>
      <w:bookmarkStart w:name="_Toc210288628" w:id="120"/>
      <w:bookmarkStart w:name="_Toc212644669" w:id="121"/>
      <w:bookmarkStart w:name="_Toc213073855" w:id="122"/>
      <w:r w:rsidRPr="004F1D29">
        <w:t>Industrin och företagens omställning</w:t>
      </w:r>
      <w:bookmarkEnd w:id="120"/>
      <w:bookmarkEnd w:id="121"/>
      <w:bookmarkEnd w:id="122"/>
    </w:p>
    <w:p w:rsidRPr="00F02B1B" w:rsidR="00C06150" w:rsidP="00F02B1B" w:rsidRDefault="00C06150" w14:paraId="57697CBF" w14:textId="796C9130">
      <w:pPr>
        <w:pStyle w:val="Tabellunderrubrik"/>
        <w:spacing w:before="300"/>
      </w:pPr>
      <w:r w:rsidRPr="00F02B1B">
        <w:t>Miljoner kronor </w:t>
      </w:r>
      <w:r w:rsidRPr="00F02B1B" w:rsidR="00FA5EFE">
        <w:t>–</w:t>
      </w:r>
      <w:r w:rsidRPr="00F02B1B">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887"/>
        <w:gridCol w:w="3618"/>
      </w:tblGrid>
      <w:tr w:rsidRPr="004F1D29" w:rsidR="00C06150" w:rsidTr="006349CE" w14:paraId="2A0DF713"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center"/>
            <w:hideMark/>
          </w:tcPr>
          <w:p w:rsidRPr="004F1D29" w:rsidR="00C06150" w:rsidP="006349CE" w:rsidRDefault="00C06150" w14:paraId="04E38993" w14:textId="77777777">
            <w:pPr>
              <w:pStyle w:val="Normalutanindragellerluft"/>
              <w:spacing w:before="0" w:line="240" w:lineRule="exact"/>
              <w:rPr>
                <w:i/>
                <w:iCs/>
                <w:sz w:val="20"/>
                <w:szCs w:val="20"/>
                <w:lang w:eastAsia="sv-SE"/>
              </w:rPr>
            </w:pPr>
          </w:p>
        </w:tc>
        <w:tc>
          <w:tcPr>
            <w:tcW w:w="3618"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C06150" w:rsidP="006349CE" w:rsidRDefault="00C06150" w14:paraId="28218C3E" w14:textId="77777777">
            <w:pPr>
              <w:pStyle w:val="Normalutanindragellerluft"/>
              <w:spacing w:before="0" w:line="240" w:lineRule="exact"/>
              <w:jc w:val="right"/>
              <w:rPr>
                <w:b/>
                <w:sz w:val="20"/>
                <w:szCs w:val="20"/>
                <w:lang w:eastAsia="sv-SE"/>
              </w:rPr>
            </w:pPr>
            <w:r w:rsidRPr="004F1D29">
              <w:rPr>
                <w:b/>
                <w:bCs/>
                <w:sz w:val="20"/>
                <w:szCs w:val="20"/>
                <w:lang w:eastAsia="sv-SE"/>
              </w:rPr>
              <w:t>2026</w:t>
            </w:r>
          </w:p>
        </w:tc>
      </w:tr>
      <w:tr w:rsidRPr="004F1D29" w:rsidR="00C06150" w:rsidTr="006349CE" w14:paraId="286C0C5A"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06150" w:rsidP="006349CE" w:rsidRDefault="00C06150" w14:paraId="74CC517E" w14:textId="77777777">
            <w:pPr>
              <w:pStyle w:val="Normalutanindragellerluft"/>
              <w:spacing w:before="0" w:line="240" w:lineRule="exact"/>
              <w:rPr>
                <w:bCs/>
                <w:sz w:val="20"/>
                <w:szCs w:val="20"/>
                <w:lang w:eastAsia="sv-SE"/>
              </w:rPr>
            </w:pPr>
            <w:r w:rsidRPr="004F1D29">
              <w:rPr>
                <w:b/>
                <w:bCs/>
                <w:sz w:val="20"/>
                <w:szCs w:val="20"/>
                <w:lang w:eastAsia="sv-SE"/>
              </w:rPr>
              <w:t>Accelerera industrin och företagens omställning</w:t>
            </w:r>
          </w:p>
        </w:tc>
        <w:tc>
          <w:tcPr>
            <w:tcW w:w="3618" w:type="dxa"/>
            <w:shd w:val="clear" w:color="auto" w:fill="FFFFFF" w:themeFill="background1"/>
            <w:tcMar>
              <w:top w:w="68" w:type="dxa"/>
              <w:left w:w="28" w:type="dxa"/>
              <w:bottom w:w="0" w:type="dxa"/>
              <w:right w:w="28" w:type="dxa"/>
            </w:tcMar>
          </w:tcPr>
          <w:p w:rsidRPr="004F1D29" w:rsidR="00C06150" w:rsidP="006349CE" w:rsidRDefault="00C06150" w14:paraId="5D5F3473" w14:textId="1CCCCE2C">
            <w:pPr>
              <w:pStyle w:val="Normalutanindragellerluft"/>
              <w:spacing w:before="0" w:line="240" w:lineRule="exact"/>
              <w:jc w:val="right"/>
              <w:rPr>
                <w:b/>
                <w:bCs/>
                <w:sz w:val="20"/>
                <w:szCs w:val="20"/>
                <w:lang w:eastAsia="sv-SE"/>
              </w:rPr>
            </w:pPr>
            <w:r w:rsidRPr="004F1D29">
              <w:rPr>
                <w:b/>
                <w:bCs/>
                <w:sz w:val="20"/>
                <w:szCs w:val="20"/>
                <w:lang w:eastAsia="sv-SE"/>
              </w:rPr>
              <w:t>6</w:t>
            </w:r>
            <w:r w:rsidR="00FA5EFE">
              <w:rPr>
                <w:b/>
                <w:bCs/>
                <w:sz w:val="20"/>
                <w:szCs w:val="20"/>
                <w:lang w:eastAsia="sv-SE"/>
              </w:rPr>
              <w:t> </w:t>
            </w:r>
            <w:r w:rsidRPr="004F1D29">
              <w:rPr>
                <w:b/>
                <w:bCs/>
                <w:sz w:val="20"/>
                <w:szCs w:val="20"/>
                <w:lang w:eastAsia="sv-SE"/>
              </w:rPr>
              <w:t>781</w:t>
            </w:r>
          </w:p>
        </w:tc>
      </w:tr>
      <w:tr w:rsidRPr="004F1D29" w:rsidR="00C06150" w:rsidTr="006349CE" w14:paraId="590CDE6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06150" w:rsidP="006349CE" w:rsidRDefault="00C06150" w14:paraId="542293BD" w14:textId="77777777">
            <w:pPr>
              <w:pStyle w:val="Normalutanindragellerluft"/>
              <w:spacing w:before="0" w:line="240" w:lineRule="exact"/>
              <w:rPr>
                <w:bCs/>
                <w:sz w:val="20"/>
                <w:szCs w:val="20"/>
                <w:lang w:eastAsia="sv-SE"/>
              </w:rPr>
            </w:pPr>
            <w:r w:rsidRPr="004F1D29">
              <w:rPr>
                <w:bCs/>
                <w:sz w:val="20"/>
                <w:szCs w:val="20"/>
                <w:lang w:eastAsia="sv-SE"/>
              </w:rPr>
              <w:t>Klimatklivet förstärks</w:t>
            </w:r>
          </w:p>
        </w:tc>
        <w:tc>
          <w:tcPr>
            <w:tcW w:w="3618" w:type="dxa"/>
            <w:shd w:val="clear" w:color="auto" w:fill="FFFFFF" w:themeFill="background1"/>
            <w:tcMar>
              <w:top w:w="68" w:type="dxa"/>
              <w:left w:w="28" w:type="dxa"/>
              <w:bottom w:w="0" w:type="dxa"/>
              <w:right w:w="28" w:type="dxa"/>
            </w:tcMar>
            <w:hideMark/>
          </w:tcPr>
          <w:p w:rsidRPr="004F1D29" w:rsidR="00C06150" w:rsidP="006349CE" w:rsidRDefault="00C06150" w14:paraId="4D8A9898" w14:textId="780E35EA">
            <w:pPr>
              <w:pStyle w:val="Normalutanindragellerluft"/>
              <w:spacing w:before="0" w:line="240" w:lineRule="exact"/>
              <w:jc w:val="right"/>
              <w:rPr>
                <w:sz w:val="20"/>
                <w:szCs w:val="20"/>
                <w:lang w:eastAsia="sv-SE"/>
              </w:rPr>
            </w:pPr>
            <w:r w:rsidRPr="004F1D29">
              <w:rPr>
                <w:sz w:val="20"/>
                <w:szCs w:val="20"/>
                <w:lang w:eastAsia="sv-SE"/>
              </w:rPr>
              <w:t>2</w:t>
            </w:r>
            <w:r w:rsidR="00FA5EFE">
              <w:rPr>
                <w:sz w:val="20"/>
                <w:szCs w:val="20"/>
                <w:lang w:eastAsia="sv-SE"/>
              </w:rPr>
              <w:t> </w:t>
            </w:r>
            <w:r w:rsidRPr="004F1D29">
              <w:rPr>
                <w:sz w:val="20"/>
                <w:szCs w:val="20"/>
                <w:lang w:eastAsia="sv-SE"/>
              </w:rPr>
              <w:t>500</w:t>
            </w:r>
          </w:p>
        </w:tc>
      </w:tr>
      <w:tr w:rsidRPr="004F1D29" w:rsidR="00C06150" w:rsidTr="006349CE" w14:paraId="22886F4B"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06150" w:rsidP="006349CE" w:rsidRDefault="00C06150" w14:paraId="5DBBFCF0" w14:textId="77777777">
            <w:pPr>
              <w:pStyle w:val="Normalutanindragellerluft"/>
              <w:spacing w:before="0" w:line="240" w:lineRule="exact"/>
              <w:rPr>
                <w:sz w:val="20"/>
                <w:szCs w:val="20"/>
                <w:lang w:eastAsia="sv-SE"/>
              </w:rPr>
            </w:pPr>
            <w:r w:rsidRPr="004F1D29">
              <w:rPr>
                <w:sz w:val="20"/>
                <w:szCs w:val="20"/>
                <w:lang w:eastAsia="sv-SE"/>
              </w:rPr>
              <w:t xml:space="preserve">Industriklivet förstärks </w:t>
            </w:r>
          </w:p>
        </w:tc>
        <w:tc>
          <w:tcPr>
            <w:tcW w:w="3618" w:type="dxa"/>
            <w:shd w:val="clear" w:color="auto" w:fill="FFFFFF" w:themeFill="background1"/>
            <w:tcMar>
              <w:top w:w="68" w:type="dxa"/>
              <w:left w:w="28" w:type="dxa"/>
              <w:bottom w:w="0" w:type="dxa"/>
              <w:right w:w="28" w:type="dxa"/>
            </w:tcMar>
            <w:hideMark/>
          </w:tcPr>
          <w:p w:rsidRPr="004F1D29" w:rsidR="00C06150" w:rsidP="006349CE" w:rsidRDefault="00C06150" w14:paraId="0FE36AE4" w14:textId="54373A3B">
            <w:pPr>
              <w:pStyle w:val="Normalutanindragellerluft"/>
              <w:spacing w:before="0" w:line="240" w:lineRule="exact"/>
              <w:jc w:val="right"/>
              <w:rPr>
                <w:sz w:val="20"/>
                <w:szCs w:val="20"/>
                <w:lang w:eastAsia="sv-SE"/>
              </w:rPr>
            </w:pPr>
            <w:r w:rsidRPr="004F1D29">
              <w:rPr>
                <w:sz w:val="20"/>
                <w:szCs w:val="20"/>
                <w:lang w:eastAsia="sv-SE"/>
              </w:rPr>
              <w:t>3</w:t>
            </w:r>
            <w:r w:rsidR="00FA5EFE">
              <w:rPr>
                <w:sz w:val="20"/>
                <w:szCs w:val="20"/>
                <w:lang w:eastAsia="sv-SE"/>
              </w:rPr>
              <w:t> </w:t>
            </w:r>
            <w:r w:rsidRPr="004F1D29">
              <w:rPr>
                <w:sz w:val="20"/>
                <w:szCs w:val="20"/>
                <w:lang w:eastAsia="sv-SE"/>
              </w:rPr>
              <w:t>000</w:t>
            </w:r>
          </w:p>
        </w:tc>
      </w:tr>
      <w:tr w:rsidRPr="004F1D29" w:rsidR="00C06150" w:rsidTr="006349CE" w14:paraId="29FCB5AE"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06150" w:rsidP="006349CE" w:rsidRDefault="061D8AB7" w14:paraId="67224824" w14:textId="20C2B62C">
            <w:pPr>
              <w:pStyle w:val="Normalutanindragellerluft"/>
              <w:spacing w:before="0" w:line="240" w:lineRule="exact"/>
              <w:rPr>
                <w:sz w:val="20"/>
                <w:szCs w:val="20"/>
                <w:lang w:eastAsia="sv-SE"/>
              </w:rPr>
            </w:pPr>
            <w:r w:rsidRPr="004F1D29">
              <w:rPr>
                <w:sz w:val="20"/>
                <w:szCs w:val="20"/>
                <w:lang w:eastAsia="sv-SE"/>
              </w:rPr>
              <w:t>Återvinningsklivet införs</w:t>
            </w:r>
          </w:p>
        </w:tc>
        <w:tc>
          <w:tcPr>
            <w:tcW w:w="3618" w:type="dxa"/>
            <w:shd w:val="clear" w:color="auto" w:fill="FFFFFF" w:themeFill="background1"/>
            <w:tcMar>
              <w:top w:w="68" w:type="dxa"/>
              <w:left w:w="28" w:type="dxa"/>
              <w:bottom w:w="0" w:type="dxa"/>
              <w:right w:w="28" w:type="dxa"/>
            </w:tcMar>
          </w:tcPr>
          <w:p w:rsidRPr="004F1D29" w:rsidR="00C06150" w:rsidP="006349CE" w:rsidRDefault="00C06150" w14:paraId="29367A40" w14:textId="65C1DCBF">
            <w:pPr>
              <w:pStyle w:val="Normalutanindragellerluft"/>
              <w:spacing w:before="0" w:line="240" w:lineRule="exact"/>
              <w:jc w:val="right"/>
              <w:rPr>
                <w:sz w:val="20"/>
                <w:szCs w:val="20"/>
                <w:lang w:eastAsia="sv-SE"/>
              </w:rPr>
            </w:pPr>
            <w:r w:rsidRPr="004F1D29">
              <w:rPr>
                <w:sz w:val="20"/>
                <w:szCs w:val="20"/>
                <w:lang w:eastAsia="sv-SE"/>
              </w:rPr>
              <w:t>1</w:t>
            </w:r>
            <w:r w:rsidR="00FA5EFE">
              <w:rPr>
                <w:sz w:val="20"/>
                <w:szCs w:val="20"/>
                <w:lang w:eastAsia="sv-SE"/>
              </w:rPr>
              <w:t> </w:t>
            </w:r>
            <w:r w:rsidRPr="004F1D29">
              <w:rPr>
                <w:sz w:val="20"/>
                <w:szCs w:val="20"/>
                <w:lang w:eastAsia="sv-SE"/>
              </w:rPr>
              <w:t>000</w:t>
            </w:r>
          </w:p>
        </w:tc>
      </w:tr>
      <w:tr w:rsidRPr="004F1D29" w:rsidR="00C06150" w:rsidTr="006349CE" w14:paraId="321FEEC1"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06150" w:rsidP="006349CE" w:rsidRDefault="00C06150" w14:paraId="5ED2922D" w14:textId="77777777">
            <w:pPr>
              <w:pStyle w:val="Normalutanindragellerluft"/>
              <w:spacing w:before="0" w:line="240" w:lineRule="exact"/>
              <w:rPr>
                <w:sz w:val="20"/>
                <w:szCs w:val="20"/>
                <w:lang w:eastAsia="sv-SE"/>
              </w:rPr>
            </w:pPr>
            <w:r w:rsidRPr="004F1D29">
              <w:rPr>
                <w:sz w:val="20"/>
                <w:szCs w:val="20"/>
                <w:lang w:eastAsia="sv-SE"/>
              </w:rPr>
              <w:t>Moderna, effektiva tillståndsprocesser och bättre regional samordning</w:t>
            </w:r>
          </w:p>
        </w:tc>
        <w:tc>
          <w:tcPr>
            <w:tcW w:w="3618" w:type="dxa"/>
            <w:shd w:val="clear" w:color="auto" w:fill="FFFFFF" w:themeFill="background1"/>
            <w:tcMar>
              <w:top w:w="68" w:type="dxa"/>
              <w:left w:w="28" w:type="dxa"/>
              <w:bottom w:w="0" w:type="dxa"/>
              <w:right w:w="28" w:type="dxa"/>
            </w:tcMar>
            <w:vAlign w:val="bottom"/>
          </w:tcPr>
          <w:p w:rsidRPr="004F1D29" w:rsidR="00C06150" w:rsidP="006349CE" w:rsidRDefault="00C06150" w14:paraId="4F3EAA81" w14:textId="77777777">
            <w:pPr>
              <w:pStyle w:val="Normalutanindragellerluft"/>
              <w:spacing w:before="0" w:line="240" w:lineRule="exact"/>
              <w:jc w:val="right"/>
              <w:rPr>
                <w:sz w:val="20"/>
                <w:szCs w:val="20"/>
                <w:lang w:eastAsia="sv-SE"/>
              </w:rPr>
            </w:pPr>
            <w:r w:rsidRPr="004F1D29">
              <w:rPr>
                <w:sz w:val="20"/>
                <w:szCs w:val="20"/>
                <w:lang w:eastAsia="sv-SE"/>
              </w:rPr>
              <w:t>61</w:t>
            </w:r>
          </w:p>
        </w:tc>
      </w:tr>
      <w:tr w:rsidRPr="004F1D29" w:rsidR="00C06150" w:rsidTr="006349CE" w14:paraId="437569D8"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C06150" w:rsidP="006349CE" w:rsidRDefault="00C06150" w14:paraId="0E173E6E" w14:textId="77777777">
            <w:pPr>
              <w:pStyle w:val="Normalutanindragellerluft"/>
              <w:spacing w:before="0" w:line="240" w:lineRule="exact"/>
              <w:rPr>
                <w:sz w:val="20"/>
                <w:szCs w:val="20"/>
                <w:lang w:eastAsia="sv-SE"/>
              </w:rPr>
            </w:pPr>
            <w:r w:rsidRPr="004F1D29">
              <w:rPr>
                <w:sz w:val="20"/>
                <w:szCs w:val="20"/>
                <w:lang w:eastAsia="sv-SE"/>
              </w:rPr>
              <w:t>Kompetenslyft för klimatet</w:t>
            </w:r>
          </w:p>
        </w:tc>
        <w:tc>
          <w:tcPr>
            <w:tcW w:w="3618" w:type="dxa"/>
            <w:tcBorders>
              <w:bottom w:val="single" w:color="auto" w:sz="4" w:space="0"/>
            </w:tcBorders>
            <w:shd w:val="clear" w:color="auto" w:fill="FFFFFF" w:themeFill="background1"/>
            <w:tcMar>
              <w:top w:w="68" w:type="dxa"/>
              <w:left w:w="28" w:type="dxa"/>
              <w:bottom w:w="0" w:type="dxa"/>
              <w:right w:w="28" w:type="dxa"/>
            </w:tcMar>
          </w:tcPr>
          <w:p w:rsidRPr="004F1D29" w:rsidR="00C06150" w:rsidP="006349CE" w:rsidRDefault="00C06150" w14:paraId="2CC2AD0C" w14:textId="77777777">
            <w:pPr>
              <w:pStyle w:val="Normalutanindragellerluft"/>
              <w:spacing w:before="0" w:line="240" w:lineRule="exact"/>
              <w:jc w:val="right"/>
              <w:rPr>
                <w:sz w:val="20"/>
                <w:szCs w:val="20"/>
                <w:lang w:eastAsia="sv-SE"/>
              </w:rPr>
            </w:pPr>
            <w:r w:rsidRPr="004F1D29">
              <w:rPr>
                <w:sz w:val="20"/>
                <w:szCs w:val="20"/>
                <w:lang w:eastAsia="sv-SE"/>
              </w:rPr>
              <w:t>200</w:t>
            </w:r>
          </w:p>
        </w:tc>
      </w:tr>
    </w:tbl>
    <w:p w:rsidRPr="00FA3C94" w:rsidR="00C06150" w:rsidP="00FA3C94" w:rsidRDefault="00C06150" w14:paraId="0A6A5E10" w14:textId="77777777">
      <w:pPr>
        <w:pStyle w:val="Klla"/>
      </w:pPr>
      <w:r w:rsidRPr="00FA3C94">
        <w:t>Anm. Avgörande för industrins omställning är att få fram mer grön energi till konkurrenskraftiga priser i närtid. Miljöpartiets satsningar på energi listas i avsnitt 10 Mer förnybar energi i närtid.</w:t>
      </w:r>
    </w:p>
    <w:p w:rsidRPr="004F1D29" w:rsidR="00C06150" w:rsidP="00C06150" w:rsidRDefault="00C06150" w14:paraId="2DA73014" w14:textId="77777777">
      <w:pPr>
        <w:pStyle w:val="Rubrik2numrerat"/>
        <w:rPr>
          <w:lang w:eastAsia="sv-SE"/>
        </w:rPr>
      </w:pPr>
      <w:bookmarkStart w:name="_Toc212644670" w:id="123"/>
      <w:bookmarkStart w:name="_Toc213073856" w:id="124"/>
      <w:bookmarkStart w:name="_Toc210288629" w:id="125"/>
      <w:r w:rsidRPr="004F1D29">
        <w:rPr>
          <w:lang w:eastAsia="sv-SE"/>
        </w:rPr>
        <w:t>Miljöpartiets satsningar Klimatklivet och Industriklivet utökas</w:t>
      </w:r>
      <w:bookmarkEnd w:id="123"/>
      <w:bookmarkEnd w:id="124"/>
      <w:r w:rsidRPr="004F1D29">
        <w:rPr>
          <w:lang w:eastAsia="sv-SE"/>
        </w:rPr>
        <w:t xml:space="preserve"> </w:t>
      </w:r>
      <w:bookmarkEnd w:id="125"/>
    </w:p>
    <w:p w:rsidRPr="004F1D29" w:rsidR="00C06150" w:rsidP="00F448D1" w:rsidRDefault="00C06150" w14:paraId="01EC45D0" w14:textId="4C9683E7">
      <w:pPr>
        <w:pStyle w:val="Normalutanindragellerluft"/>
        <w:rPr>
          <w:lang w:eastAsia="sv-SE"/>
        </w:rPr>
      </w:pPr>
      <w:r w:rsidRPr="004F1D29">
        <w:rPr>
          <w:lang w:eastAsia="sv-SE"/>
        </w:rPr>
        <w:t>Industrin står för en tredjedel av Sveriges utsläpp</w:t>
      </w:r>
      <w:r w:rsidR="00893D54">
        <w:rPr>
          <w:lang w:eastAsia="sv-SE"/>
        </w:rPr>
        <w:t>,</w:t>
      </w:r>
      <w:r w:rsidRPr="004F1D29">
        <w:rPr>
          <w:lang w:eastAsia="sv-SE"/>
        </w:rPr>
        <w:t xml:space="preserve"> och näringslivet spelar en avgörande roll i klimatomställningen och för möjligheterna att bygga ett samhälle inom planetens gränser. Klimatklivet och Industriklivet är två av de viktigaste gröna framstegen för Miljöpartiet i regeringsställning. Satsningarna leder till industriomställning, näringslivs</w:t>
      </w:r>
      <w:r w:rsidR="00BA1564">
        <w:rPr>
          <w:lang w:eastAsia="sv-SE"/>
        </w:rPr>
        <w:softHyphen/>
      </w:r>
      <w:r w:rsidRPr="004F1D29">
        <w:rPr>
          <w:lang w:eastAsia="sv-SE"/>
        </w:rPr>
        <w:t>utveckling och en hållbar samhällsutveckling som kommer hela landet till del. Industri</w:t>
      </w:r>
      <w:r w:rsidR="00BA1564">
        <w:rPr>
          <w:lang w:eastAsia="sv-SE"/>
        </w:rPr>
        <w:softHyphen/>
      </w:r>
      <w:r w:rsidRPr="004F1D29">
        <w:rPr>
          <w:lang w:eastAsia="sv-SE"/>
        </w:rPr>
        <w:t xml:space="preserve">klivet används för att finansiera forskning, förstudier och investeringar som minskar industrins utsläpp, bidrar till negativa utsläpp eller insatser som är strategiskt viktiga för </w:t>
      </w:r>
      <w:r w:rsidRPr="00BA1564">
        <w:rPr>
          <w:spacing w:val="-2"/>
          <w:lang w:eastAsia="sv-SE"/>
        </w:rPr>
        <w:t>industrins klimatomställning. Klimatklivet används bland annat för att finansiera utbygg</w:t>
      </w:r>
      <w:r w:rsidRPr="00BA1564" w:rsidR="00BA1564">
        <w:rPr>
          <w:spacing w:val="-2"/>
          <w:lang w:eastAsia="sv-SE"/>
        </w:rPr>
        <w:softHyphen/>
      </w:r>
      <w:r w:rsidRPr="00BA1564">
        <w:rPr>
          <w:spacing w:val="-3"/>
          <w:lang w:eastAsia="sv-SE"/>
        </w:rPr>
        <w:t>nad</w:t>
      </w:r>
      <w:r w:rsidRPr="004F1D29">
        <w:rPr>
          <w:lang w:eastAsia="sv-SE"/>
        </w:rPr>
        <w:t xml:space="preserve"> av </w:t>
      </w:r>
      <w:r w:rsidRPr="004F1D29" w:rsidR="00104D46">
        <w:rPr>
          <w:lang w:eastAsia="sv-SE"/>
        </w:rPr>
        <w:t>laddinfrastruktur</w:t>
      </w:r>
      <w:r w:rsidRPr="004F1D29">
        <w:rPr>
          <w:lang w:eastAsia="sv-SE"/>
        </w:rPr>
        <w:t xml:space="preserve">, produktion av biogas och olika typer av energikonverteringar. För att möjliggöra en ökad takt och omfattning av utsläppsminskningar som genereras </w:t>
      </w:r>
      <w:r w:rsidRPr="00BA1564">
        <w:rPr>
          <w:spacing w:val="-2"/>
          <w:lang w:eastAsia="sv-SE"/>
        </w:rPr>
        <w:t>av båda initiativ</w:t>
      </w:r>
      <w:r w:rsidRPr="00BA1564" w:rsidR="00893D54">
        <w:rPr>
          <w:spacing w:val="-2"/>
          <w:lang w:eastAsia="sv-SE"/>
        </w:rPr>
        <w:t>en</w:t>
      </w:r>
      <w:r w:rsidRPr="00BA1564">
        <w:rPr>
          <w:spacing w:val="-2"/>
          <w:lang w:eastAsia="sv-SE"/>
        </w:rPr>
        <w:t xml:space="preserve"> krävs budgetförstärkningar. Miljöpartiet föreslår att lägga 2,5 miljarder</w:t>
      </w:r>
      <w:r w:rsidRPr="004F1D29">
        <w:rPr>
          <w:lang w:eastAsia="sv-SE"/>
        </w:rPr>
        <w:t xml:space="preserve"> mer än regeringen per år på Klimatklivet, samt att förstärka Industriklivet med tre mil</w:t>
      </w:r>
      <w:r w:rsidR="00BA1564">
        <w:rPr>
          <w:lang w:eastAsia="sv-SE"/>
        </w:rPr>
        <w:softHyphen/>
      </w:r>
      <w:r w:rsidRPr="004F1D29">
        <w:rPr>
          <w:lang w:eastAsia="sv-SE"/>
        </w:rPr>
        <w:t>jarder mer än regeringen år 2026. Över tre år satsar Miljöpartiet 9,5 miljarder kronor på Klimatklivet, utöver regeringens anslag</w:t>
      </w:r>
      <w:r w:rsidRPr="004F1D29" w:rsidR="3CE1268E">
        <w:rPr>
          <w:lang w:eastAsia="sv-SE"/>
        </w:rPr>
        <w:t>, och satsningen permanentas till 2030.</w:t>
      </w:r>
    </w:p>
    <w:p w:rsidRPr="004F1D29" w:rsidR="00604F81" w:rsidP="00604F81" w:rsidRDefault="00604F81" w14:paraId="12311ACB" w14:textId="0929C01E">
      <w:pPr>
        <w:rPr>
          <w:lang w:eastAsia="sv-SE"/>
        </w:rPr>
      </w:pPr>
      <w:r w:rsidRPr="004F1D29">
        <w:rPr>
          <w:lang w:eastAsia="sv-SE"/>
        </w:rPr>
        <w:t xml:space="preserve">För att klara kompetensförsörjningen till Sveriges omställningsindustrier krävs även </w:t>
      </w:r>
      <w:r w:rsidRPr="00BA1564">
        <w:rPr>
          <w:lang w:eastAsia="sv-SE"/>
        </w:rPr>
        <w:t>åtgärder för att främja bostadsbyggande, hållbar samhällsutveckling samt kompetens</w:t>
      </w:r>
      <w:r w:rsidR="00BA1564">
        <w:rPr>
          <w:lang w:eastAsia="sv-SE"/>
        </w:rPr>
        <w:softHyphen/>
      </w:r>
      <w:r w:rsidRPr="00BA1564">
        <w:rPr>
          <w:lang w:eastAsia="sv-SE"/>
        </w:rPr>
        <w:t>försörj</w:t>
      </w:r>
      <w:r w:rsidRPr="004F1D29">
        <w:rPr>
          <w:lang w:eastAsia="sv-SE"/>
        </w:rPr>
        <w:t xml:space="preserve">ning inom välfärdsyrken på de aktuella platserna. Flera av våra budgetsatsningar i avsnitt 16 </w:t>
      </w:r>
      <w:r w:rsidRPr="004F1D29">
        <w:rPr>
          <w:i/>
          <w:iCs/>
          <w:lang w:eastAsia="sv-SE"/>
        </w:rPr>
        <w:t>Bra bostäder för alla</w:t>
      </w:r>
      <w:r w:rsidRPr="004F1D29">
        <w:rPr>
          <w:lang w:eastAsia="sv-SE"/>
        </w:rPr>
        <w:t xml:space="preserve"> samt avsnitt 13 </w:t>
      </w:r>
      <w:r w:rsidRPr="004F1D29">
        <w:rPr>
          <w:i/>
          <w:iCs/>
          <w:lang w:eastAsia="sv-SE"/>
        </w:rPr>
        <w:t>Hushållens ekonomi och arbetsmarknad</w:t>
      </w:r>
      <w:r w:rsidRPr="004F1D29">
        <w:rPr>
          <w:lang w:eastAsia="sv-SE"/>
        </w:rPr>
        <w:t xml:space="preserve"> har även bäring på att möjliggöra industrin och företagens omställning.</w:t>
      </w:r>
    </w:p>
    <w:p w:rsidRPr="004F1D29" w:rsidR="00C06150" w:rsidP="00C06150" w:rsidRDefault="00C06150" w14:paraId="603EE82B" w14:textId="562F88A1">
      <w:pPr>
        <w:pStyle w:val="Rubrik2numrerat"/>
        <w:rPr>
          <w:lang w:eastAsia="sv-SE"/>
        </w:rPr>
      </w:pPr>
      <w:bookmarkStart w:name="_Toc210288630" w:id="126"/>
      <w:bookmarkStart w:name="_Toc212644671" w:id="127"/>
      <w:bookmarkStart w:name="_Toc213073857" w:id="128"/>
      <w:r w:rsidRPr="004F1D29">
        <w:rPr>
          <w:lang w:eastAsia="sv-SE"/>
        </w:rPr>
        <w:lastRenderedPageBreak/>
        <w:t xml:space="preserve">Inför ett </w:t>
      </w:r>
      <w:r w:rsidR="00152199">
        <w:rPr>
          <w:lang w:eastAsia="sv-SE"/>
        </w:rPr>
        <w:t>å</w:t>
      </w:r>
      <w:r w:rsidRPr="004F1D29">
        <w:rPr>
          <w:lang w:eastAsia="sv-SE"/>
        </w:rPr>
        <w:t>tervinningskliv</w:t>
      </w:r>
      <w:bookmarkEnd w:id="126"/>
      <w:bookmarkEnd w:id="127"/>
      <w:bookmarkEnd w:id="128"/>
    </w:p>
    <w:p w:rsidRPr="004F1D29" w:rsidR="00C06150" w:rsidP="00F448D1" w:rsidRDefault="00C06150" w14:paraId="685DAEE2" w14:textId="6EE7A07F">
      <w:pPr>
        <w:pStyle w:val="Normalutanindragellerluft"/>
        <w:rPr>
          <w:lang w:eastAsia="sv-SE"/>
        </w:rPr>
      </w:pPr>
      <w:r w:rsidRPr="004F1D29">
        <w:rPr>
          <w:lang w:eastAsia="sv-SE"/>
        </w:rPr>
        <w:t xml:space="preserve">Centralt för en hållbar omställning är att ställa om från en linjär till en cirkulär ekonomi. </w:t>
      </w:r>
      <w:r w:rsidRPr="00BA1564">
        <w:rPr>
          <w:spacing w:val="-2"/>
          <w:lang w:eastAsia="sv-SE"/>
        </w:rPr>
        <w:t>Även med stort fokus på ökad resurseffektivitet i våra transport- och energisystem kräver klimatomställningen kraftigt ökad tillgång på kritiska metaller och mineral. Det är varken</w:t>
      </w:r>
      <w:r w:rsidRPr="004F1D29">
        <w:rPr>
          <w:lang w:eastAsia="sv-SE"/>
        </w:rPr>
        <w:t xml:space="preserve"> tillräckligt eller hållbart att enbart förlita sig på traditionell gruvbrytning för att möta de ökade behoven. För att klara klimatomställningen är det helt centralt att skapa cirkulära flöden av kritiska metall</w:t>
      </w:r>
      <w:r w:rsidRPr="004F1D29" w:rsidR="006F2CBD">
        <w:rPr>
          <w:lang w:eastAsia="sv-SE"/>
        </w:rPr>
        <w:t>er</w:t>
      </w:r>
      <w:r w:rsidRPr="004F1D29">
        <w:rPr>
          <w:lang w:eastAsia="sv-SE"/>
        </w:rPr>
        <w:t xml:space="preserve"> och mineral</w:t>
      </w:r>
      <w:r w:rsidRPr="004F1D29" w:rsidR="006F2CBD">
        <w:rPr>
          <w:lang w:eastAsia="sv-SE"/>
        </w:rPr>
        <w:t>er</w:t>
      </w:r>
      <w:r w:rsidRPr="004F1D29">
        <w:rPr>
          <w:lang w:eastAsia="sv-SE"/>
        </w:rPr>
        <w:t>. Det finns även stora problem med resurs</w:t>
      </w:r>
      <w:r w:rsidR="00BA1564">
        <w:rPr>
          <w:lang w:eastAsia="sv-SE"/>
        </w:rPr>
        <w:softHyphen/>
      </w:r>
      <w:r w:rsidRPr="004F1D29">
        <w:rPr>
          <w:lang w:eastAsia="sv-SE"/>
        </w:rPr>
        <w:t xml:space="preserve">slöseri kopplat till material som plast, textil, papper och kartong. Idag saknas till stor del anläggningar för sortering och återvinning i industriell skala. I flera rapporter pekar </w:t>
      </w:r>
      <w:r w:rsidRPr="00BA1564">
        <w:rPr>
          <w:spacing w:val="-2"/>
          <w:lang w:eastAsia="sv-SE"/>
        </w:rPr>
        <w:t>Kungl. Ingenjörsvetenskapsakademien på behov av investeringar i anläggningar för åter</w:t>
      </w:r>
      <w:r w:rsidRPr="00BA1564" w:rsidR="00BA1564">
        <w:rPr>
          <w:spacing w:val="-2"/>
          <w:lang w:eastAsia="sv-SE"/>
        </w:rPr>
        <w:softHyphen/>
      </w:r>
      <w:r w:rsidRPr="004F1D29">
        <w:rPr>
          <w:lang w:eastAsia="sv-SE"/>
        </w:rPr>
        <w:t xml:space="preserve">vinning. </w:t>
      </w:r>
      <w:r w:rsidRPr="00BA1564">
        <w:rPr>
          <w:spacing w:val="-3"/>
          <w:lang w:eastAsia="sv-SE"/>
        </w:rPr>
        <w:t xml:space="preserve">Det handlar om returraffinaderi för plast, andra kolbaserade ämnen </w:t>
      </w:r>
      <w:r w:rsidRPr="00BA1564" w:rsidR="000832F5">
        <w:rPr>
          <w:spacing w:val="-3"/>
          <w:lang w:eastAsia="sv-SE"/>
        </w:rPr>
        <w:t>och</w:t>
      </w:r>
      <w:r w:rsidRPr="00BA1564">
        <w:rPr>
          <w:spacing w:val="-3"/>
          <w:lang w:eastAsia="sv-SE"/>
        </w:rPr>
        <w:t xml:space="preserve"> cellulosa</w:t>
      </w:r>
      <w:r w:rsidRPr="00BA1564" w:rsidR="00BA1564">
        <w:rPr>
          <w:spacing w:val="-3"/>
          <w:lang w:eastAsia="sv-SE"/>
        </w:rPr>
        <w:softHyphen/>
      </w:r>
      <w:r w:rsidRPr="004F1D29">
        <w:rPr>
          <w:lang w:eastAsia="sv-SE"/>
        </w:rPr>
        <w:t>baserade ämnen, sorteringsanläggningar för textil och spinning av textiltrådar samt anläggningar för återvinning av kritiska metaller och mineral.</w:t>
      </w:r>
    </w:p>
    <w:p w:rsidRPr="004F1D29" w:rsidR="00C06150" w:rsidP="00C06150" w:rsidRDefault="00C06150" w14:paraId="6D0B0F35" w14:textId="470528F0">
      <w:pPr>
        <w:rPr>
          <w:lang w:eastAsia="sv-SE"/>
        </w:rPr>
      </w:pPr>
      <w:r w:rsidRPr="004F1D29">
        <w:rPr>
          <w:lang w:eastAsia="sv-SE"/>
        </w:rPr>
        <w:t xml:space="preserve">I syfte </w:t>
      </w:r>
      <w:r w:rsidR="000832F5">
        <w:rPr>
          <w:lang w:eastAsia="sv-SE"/>
        </w:rPr>
        <w:t xml:space="preserve">att </w:t>
      </w:r>
      <w:r w:rsidRPr="004F1D29">
        <w:rPr>
          <w:lang w:eastAsia="sv-SE"/>
        </w:rPr>
        <w:t>accelerera arbetet med att skapa cirkulära flöden av resurser föreslår Miljö</w:t>
      </w:r>
      <w:r w:rsidR="00BA1564">
        <w:rPr>
          <w:lang w:eastAsia="sv-SE"/>
        </w:rPr>
        <w:softHyphen/>
      </w:r>
      <w:r w:rsidRPr="004F1D29">
        <w:rPr>
          <w:lang w:eastAsia="sv-SE"/>
        </w:rPr>
        <w:t>partiet ett nytt investeringsstöd — Återvinningsklivet. Stödet ska kunna användas för utgifter kopplade till forskning, förstudier och investeringar som bidrar till att öka industrins kapacitet att skapa cirkulära flöden av kritiska metaller och mineral, plast och andra kolbaserade ämnen, cellulosabaserade ämnen samt textil. Miljöpartiet satsar en miljard på Återvinningsklivet 2026.</w:t>
      </w:r>
    </w:p>
    <w:p w:rsidRPr="00BA1564" w:rsidR="00C06150" w:rsidP="00BA1564" w:rsidRDefault="00C06150" w14:paraId="5C534ECD" w14:textId="354BF0A2">
      <w:pPr>
        <w:pStyle w:val="Rubrik2numrerat"/>
        <w:ind w:left="0" w:firstLine="0"/>
      </w:pPr>
      <w:bookmarkStart w:name="_Toc210288631" w:id="129"/>
      <w:bookmarkStart w:name="_Toc212644672" w:id="130"/>
      <w:bookmarkStart w:name="_Toc213073858" w:id="131"/>
      <w:r w:rsidRPr="00BA1564">
        <w:t>Moderna och effektiva tillståndsprocesser</w:t>
      </w:r>
      <w:bookmarkEnd w:id="129"/>
      <w:r w:rsidRPr="00BA1564" w:rsidR="3CE1268E">
        <w:t xml:space="preserve"> och bättre</w:t>
      </w:r>
      <w:r w:rsidRPr="00BA1564" w:rsidR="00BA1564">
        <w:t xml:space="preserve"> </w:t>
      </w:r>
      <w:r w:rsidRPr="00BA1564" w:rsidR="3CE1268E">
        <w:t>samordning</w:t>
      </w:r>
      <w:bookmarkEnd w:id="130"/>
      <w:bookmarkEnd w:id="131"/>
    </w:p>
    <w:p w:rsidR="00BA1564" w:rsidP="00F448D1" w:rsidRDefault="061D8AB7" w14:paraId="1E3D64EE" w14:textId="1D28E8D1">
      <w:pPr>
        <w:pStyle w:val="Normalutanindragellerluft"/>
        <w:rPr>
          <w:lang w:eastAsia="sv-SE"/>
        </w:rPr>
      </w:pPr>
      <w:r w:rsidRPr="004F1D29">
        <w:rPr>
          <w:lang w:eastAsia="sv-SE"/>
        </w:rPr>
        <w:t>För moderna och effektiva tillståndsprocesser som stödjer en grön samhällsomställning krävs satsningar på myndigheter och domstolar som arbetar med miljöprövning, tillståndsprocesser och tillsyn. Regeringen har i tidigare budgetar aviserat kraftiga neddragningar på Naturvårdsverket och 2024 varslade myndigheten 65 anställda. Med färre anställda riskerar myndighetens kritiska arbete med miljöprövning och tillståndsprocesser att bromsa in. Inte heller i budgeten för 2026 möter regeringen Naturvårdsverkets äskande för arbetet med tillstånd och tillsyn. Miljöpartiet satsar totalt 33 miljoner mer än regeringen på Naturvårdsverkets arbete med tillsyn och tillståndsprocesser kopplat till den gröna omställningen.</w:t>
      </w:r>
      <w:r w:rsidRPr="004F1D29" w:rsidR="00C06150">
        <w:rPr>
          <w:lang w:eastAsia="sv-SE"/>
        </w:rPr>
        <w:t xml:space="preserve"> Vidare satsar Miljöpartiet 20 miljoner på länsstyrelsernas regionala arbete med energiplanering och klimatomställning som bland annat samordnar och ger stöd till näringslivet.</w:t>
      </w:r>
    </w:p>
    <w:p w:rsidR="00BA1564" w:rsidRDefault="00BA1564" w14:paraId="457849E1" w14:textId="77777777">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p w:rsidRPr="004F1D29" w:rsidR="00C06150" w:rsidP="00C06150" w:rsidRDefault="00C06150" w14:paraId="3B307D48" w14:textId="77777777">
      <w:pPr>
        <w:pStyle w:val="Rubrik1numrerat"/>
      </w:pPr>
      <w:bookmarkStart w:name="_Toc212644673" w:id="132"/>
      <w:bookmarkStart w:name="_Toc213073859" w:id="133"/>
      <w:r w:rsidRPr="004F1D29">
        <w:lastRenderedPageBreak/>
        <w:t>Mer förnybar energi i närtid</w:t>
      </w:r>
      <w:bookmarkEnd w:id="132"/>
      <w:bookmarkEnd w:id="133"/>
    </w:p>
    <w:p w:rsidRPr="00F02B1B" w:rsidR="00C06150" w:rsidP="00F02B1B" w:rsidRDefault="00C06150" w14:paraId="047D0C4A" w14:textId="10CD94AA">
      <w:pPr>
        <w:pStyle w:val="Tabellunderrubrik"/>
        <w:spacing w:before="300"/>
      </w:pPr>
      <w:r w:rsidRPr="00F02B1B">
        <w:t>Miljoner kronor </w:t>
      </w:r>
      <w:r w:rsidRPr="00F02B1B" w:rsidR="000832F5">
        <w:t>–</w:t>
      </w:r>
      <w:r w:rsidRPr="00F02B1B">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7230"/>
        <w:gridCol w:w="1275"/>
      </w:tblGrid>
      <w:tr w:rsidRPr="004F1D29" w:rsidR="00C06150" w:rsidTr="00A936A8" w14:paraId="16C206DB" w14:textId="77777777">
        <w:trPr>
          <w:trHeight w:val="170"/>
        </w:trPr>
        <w:tc>
          <w:tcPr>
            <w:tcW w:w="7230"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center"/>
            <w:hideMark/>
          </w:tcPr>
          <w:p w:rsidRPr="004F1D29" w:rsidR="00C06150" w:rsidP="00A936A8" w:rsidRDefault="00C06150" w14:paraId="4C4D1B92" w14:textId="77777777">
            <w:pPr>
              <w:spacing w:line="240" w:lineRule="exact"/>
              <w:rPr>
                <w:i/>
                <w:iCs/>
                <w:sz w:val="20"/>
                <w:szCs w:val="20"/>
                <w:lang w:eastAsia="sv-SE"/>
              </w:rPr>
            </w:pPr>
          </w:p>
        </w:tc>
        <w:tc>
          <w:tcPr>
            <w:tcW w:w="1275"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C06150" w:rsidP="00A936A8" w:rsidRDefault="00C06150" w14:paraId="45277BB7" w14:textId="77777777">
            <w:pPr>
              <w:spacing w:line="240" w:lineRule="exact"/>
              <w:jc w:val="right"/>
              <w:rPr>
                <w:b/>
                <w:sz w:val="20"/>
                <w:szCs w:val="20"/>
                <w:lang w:val="en-GB" w:eastAsia="sv-SE"/>
              </w:rPr>
            </w:pPr>
            <w:r w:rsidRPr="004F1D29">
              <w:rPr>
                <w:b/>
                <w:bCs/>
                <w:sz w:val="20"/>
                <w:szCs w:val="20"/>
                <w:lang w:val="en-GB" w:eastAsia="sv-SE"/>
              </w:rPr>
              <w:t>2026</w:t>
            </w:r>
          </w:p>
        </w:tc>
      </w:tr>
      <w:tr w:rsidRPr="004F1D29" w:rsidR="00C06150" w:rsidTr="00A936A8" w14:paraId="5DF665A6"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2C8DBE33" w14:textId="77777777">
            <w:pPr>
              <w:pStyle w:val="Normalutanindragellerluft"/>
              <w:spacing w:before="0" w:line="240" w:lineRule="exact"/>
              <w:rPr>
                <w:b/>
                <w:bCs/>
                <w:sz w:val="20"/>
                <w:szCs w:val="20"/>
                <w:lang w:eastAsia="sv-SE"/>
              </w:rPr>
            </w:pPr>
            <w:r w:rsidRPr="004F1D29">
              <w:rPr>
                <w:b/>
                <w:bCs/>
                <w:sz w:val="20"/>
                <w:szCs w:val="20"/>
                <w:lang w:eastAsia="sv-SE"/>
              </w:rPr>
              <w:t xml:space="preserve">Mer förnybar energi i närtid </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54C67EAC" w14:textId="06EA957D">
            <w:pPr>
              <w:spacing w:line="240" w:lineRule="exact"/>
              <w:jc w:val="right"/>
              <w:rPr>
                <w:b/>
                <w:bCs/>
                <w:sz w:val="20"/>
                <w:szCs w:val="20"/>
                <w:lang w:val="en-GB" w:eastAsia="sv-SE"/>
              </w:rPr>
            </w:pPr>
            <w:r w:rsidRPr="004F1D29">
              <w:rPr>
                <w:b/>
                <w:bCs/>
                <w:sz w:val="20"/>
                <w:szCs w:val="20"/>
                <w:lang w:val="en-GB" w:eastAsia="sv-SE"/>
              </w:rPr>
              <w:t>20</w:t>
            </w:r>
            <w:r w:rsidR="000832F5">
              <w:rPr>
                <w:b/>
                <w:bCs/>
                <w:sz w:val="20"/>
                <w:szCs w:val="20"/>
                <w:lang w:val="en-GB" w:eastAsia="sv-SE"/>
              </w:rPr>
              <w:t> </w:t>
            </w:r>
            <w:r w:rsidRPr="004F1D29">
              <w:rPr>
                <w:b/>
                <w:bCs/>
                <w:sz w:val="20"/>
                <w:szCs w:val="20"/>
                <w:lang w:val="en-GB" w:eastAsia="sv-SE"/>
              </w:rPr>
              <w:t>030</w:t>
            </w:r>
          </w:p>
        </w:tc>
      </w:tr>
      <w:tr w:rsidRPr="004F1D29" w:rsidR="00C06150" w:rsidTr="00A936A8" w14:paraId="48A84165"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50A670FD" w14:textId="77777777">
            <w:pPr>
              <w:pStyle w:val="Normalutanindragellerluft"/>
              <w:spacing w:before="0" w:line="240" w:lineRule="exact"/>
              <w:rPr>
                <w:sz w:val="20"/>
                <w:szCs w:val="20"/>
                <w:lang w:val="en-GB" w:eastAsia="sv-SE"/>
              </w:rPr>
            </w:pPr>
            <w:r w:rsidRPr="004F1D29">
              <w:rPr>
                <w:sz w:val="20"/>
                <w:szCs w:val="20"/>
                <w:lang w:val="en-GB" w:eastAsia="sv-SE"/>
              </w:rPr>
              <w:t>Investeringsstöd för grön baskraft</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1C497207" w14:textId="70759714">
            <w:pPr>
              <w:spacing w:line="240" w:lineRule="exact"/>
              <w:jc w:val="right"/>
              <w:rPr>
                <w:sz w:val="20"/>
                <w:szCs w:val="20"/>
                <w:lang w:val="en-GB" w:eastAsia="sv-SE"/>
              </w:rPr>
            </w:pPr>
            <w:r w:rsidRPr="004F1D29">
              <w:rPr>
                <w:sz w:val="20"/>
                <w:szCs w:val="20"/>
                <w:lang w:val="en-GB" w:eastAsia="sv-SE"/>
              </w:rPr>
              <w:t>6</w:t>
            </w:r>
            <w:r w:rsidR="000832F5">
              <w:rPr>
                <w:sz w:val="20"/>
                <w:szCs w:val="20"/>
                <w:lang w:val="en-GB" w:eastAsia="sv-SE"/>
              </w:rPr>
              <w:t> </w:t>
            </w:r>
            <w:r w:rsidRPr="004F1D29">
              <w:rPr>
                <w:sz w:val="20"/>
                <w:szCs w:val="20"/>
                <w:lang w:val="en-GB" w:eastAsia="sv-SE"/>
              </w:rPr>
              <w:t>000</w:t>
            </w:r>
          </w:p>
        </w:tc>
      </w:tr>
      <w:tr w:rsidRPr="004F1D29" w:rsidR="00C06150" w:rsidTr="00A936A8" w14:paraId="056AB50A"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79E1AB23" w14:textId="77777777">
            <w:pPr>
              <w:pStyle w:val="Normalutanindragellerluft"/>
              <w:spacing w:before="0" w:line="240" w:lineRule="exact"/>
              <w:rPr>
                <w:sz w:val="20"/>
                <w:szCs w:val="20"/>
                <w:lang w:val="en-GB" w:eastAsia="sv-SE"/>
              </w:rPr>
            </w:pPr>
            <w:r w:rsidRPr="004F1D29">
              <w:rPr>
                <w:sz w:val="20"/>
                <w:szCs w:val="20"/>
                <w:lang w:val="en-GB" w:eastAsia="sv-SE"/>
              </w:rPr>
              <w:t xml:space="preserve">Energieffektivisering för företag </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616F49AF" w14:textId="6A31BCB8">
            <w:pPr>
              <w:spacing w:line="240" w:lineRule="exact"/>
              <w:jc w:val="right"/>
              <w:rPr>
                <w:sz w:val="20"/>
                <w:szCs w:val="20"/>
                <w:lang w:val="en-GB" w:eastAsia="sv-SE"/>
              </w:rPr>
            </w:pPr>
            <w:r w:rsidRPr="004F1D29">
              <w:rPr>
                <w:sz w:val="20"/>
                <w:szCs w:val="20"/>
                <w:lang w:val="en-GB" w:eastAsia="sv-SE"/>
              </w:rPr>
              <w:t>3</w:t>
            </w:r>
            <w:r w:rsidR="000832F5">
              <w:rPr>
                <w:sz w:val="20"/>
                <w:szCs w:val="20"/>
                <w:lang w:val="en-GB" w:eastAsia="sv-SE"/>
              </w:rPr>
              <w:t> </w:t>
            </w:r>
            <w:r w:rsidRPr="004F1D29">
              <w:rPr>
                <w:sz w:val="20"/>
                <w:szCs w:val="20"/>
                <w:lang w:val="en-GB" w:eastAsia="sv-SE"/>
              </w:rPr>
              <w:t>000</w:t>
            </w:r>
          </w:p>
        </w:tc>
      </w:tr>
      <w:tr w:rsidRPr="004F1D29" w:rsidR="00C06150" w:rsidTr="00A936A8" w14:paraId="3B92B321"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69AFFAC6" w14:textId="77777777">
            <w:pPr>
              <w:pStyle w:val="Normalutanindragellerluft"/>
              <w:spacing w:before="0" w:line="240" w:lineRule="exact"/>
              <w:rPr>
                <w:sz w:val="20"/>
                <w:szCs w:val="20"/>
                <w:lang w:eastAsia="sv-SE"/>
              </w:rPr>
            </w:pPr>
            <w:r w:rsidRPr="004F1D29">
              <w:rPr>
                <w:sz w:val="20"/>
                <w:szCs w:val="20"/>
                <w:lang w:eastAsia="sv-SE"/>
              </w:rPr>
              <w:t>Energieffektivisering för bostäder, flerbostadshus och lokaler</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1F347C56" w14:textId="1121D2C3">
            <w:pPr>
              <w:spacing w:line="240" w:lineRule="exact"/>
              <w:jc w:val="right"/>
              <w:rPr>
                <w:sz w:val="20"/>
                <w:szCs w:val="20"/>
                <w:lang w:val="en-GB" w:eastAsia="sv-SE"/>
              </w:rPr>
            </w:pPr>
            <w:r w:rsidRPr="004F1D29">
              <w:rPr>
                <w:sz w:val="20"/>
                <w:szCs w:val="20"/>
                <w:lang w:val="en-GB" w:eastAsia="sv-SE"/>
              </w:rPr>
              <w:t>6</w:t>
            </w:r>
            <w:r w:rsidR="000832F5">
              <w:rPr>
                <w:sz w:val="20"/>
                <w:szCs w:val="20"/>
                <w:lang w:val="en-GB" w:eastAsia="sv-SE"/>
              </w:rPr>
              <w:t> </w:t>
            </w:r>
            <w:r w:rsidRPr="004F1D29">
              <w:rPr>
                <w:sz w:val="20"/>
                <w:szCs w:val="20"/>
                <w:lang w:val="en-GB" w:eastAsia="sv-SE"/>
              </w:rPr>
              <w:t>000</w:t>
            </w:r>
          </w:p>
        </w:tc>
      </w:tr>
      <w:tr w:rsidRPr="004F1D29" w:rsidR="00C06150" w:rsidTr="00A936A8" w14:paraId="1F1AC59A"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05EEC232" w14:textId="77777777">
            <w:pPr>
              <w:pStyle w:val="Normalutanindragellerluft"/>
              <w:spacing w:before="0" w:line="240" w:lineRule="exact"/>
              <w:rPr>
                <w:sz w:val="20"/>
                <w:szCs w:val="20"/>
                <w:lang w:eastAsia="sv-SE"/>
              </w:rPr>
            </w:pPr>
            <w:r w:rsidRPr="004F1D29">
              <w:rPr>
                <w:sz w:val="20"/>
                <w:szCs w:val="20"/>
                <w:lang w:eastAsia="sv-SE"/>
              </w:rPr>
              <w:t>Ersättning till kommuner för vindkraft</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339CBD66" w14:textId="77777777">
            <w:pPr>
              <w:spacing w:line="240" w:lineRule="exact"/>
              <w:jc w:val="right"/>
              <w:rPr>
                <w:sz w:val="20"/>
                <w:szCs w:val="20"/>
                <w:lang w:val="en-GB" w:eastAsia="sv-SE"/>
              </w:rPr>
            </w:pPr>
            <w:r w:rsidRPr="004F1D29">
              <w:rPr>
                <w:sz w:val="20"/>
                <w:szCs w:val="20"/>
                <w:lang w:val="en-GB" w:eastAsia="sv-SE"/>
              </w:rPr>
              <w:t>400</w:t>
            </w:r>
          </w:p>
        </w:tc>
      </w:tr>
      <w:tr w:rsidRPr="004F1D29" w:rsidR="00C06150" w:rsidTr="00A936A8" w14:paraId="15B2CE0B"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611B6CBA" w14:textId="77777777">
            <w:pPr>
              <w:pStyle w:val="Normalutanindragellerluft"/>
              <w:spacing w:before="0" w:line="240" w:lineRule="exact"/>
              <w:rPr>
                <w:sz w:val="20"/>
                <w:szCs w:val="20"/>
                <w:lang w:eastAsia="sv-SE"/>
              </w:rPr>
            </w:pPr>
            <w:r w:rsidRPr="004F1D29">
              <w:rPr>
                <w:sz w:val="20"/>
                <w:szCs w:val="20"/>
                <w:lang w:eastAsia="sv-SE"/>
              </w:rPr>
              <w:t>Ersättning till regioner för vattenkraft</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7426F5DB" w14:textId="77777777">
            <w:pPr>
              <w:spacing w:line="240" w:lineRule="exact"/>
              <w:jc w:val="right"/>
              <w:rPr>
                <w:sz w:val="20"/>
                <w:szCs w:val="20"/>
                <w:lang w:val="en-GB" w:eastAsia="sv-SE"/>
              </w:rPr>
            </w:pPr>
            <w:r w:rsidRPr="004F1D29">
              <w:rPr>
                <w:sz w:val="20"/>
                <w:szCs w:val="20"/>
                <w:lang w:val="en-GB" w:eastAsia="sv-SE"/>
              </w:rPr>
              <w:t>700</w:t>
            </w:r>
          </w:p>
        </w:tc>
      </w:tr>
      <w:tr w:rsidRPr="004F1D29" w:rsidR="00C06150" w:rsidTr="00021971" w14:paraId="0244F4A3" w14:textId="77777777">
        <w:trPr>
          <w:trHeight w:val="170"/>
        </w:trPr>
        <w:tc>
          <w:tcPr>
            <w:tcW w:w="7230" w:type="dxa"/>
            <w:shd w:val="clear" w:color="auto" w:fill="FFFFFF" w:themeFill="background1"/>
            <w:tcMar>
              <w:top w:w="68" w:type="dxa"/>
              <w:left w:w="28" w:type="dxa"/>
              <w:bottom w:w="0" w:type="dxa"/>
              <w:right w:w="28" w:type="dxa"/>
            </w:tcMar>
            <w:vAlign w:val="center"/>
            <w:hideMark/>
          </w:tcPr>
          <w:p w:rsidRPr="004F1D29" w:rsidR="00C06150" w:rsidP="00A936A8" w:rsidRDefault="00C06150" w14:paraId="07973CAA" w14:textId="77777777">
            <w:pPr>
              <w:pStyle w:val="Normalutanindragellerluft"/>
              <w:spacing w:before="0" w:line="240" w:lineRule="exact"/>
              <w:rPr>
                <w:sz w:val="20"/>
                <w:szCs w:val="20"/>
                <w:lang w:eastAsia="sv-SE"/>
              </w:rPr>
            </w:pPr>
            <w:r w:rsidRPr="004F1D29">
              <w:rPr>
                <w:sz w:val="20"/>
                <w:szCs w:val="20"/>
                <w:lang w:eastAsia="sv-SE"/>
              </w:rPr>
              <w:t>Nytt produktionsstöd för elektrobränslen och avancerade biodrivmedel</w:t>
            </w:r>
          </w:p>
        </w:tc>
        <w:tc>
          <w:tcPr>
            <w:tcW w:w="1275" w:type="dxa"/>
            <w:shd w:val="clear" w:color="auto" w:fill="FFFFFF" w:themeFill="background1"/>
            <w:tcMar>
              <w:top w:w="68" w:type="dxa"/>
              <w:left w:w="28" w:type="dxa"/>
              <w:bottom w:w="0" w:type="dxa"/>
              <w:right w:w="28" w:type="dxa"/>
            </w:tcMar>
            <w:hideMark/>
          </w:tcPr>
          <w:p w:rsidRPr="004F1D29" w:rsidR="00C06150" w:rsidP="00A936A8" w:rsidRDefault="00C06150" w14:paraId="4FFEEFDE" w14:textId="599F363D">
            <w:pPr>
              <w:spacing w:line="240" w:lineRule="exact"/>
              <w:jc w:val="right"/>
              <w:rPr>
                <w:sz w:val="20"/>
                <w:szCs w:val="20"/>
                <w:lang w:val="en-GB" w:eastAsia="sv-SE"/>
              </w:rPr>
            </w:pPr>
            <w:r w:rsidRPr="004F1D29">
              <w:rPr>
                <w:sz w:val="20"/>
                <w:szCs w:val="20"/>
                <w:lang w:val="en-GB" w:eastAsia="sv-SE"/>
              </w:rPr>
              <w:t>3</w:t>
            </w:r>
            <w:r w:rsidR="000832F5">
              <w:rPr>
                <w:sz w:val="20"/>
                <w:szCs w:val="20"/>
                <w:lang w:val="en-GB" w:eastAsia="sv-SE"/>
              </w:rPr>
              <w:t> </w:t>
            </w:r>
            <w:r w:rsidRPr="004F1D29">
              <w:rPr>
                <w:sz w:val="20"/>
                <w:szCs w:val="20"/>
                <w:lang w:val="en-GB" w:eastAsia="sv-SE"/>
              </w:rPr>
              <w:t>000</w:t>
            </w:r>
          </w:p>
        </w:tc>
      </w:tr>
      <w:tr w:rsidRPr="004F1D29" w:rsidR="00C06150" w:rsidTr="00021971" w14:paraId="2EBBDA90" w14:textId="77777777">
        <w:trPr>
          <w:trHeight w:val="170"/>
        </w:trPr>
        <w:tc>
          <w:tcPr>
            <w:tcW w:w="7230"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C06150" w:rsidP="00A936A8" w:rsidRDefault="00C06150" w14:paraId="2A69D4A7" w14:textId="77777777">
            <w:pPr>
              <w:pStyle w:val="Normalutanindragellerluft"/>
              <w:spacing w:before="0" w:line="240" w:lineRule="exact"/>
              <w:rPr>
                <w:sz w:val="20"/>
                <w:szCs w:val="20"/>
                <w:lang w:eastAsia="sv-SE"/>
              </w:rPr>
            </w:pPr>
            <w:r w:rsidRPr="004F1D29">
              <w:rPr>
                <w:sz w:val="20"/>
                <w:szCs w:val="20"/>
                <w:lang w:eastAsia="sv-SE"/>
              </w:rPr>
              <w:t>Skattelättnader för solel*</w:t>
            </w:r>
          </w:p>
        </w:tc>
        <w:tc>
          <w:tcPr>
            <w:tcW w:w="1275" w:type="dxa"/>
            <w:tcBorders>
              <w:bottom w:val="single" w:color="auto" w:sz="4" w:space="0"/>
            </w:tcBorders>
            <w:shd w:val="clear" w:color="auto" w:fill="FFFFFF" w:themeFill="background1"/>
            <w:tcMar>
              <w:top w:w="68" w:type="dxa"/>
              <w:left w:w="28" w:type="dxa"/>
              <w:bottom w:w="0" w:type="dxa"/>
              <w:right w:w="28" w:type="dxa"/>
            </w:tcMar>
          </w:tcPr>
          <w:p w:rsidRPr="004F1D29" w:rsidR="00C06150" w:rsidP="00A936A8" w:rsidRDefault="00C06150" w14:paraId="390FD06E" w14:textId="77777777">
            <w:pPr>
              <w:spacing w:line="240" w:lineRule="exact"/>
              <w:jc w:val="right"/>
              <w:rPr>
                <w:sz w:val="20"/>
                <w:szCs w:val="20"/>
                <w:lang w:val="en-GB" w:eastAsia="sv-SE"/>
              </w:rPr>
            </w:pPr>
            <w:r w:rsidRPr="004F1D29">
              <w:rPr>
                <w:sz w:val="20"/>
                <w:szCs w:val="20"/>
                <w:lang w:val="en-GB" w:eastAsia="sv-SE"/>
              </w:rPr>
              <w:t>930</w:t>
            </w:r>
          </w:p>
        </w:tc>
      </w:tr>
    </w:tbl>
    <w:p w:rsidRPr="00A936A8" w:rsidR="00C06150" w:rsidP="00A936A8" w:rsidRDefault="00C06150" w14:paraId="77BC8E8A" w14:textId="77777777">
      <w:pPr>
        <w:pStyle w:val="Klla"/>
      </w:pPr>
      <w:r w:rsidRPr="00A936A8">
        <w:t>*Förslagen är beskrivna i avsnittet om skatter</w:t>
      </w:r>
    </w:p>
    <w:p w:rsidRPr="004F1D29" w:rsidR="00C06150" w:rsidP="00C06150" w:rsidRDefault="00C06150" w14:paraId="20A0E244" w14:textId="77777777">
      <w:pPr>
        <w:pStyle w:val="Rubrik2numrerat"/>
      </w:pPr>
      <w:bookmarkStart w:name="_Toc210288651" w:id="134"/>
      <w:bookmarkStart w:name="_Toc212644674" w:id="135"/>
      <w:bookmarkStart w:name="_Toc213073860" w:id="136"/>
      <w:r w:rsidRPr="004F1D29">
        <w:rPr>
          <w:lang w:eastAsia="sv-SE"/>
        </w:rPr>
        <w:t>Investeringsstöd för grön baskraft</w:t>
      </w:r>
      <w:bookmarkEnd w:id="134"/>
      <w:bookmarkEnd w:id="135"/>
      <w:bookmarkEnd w:id="136"/>
    </w:p>
    <w:p w:rsidRPr="004F1D29" w:rsidR="00C06150" w:rsidP="00F448D1" w:rsidRDefault="00C06150" w14:paraId="57151495" w14:textId="1EA49F50">
      <w:pPr>
        <w:pStyle w:val="Normalutanindragellerluft"/>
        <w:rPr>
          <w:lang w:eastAsia="sv-SE"/>
        </w:rPr>
      </w:pPr>
      <w:r w:rsidRPr="004F1D29">
        <w:rPr>
          <w:lang w:eastAsia="sv-SE"/>
        </w:rPr>
        <w:t>Vid sidan om ett planeringsmål för elproduktion ser Miljöpartiet även att Sverige bör införa ett mål för och investeringsstöd för effekt. Vi har föreslagit ett mål om 10 GW grön baskraft till 2030. I begreppet grön baskraft inrymmer vi alla kraftkällor och tek</w:t>
      </w:r>
      <w:r w:rsidR="0071390E">
        <w:rPr>
          <w:lang w:eastAsia="sv-SE"/>
        </w:rPr>
        <w:softHyphen/>
      </w:r>
      <w:r w:rsidRPr="004F1D29">
        <w:rPr>
          <w:lang w:eastAsia="sv-SE"/>
        </w:rPr>
        <w:t xml:space="preserve">niker som kan lagra energi och snabbt reglera effekten. Redan idag är det grön baskraft i form av lagrad energi i våra vattenmagasin som i stor utsträckning reglerar elsystemet. I målet om 10 GW grön baskraft till 2030 ingår höjd effekt i vattenkraften, mer flexibilitet </w:t>
      </w:r>
      <w:r w:rsidRPr="0071390E">
        <w:rPr>
          <w:spacing w:val="-2"/>
          <w:lang w:eastAsia="sv-SE"/>
        </w:rPr>
        <w:t xml:space="preserve">i och effekt från kraftvärmen och gasturbiner drivna av förnybara bränslen. </w:t>
      </w:r>
      <w:bookmarkStart w:name="_Hlk212199805" w:id="137"/>
      <w:r w:rsidRPr="0071390E">
        <w:rPr>
          <w:spacing w:val="-2"/>
          <w:lang w:eastAsia="sv-SE"/>
        </w:rPr>
        <w:t>Även energi</w:t>
      </w:r>
      <w:r w:rsidRPr="0071390E" w:rsidR="0071390E">
        <w:rPr>
          <w:spacing w:val="-2"/>
          <w:lang w:eastAsia="sv-SE"/>
        </w:rPr>
        <w:softHyphen/>
      </w:r>
      <w:r w:rsidRPr="004F1D29">
        <w:rPr>
          <w:lang w:eastAsia="sv-SE"/>
        </w:rPr>
        <w:t xml:space="preserve">lagring i form av vätgas, pumpkraft och värmelagring ingår, samt flexibilitet exempelvis </w:t>
      </w:r>
      <w:r w:rsidRPr="0071390E">
        <w:rPr>
          <w:spacing w:val="-2"/>
          <w:lang w:eastAsia="sv-SE"/>
        </w:rPr>
        <w:t>i form av smart styrning av elbilsladdning, tvåvägsladdning, och smart styrning av värme</w:t>
      </w:r>
      <w:r w:rsidRPr="0071390E" w:rsidR="0071390E">
        <w:rPr>
          <w:spacing w:val="-2"/>
          <w:lang w:eastAsia="sv-SE"/>
        </w:rPr>
        <w:softHyphen/>
      </w:r>
      <w:r w:rsidRPr="004F1D29">
        <w:rPr>
          <w:lang w:eastAsia="sv-SE"/>
        </w:rPr>
        <w:t xml:space="preserve">pumpar. </w:t>
      </w:r>
      <w:bookmarkEnd w:id="137"/>
      <w:r w:rsidRPr="004F1D29">
        <w:rPr>
          <w:lang w:eastAsia="sv-SE"/>
        </w:rPr>
        <w:t>Miljöpartiet satsar sex miljarder på ett investeringsstöd för dessa kraftkällor och tekniker.</w:t>
      </w:r>
    </w:p>
    <w:p w:rsidRPr="004F1D29" w:rsidR="00C06150" w:rsidP="00C06150" w:rsidRDefault="00C06150" w14:paraId="5EC375B6" w14:textId="77777777">
      <w:pPr>
        <w:pStyle w:val="Rubrik2numrerat"/>
      </w:pPr>
      <w:bookmarkStart w:name="_Toc212644675" w:id="138"/>
      <w:bookmarkStart w:name="_Toc213073861" w:id="139"/>
      <w:bookmarkStart w:name="_Toc210288650" w:id="140"/>
      <w:r w:rsidRPr="004F1D29">
        <w:rPr>
          <w:lang w:eastAsia="sv-SE"/>
        </w:rPr>
        <w:t>Omfattande satsningar på energieffektivisering</w:t>
      </w:r>
      <w:bookmarkEnd w:id="138"/>
      <w:bookmarkEnd w:id="139"/>
      <w:r w:rsidRPr="004F1D29">
        <w:rPr>
          <w:lang w:eastAsia="sv-SE"/>
        </w:rPr>
        <w:t xml:space="preserve"> </w:t>
      </w:r>
      <w:bookmarkEnd w:id="140"/>
    </w:p>
    <w:p w:rsidRPr="004F1D29" w:rsidR="00C06150" w:rsidP="061D8AB7" w:rsidRDefault="061D8AB7" w14:paraId="0B87C24E" w14:textId="6E186E8C">
      <w:pPr>
        <w:pStyle w:val="Normalutanindragellerluft"/>
        <w:rPr>
          <w:lang w:eastAsia="sv-SE"/>
        </w:rPr>
      </w:pPr>
      <w:r w:rsidRPr="004F1D29">
        <w:rPr>
          <w:lang w:eastAsia="sv-SE"/>
        </w:rPr>
        <w:t>Det enskilt billigaste och snabbaste sättet att få fram mer tillgänglig el är genom energi</w:t>
      </w:r>
      <w:r w:rsidR="0071390E">
        <w:rPr>
          <w:lang w:eastAsia="sv-SE"/>
        </w:rPr>
        <w:softHyphen/>
      </w:r>
      <w:r w:rsidRPr="004F1D29">
        <w:rPr>
          <w:lang w:eastAsia="sv-SE"/>
        </w:rPr>
        <w:t>effektiviseringar. Energimyndigheten bedömer att det genom lönsamma tekniska lös</w:t>
      </w:r>
      <w:r w:rsidR="0071390E">
        <w:rPr>
          <w:lang w:eastAsia="sv-SE"/>
        </w:rPr>
        <w:softHyphen/>
      </w:r>
      <w:r w:rsidRPr="004F1D29">
        <w:rPr>
          <w:lang w:eastAsia="sv-SE"/>
        </w:rPr>
        <w:t>ningar samt ökad flexibilitet är möjligt att frigöra cirka 25 TWh till 2030. Det motsvarar mer än årsproduktionen från två storskaliga kärnreaktorer. För att realisera potentialen i energieffektiviseringar föreslår Miljöpartiet att återinföra och bredda de stöd till energi</w:t>
      </w:r>
      <w:r w:rsidR="0071390E">
        <w:rPr>
          <w:lang w:eastAsia="sv-SE"/>
        </w:rPr>
        <w:softHyphen/>
      </w:r>
      <w:r w:rsidRPr="004F1D29">
        <w:rPr>
          <w:lang w:eastAsia="sv-SE"/>
        </w:rPr>
        <w:t>effektivisering av industriföretag (Energisteget) och flerbostadshus som regeringen av</w:t>
      </w:r>
      <w:r w:rsidR="0071390E">
        <w:rPr>
          <w:lang w:eastAsia="sv-SE"/>
        </w:rPr>
        <w:softHyphen/>
      </w:r>
      <w:r w:rsidRPr="0071390E">
        <w:rPr>
          <w:spacing w:val="-2"/>
          <w:lang w:eastAsia="sv-SE"/>
        </w:rPr>
        <w:t>vecklat. Totalt satsar vi nio miljarder kronor mer än Tidöpartierna på energieffektivisering</w:t>
      </w:r>
      <w:r w:rsidRPr="004F1D29">
        <w:rPr>
          <w:lang w:eastAsia="sv-SE"/>
        </w:rPr>
        <w:t xml:space="preserve"> varav tre miljarder går till att återinföra och bredda Energist</w:t>
      </w:r>
      <w:r w:rsidR="00152199">
        <w:rPr>
          <w:lang w:eastAsia="sv-SE"/>
        </w:rPr>
        <w:t>e</w:t>
      </w:r>
      <w:r w:rsidRPr="004F1D29">
        <w:rPr>
          <w:lang w:eastAsia="sv-SE"/>
        </w:rPr>
        <w:t xml:space="preserve">get så att även mindre </w:t>
      </w:r>
      <w:r w:rsidRPr="0071390E">
        <w:rPr>
          <w:spacing w:val="-3"/>
          <w:lang w:eastAsia="sv-SE"/>
        </w:rPr>
        <w:t>före</w:t>
      </w:r>
      <w:r w:rsidRPr="0071390E" w:rsidR="0071390E">
        <w:rPr>
          <w:spacing w:val="-3"/>
          <w:lang w:eastAsia="sv-SE"/>
        </w:rPr>
        <w:softHyphen/>
      </w:r>
      <w:r w:rsidRPr="0071390E">
        <w:rPr>
          <w:spacing w:val="-3"/>
          <w:lang w:eastAsia="sv-SE"/>
        </w:rPr>
        <w:t>tag omfattas och stöd kan erhållas för upp till 60 procent av kostnaden för åtgärden. Reste</w:t>
      </w:r>
      <w:r w:rsidRPr="0071390E" w:rsidR="0071390E">
        <w:rPr>
          <w:spacing w:val="-3"/>
          <w:lang w:eastAsia="sv-SE"/>
        </w:rPr>
        <w:softHyphen/>
      </w:r>
      <w:r w:rsidRPr="0071390E">
        <w:rPr>
          <w:lang w:eastAsia="sv-SE"/>
        </w:rPr>
        <w:t>rande sex miljarder kronor används för att täcka 60 procent av kostnaderna för energi</w:t>
      </w:r>
      <w:r w:rsidR="0071390E">
        <w:rPr>
          <w:lang w:eastAsia="sv-SE"/>
        </w:rPr>
        <w:softHyphen/>
      </w:r>
      <w:r w:rsidRPr="004F1D29">
        <w:rPr>
          <w:lang w:eastAsia="sv-SE"/>
        </w:rPr>
        <w:t>effektiviseringsåtgärder för flerbostadshus, bostäder och lokaler. Våra energieffektivi</w:t>
      </w:r>
      <w:r w:rsidR="0071390E">
        <w:rPr>
          <w:lang w:eastAsia="sv-SE"/>
        </w:rPr>
        <w:softHyphen/>
      </w:r>
      <w:r w:rsidRPr="0071390E">
        <w:rPr>
          <w:spacing w:val="-2"/>
          <w:lang w:eastAsia="sv-SE"/>
        </w:rPr>
        <w:t>sering</w:t>
      </w:r>
      <w:r w:rsidRPr="0071390E" w:rsidR="002A2C0B">
        <w:rPr>
          <w:spacing w:val="-2"/>
          <w:lang w:eastAsia="sv-SE"/>
        </w:rPr>
        <w:t>s</w:t>
      </w:r>
      <w:r w:rsidRPr="0071390E">
        <w:rPr>
          <w:spacing w:val="-2"/>
          <w:lang w:eastAsia="sv-SE"/>
        </w:rPr>
        <w:t xml:space="preserve">åtgärder för bostäder och lokaler finns beskrivna i avsnitt 16 </w:t>
      </w:r>
      <w:r w:rsidRPr="0071390E">
        <w:rPr>
          <w:i/>
          <w:iCs/>
          <w:spacing w:val="-2"/>
          <w:lang w:eastAsia="sv-SE"/>
        </w:rPr>
        <w:t>Bra bostäder för alla</w:t>
      </w:r>
      <w:r w:rsidRPr="004F1D29">
        <w:rPr>
          <w:lang w:eastAsia="sv-SE"/>
        </w:rPr>
        <w:t>.</w:t>
      </w:r>
    </w:p>
    <w:p w:rsidRPr="004F1D29" w:rsidR="00C06150" w:rsidP="00B55F66" w:rsidRDefault="00C06150" w14:paraId="7235CF1F" w14:textId="77777777">
      <w:pPr>
        <w:pStyle w:val="Rubrik2numrerat"/>
        <w:ind w:left="0" w:firstLine="0"/>
        <w:rPr>
          <w:lang w:eastAsia="sv-SE"/>
        </w:rPr>
      </w:pPr>
      <w:bookmarkStart w:name="_Toc212644676" w:id="141"/>
      <w:bookmarkStart w:name="_Toc213073862" w:id="142"/>
      <w:bookmarkStart w:name="_Toc210288655" w:id="143"/>
      <w:r w:rsidRPr="004F1D29">
        <w:rPr>
          <w:lang w:eastAsia="sv-SE"/>
        </w:rPr>
        <w:lastRenderedPageBreak/>
        <w:t>Ersättning till kommuner och regioner för förnybar elproduktion</w:t>
      </w:r>
      <w:bookmarkEnd w:id="141"/>
      <w:bookmarkEnd w:id="142"/>
      <w:r w:rsidRPr="004F1D29">
        <w:rPr>
          <w:lang w:eastAsia="sv-SE"/>
        </w:rPr>
        <w:t xml:space="preserve"> </w:t>
      </w:r>
      <w:bookmarkEnd w:id="143"/>
    </w:p>
    <w:p w:rsidRPr="004F1D29" w:rsidR="00C06150" w:rsidP="00F448D1" w:rsidRDefault="061D8AB7" w14:paraId="1557DF96" w14:textId="583A5F63">
      <w:pPr>
        <w:pStyle w:val="Normalutanindragellerluft"/>
        <w:rPr>
          <w:lang w:eastAsia="sv-SE"/>
        </w:rPr>
      </w:pPr>
      <w:r w:rsidRPr="00FD0FF8">
        <w:rPr>
          <w:spacing w:val="-2"/>
          <w:lang w:eastAsia="sv-SE"/>
        </w:rPr>
        <w:t>En central åtgärd för att öka utbyggnaden av vindkraft på land är att kommuner ges ersätt</w:t>
      </w:r>
      <w:r w:rsidRPr="00FD0FF8" w:rsidR="00FD0FF8">
        <w:rPr>
          <w:spacing w:val="-2"/>
          <w:lang w:eastAsia="sv-SE"/>
        </w:rPr>
        <w:softHyphen/>
      </w:r>
      <w:r w:rsidRPr="004F1D29">
        <w:rPr>
          <w:lang w:eastAsia="sv-SE"/>
        </w:rPr>
        <w:t xml:space="preserve">ning för den nytta de skapar genom att producera förnybar el. Miljöpartiet är kritiska till </w:t>
      </w:r>
      <w:r w:rsidRPr="00FD0FF8">
        <w:rPr>
          <w:spacing w:val="-3"/>
          <w:lang w:eastAsia="sv-SE"/>
        </w:rPr>
        <w:t xml:space="preserve">att regeringen initialt hindrade incitamentsutredningen </w:t>
      </w:r>
      <w:r w:rsidRPr="00FD0FF8">
        <w:rPr>
          <w:i/>
          <w:iCs/>
          <w:spacing w:val="-3"/>
          <w:lang w:eastAsia="sv-SE"/>
        </w:rPr>
        <w:t>Värdet av vinden</w:t>
      </w:r>
      <w:r w:rsidRPr="00FD0FF8">
        <w:rPr>
          <w:spacing w:val="-3"/>
          <w:lang w:eastAsia="sv-SE"/>
        </w:rPr>
        <w:t xml:space="preserve"> (tillsatt av tidigare</w:t>
      </w:r>
      <w:r w:rsidRPr="004F1D29">
        <w:rPr>
          <w:lang w:eastAsia="sv-SE"/>
        </w:rPr>
        <w:t xml:space="preserve"> regering) från att lägga fram förslag om statligt finansierad ersättning. Det förslag som regeringen nu trots allt lagt fram är inte på tillräckliga nivåer. Vi avvisar regeringens förslag om ersättning till kommunerna till förmån för vårt eget förslag. Med vårt förslag får kommunerna 1</w:t>
      </w:r>
      <w:r w:rsidR="00201047">
        <w:rPr>
          <w:lang w:eastAsia="sv-SE"/>
        </w:rPr>
        <w:t> </w:t>
      </w:r>
      <w:r w:rsidRPr="004F1D29">
        <w:rPr>
          <w:lang w:eastAsia="sv-SE"/>
        </w:rPr>
        <w:t>öre per kWh för befintlig vindkraftsproduktion och 3</w:t>
      </w:r>
      <w:r w:rsidR="00201047">
        <w:rPr>
          <w:lang w:eastAsia="sv-SE"/>
        </w:rPr>
        <w:t> </w:t>
      </w:r>
      <w:r w:rsidRPr="004F1D29">
        <w:rPr>
          <w:lang w:eastAsia="sv-SE"/>
        </w:rPr>
        <w:t>öre per kWh för tillkommande produktion kommande tio år. Regionerna får 1</w:t>
      </w:r>
      <w:r w:rsidR="00201047">
        <w:rPr>
          <w:lang w:eastAsia="sv-SE"/>
        </w:rPr>
        <w:t> </w:t>
      </w:r>
      <w:r w:rsidRPr="004F1D29">
        <w:rPr>
          <w:lang w:eastAsia="sv-SE"/>
        </w:rPr>
        <w:t>öre per kWh för befintlig vattenkraft. För vindkraftskommunerna innebär detta 400 miljoner kronor 2026, 500 miljoner samt 600 miljoner att dela på. För regionerna handlar det om en konstant summa på 700 miljoner om året.</w:t>
      </w:r>
    </w:p>
    <w:p w:rsidRPr="004F1D29" w:rsidR="00C06150" w:rsidP="00B55F66" w:rsidRDefault="00C06150" w14:paraId="672932C4" w14:textId="77777777">
      <w:pPr>
        <w:pStyle w:val="Rubrik2numrerat"/>
        <w:ind w:left="0" w:firstLine="0"/>
      </w:pPr>
      <w:bookmarkStart w:name="_Toc210288654" w:id="144"/>
      <w:bookmarkStart w:name="_Toc212644677" w:id="145"/>
      <w:bookmarkStart w:name="_Toc213073863" w:id="146"/>
      <w:r w:rsidRPr="004F1D29">
        <w:rPr>
          <w:lang w:eastAsia="sv-SE"/>
        </w:rPr>
        <w:t>Produktionsstöd för elektrobränslen och avancerade biodrivmedel</w:t>
      </w:r>
      <w:bookmarkEnd w:id="144"/>
      <w:bookmarkEnd w:id="145"/>
      <w:bookmarkEnd w:id="146"/>
    </w:p>
    <w:p w:rsidRPr="004F1D29" w:rsidR="00C06150" w:rsidP="00F448D1" w:rsidRDefault="061D8AB7" w14:paraId="75F504F7" w14:textId="7A59EB19">
      <w:pPr>
        <w:pStyle w:val="Normalutanindragellerluft"/>
        <w:rPr>
          <w:lang w:eastAsia="sv-SE"/>
        </w:rPr>
      </w:pPr>
      <w:r w:rsidRPr="00FD0FF8">
        <w:rPr>
          <w:spacing w:val="-3"/>
          <w:lang w:eastAsia="sv-SE"/>
        </w:rPr>
        <w:t>Avancerade biodrivmedel och elektrobränslen som tillverkas av vätgas och infångad bio</w:t>
      </w:r>
      <w:r w:rsidRPr="00FD0FF8" w:rsidR="00FD0FF8">
        <w:rPr>
          <w:spacing w:val="-3"/>
          <w:lang w:eastAsia="sv-SE"/>
        </w:rPr>
        <w:softHyphen/>
      </w:r>
      <w:r w:rsidRPr="004F1D29">
        <w:rPr>
          <w:lang w:eastAsia="sv-SE"/>
        </w:rPr>
        <w:t xml:space="preserve">gen koldioxid kommer båda att fylla viktiga funktioner i framtidens transportsystem och </w:t>
      </w:r>
      <w:r w:rsidRPr="00FD0FF8">
        <w:rPr>
          <w:spacing w:val="-2"/>
          <w:lang w:eastAsia="sv-SE"/>
        </w:rPr>
        <w:t xml:space="preserve">energisystem. </w:t>
      </w:r>
      <w:bookmarkStart w:name="_Hlk212199942" w:id="147"/>
      <w:r w:rsidRPr="00FD0FF8">
        <w:rPr>
          <w:spacing w:val="-2"/>
          <w:lang w:eastAsia="sv-SE"/>
        </w:rPr>
        <w:t>Miljöpartiet föreslår ett nytt produktionsstöd för elektrobränslen och avan</w:t>
      </w:r>
      <w:r w:rsidRPr="00FD0FF8" w:rsidR="00FD0FF8">
        <w:rPr>
          <w:spacing w:val="-2"/>
          <w:lang w:eastAsia="sv-SE"/>
        </w:rPr>
        <w:softHyphen/>
      </w:r>
      <w:r w:rsidRPr="004F1D29">
        <w:rPr>
          <w:lang w:eastAsia="sv-SE"/>
        </w:rPr>
        <w:t>cerade biodrivmedel och satsar tre miljarder per kommande tre år för detta.</w:t>
      </w:r>
      <w:bookmarkEnd w:id="147"/>
      <w:r w:rsidRPr="004F1D29">
        <w:rPr>
          <w:lang w:eastAsia="sv-SE"/>
        </w:rPr>
        <w:t xml:space="preserve"> </w:t>
      </w:r>
    </w:p>
    <w:p w:rsidRPr="004F1D29" w:rsidR="00C06150" w:rsidP="00B55F66" w:rsidRDefault="00C06150" w14:paraId="53CC754F" w14:textId="77777777">
      <w:pPr>
        <w:pStyle w:val="Rubrik2numrerat"/>
        <w:ind w:left="0" w:firstLine="0"/>
        <w:rPr>
          <w:lang w:eastAsia="sv-SE"/>
        </w:rPr>
      </w:pPr>
      <w:bookmarkStart w:name="_Toc210288657" w:id="148"/>
      <w:bookmarkStart w:name="_Toc212644678" w:id="149"/>
      <w:bookmarkStart w:name="_Toc213073864" w:id="150"/>
      <w:r w:rsidRPr="004F1D29">
        <w:rPr>
          <w:lang w:eastAsia="sv-SE"/>
        </w:rPr>
        <w:t>N</w:t>
      </w:r>
      <w:bookmarkEnd w:id="148"/>
      <w:r w:rsidRPr="004F1D29">
        <w:rPr>
          <w:lang w:eastAsia="sv-SE"/>
        </w:rPr>
        <w:t>ej till regeringens dyra och klimatskadliga kärnkraftssubvention</w:t>
      </w:r>
      <w:bookmarkEnd w:id="149"/>
      <w:bookmarkEnd w:id="150"/>
    </w:p>
    <w:p w:rsidRPr="004F1D29" w:rsidR="00C06150" w:rsidP="00F448D1" w:rsidRDefault="00C06150" w14:paraId="65BD4205" w14:textId="30E27368">
      <w:pPr>
        <w:pStyle w:val="Normalutanindragellerluft"/>
        <w:rPr>
          <w:lang w:eastAsia="sv-SE"/>
        </w:rPr>
      </w:pPr>
      <w:bookmarkStart w:name="_Hlk210389547" w:id="151"/>
      <w:r w:rsidRPr="004F1D29">
        <w:rPr>
          <w:lang w:eastAsia="sv-SE"/>
        </w:rPr>
        <w:t>I valrörelsen 2022 talade Ulf Kristersson om att ny kärnkraft skulle byggas utan statliga stöd. I budgetpropositionen för 2026 vill regeringen bemyndigas att ingå ekonomiska åtaganden om 440 miljarder genom statliga lån och 400 miljarder genom 40-åriga pris</w:t>
      </w:r>
      <w:r w:rsidR="00FD0FF8">
        <w:rPr>
          <w:lang w:eastAsia="sv-SE"/>
        </w:rPr>
        <w:softHyphen/>
      </w:r>
      <w:r w:rsidRPr="004F1D29">
        <w:rPr>
          <w:lang w:eastAsia="sv-SE"/>
        </w:rPr>
        <w:t>säkringsavtal för ny kärnkraft. Det ska täcka kostnaderna för att bygga 2</w:t>
      </w:r>
      <w:r w:rsidR="00201047">
        <w:rPr>
          <w:lang w:eastAsia="sv-SE"/>
        </w:rPr>
        <w:t> </w:t>
      </w:r>
      <w:r w:rsidRPr="004F1D29">
        <w:rPr>
          <w:lang w:eastAsia="sv-SE"/>
        </w:rPr>
        <w:t>500 MW ny kärnkraft, motsvarande drygt sex procent av regeringens planeringsmål för 2045. Mot</w:t>
      </w:r>
      <w:r w:rsidR="00FD0FF8">
        <w:rPr>
          <w:lang w:eastAsia="sv-SE"/>
        </w:rPr>
        <w:softHyphen/>
      </w:r>
      <w:r w:rsidRPr="004F1D29">
        <w:rPr>
          <w:lang w:eastAsia="sv-SE"/>
        </w:rPr>
        <w:t>svarande el och effekt från förnybar energi och grön baskraft kan byggas till en bråkdel av kostnaden.</w:t>
      </w:r>
    </w:p>
    <w:p w:rsidRPr="004F1D29" w:rsidR="00C06150" w:rsidP="00C06150" w:rsidRDefault="00C06150" w14:paraId="289AB05B" w14:textId="7A723B56">
      <w:pPr>
        <w:rPr>
          <w:lang w:eastAsia="sv-SE"/>
        </w:rPr>
      </w:pPr>
      <w:r w:rsidRPr="004F1D29">
        <w:rPr>
          <w:lang w:eastAsia="sv-SE"/>
        </w:rPr>
        <w:t>Forskare och myndigheter har varnat för att regeringens omfattande statliga stöd till ny kärnkraft riskerar att tränga undan investeringar i annan fossilfri elproduktion – både i effekthöjningar och livstidsförlängningar av befintlig elproduktion och i ny förnybar elproduktion. Det statliga kärnkraftsstödet ökar därmed risken för elbrist i närtid och bromsar elektrifieringen. En försenad elektrifiering leder till högre totala utsläpp. Natur</w:t>
      </w:r>
      <w:r w:rsidR="00FD0FF8">
        <w:rPr>
          <w:lang w:eastAsia="sv-SE"/>
        </w:rPr>
        <w:softHyphen/>
      </w:r>
      <w:r w:rsidRPr="00FD0FF8">
        <w:rPr>
          <w:spacing w:val="-3"/>
          <w:lang w:eastAsia="sv-SE"/>
        </w:rPr>
        <w:t>skyddsföreningen har visat att stödet till ny kärnkraft uppskattningsvis kan leda till utsläpp</w:t>
      </w:r>
      <w:r w:rsidRPr="004F1D29">
        <w:rPr>
          <w:lang w:eastAsia="sv-SE"/>
        </w:rPr>
        <w:t xml:space="preserve"> </w:t>
      </w:r>
      <w:r w:rsidRPr="00FD0FF8">
        <w:rPr>
          <w:spacing w:val="-2"/>
          <w:lang w:eastAsia="sv-SE"/>
        </w:rPr>
        <w:t xml:space="preserve">av över 200 miljoner ton koldioxidekvivalenter mer jämfört med om det förnybara byggs </w:t>
      </w:r>
      <w:r w:rsidRPr="004F1D29">
        <w:rPr>
          <w:lang w:eastAsia="sv-SE"/>
        </w:rPr>
        <w:t>ut istället. Det motsvarar fem gånger Sveriges årliga utsläpp.</w:t>
      </w:r>
    </w:p>
    <w:p w:rsidRPr="004F1D29" w:rsidR="00C06150" w:rsidP="00C06150" w:rsidRDefault="00C06150" w14:paraId="516C542C" w14:textId="063073B6">
      <w:pPr>
        <w:rPr>
          <w:lang w:eastAsia="sv-SE"/>
        </w:rPr>
      </w:pPr>
      <w:r w:rsidRPr="00FD0FF8">
        <w:rPr>
          <w:spacing w:val="-3"/>
          <w:lang w:eastAsia="sv-SE"/>
        </w:rPr>
        <w:t>Ny kärnkraft kommer mest troligt inte att kunna bidra till ett enda av Sverige klimatmål,</w:t>
      </w:r>
      <w:r w:rsidRPr="004F1D29">
        <w:rPr>
          <w:lang w:eastAsia="sv-SE"/>
        </w:rPr>
        <w:t xml:space="preserve"> varken till 2030, 2040 eller 2045. En studie från Handelshögskolan i Köpenhamn och </w:t>
      </w:r>
      <w:r w:rsidRPr="00FD0FF8">
        <w:rPr>
          <w:spacing w:val="-3"/>
          <w:lang w:eastAsia="sv-SE"/>
        </w:rPr>
        <w:t>Berlins tekniska universitet visar att aktuella kärnkraftsprojekt i EU i snitt har blivit över</w:t>
      </w:r>
      <w:r w:rsidRPr="004F1D29">
        <w:rPr>
          <w:lang w:eastAsia="sv-SE"/>
        </w:rPr>
        <w:t xml:space="preserve"> tio år försenade. Regeringen har satt ett mål om motsvarande två storskaliga reaktorer till 2035. Givet en genomsnittlig försening hamnar vi då bortom 2045. Mycket tyder på att tidplanen kommer att spricka. Vattenfall har meddelat att man kan ta ett eventuellt </w:t>
      </w:r>
      <w:r w:rsidRPr="00FD0FF8">
        <w:rPr>
          <w:spacing w:val="-2"/>
          <w:lang w:eastAsia="sv-SE"/>
        </w:rPr>
        <w:lastRenderedPageBreak/>
        <w:t>investeringsbeslut tidigast år 2029. Ingen av de SMR-leverantörer som Vattenfall har fort</w:t>
      </w:r>
      <w:r w:rsidRPr="00FD0FF8" w:rsidR="00FD0FF8">
        <w:rPr>
          <w:spacing w:val="-2"/>
          <w:lang w:eastAsia="sv-SE"/>
        </w:rPr>
        <w:softHyphen/>
      </w:r>
      <w:r w:rsidRPr="004F1D29">
        <w:rPr>
          <w:lang w:eastAsia="sv-SE"/>
        </w:rPr>
        <w:t>satt dialog med har hittills byggt en enda färdig reaktor.</w:t>
      </w:r>
    </w:p>
    <w:p w:rsidRPr="004F1D29" w:rsidR="00C06150" w:rsidP="00C06150" w:rsidRDefault="00C06150" w14:paraId="43E5EFE7" w14:textId="0BD3D115">
      <w:pPr>
        <w:rPr>
          <w:lang w:eastAsia="sv-SE"/>
        </w:rPr>
      </w:pPr>
      <w:r w:rsidRPr="004F1D29">
        <w:rPr>
          <w:lang w:eastAsia="sv-SE"/>
        </w:rPr>
        <w:t xml:space="preserve">Regeringen kan i nuläget inte redogöra för hur de statliga lånen kommer att påverka Sveriges offentliga finanser då detta beror på om lånen klassificeras som offentliga eller </w:t>
      </w:r>
      <w:r w:rsidRPr="00FD0FF8">
        <w:rPr>
          <w:spacing w:val="-2"/>
          <w:lang w:eastAsia="sv-SE"/>
        </w:rPr>
        <w:t>privata i nationalräkenskaperna, vilket i sin tur baseras på EU:s statistikmyndighet Euro</w:t>
      </w:r>
      <w:r w:rsidRPr="00FD0FF8" w:rsidR="00FD0FF8">
        <w:rPr>
          <w:spacing w:val="-2"/>
          <w:lang w:eastAsia="sv-SE"/>
        </w:rPr>
        <w:softHyphen/>
      </w:r>
      <w:r w:rsidRPr="004F1D29">
        <w:rPr>
          <w:lang w:eastAsia="sv-SE"/>
        </w:rPr>
        <w:t xml:space="preserve">stats bedömning. Regeringens huvudscenario är att de statliga lånen ska redovisas som offentliga utgifter, vilket innebär att de kommer att påverka offentlig sektors finansiella </w:t>
      </w:r>
      <w:r w:rsidRPr="00FD0FF8">
        <w:rPr>
          <w:spacing w:val="-3"/>
          <w:lang w:eastAsia="sv-SE"/>
        </w:rPr>
        <w:t>sparande negativt under investeringsfasen. I klartext innebär det att kärnkraftsprogrammet under byggfasen kommer att tvinga fram nedskärningar i välfärden och/eller tränga undan</w:t>
      </w:r>
      <w:r w:rsidRPr="004F1D29">
        <w:rPr>
          <w:lang w:eastAsia="sv-SE"/>
        </w:rPr>
        <w:t xml:space="preserve"> andra offentliga investeringar.</w:t>
      </w:r>
    </w:p>
    <w:p w:rsidRPr="004F1D29" w:rsidR="00046003" w:rsidP="00C06150" w:rsidRDefault="00C06150" w14:paraId="2B5BB531" w14:textId="4ADC7D2F">
      <w:pPr>
        <w:rPr>
          <w:lang w:eastAsia="sv-SE"/>
        </w:rPr>
      </w:pPr>
      <w:r w:rsidRPr="004F1D29">
        <w:rPr>
          <w:lang w:eastAsia="sv-SE"/>
        </w:rPr>
        <w:t>Miljöpartiet avslår den föreslagna bemyndiganderamen för statliga lån om 440 mil</w:t>
      </w:r>
      <w:r w:rsidR="00FD0FF8">
        <w:rPr>
          <w:lang w:eastAsia="sv-SE"/>
        </w:rPr>
        <w:softHyphen/>
      </w:r>
      <w:r w:rsidRPr="00FD0FF8">
        <w:rPr>
          <w:spacing w:val="-3"/>
          <w:lang w:eastAsia="sv-SE"/>
        </w:rPr>
        <w:t>jarder kronor samt bemyndiganderamen för prissäkringsavtal om 400 miljarder. Vi avvisar</w:t>
      </w:r>
      <w:r w:rsidRPr="004F1D29">
        <w:rPr>
          <w:lang w:eastAsia="sv-SE"/>
        </w:rPr>
        <w:t xml:space="preserve"> </w:t>
      </w:r>
      <w:r w:rsidRPr="00FD0FF8">
        <w:rPr>
          <w:spacing w:val="-2"/>
          <w:lang w:eastAsia="sv-SE"/>
        </w:rPr>
        <w:t>regeringens anslag för subvention av förväntade kostnader för lån till nya kärnkraftsreak</w:t>
      </w:r>
      <w:r w:rsidRPr="00FD0FF8" w:rsidR="00FD0FF8">
        <w:rPr>
          <w:spacing w:val="-2"/>
          <w:lang w:eastAsia="sv-SE"/>
        </w:rPr>
        <w:softHyphen/>
      </w:r>
      <w:r w:rsidRPr="004F1D29">
        <w:rPr>
          <w:lang w:eastAsia="sv-SE"/>
        </w:rPr>
        <w:t>torer samt för differenskontrakt för nya reaktorer. Vidare avvisar vi medel till genom</w:t>
      </w:r>
      <w:r w:rsidR="00FD0FF8">
        <w:rPr>
          <w:lang w:eastAsia="sv-SE"/>
        </w:rPr>
        <w:softHyphen/>
      </w:r>
      <w:r w:rsidRPr="004F1D29">
        <w:rPr>
          <w:lang w:eastAsia="sv-SE"/>
        </w:rPr>
        <w:t>förande av kärnkraftsprövningsutredningen samt de satsningar som görs på tillstånds</w:t>
      </w:r>
      <w:r w:rsidR="00FD0FF8">
        <w:rPr>
          <w:lang w:eastAsia="sv-SE"/>
        </w:rPr>
        <w:softHyphen/>
      </w:r>
      <w:r w:rsidRPr="004F1D29">
        <w:rPr>
          <w:lang w:eastAsia="sv-SE"/>
        </w:rPr>
        <w:t xml:space="preserve">processer specifikt öronmärkta för kärnkraft. Det handlar om totalt 212 miljoner kronor för 2026, 280 miljoner för 2027 </w:t>
      </w:r>
      <w:r w:rsidR="00F20E0E">
        <w:rPr>
          <w:lang w:eastAsia="sv-SE"/>
        </w:rPr>
        <w:t>och</w:t>
      </w:r>
      <w:r w:rsidRPr="004F1D29">
        <w:rPr>
          <w:lang w:eastAsia="sv-SE"/>
        </w:rPr>
        <w:t xml:space="preserve"> 430 miljoner för 2028.</w:t>
      </w:r>
    </w:p>
    <w:p w:rsidRPr="004F1D29" w:rsidR="00765B89" w:rsidP="00765B89" w:rsidRDefault="00765B89" w14:paraId="5177582F" w14:textId="0623B351">
      <w:pPr>
        <w:pStyle w:val="Rubrik1numrerat"/>
      </w:pPr>
      <w:bookmarkStart w:name="_Toc210244603" w:id="152"/>
      <w:bookmarkStart w:name="_Toc212644679" w:id="153"/>
      <w:bookmarkStart w:name="_Toc213073865" w:id="154"/>
      <w:bookmarkEnd w:id="151"/>
      <w:r w:rsidRPr="004F1D29">
        <w:t>Hållbara transporter för alla kräver rätt lösning på rätt plats</w:t>
      </w:r>
      <w:bookmarkEnd w:id="152"/>
      <w:bookmarkEnd w:id="153"/>
      <w:bookmarkEnd w:id="154"/>
    </w:p>
    <w:p w:rsidRPr="00FD0FF8" w:rsidR="00C574C5" w:rsidP="00FD0FF8" w:rsidRDefault="00C574C5" w14:paraId="7F81035C" w14:textId="77777777">
      <w:pPr>
        <w:pStyle w:val="Tabellrubrik"/>
      </w:pPr>
      <w:r w:rsidRPr="00FD0FF8">
        <w:t>Hållbara transporter för alla</w:t>
      </w:r>
    </w:p>
    <w:p w:rsidRPr="00FD0FF8" w:rsidR="00C574C5" w:rsidP="00FD0FF8" w:rsidRDefault="00C574C5" w14:paraId="136AEF8A" w14:textId="2F902683">
      <w:pPr>
        <w:pStyle w:val="Tabellunderrubrik"/>
      </w:pPr>
      <w:r w:rsidRPr="00FD0FF8">
        <w:t>Miljoner kronor </w:t>
      </w:r>
      <w:r w:rsidRPr="00FD0FF8" w:rsidR="00F20E0E">
        <w:t>–</w:t>
      </w:r>
      <w:r w:rsidRPr="00FD0FF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4F1D29" w:rsidR="00C574C5" w:rsidTr="008374AE" w14:paraId="477FCADB"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center"/>
            <w:hideMark/>
          </w:tcPr>
          <w:p w:rsidRPr="004F1D29" w:rsidR="00C574C5" w:rsidP="008374AE" w:rsidRDefault="00C574C5" w14:paraId="08743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2"/>
                <w:szCs w:val="36"/>
                <w:lang w:eastAsia="sv-SE"/>
                <w14:numSpacing w14:val="default"/>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C574C5" w:rsidP="008374AE" w:rsidRDefault="00C574C5" w14:paraId="6CB71A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sz w:val="22"/>
                <w:szCs w:val="22"/>
                <w:lang w:eastAsia="sv-SE"/>
              </w:rPr>
            </w:pPr>
            <w:r w:rsidRPr="004F1D29">
              <w:rPr>
                <w:rFonts w:ascii="Times New Roman" w:hAnsi="Times New Roman" w:eastAsia="Times New Roman" w:cs="Times New Roman"/>
                <w:b/>
                <w:kern w:val="0"/>
                <w:sz w:val="22"/>
                <w:szCs w:val="22"/>
                <w:lang w:eastAsia="sv-SE"/>
                <w14:numSpacing w14:val="default"/>
              </w:rPr>
              <w:t>2026</w:t>
            </w:r>
          </w:p>
        </w:tc>
      </w:tr>
      <w:tr w:rsidRPr="004F1D29" w:rsidR="00C574C5" w:rsidTr="008374AE" w14:paraId="47194650"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0C961C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b/>
                <w:kern w:val="0"/>
                <w:sz w:val="22"/>
                <w:szCs w:val="22"/>
                <w:lang w:eastAsia="sv-SE"/>
                <w14:numSpacing w14:val="default"/>
              </w:rPr>
              <w:t>Hållbara transporter för alla</w:t>
            </w:r>
          </w:p>
        </w:tc>
        <w:tc>
          <w:tcPr>
            <w:tcW w:w="1206" w:type="dxa"/>
            <w:shd w:val="clear" w:color="auto" w:fill="FFFFFF" w:themeFill="background1"/>
            <w:tcMar>
              <w:top w:w="68" w:type="dxa"/>
              <w:left w:w="28" w:type="dxa"/>
              <w:bottom w:w="0" w:type="dxa"/>
              <w:right w:w="28" w:type="dxa"/>
            </w:tcMar>
          </w:tcPr>
          <w:p w:rsidRPr="004F1D29" w:rsidR="00C574C5" w:rsidP="008374AE" w:rsidRDefault="001F73DA" w14:paraId="75C5FA1E" w14:textId="175560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sz w:val="22"/>
                <w:szCs w:val="22"/>
                <w:lang w:eastAsia="sv-SE"/>
              </w:rPr>
            </w:pPr>
            <w:r w:rsidRPr="004F1D29">
              <w:rPr>
                <w:rFonts w:ascii="Times New Roman" w:hAnsi="Times New Roman" w:eastAsia="Times New Roman" w:cs="Times New Roman"/>
                <w:b/>
                <w:kern w:val="0"/>
                <w:sz w:val="22"/>
                <w:szCs w:val="22"/>
                <w:lang w:eastAsia="sv-SE"/>
                <w14:numSpacing w14:val="default"/>
              </w:rPr>
              <w:t>43</w:t>
            </w:r>
            <w:r w:rsidR="00F20E0E">
              <w:rPr>
                <w:rFonts w:ascii="Times New Roman" w:hAnsi="Times New Roman" w:eastAsia="Times New Roman" w:cs="Times New Roman"/>
                <w:b/>
                <w:kern w:val="0"/>
                <w:sz w:val="22"/>
                <w:szCs w:val="22"/>
                <w:lang w:eastAsia="sv-SE"/>
                <w14:numSpacing w14:val="default"/>
              </w:rPr>
              <w:t> </w:t>
            </w:r>
            <w:r w:rsidRPr="004F1D29">
              <w:rPr>
                <w:rFonts w:ascii="Times New Roman" w:hAnsi="Times New Roman" w:eastAsia="Times New Roman" w:cs="Times New Roman"/>
                <w:b/>
                <w:kern w:val="0"/>
                <w:sz w:val="22"/>
                <w:szCs w:val="22"/>
                <w:lang w:eastAsia="sv-SE"/>
                <w14:numSpacing w14:val="default"/>
              </w:rPr>
              <w:t>300</w:t>
            </w:r>
          </w:p>
        </w:tc>
      </w:tr>
      <w:tr w:rsidRPr="004F1D29" w:rsidR="00C574C5" w:rsidTr="008374AE" w14:paraId="24CF6DCD"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574C5" w:rsidP="008374AE" w:rsidRDefault="00C574C5" w14:paraId="2FAB36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Rättvis elbilsbonus</w:t>
            </w:r>
          </w:p>
        </w:tc>
        <w:tc>
          <w:tcPr>
            <w:tcW w:w="1206" w:type="dxa"/>
            <w:shd w:val="clear" w:color="auto" w:fill="FFFFFF" w:themeFill="background1"/>
            <w:tcMar>
              <w:top w:w="68" w:type="dxa"/>
              <w:left w:w="28" w:type="dxa"/>
              <w:bottom w:w="0" w:type="dxa"/>
              <w:right w:w="28" w:type="dxa"/>
            </w:tcMar>
            <w:hideMark/>
          </w:tcPr>
          <w:p w:rsidRPr="004F1D29" w:rsidR="00C574C5" w:rsidP="008374AE" w:rsidRDefault="00C574C5" w14:paraId="5662BBE7" w14:textId="540082E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1</w:t>
            </w:r>
            <w:r w:rsidR="00F20E0E">
              <w:rPr>
                <w:rFonts w:ascii="Times New Roman" w:hAnsi="Times New Roman" w:eastAsia="Times New Roman" w:cs="Times New Roman"/>
                <w:kern w:val="0"/>
                <w:sz w:val="22"/>
                <w:szCs w:val="22"/>
                <w:lang w:eastAsia="sv-SE"/>
                <w14:numSpacing w14:val="default"/>
              </w:rPr>
              <w:t> </w:t>
            </w:r>
            <w:r w:rsidRPr="004F1D29" w:rsidR="001F73DA">
              <w:rPr>
                <w:rFonts w:ascii="Times New Roman" w:hAnsi="Times New Roman" w:eastAsia="Times New Roman" w:cs="Times New Roman"/>
                <w:kern w:val="0"/>
                <w:sz w:val="22"/>
                <w:szCs w:val="22"/>
                <w:lang w:eastAsia="sv-SE"/>
                <w14:numSpacing w14:val="default"/>
              </w:rPr>
              <w:t>2</w:t>
            </w:r>
            <w:r w:rsidRPr="004F1D29">
              <w:rPr>
                <w:rFonts w:ascii="Times New Roman" w:hAnsi="Times New Roman" w:eastAsia="Times New Roman" w:cs="Times New Roman"/>
                <w:kern w:val="0"/>
                <w:sz w:val="22"/>
                <w:szCs w:val="22"/>
                <w:lang w:eastAsia="sv-SE"/>
                <w14:numSpacing w14:val="default"/>
              </w:rPr>
              <w:t>00</w:t>
            </w:r>
          </w:p>
        </w:tc>
      </w:tr>
      <w:tr w:rsidRPr="004F1D29" w:rsidR="00C574C5" w:rsidTr="008374AE" w14:paraId="166D4074"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574C5" w:rsidP="008374AE" w:rsidRDefault="00C574C5" w14:paraId="44B42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Elbilsstöd riktat mot medel- och låginkomsttagare i landsbygd</w:t>
            </w:r>
          </w:p>
        </w:tc>
        <w:tc>
          <w:tcPr>
            <w:tcW w:w="1206" w:type="dxa"/>
            <w:shd w:val="clear" w:color="auto" w:fill="FFFFFF" w:themeFill="background1"/>
            <w:tcMar>
              <w:top w:w="68" w:type="dxa"/>
              <w:left w:w="28" w:type="dxa"/>
              <w:bottom w:w="0" w:type="dxa"/>
              <w:right w:w="28" w:type="dxa"/>
            </w:tcMar>
            <w:hideMark/>
          </w:tcPr>
          <w:p w:rsidRPr="004F1D29" w:rsidR="00C574C5" w:rsidP="008374AE" w:rsidRDefault="00C574C5" w14:paraId="4E2256EA" w14:textId="6907FD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1</w:t>
            </w:r>
            <w:r w:rsidR="00F20E0E">
              <w:rPr>
                <w:rFonts w:ascii="Times New Roman" w:hAnsi="Times New Roman" w:eastAsia="Times New Roman" w:cs="Times New Roman"/>
                <w:kern w:val="0"/>
                <w:sz w:val="22"/>
                <w:szCs w:val="22"/>
                <w:lang w:eastAsia="sv-SE"/>
                <w14:numSpacing w14:val="default"/>
              </w:rPr>
              <w:t> </w:t>
            </w:r>
            <w:r w:rsidRPr="004F1D29" w:rsidR="001F73DA">
              <w:rPr>
                <w:rFonts w:ascii="Times New Roman" w:hAnsi="Times New Roman" w:eastAsia="Times New Roman" w:cs="Times New Roman"/>
                <w:kern w:val="0"/>
                <w:sz w:val="22"/>
                <w:szCs w:val="22"/>
                <w:lang w:eastAsia="sv-SE"/>
                <w14:numSpacing w14:val="default"/>
              </w:rPr>
              <w:t>0</w:t>
            </w:r>
            <w:r w:rsidRPr="004F1D29">
              <w:rPr>
                <w:rFonts w:ascii="Times New Roman" w:hAnsi="Times New Roman" w:eastAsia="Times New Roman" w:cs="Times New Roman"/>
                <w:kern w:val="0"/>
                <w:sz w:val="22"/>
                <w:szCs w:val="22"/>
                <w:lang w:eastAsia="sv-SE"/>
                <w14:numSpacing w14:val="default"/>
              </w:rPr>
              <w:t>00</w:t>
            </w:r>
          </w:p>
        </w:tc>
      </w:tr>
      <w:tr w:rsidRPr="004F1D29" w:rsidR="00C574C5" w:rsidTr="008374AE" w14:paraId="73FA3FB5"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574C5" w:rsidP="008374AE" w:rsidRDefault="00C574C5" w14:paraId="784E55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Klimatpremier förstärks</w:t>
            </w:r>
          </w:p>
        </w:tc>
        <w:tc>
          <w:tcPr>
            <w:tcW w:w="1206" w:type="dxa"/>
            <w:shd w:val="clear" w:color="auto" w:fill="FFFFFF" w:themeFill="background1"/>
            <w:tcMar>
              <w:top w:w="68" w:type="dxa"/>
              <w:left w:w="28" w:type="dxa"/>
              <w:bottom w:w="0" w:type="dxa"/>
              <w:right w:w="28" w:type="dxa"/>
            </w:tcMar>
            <w:hideMark/>
          </w:tcPr>
          <w:p w:rsidRPr="004F1D29" w:rsidR="00C574C5" w:rsidP="008374AE" w:rsidRDefault="001F73DA" w14:paraId="703D1FCF" w14:textId="42A38CF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5</w:t>
            </w:r>
            <w:r w:rsidRPr="004F1D29" w:rsidR="00C574C5">
              <w:rPr>
                <w:rFonts w:ascii="Times New Roman" w:hAnsi="Times New Roman" w:eastAsia="Times New Roman" w:cs="Times New Roman"/>
                <w:kern w:val="0"/>
                <w:sz w:val="22"/>
                <w:szCs w:val="22"/>
                <w:lang w:eastAsia="sv-SE"/>
                <w14:numSpacing w14:val="default"/>
              </w:rPr>
              <w:t>00</w:t>
            </w:r>
          </w:p>
        </w:tc>
      </w:tr>
      <w:tr w:rsidRPr="004F1D29" w:rsidR="00C574C5" w:rsidTr="008374AE" w14:paraId="133B0FDB"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626AF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Bonus för konvertering av fossilbil</w:t>
            </w:r>
          </w:p>
        </w:tc>
        <w:tc>
          <w:tcPr>
            <w:tcW w:w="1206" w:type="dxa"/>
            <w:shd w:val="clear" w:color="auto" w:fill="FFFFFF" w:themeFill="background1"/>
            <w:tcMar>
              <w:top w:w="68" w:type="dxa"/>
              <w:left w:w="28" w:type="dxa"/>
              <w:bottom w:w="0" w:type="dxa"/>
              <w:right w:w="28" w:type="dxa"/>
            </w:tcMar>
          </w:tcPr>
          <w:p w:rsidRPr="004F1D29" w:rsidR="00C574C5" w:rsidP="008374AE" w:rsidRDefault="001F73DA" w14:paraId="3CBF5560" w14:textId="7FDA52F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2</w:t>
            </w:r>
            <w:r w:rsidRPr="004F1D29" w:rsidR="00C574C5">
              <w:rPr>
                <w:rFonts w:ascii="Times New Roman" w:hAnsi="Times New Roman" w:eastAsia="Times New Roman" w:cs="Times New Roman"/>
                <w:kern w:val="0"/>
                <w:sz w:val="22"/>
                <w:szCs w:val="22"/>
                <w:lang w:eastAsia="sv-SE"/>
                <w14:numSpacing w14:val="default"/>
              </w:rPr>
              <w:t>00</w:t>
            </w:r>
          </w:p>
        </w:tc>
      </w:tr>
      <w:tr w:rsidRPr="004F1D29" w:rsidR="00C574C5" w:rsidTr="008374AE" w14:paraId="153AD2AA"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574C5" w:rsidP="008374AE" w:rsidRDefault="00C574C5" w14:paraId="5BDBFF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Sverigekortet – billigare och enklare kollektivtrafik</w:t>
            </w:r>
          </w:p>
        </w:tc>
        <w:tc>
          <w:tcPr>
            <w:tcW w:w="1206" w:type="dxa"/>
            <w:shd w:val="clear" w:color="auto" w:fill="FFFFFF" w:themeFill="background1"/>
            <w:tcMar>
              <w:top w:w="68" w:type="dxa"/>
              <w:left w:w="28" w:type="dxa"/>
              <w:bottom w:w="0" w:type="dxa"/>
              <w:right w:w="28" w:type="dxa"/>
            </w:tcMar>
            <w:hideMark/>
          </w:tcPr>
          <w:p w:rsidRPr="004F1D29" w:rsidR="00C574C5" w:rsidP="008374AE" w:rsidRDefault="00C574C5" w14:paraId="21D576C9" w14:textId="2B0B1DD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11</w:t>
            </w:r>
            <w:r w:rsidR="00F20E0E">
              <w:rPr>
                <w:rFonts w:ascii="Times New Roman" w:hAnsi="Times New Roman" w:eastAsia="Times New Roman" w:cs="Times New Roman"/>
                <w:kern w:val="0"/>
                <w:sz w:val="22"/>
                <w:szCs w:val="22"/>
                <w:lang w:eastAsia="sv-SE"/>
                <w14:numSpacing w14:val="default"/>
              </w:rPr>
              <w:t> </w:t>
            </w:r>
            <w:r w:rsidRPr="004F1D29">
              <w:rPr>
                <w:rFonts w:ascii="Times New Roman" w:hAnsi="Times New Roman" w:eastAsia="Times New Roman" w:cs="Times New Roman"/>
                <w:kern w:val="0"/>
                <w:sz w:val="22"/>
                <w:szCs w:val="22"/>
                <w:lang w:eastAsia="sv-SE"/>
                <w14:numSpacing w14:val="default"/>
              </w:rPr>
              <w:t>100</w:t>
            </w:r>
          </w:p>
        </w:tc>
      </w:tr>
      <w:tr w:rsidRPr="004F1D29" w:rsidR="00C574C5" w:rsidTr="008374AE" w14:paraId="66D1C28A"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0CB08E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Investeringsstöd kollektivtrafik</w:t>
            </w:r>
          </w:p>
        </w:tc>
        <w:tc>
          <w:tcPr>
            <w:tcW w:w="1206" w:type="dxa"/>
            <w:shd w:val="clear" w:color="auto" w:fill="FFFFFF" w:themeFill="background1"/>
            <w:tcMar>
              <w:top w:w="68" w:type="dxa"/>
              <w:left w:w="28" w:type="dxa"/>
              <w:bottom w:w="0" w:type="dxa"/>
              <w:right w:w="28" w:type="dxa"/>
            </w:tcMar>
          </w:tcPr>
          <w:p w:rsidRPr="004F1D29" w:rsidR="00C574C5" w:rsidP="008374AE" w:rsidRDefault="00C574C5" w14:paraId="6C6481BB" w14:textId="3E3BBFB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4</w:t>
            </w:r>
            <w:r w:rsidR="00F20E0E">
              <w:rPr>
                <w:rFonts w:ascii="Times New Roman" w:hAnsi="Times New Roman" w:eastAsia="Times New Roman" w:cs="Times New Roman"/>
                <w:kern w:val="0"/>
                <w:sz w:val="22"/>
                <w:szCs w:val="22"/>
                <w:lang w:eastAsia="sv-SE"/>
                <w14:numSpacing w14:val="default"/>
              </w:rPr>
              <w:t> </w:t>
            </w:r>
            <w:r w:rsidRPr="004F1D29">
              <w:rPr>
                <w:rFonts w:ascii="Times New Roman" w:hAnsi="Times New Roman" w:eastAsia="Times New Roman" w:cs="Times New Roman"/>
                <w:kern w:val="0"/>
                <w:sz w:val="22"/>
                <w:szCs w:val="22"/>
                <w:lang w:eastAsia="sv-SE"/>
                <w14:numSpacing w14:val="default"/>
              </w:rPr>
              <w:t>000</w:t>
            </w:r>
          </w:p>
        </w:tc>
      </w:tr>
      <w:tr w:rsidRPr="004F1D29" w:rsidR="00C574C5" w:rsidTr="008374AE" w14:paraId="10E6BB15"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C574C5" w:rsidP="008374AE" w:rsidRDefault="00C574C5" w14:paraId="18211FA5" w14:textId="20290B7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 xml:space="preserve">Utveckla </w:t>
            </w:r>
            <w:r w:rsidR="002A1AF8">
              <w:rPr>
                <w:rFonts w:ascii="Times New Roman" w:hAnsi="Times New Roman" w:eastAsia="Times New Roman" w:cs="Times New Roman"/>
                <w:kern w:val="0"/>
                <w:sz w:val="22"/>
                <w:szCs w:val="22"/>
                <w:lang w:eastAsia="sv-SE"/>
                <w14:numSpacing w14:val="default"/>
              </w:rPr>
              <w:t>s</w:t>
            </w:r>
            <w:r w:rsidRPr="004F1D29">
              <w:rPr>
                <w:rFonts w:ascii="Times New Roman" w:hAnsi="Times New Roman" w:eastAsia="Times New Roman" w:cs="Times New Roman"/>
                <w:kern w:val="0"/>
                <w:sz w:val="22"/>
                <w:szCs w:val="22"/>
                <w:lang w:eastAsia="sv-SE"/>
                <w14:numSpacing w14:val="default"/>
              </w:rPr>
              <w:t xml:space="preserve">tadsmiljöavtal och </w:t>
            </w:r>
            <w:r w:rsidR="002A1AF8">
              <w:rPr>
                <w:rFonts w:ascii="Times New Roman" w:hAnsi="Times New Roman" w:eastAsia="Times New Roman" w:cs="Times New Roman"/>
                <w:kern w:val="0"/>
                <w:sz w:val="22"/>
                <w:szCs w:val="22"/>
                <w:lang w:eastAsia="sv-SE"/>
                <w14:numSpacing w14:val="default"/>
              </w:rPr>
              <w:t>l</w:t>
            </w:r>
            <w:r w:rsidRPr="004F1D29">
              <w:rPr>
                <w:rFonts w:ascii="Times New Roman" w:hAnsi="Times New Roman" w:eastAsia="Times New Roman" w:cs="Times New Roman"/>
                <w:kern w:val="0"/>
                <w:sz w:val="22"/>
                <w:szCs w:val="22"/>
                <w:lang w:eastAsia="sv-SE"/>
                <w14:numSpacing w14:val="default"/>
              </w:rPr>
              <w:t>andsbygdsavtal</w:t>
            </w:r>
          </w:p>
        </w:tc>
        <w:tc>
          <w:tcPr>
            <w:tcW w:w="1206" w:type="dxa"/>
            <w:shd w:val="clear" w:color="auto" w:fill="FFFFFF" w:themeFill="background1"/>
            <w:tcMar>
              <w:top w:w="68" w:type="dxa"/>
              <w:left w:w="28" w:type="dxa"/>
              <w:bottom w:w="0" w:type="dxa"/>
              <w:right w:w="28" w:type="dxa"/>
            </w:tcMar>
            <w:hideMark/>
          </w:tcPr>
          <w:p w:rsidRPr="004F1D29" w:rsidR="00C574C5" w:rsidP="008374AE" w:rsidRDefault="00C574C5" w14:paraId="49C7CBEA" w14:textId="613B8C8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900</w:t>
            </w:r>
          </w:p>
        </w:tc>
      </w:tr>
      <w:tr w:rsidRPr="004F1D29" w:rsidR="00C574C5" w:rsidTr="008374AE" w14:paraId="7FCB238C"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7EA3DD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Laddinfrastruktur förstärkning</w:t>
            </w:r>
          </w:p>
        </w:tc>
        <w:tc>
          <w:tcPr>
            <w:tcW w:w="1206" w:type="dxa"/>
            <w:shd w:val="clear" w:color="auto" w:fill="FFFFFF" w:themeFill="background1"/>
            <w:tcMar>
              <w:top w:w="68" w:type="dxa"/>
              <w:left w:w="28" w:type="dxa"/>
              <w:bottom w:w="0" w:type="dxa"/>
              <w:right w:w="28" w:type="dxa"/>
            </w:tcMar>
          </w:tcPr>
          <w:p w:rsidRPr="004F1D29" w:rsidR="00C574C5" w:rsidP="008374AE" w:rsidRDefault="001F73DA" w14:paraId="6F7F401A" w14:textId="6F2CB1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4</w:t>
            </w:r>
            <w:r w:rsidRPr="004F1D29" w:rsidR="00C574C5">
              <w:rPr>
                <w:rFonts w:ascii="Times New Roman" w:hAnsi="Times New Roman" w:eastAsia="Times New Roman" w:cs="Times New Roman"/>
                <w:kern w:val="0"/>
                <w:sz w:val="22"/>
                <w:szCs w:val="22"/>
                <w:lang w:eastAsia="sv-SE"/>
                <w14:numSpacing w14:val="default"/>
              </w:rPr>
              <w:t>00</w:t>
            </w:r>
          </w:p>
        </w:tc>
      </w:tr>
      <w:tr w:rsidRPr="004F1D29" w:rsidR="00C574C5" w:rsidTr="008374AE" w14:paraId="6C512BED"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2F1FA6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Investeringar i järnväg</w:t>
            </w:r>
          </w:p>
        </w:tc>
        <w:tc>
          <w:tcPr>
            <w:tcW w:w="1206" w:type="dxa"/>
            <w:shd w:val="clear" w:color="auto" w:fill="FFFFFF" w:themeFill="background1"/>
            <w:tcMar>
              <w:top w:w="68" w:type="dxa"/>
              <w:left w:w="28" w:type="dxa"/>
              <w:bottom w:w="0" w:type="dxa"/>
              <w:right w:w="28" w:type="dxa"/>
            </w:tcMar>
          </w:tcPr>
          <w:p w:rsidRPr="004F1D29" w:rsidR="00C574C5" w:rsidP="008374AE" w:rsidRDefault="00C574C5" w14:paraId="6C49F537" w14:textId="1AC931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18</w:t>
            </w:r>
            <w:r w:rsidR="00F20E0E">
              <w:rPr>
                <w:rFonts w:ascii="Times New Roman" w:hAnsi="Times New Roman" w:eastAsia="Times New Roman" w:cs="Times New Roman"/>
                <w:kern w:val="0"/>
                <w:sz w:val="22"/>
                <w:szCs w:val="22"/>
                <w:lang w:eastAsia="sv-SE"/>
                <w14:numSpacing w14:val="default"/>
              </w:rPr>
              <w:t> </w:t>
            </w:r>
            <w:r w:rsidRPr="004F1D29">
              <w:rPr>
                <w:rFonts w:ascii="Times New Roman" w:hAnsi="Times New Roman" w:eastAsia="Times New Roman" w:cs="Times New Roman"/>
                <w:kern w:val="0"/>
                <w:sz w:val="22"/>
                <w:szCs w:val="22"/>
                <w:lang w:eastAsia="sv-SE"/>
                <w14:numSpacing w14:val="default"/>
              </w:rPr>
              <w:t>000</w:t>
            </w:r>
          </w:p>
        </w:tc>
      </w:tr>
      <w:tr w:rsidRPr="004F1D29" w:rsidR="00C574C5" w:rsidTr="008374AE" w14:paraId="41D05F0F"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574C5" w:rsidP="008374AE" w:rsidRDefault="00C574C5" w14:paraId="010F01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Underhåll av järnväg</w:t>
            </w:r>
          </w:p>
        </w:tc>
        <w:tc>
          <w:tcPr>
            <w:tcW w:w="1206" w:type="dxa"/>
            <w:shd w:val="clear" w:color="auto" w:fill="FFFFFF" w:themeFill="background1"/>
            <w:tcMar>
              <w:top w:w="68" w:type="dxa"/>
              <w:left w:w="28" w:type="dxa"/>
              <w:bottom w:w="0" w:type="dxa"/>
              <w:right w:w="28" w:type="dxa"/>
            </w:tcMar>
          </w:tcPr>
          <w:p w:rsidRPr="004F1D29" w:rsidR="00C574C5" w:rsidP="008374AE" w:rsidRDefault="00C574C5" w14:paraId="37AB4DB1" w14:textId="5790F44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2"/>
                <w:szCs w:val="22"/>
                <w:lang w:eastAsia="sv-SE"/>
              </w:rPr>
            </w:pPr>
            <w:r w:rsidRPr="004F1D29">
              <w:rPr>
                <w:rFonts w:ascii="Times New Roman" w:hAnsi="Times New Roman" w:eastAsia="Times New Roman" w:cs="Times New Roman"/>
                <w:kern w:val="0"/>
                <w:sz w:val="22"/>
                <w:szCs w:val="22"/>
                <w:lang w:eastAsia="sv-SE"/>
                <w14:numSpacing w14:val="default"/>
              </w:rPr>
              <w:t>6</w:t>
            </w:r>
            <w:r w:rsidR="00F20E0E">
              <w:rPr>
                <w:rFonts w:ascii="Times New Roman" w:hAnsi="Times New Roman" w:eastAsia="Times New Roman" w:cs="Times New Roman"/>
                <w:kern w:val="0"/>
                <w:sz w:val="22"/>
                <w:szCs w:val="22"/>
                <w:lang w:eastAsia="sv-SE"/>
                <w14:numSpacing w14:val="default"/>
              </w:rPr>
              <w:t> </w:t>
            </w:r>
            <w:r w:rsidRPr="004F1D29">
              <w:rPr>
                <w:rFonts w:ascii="Times New Roman" w:hAnsi="Times New Roman" w:eastAsia="Times New Roman" w:cs="Times New Roman"/>
                <w:kern w:val="0"/>
                <w:sz w:val="22"/>
                <w:szCs w:val="22"/>
                <w:lang w:eastAsia="sv-SE"/>
                <w14:numSpacing w14:val="default"/>
              </w:rPr>
              <w:t>000</w:t>
            </w:r>
          </w:p>
        </w:tc>
      </w:tr>
    </w:tbl>
    <w:p w:rsidRPr="004F1D29" w:rsidR="00FE4914" w:rsidP="008374AE" w:rsidRDefault="00765B89" w14:paraId="1686B486" w14:textId="7AD10970">
      <w:pPr>
        <w:pStyle w:val="Normalutanindragellerluft"/>
        <w:spacing w:before="150"/>
      </w:pPr>
      <w:r w:rsidRPr="004F1D29">
        <w:rPr>
          <w:lang w:eastAsia="sv-SE"/>
        </w:rPr>
        <w:t xml:space="preserve">Miljöpartiet </w:t>
      </w:r>
      <w:r w:rsidRPr="004F1D29" w:rsidR="007909C8">
        <w:rPr>
          <w:lang w:eastAsia="sv-SE"/>
        </w:rPr>
        <w:t>vill</w:t>
      </w:r>
      <w:r w:rsidRPr="004F1D29">
        <w:rPr>
          <w:lang w:eastAsia="sv-SE"/>
        </w:rPr>
        <w:t xml:space="preserve"> att alla ska kunna resa hållbart till en låg kostnad i hela landet. Givet att vitt skilda förutsättningar råder i olika typer av storstäder, tätorter samt lands- och gles</w:t>
      </w:r>
      <w:r w:rsidR="00CB5210">
        <w:rPr>
          <w:lang w:eastAsia="sv-SE"/>
        </w:rPr>
        <w:softHyphen/>
      </w:r>
      <w:r w:rsidRPr="004F1D29">
        <w:rPr>
          <w:lang w:eastAsia="sv-SE"/>
        </w:rPr>
        <w:t xml:space="preserve">bygder behöver politiken utformas efter devisen </w:t>
      </w:r>
      <w:r w:rsidR="00F20E0E">
        <w:rPr>
          <w:lang w:eastAsia="sv-SE"/>
        </w:rPr>
        <w:t>”</w:t>
      </w:r>
      <w:r w:rsidRPr="004F1D29">
        <w:rPr>
          <w:lang w:eastAsia="sv-SE"/>
        </w:rPr>
        <w:t>rätt lösning på rätt plats</w:t>
      </w:r>
      <w:r w:rsidR="00F20E0E">
        <w:rPr>
          <w:lang w:eastAsia="sv-SE"/>
        </w:rPr>
        <w:t>”</w:t>
      </w:r>
      <w:r w:rsidRPr="004F1D29">
        <w:rPr>
          <w:lang w:eastAsia="sv-SE"/>
        </w:rPr>
        <w:t xml:space="preserve">. I städer och tätorter behöver biltrafiken minska och alternativ som kollektivtrafik, cykel och gång främjas. I lands- och glesbygder med långa avstånd där bilen är en förutsättning för att </w:t>
      </w:r>
      <w:r w:rsidRPr="00CB5210">
        <w:rPr>
          <w:spacing w:val="-2"/>
          <w:lang w:eastAsia="sv-SE"/>
        </w:rPr>
        <w:t>få ihop vardagen behöver fler ges möjlighet att byta eller konvertera till elbil eller biogas</w:t>
      </w:r>
      <w:r w:rsidRPr="00CB5210" w:rsidR="00CB5210">
        <w:rPr>
          <w:spacing w:val="-2"/>
          <w:lang w:eastAsia="sv-SE"/>
        </w:rPr>
        <w:softHyphen/>
      </w:r>
      <w:r w:rsidRPr="004F1D29">
        <w:rPr>
          <w:lang w:eastAsia="sv-SE"/>
        </w:rPr>
        <w:t xml:space="preserve">bil. Miljöpartiet vill genomföra stora investeringar i infrastruktur för framtidens hållbara </w:t>
      </w:r>
      <w:r w:rsidRPr="00CB5210">
        <w:rPr>
          <w:spacing w:val="-3"/>
          <w:lang w:eastAsia="sv-SE"/>
        </w:rPr>
        <w:t xml:space="preserve">transporter. </w:t>
      </w:r>
      <w:r w:rsidRPr="00CB5210" w:rsidR="001E6585">
        <w:rPr>
          <w:spacing w:val="-3"/>
        </w:rPr>
        <w:t>Vi behöver rusta och bygga ut järnvägen i hela landet. Mer transporter behöver</w:t>
      </w:r>
      <w:r w:rsidRPr="004F1D29" w:rsidR="001E6585">
        <w:t xml:space="preserve"> ske på tåg och till sjöss istället för på väg. Miljöpartiet vill se en historisk satsning på järnvägen i Sverige.</w:t>
      </w:r>
    </w:p>
    <w:p w:rsidRPr="004F1D29" w:rsidR="00C76624" w:rsidP="00C76624" w:rsidRDefault="00765B89" w14:paraId="0912068D" w14:textId="4063FBC2">
      <w:pPr>
        <w:rPr>
          <w:lang w:eastAsia="sv-SE"/>
        </w:rPr>
      </w:pPr>
      <w:r w:rsidRPr="004F1D29">
        <w:rPr>
          <w:lang w:eastAsia="sv-SE"/>
        </w:rPr>
        <w:lastRenderedPageBreak/>
        <w:t>Vägtransporterna orsakar idag omkring en tredjedel av utsläppen av koldioxid inom Sverige och försämrar luftkvaliteten i städer och längs trafikleder. Barn och vuxna blir allvarligt sjuka av dålig luft och detta orsakar för tidig död för många människor. För att minska utsläppen från transporterna behöver vi arbeta med tre områden. Det handlar om att byta drivmedel från fossilt till i första hand el och fossilfria bränslen</w:t>
      </w:r>
      <w:r w:rsidRPr="004F1D29" w:rsidR="00FE4914">
        <w:rPr>
          <w:lang w:eastAsia="sv-SE"/>
        </w:rPr>
        <w:t xml:space="preserve">, </w:t>
      </w:r>
      <w:r w:rsidRPr="004F1D29">
        <w:rPr>
          <w:lang w:eastAsia="sv-SE"/>
        </w:rPr>
        <w:t xml:space="preserve">effektivisera </w:t>
      </w:r>
      <w:r w:rsidRPr="00CB5210">
        <w:rPr>
          <w:spacing w:val="-2"/>
          <w:lang w:eastAsia="sv-SE"/>
        </w:rPr>
        <w:t>transporterna och minska behovet av vägtransporter samt stimulera övergången till andra</w:t>
      </w:r>
      <w:r w:rsidRPr="004F1D29">
        <w:rPr>
          <w:lang w:eastAsia="sv-SE"/>
        </w:rPr>
        <w:t xml:space="preserve"> effektiva färdmedel. Vi kan minska behovet av transporter och förändra valet av färd</w:t>
      </w:r>
      <w:r w:rsidR="00CB5210">
        <w:rPr>
          <w:lang w:eastAsia="sv-SE"/>
        </w:rPr>
        <w:softHyphen/>
      </w:r>
      <w:r w:rsidRPr="004F1D29">
        <w:rPr>
          <w:lang w:eastAsia="sv-SE"/>
        </w:rPr>
        <w:t>medel genom att planera samhället smartare. Styrmedel och politiska beslut ska driva på för mer energieffektiva lösningar och för att hållbar energi används för godstransporter och personresor. Vi välkomnar nya tekniska innovationer som kan minska utsläppen och förändra beteendemönster och vi vill att lagstiftningen ska ligga i framkant och anpassas till morgondagens transportsystem.</w:t>
      </w:r>
    </w:p>
    <w:p w:rsidRPr="004F1D29" w:rsidR="00C76624" w:rsidP="00C76624" w:rsidRDefault="6B777D78" w14:paraId="09F31559" w14:textId="77777777">
      <w:pPr>
        <w:pStyle w:val="Rubrik2numrerat"/>
        <w:rPr>
          <w:lang w:eastAsia="sv-SE"/>
        </w:rPr>
      </w:pPr>
      <w:bookmarkStart w:name="_Toc210244604" w:id="155"/>
      <w:bookmarkStart w:name="_Toc212644680" w:id="156"/>
      <w:bookmarkStart w:name="_Toc213073866" w:id="157"/>
      <w:r w:rsidRPr="004F1D29">
        <w:rPr>
          <w:lang w:eastAsia="sv-SE"/>
        </w:rPr>
        <w:t>Låt fossilbolagen betala för omställningen</w:t>
      </w:r>
      <w:bookmarkEnd w:id="155"/>
      <w:bookmarkEnd w:id="156"/>
      <w:bookmarkEnd w:id="157"/>
    </w:p>
    <w:p w:rsidRPr="004F1D29" w:rsidR="00C76624" w:rsidP="00F448D1" w:rsidRDefault="00C76624" w14:paraId="4D86A989" w14:textId="55338F38">
      <w:pPr>
        <w:pStyle w:val="Normalutanindragellerluft"/>
        <w:rPr>
          <w:lang w:eastAsia="sv-SE"/>
        </w:rPr>
      </w:pPr>
      <w:r w:rsidRPr="004F1D29">
        <w:rPr>
          <w:lang w:eastAsia="sv-SE"/>
        </w:rPr>
        <w:t>År 2027 ska Sverige implementera EU:s nya utsläppshandelssystem ETS</w:t>
      </w:r>
      <w:r w:rsidR="00152199">
        <w:rPr>
          <w:lang w:eastAsia="sv-SE"/>
        </w:rPr>
        <w:t> </w:t>
      </w:r>
      <w:r w:rsidRPr="004F1D29">
        <w:rPr>
          <w:lang w:eastAsia="sv-SE"/>
        </w:rPr>
        <w:t>2</w:t>
      </w:r>
      <w:r w:rsidRPr="004F1D29" w:rsidR="00AC51BB">
        <w:rPr>
          <w:lang w:eastAsia="sv-SE"/>
        </w:rPr>
        <w:t xml:space="preserve"> för fram</w:t>
      </w:r>
      <w:r w:rsidR="00CB5210">
        <w:rPr>
          <w:lang w:eastAsia="sv-SE"/>
        </w:rPr>
        <w:softHyphen/>
      </w:r>
      <w:r w:rsidRPr="004F1D29" w:rsidR="00AC51BB">
        <w:rPr>
          <w:lang w:eastAsia="sv-SE"/>
        </w:rPr>
        <w:t>förallt transportsektorn</w:t>
      </w:r>
      <w:r w:rsidRPr="004F1D29">
        <w:rPr>
          <w:lang w:eastAsia="sv-SE"/>
        </w:rPr>
        <w:t>. Handelssystemet omfattar i huvudsak fossila drivmedel men även uppvärmning av fastigheter och mindre industrier. Enbart styrningen från ETS</w:t>
      </w:r>
      <w:r w:rsidR="00152199">
        <w:rPr>
          <w:lang w:eastAsia="sv-SE"/>
        </w:rPr>
        <w:t> </w:t>
      </w:r>
      <w:r w:rsidRPr="004F1D29">
        <w:rPr>
          <w:lang w:eastAsia="sv-SE"/>
        </w:rPr>
        <w:t>2 kommer inte att räcka för att Sverige ska klara varken nationella klimatmål eller klimat</w:t>
      </w:r>
      <w:r w:rsidR="00CB5210">
        <w:rPr>
          <w:lang w:eastAsia="sv-SE"/>
        </w:rPr>
        <w:softHyphen/>
      </w:r>
      <w:r w:rsidRPr="004F1D29">
        <w:rPr>
          <w:lang w:eastAsia="sv-SE"/>
        </w:rPr>
        <w:t xml:space="preserve">åtaganden gentemot EU, därför krävs även nationella styrmedel. Miljöpartiet föreslår att </w:t>
      </w:r>
      <w:r w:rsidRPr="004F1D29" w:rsidR="00F76BEC">
        <w:rPr>
          <w:lang w:eastAsia="sv-SE"/>
        </w:rPr>
        <w:t xml:space="preserve">det ska </w:t>
      </w:r>
      <w:r w:rsidRPr="004F1D29">
        <w:rPr>
          <w:lang w:eastAsia="sv-SE"/>
        </w:rPr>
        <w:t>införa</w:t>
      </w:r>
      <w:r w:rsidRPr="004F1D29" w:rsidR="00F76BEC">
        <w:rPr>
          <w:lang w:eastAsia="sv-SE"/>
        </w:rPr>
        <w:t>s</w:t>
      </w:r>
      <w:r w:rsidRPr="004F1D29">
        <w:rPr>
          <w:lang w:eastAsia="sv-SE"/>
        </w:rPr>
        <w:t xml:space="preserve"> ett svenskt handelssystem som kopierar utformningen av EU ETS</w:t>
      </w:r>
      <w:r w:rsidR="00152199">
        <w:rPr>
          <w:lang w:eastAsia="sv-SE"/>
        </w:rPr>
        <w:t> </w:t>
      </w:r>
      <w:r w:rsidRPr="004F1D29">
        <w:rPr>
          <w:lang w:eastAsia="sv-SE"/>
        </w:rPr>
        <w:t xml:space="preserve">2 men styr mot snabbare utsläppsminskningar i linje med Sveriges klimatmål. Intäkterna från </w:t>
      </w:r>
      <w:r w:rsidRPr="00CB5210">
        <w:rPr>
          <w:spacing w:val="-3"/>
          <w:lang w:eastAsia="sv-SE"/>
        </w:rPr>
        <w:t xml:space="preserve">det svenska handelssystemet ska gå tillbaka till hushållen i form av utdelning/transportstöd </w:t>
      </w:r>
      <w:r w:rsidRPr="004F1D29">
        <w:rPr>
          <w:lang w:eastAsia="sv-SE"/>
        </w:rPr>
        <w:t>och omfattande elbilsstöd.</w:t>
      </w:r>
    </w:p>
    <w:p w:rsidRPr="004F1D29" w:rsidR="00C76624" w:rsidP="00C76624" w:rsidRDefault="00C76624" w14:paraId="4222BB12" w14:textId="360A39E0">
      <w:pPr>
        <w:rPr>
          <w:lang w:eastAsia="sv-SE"/>
        </w:rPr>
      </w:pPr>
      <w:r w:rsidRPr="004F1D29">
        <w:rPr>
          <w:lang w:eastAsia="sv-SE"/>
        </w:rPr>
        <w:t>Fördelarna med ett handelssystem är många. Det är ett teknikneutralt och kostnads</w:t>
      </w:r>
      <w:r w:rsidR="00CB5210">
        <w:rPr>
          <w:lang w:eastAsia="sv-SE"/>
        </w:rPr>
        <w:softHyphen/>
      </w:r>
      <w:r w:rsidRPr="004F1D29">
        <w:rPr>
          <w:lang w:eastAsia="sv-SE"/>
        </w:rPr>
        <w:t xml:space="preserve">effektivt styrmedel som bygger på principen att utsläpparen betalar. Till skillnad från reduktionsplikten men i likhet med koldioxidskatter genererar handelssystemet intäkter som kan delas ut för att hjälpa hushållen </w:t>
      </w:r>
      <w:r w:rsidR="009D74D0">
        <w:rPr>
          <w:lang w:eastAsia="sv-SE"/>
        </w:rPr>
        <w:t xml:space="preserve">att </w:t>
      </w:r>
      <w:r w:rsidRPr="004F1D29">
        <w:rPr>
          <w:lang w:eastAsia="sv-SE"/>
        </w:rPr>
        <w:t xml:space="preserve">hantera högre drivmedelspriser. Intäkterna i systemet beror på priset på att släppa ut – blir priset högre finns också mer intäkter att dela ut. </w:t>
      </w:r>
    </w:p>
    <w:p w:rsidRPr="004F1D29" w:rsidR="00C76624" w:rsidP="00C76624" w:rsidRDefault="00C76624" w14:paraId="496F7442" w14:textId="415B1ABF">
      <w:pPr>
        <w:rPr>
          <w:lang w:eastAsia="sv-SE"/>
        </w:rPr>
      </w:pPr>
      <w:r w:rsidRPr="00CB5210">
        <w:rPr>
          <w:spacing w:val="-3"/>
          <w:lang w:eastAsia="sv-SE"/>
        </w:rPr>
        <w:t>För att det ska vara möjligt att klara Sveriges klimatmål krävs nya åtgärder</w:t>
      </w:r>
      <w:r w:rsidRPr="00CB5210" w:rsidR="0000195C">
        <w:rPr>
          <w:spacing w:val="-3"/>
          <w:lang w:eastAsia="sv-SE"/>
        </w:rPr>
        <w:t xml:space="preserve"> </w:t>
      </w:r>
      <w:r w:rsidRPr="00CB5210">
        <w:rPr>
          <w:spacing w:val="-3"/>
          <w:lang w:eastAsia="sv-SE"/>
        </w:rPr>
        <w:t>under 2026.</w:t>
      </w:r>
      <w:r w:rsidRPr="004F1D29">
        <w:rPr>
          <w:lang w:eastAsia="sv-SE"/>
        </w:rPr>
        <w:t xml:space="preserve"> Ett svenskt handelssystem kan införas fullt ut först år 2027, samtidigt som EU-systemet införs. Därför föreslår Miljöpartiet att under 2026 fasa in det svenska handelssystemet genom att i ett första steg höja klimatkraven på drivmedel och</w:t>
      </w:r>
      <w:r w:rsidRPr="004F1D29" w:rsidR="00985AF0">
        <w:rPr>
          <w:lang w:eastAsia="sv-SE"/>
        </w:rPr>
        <w:t xml:space="preserve"> höja priset på </w:t>
      </w:r>
      <w:r w:rsidRPr="004F1D29">
        <w:rPr>
          <w:lang w:eastAsia="sv-SE"/>
        </w:rPr>
        <w:t>koldioxid för att sedan övergå till marknadsfasen. Genom att påbörja infasningen av ett handels</w:t>
      </w:r>
      <w:r w:rsidR="00CB5210">
        <w:rPr>
          <w:lang w:eastAsia="sv-SE"/>
        </w:rPr>
        <w:softHyphen/>
      </w:r>
      <w:r w:rsidRPr="004F1D29">
        <w:rPr>
          <w:lang w:eastAsia="sv-SE"/>
        </w:rPr>
        <w:t>system som sänker utsläppen redan 2026 minskar risken för stora prispåslag när EU:s handelssystem träder i kraft 2027. Omställningen av transportsektorn blir därmed mer förutsägbar och kontrollerad.</w:t>
      </w:r>
    </w:p>
    <w:p w:rsidRPr="004F1D29" w:rsidR="00C76624" w:rsidP="00C76624" w:rsidRDefault="00C76624" w14:paraId="2628E558" w14:textId="57DA3C6A">
      <w:pPr>
        <w:rPr>
          <w:lang w:eastAsia="sv-SE"/>
        </w:rPr>
      </w:pPr>
      <w:r w:rsidRPr="004F1D29">
        <w:rPr>
          <w:lang w:eastAsia="sv-SE"/>
        </w:rPr>
        <w:t xml:space="preserve">Under infasningen av systemet höjs reduktionsplikten för diesel till 25 procent och för bensin till 12 procent, samtidigt som koldioxidskatten på bensin höjs för att motsvara prispåslaget på dieseln. Prispåslaget vid pump beräknas till runt 2,2 kronor per liter och intäkterna </w:t>
      </w:r>
      <w:r w:rsidRPr="004F1D29" w:rsidR="00F76BEC">
        <w:rPr>
          <w:lang w:eastAsia="sv-SE"/>
        </w:rPr>
        <w:t>under den preliminära fasen uppgår</w:t>
      </w:r>
      <w:r w:rsidRPr="004F1D29">
        <w:rPr>
          <w:lang w:eastAsia="sv-SE"/>
        </w:rPr>
        <w:t xml:space="preserve"> till 4,05 miljarder kronor. Intäkterna från den höjda koldioxidskatten ska gå tillbaka till hushåll i lands- och glesbygd med lägre inkomster genom en </w:t>
      </w:r>
      <w:r w:rsidRPr="004F1D29" w:rsidR="00985AF0">
        <w:rPr>
          <w:lang w:eastAsia="sv-SE"/>
        </w:rPr>
        <w:t>grön utdelning</w:t>
      </w:r>
      <w:r w:rsidRPr="004F1D29">
        <w:rPr>
          <w:lang w:eastAsia="sv-SE"/>
        </w:rPr>
        <w:t xml:space="preserve">. </w:t>
      </w:r>
      <w:r w:rsidRPr="004F1D29" w:rsidR="00985AF0">
        <w:rPr>
          <w:lang w:eastAsia="sv-SE"/>
        </w:rPr>
        <w:t>Den gröna utdelningen</w:t>
      </w:r>
      <w:r w:rsidRPr="004F1D29">
        <w:rPr>
          <w:lang w:eastAsia="sv-SE"/>
        </w:rPr>
        <w:t xml:space="preserve"> uppgår till </w:t>
      </w:r>
      <w:r w:rsidRPr="004F1D29" w:rsidR="10540EDB">
        <w:rPr>
          <w:lang w:eastAsia="sv-SE"/>
        </w:rPr>
        <w:t>2</w:t>
      </w:r>
      <w:r w:rsidR="009D74D0">
        <w:rPr>
          <w:lang w:eastAsia="sv-SE"/>
        </w:rPr>
        <w:t> </w:t>
      </w:r>
      <w:r w:rsidRPr="004F1D29" w:rsidR="10540EDB">
        <w:rPr>
          <w:lang w:eastAsia="sv-SE"/>
        </w:rPr>
        <w:t>900</w:t>
      </w:r>
      <w:r w:rsidRPr="004F1D29">
        <w:rPr>
          <w:lang w:eastAsia="sv-SE"/>
        </w:rPr>
        <w:t xml:space="preserve"> kronor per vuxen för år 2026. Barn är berättigade till halva beloppet. </w:t>
      </w:r>
      <w:r w:rsidRPr="004F1D29" w:rsidR="00985AF0">
        <w:rPr>
          <w:lang w:eastAsia="sv-SE"/>
        </w:rPr>
        <w:t>Utdelningen</w:t>
      </w:r>
      <w:r w:rsidRPr="004F1D29">
        <w:rPr>
          <w:lang w:eastAsia="sv-SE"/>
        </w:rPr>
        <w:t xml:space="preserve"> mer än täcker kostnadsökningen för den som kör </w:t>
      </w:r>
      <w:r w:rsidRPr="004F1D29" w:rsidR="10540EDB">
        <w:rPr>
          <w:lang w:eastAsia="sv-SE"/>
        </w:rPr>
        <w:t>1</w:t>
      </w:r>
      <w:r w:rsidR="009D74D0">
        <w:rPr>
          <w:lang w:eastAsia="sv-SE"/>
        </w:rPr>
        <w:t> </w:t>
      </w:r>
      <w:r w:rsidRPr="004F1D29" w:rsidR="10540EDB">
        <w:rPr>
          <w:lang w:eastAsia="sv-SE"/>
        </w:rPr>
        <w:t>800</w:t>
      </w:r>
      <w:r w:rsidRPr="004F1D29">
        <w:rPr>
          <w:lang w:eastAsia="sv-SE"/>
        </w:rPr>
        <w:t xml:space="preserve"> mil om året. </w:t>
      </w:r>
    </w:p>
    <w:p w:rsidRPr="004F1D29" w:rsidR="00765B89" w:rsidP="00765B89" w:rsidRDefault="6B777D78" w14:paraId="1E41B118" w14:textId="77777777">
      <w:pPr>
        <w:pStyle w:val="Rubrik2numrerat"/>
        <w:rPr>
          <w:lang w:eastAsia="sv-SE"/>
        </w:rPr>
      </w:pPr>
      <w:bookmarkStart w:name="_Toc210244605" w:id="158"/>
      <w:bookmarkStart w:name="_Toc212644681" w:id="159"/>
      <w:bookmarkStart w:name="_Toc213073867" w:id="160"/>
      <w:r w:rsidRPr="004F1D29">
        <w:rPr>
          <w:lang w:eastAsia="sv-SE"/>
        </w:rPr>
        <w:lastRenderedPageBreak/>
        <w:t>En nationell elbilsoffensiv rullas ut</w:t>
      </w:r>
      <w:bookmarkEnd w:id="158"/>
      <w:bookmarkEnd w:id="159"/>
      <w:bookmarkEnd w:id="160"/>
    </w:p>
    <w:p w:rsidRPr="004F1D29" w:rsidR="00765B89" w:rsidP="00F448D1" w:rsidRDefault="00765B89" w14:paraId="5933B7C4" w14:textId="4AAFA95B">
      <w:pPr>
        <w:pStyle w:val="Normalutanindragellerluft"/>
        <w:rPr>
          <w:lang w:eastAsia="sv-SE"/>
        </w:rPr>
      </w:pPr>
      <w:r w:rsidRPr="004F1D29">
        <w:rPr>
          <w:lang w:eastAsia="sv-SE"/>
        </w:rPr>
        <w:t>I stora delar av landet är bilen helt nödvändig för att vardagen ska gå ihop, men för att klara klimatmålen behöver användningen av fossila drivmedel snabbt fasas ut. Därför måste alternativen till fossilbilen bli billigare och tillgängliga för fler. Regeringen har arbetat för det motsatta genom att slopa stöd till elektrifiering och sänka priset på fossila drivmedel. Det har låst fast svenska hushåll i fossilberoendet och riskerar att slå hårt mot hushållens ekonomi när priset på fossila drivmedel går upp i samband med att EU:s nya utsläppshandelsystem träder i kraft 2027.</w:t>
      </w:r>
    </w:p>
    <w:p w:rsidRPr="004F1D29" w:rsidR="00765B89" w:rsidP="061D8AB7" w:rsidRDefault="061D8AB7" w14:paraId="7DF88285" w14:textId="5F1DD917">
      <w:pPr>
        <w:rPr>
          <w:lang w:eastAsia="sv-SE"/>
        </w:rPr>
      </w:pPr>
      <w:r w:rsidRPr="004F1D29">
        <w:rPr>
          <w:lang w:eastAsia="sv-SE"/>
        </w:rPr>
        <w:t>Miljöpartiet vill att staten rullar ut en nationell elbilsoffensiv bestående av olika stöd. Sedan fler</w:t>
      </w:r>
      <w:r w:rsidR="00D524A0">
        <w:rPr>
          <w:lang w:eastAsia="sv-SE"/>
        </w:rPr>
        <w:t>a</w:t>
      </w:r>
      <w:r w:rsidRPr="004F1D29">
        <w:rPr>
          <w:lang w:eastAsia="sv-SE"/>
        </w:rPr>
        <w:t xml:space="preserve"> år tillbaka föreslår Miljöpartiet att införa ett inkomstprövat stöd för leasing av elbil riktat till boende i lands- och glesbygd, inspirerat av den franska leasingchecken som riktar sig till personer med lägre inkomster och långa pendlingsavstånd. Intresset för det franska stödet har varit stort. Genom EU:s sociala klimatfond finns från och med år 2026 EU-medel tillgängliga för åtgärder som bidrar till en rättvis klimatomställning. Vi föreslår ett stöd på 70 000 kronor motsvarande över 1</w:t>
      </w:r>
      <w:r w:rsidR="00D524A0">
        <w:rPr>
          <w:lang w:eastAsia="sv-SE"/>
        </w:rPr>
        <w:t> </w:t>
      </w:r>
      <w:r w:rsidRPr="004F1D29">
        <w:rPr>
          <w:lang w:eastAsia="sv-SE"/>
        </w:rPr>
        <w:t xml:space="preserve">900 kronor i månaden i 36 </w:t>
      </w:r>
      <w:r w:rsidRPr="00CB5210">
        <w:rPr>
          <w:spacing w:val="-2"/>
          <w:lang w:eastAsia="sv-SE"/>
        </w:rPr>
        <w:t>månader som riktas till hushåll med lägre inkomster som bor i landsbygd eller i områden</w:t>
      </w:r>
      <w:r w:rsidRPr="004F1D29">
        <w:rPr>
          <w:lang w:eastAsia="sv-SE"/>
        </w:rPr>
        <w:t xml:space="preserve"> med sämre tillgång till kollektivtrafik. Med hjälp av stödet är det möjligt att leasa en elbil för 1 500 kronor i månaden. Både begagnade och nya elbilar som kostar under </w:t>
      </w:r>
      <w:r w:rsidRPr="00CB5210">
        <w:rPr>
          <w:spacing w:val="-2"/>
          <w:lang w:eastAsia="sv-SE"/>
        </w:rPr>
        <w:t>500 000 kronor ska vara berättigade till stöd. Vi avsätter en miljard kronor mer än reger</w:t>
      </w:r>
      <w:r w:rsidRPr="00CB5210" w:rsidR="00CB5210">
        <w:rPr>
          <w:spacing w:val="-2"/>
          <w:lang w:eastAsia="sv-SE"/>
        </w:rPr>
        <w:softHyphen/>
      </w:r>
      <w:r w:rsidRPr="004F1D29">
        <w:rPr>
          <w:lang w:eastAsia="sv-SE"/>
        </w:rPr>
        <w:t xml:space="preserve">ingen under 2026 och skalar upp det över tid för att fler ska få möjlighet att minska sina körkostnader. </w:t>
      </w:r>
    </w:p>
    <w:p w:rsidRPr="004F1D29" w:rsidR="3CE1268E" w:rsidP="3CE1268E" w:rsidRDefault="3CE1268E" w14:paraId="2DACC1E4" w14:textId="171E410B">
      <w:pPr>
        <w:rPr>
          <w:lang w:eastAsia="sv-SE"/>
        </w:rPr>
      </w:pPr>
      <w:r w:rsidRPr="004F1D29">
        <w:rPr>
          <w:lang w:eastAsia="sv-SE"/>
        </w:rPr>
        <w:t>Vad gäller den differentierade e</w:t>
      </w:r>
      <w:r w:rsidR="00104D46">
        <w:rPr>
          <w:lang w:eastAsia="sv-SE"/>
        </w:rPr>
        <w:t>l</w:t>
      </w:r>
      <w:r w:rsidRPr="004F1D29">
        <w:rPr>
          <w:lang w:eastAsia="sv-SE"/>
        </w:rPr>
        <w:t>bilsbonusen föreslår vi ett pristak på 550 000 kronor samt olika bonusnivå beroende på bilens pris. En klimatbonusbil med inköpskostnad upp till 399</w:t>
      </w:r>
      <w:r w:rsidR="00E409E6">
        <w:rPr>
          <w:lang w:eastAsia="sv-SE"/>
        </w:rPr>
        <w:t> </w:t>
      </w:r>
      <w:r w:rsidRPr="004F1D29">
        <w:rPr>
          <w:lang w:eastAsia="sv-SE"/>
        </w:rPr>
        <w:t>999 kronor ska ge en bonus på 50</w:t>
      </w:r>
      <w:r w:rsidR="00E409E6">
        <w:rPr>
          <w:lang w:eastAsia="sv-SE"/>
        </w:rPr>
        <w:t> </w:t>
      </w:r>
      <w:r w:rsidRPr="004F1D29">
        <w:rPr>
          <w:lang w:eastAsia="sv-SE"/>
        </w:rPr>
        <w:t>000 kronor och en klimatbonusbil med inköpskostnad om 400</w:t>
      </w:r>
      <w:r w:rsidR="00E409E6">
        <w:rPr>
          <w:lang w:eastAsia="sv-SE"/>
        </w:rPr>
        <w:t> </w:t>
      </w:r>
      <w:r w:rsidRPr="004F1D29">
        <w:rPr>
          <w:lang w:eastAsia="sv-SE"/>
        </w:rPr>
        <w:t>000 upp till 550</w:t>
      </w:r>
      <w:r w:rsidR="00E409E6">
        <w:rPr>
          <w:lang w:eastAsia="sv-SE"/>
        </w:rPr>
        <w:t> </w:t>
      </w:r>
      <w:r w:rsidRPr="004F1D29">
        <w:rPr>
          <w:lang w:eastAsia="sv-SE"/>
        </w:rPr>
        <w:t>000 kronor ska ge 30</w:t>
      </w:r>
      <w:r w:rsidR="00E409E6">
        <w:rPr>
          <w:lang w:eastAsia="sv-SE"/>
        </w:rPr>
        <w:t> </w:t>
      </w:r>
      <w:r w:rsidRPr="004F1D29">
        <w:rPr>
          <w:lang w:eastAsia="sv-SE"/>
        </w:rPr>
        <w:t xml:space="preserve">000 kronor i bonus. Det innebär att stödet mer träffsäkert når inkomstgrupper med större behov av bonus och </w:t>
      </w:r>
      <w:r w:rsidRPr="00CB5210">
        <w:rPr>
          <w:spacing w:val="-3"/>
          <w:lang w:eastAsia="sv-SE"/>
        </w:rPr>
        <w:t>inte går till dyra lyxbilar. För de 1,7 miljoner vuxna individer som bor i tätortsnära lands</w:t>
      </w:r>
      <w:r w:rsidRPr="00CB5210" w:rsidR="00CB5210">
        <w:rPr>
          <w:spacing w:val="-3"/>
          <w:lang w:eastAsia="sv-SE"/>
        </w:rPr>
        <w:softHyphen/>
      </w:r>
      <w:r w:rsidRPr="004F1D29">
        <w:rPr>
          <w:lang w:eastAsia="sv-SE"/>
        </w:rPr>
        <w:t>bygdskommuner, glesa landsbygdskommuner samt mycket glesa landsbygdskommuner föreslår vi en extra bonus på 10</w:t>
      </w:r>
      <w:r w:rsidR="00E409E6">
        <w:rPr>
          <w:lang w:eastAsia="sv-SE"/>
        </w:rPr>
        <w:t> </w:t>
      </w:r>
      <w:r w:rsidRPr="004F1D29">
        <w:rPr>
          <w:lang w:eastAsia="sv-SE"/>
        </w:rPr>
        <w:t>000 kronor utöver de generella bonusnivåerna beskrivna ovan. För den som bor i någon av dessa kommuntyper och köper en elbil till ett pris under 400</w:t>
      </w:r>
      <w:r w:rsidR="00E409E6">
        <w:rPr>
          <w:lang w:eastAsia="sv-SE"/>
        </w:rPr>
        <w:t> </w:t>
      </w:r>
      <w:r w:rsidRPr="004F1D29">
        <w:rPr>
          <w:lang w:eastAsia="sv-SE"/>
        </w:rPr>
        <w:t>000 ges en bonus på 60</w:t>
      </w:r>
      <w:r w:rsidR="00E409E6">
        <w:rPr>
          <w:lang w:eastAsia="sv-SE"/>
        </w:rPr>
        <w:t> </w:t>
      </w:r>
      <w:r w:rsidRPr="004F1D29">
        <w:rPr>
          <w:lang w:eastAsia="sv-SE"/>
        </w:rPr>
        <w:t xml:space="preserve">000 kronor. Bonusen gäller enbart för rena elbilar. Vi avsätter 1,2 miljarder kronor för år 2026 och skalar upp det över tid </w:t>
      </w:r>
      <w:r w:rsidRPr="004F1D29" w:rsidR="45CEC628">
        <w:rPr>
          <w:lang w:eastAsia="sv-SE"/>
        </w:rPr>
        <w:t>fram till 2030.</w:t>
      </w:r>
    </w:p>
    <w:p w:rsidRPr="004F1D29" w:rsidR="00AD733A" w:rsidP="00B55F66" w:rsidRDefault="00AD733A" w14:paraId="13235501" w14:textId="3A45AC52">
      <w:pPr>
        <w:pStyle w:val="Rubrik2numrerat"/>
        <w:ind w:left="0" w:firstLine="0"/>
        <w:rPr>
          <w:lang w:eastAsia="sv-SE"/>
        </w:rPr>
      </w:pPr>
      <w:bookmarkStart w:name="_Toc210244600" w:id="161"/>
      <w:bookmarkStart w:name="_Toc210288633" w:id="162"/>
      <w:bookmarkStart w:name="_Toc212644682" w:id="163"/>
      <w:bookmarkStart w:name="_Toc213073868" w:id="164"/>
      <w:r w:rsidRPr="004F1D29">
        <w:rPr>
          <w:lang w:eastAsia="sv-SE"/>
        </w:rPr>
        <w:t xml:space="preserve">Förstärk klimatpremien för miljöarbetsmaskiner, elbussar, tunga miljölastbilar </w:t>
      </w:r>
      <w:r w:rsidR="00E409E6">
        <w:rPr>
          <w:lang w:eastAsia="sv-SE"/>
        </w:rPr>
        <w:t>och</w:t>
      </w:r>
      <w:r w:rsidRPr="004F1D29">
        <w:rPr>
          <w:lang w:eastAsia="sv-SE"/>
        </w:rPr>
        <w:t xml:space="preserve"> lätta ellastbilar</w:t>
      </w:r>
      <w:bookmarkEnd w:id="161"/>
      <w:bookmarkEnd w:id="162"/>
      <w:bookmarkEnd w:id="163"/>
      <w:bookmarkEnd w:id="164"/>
    </w:p>
    <w:p w:rsidRPr="004F1D29" w:rsidR="00AD733A" w:rsidP="002D3D51" w:rsidRDefault="00AD733A" w14:paraId="4D80B8BE" w14:textId="019A17E8">
      <w:pPr>
        <w:pStyle w:val="Normalutanindragellerluft"/>
        <w:rPr>
          <w:lang w:eastAsia="sv-SE"/>
        </w:rPr>
      </w:pPr>
      <w:r w:rsidRPr="004F1D29">
        <w:rPr>
          <w:lang w:eastAsia="sv-SE"/>
        </w:rPr>
        <w:t>Syftet med klimatpremien är att främja introduktionen av vissa miljöfordon på mark</w:t>
      </w:r>
      <w:r w:rsidR="00CB5210">
        <w:rPr>
          <w:lang w:eastAsia="sv-SE"/>
        </w:rPr>
        <w:softHyphen/>
      </w:r>
      <w:r w:rsidRPr="004F1D29">
        <w:rPr>
          <w:lang w:eastAsia="sv-SE"/>
        </w:rPr>
        <w:t>naden i syfte att bryta fossilberoendet och minska utsläppen av växthusgaser. Klimat</w:t>
      </w:r>
      <w:r w:rsidR="00CB5210">
        <w:rPr>
          <w:lang w:eastAsia="sv-SE"/>
        </w:rPr>
        <w:softHyphen/>
      </w:r>
      <w:r w:rsidRPr="00CB5210">
        <w:rPr>
          <w:spacing w:val="-3"/>
          <w:lang w:eastAsia="sv-SE"/>
        </w:rPr>
        <w:t>premien kan sökas av företag, kommuner och regioner och användas för medfinansiering</w:t>
      </w:r>
      <w:r w:rsidRPr="004F1D29">
        <w:rPr>
          <w:lang w:eastAsia="sv-SE"/>
        </w:rPr>
        <w:t xml:space="preserve"> vid inköp av elbussar, miljöarbetsmaskiner, tunga miljölastbilar och lätta ellastbilar. Stödet har varit populärt och bidrar till Sveriges klimatmål. Regeringen har tagit beslut om att utesluta stadselbussar från stödet</w:t>
      </w:r>
      <w:r w:rsidR="00E409E6">
        <w:rPr>
          <w:lang w:eastAsia="sv-SE"/>
        </w:rPr>
        <w:t>,</w:t>
      </w:r>
      <w:r w:rsidRPr="004F1D29">
        <w:rPr>
          <w:lang w:eastAsia="sv-SE"/>
        </w:rPr>
        <w:t xml:space="preserve"> vilket fått stark kritik från både regioner och kollektivtrafikens branschorganisation. Miljöpartiet motsätter sig fortsatt denna om</w:t>
      </w:r>
      <w:r w:rsidR="00CB5210">
        <w:rPr>
          <w:lang w:eastAsia="sv-SE"/>
        </w:rPr>
        <w:softHyphen/>
      </w:r>
      <w:r w:rsidRPr="004F1D29">
        <w:rPr>
          <w:lang w:eastAsia="sv-SE"/>
        </w:rPr>
        <w:t xml:space="preserve">riktning och förstärker premien med 300 miljoner årligen för att åter inkludera stöd till stadselbussar. Vidare föreslår vi att förstärka premien med ytterligare </w:t>
      </w:r>
      <w:r w:rsidRPr="00CB5210">
        <w:rPr>
          <w:spacing w:val="-3"/>
          <w:lang w:eastAsia="sv-SE"/>
        </w:rPr>
        <w:t xml:space="preserve">200 miljoner kronor med fokus på lätta ellastbilar. Sammanlagt förstärker vi anslaget med 500 miljoner </w:t>
      </w:r>
      <w:r w:rsidRPr="004F1D29">
        <w:rPr>
          <w:lang w:eastAsia="sv-SE"/>
        </w:rPr>
        <w:lastRenderedPageBreak/>
        <w:t>kronor år 2026 och med totalt 1,6 miljarder över tre år</w:t>
      </w:r>
      <w:r w:rsidRPr="004F1D29" w:rsidR="3CE1268E">
        <w:rPr>
          <w:lang w:eastAsia="sv-SE"/>
        </w:rPr>
        <w:t xml:space="preserve"> och satsningen permanentas till 2030.</w:t>
      </w:r>
    </w:p>
    <w:p w:rsidRPr="004F1D29" w:rsidR="00765B89" w:rsidP="00B55F66" w:rsidRDefault="6B777D78" w14:paraId="2257D2E0" w14:textId="0A2AB278">
      <w:pPr>
        <w:pStyle w:val="Rubrik2numrerat"/>
        <w:ind w:left="0" w:firstLine="0"/>
        <w:rPr>
          <w:lang w:eastAsia="sv-SE"/>
        </w:rPr>
      </w:pPr>
      <w:bookmarkStart w:name="_Toc210244606" w:id="165"/>
      <w:bookmarkStart w:name="_Toc212644683" w:id="166"/>
      <w:bookmarkStart w:name="_Toc213073869" w:id="167"/>
      <w:r w:rsidRPr="004F1D29">
        <w:rPr>
          <w:lang w:eastAsia="sv-SE"/>
        </w:rPr>
        <w:t>Bonus för att konvertera en fossilbil till eldrift eller biogasdrift</w:t>
      </w:r>
      <w:bookmarkEnd w:id="165"/>
      <w:bookmarkEnd w:id="166"/>
      <w:bookmarkEnd w:id="167"/>
    </w:p>
    <w:p w:rsidRPr="004F1D29" w:rsidR="004B3ED3" w:rsidP="00F448D1" w:rsidRDefault="00765B89" w14:paraId="69826F8F" w14:textId="5BC293AE">
      <w:pPr>
        <w:pStyle w:val="Normalutanindragellerluft"/>
        <w:rPr>
          <w:lang w:eastAsia="sv-SE"/>
        </w:rPr>
      </w:pPr>
      <w:r w:rsidRPr="00CB5210">
        <w:rPr>
          <w:spacing w:val="-3"/>
          <w:lang w:eastAsia="sv-SE"/>
        </w:rPr>
        <w:t>För att minska utsläppen från den befintliga fordonsflottan och samtidigt minska behovet</w:t>
      </w:r>
      <w:r w:rsidRPr="004F1D29">
        <w:rPr>
          <w:lang w:eastAsia="sv-SE"/>
        </w:rPr>
        <w:t xml:space="preserve"> av inblandning av biodrivmedel i bensin och diesel vill Miljöpartiet införa ett marknads</w:t>
      </w:r>
      <w:r w:rsidR="00CB5210">
        <w:rPr>
          <w:lang w:eastAsia="sv-SE"/>
        </w:rPr>
        <w:softHyphen/>
      </w:r>
      <w:r w:rsidRPr="00CB5210">
        <w:rPr>
          <w:spacing w:val="-3"/>
          <w:lang w:eastAsia="sv-SE"/>
        </w:rPr>
        <w:t>introduktionsstöd för konvertering av fossilbilar till eldrift. Ett sådant stöd finns i Frankrike</w:t>
      </w:r>
      <w:r w:rsidRPr="004F1D29">
        <w:rPr>
          <w:lang w:eastAsia="sv-SE"/>
        </w:rPr>
        <w:t xml:space="preserve"> och uppgår till 6</w:t>
      </w:r>
      <w:r w:rsidR="00E409E6">
        <w:rPr>
          <w:lang w:eastAsia="sv-SE"/>
        </w:rPr>
        <w:t> </w:t>
      </w:r>
      <w:r w:rsidRPr="004F1D29">
        <w:rPr>
          <w:lang w:eastAsia="sv-SE"/>
        </w:rPr>
        <w:t>000 euro. Vårt förslag är ett stöd som uppgår till 60</w:t>
      </w:r>
      <w:r w:rsidR="00E409E6">
        <w:rPr>
          <w:lang w:eastAsia="sv-SE"/>
        </w:rPr>
        <w:t> </w:t>
      </w:r>
      <w:r w:rsidRPr="004F1D29">
        <w:rPr>
          <w:lang w:eastAsia="sv-SE"/>
        </w:rPr>
        <w:t xml:space="preserve">000 kronor för konvertering av </w:t>
      </w:r>
      <w:r w:rsidRPr="004F1D29" w:rsidR="00B32388">
        <w:rPr>
          <w:lang w:eastAsia="sv-SE"/>
        </w:rPr>
        <w:t>fossilbil till eldrift</w:t>
      </w:r>
      <w:r w:rsidRPr="004F1D29" w:rsidR="48FDAB9D">
        <w:rPr>
          <w:lang w:eastAsia="sv-SE"/>
        </w:rPr>
        <w:t>.</w:t>
      </w:r>
      <w:r w:rsidRPr="004F1D29">
        <w:rPr>
          <w:lang w:eastAsia="sv-SE"/>
        </w:rPr>
        <w:t xml:space="preserve"> Stödet för elkonvertering får maximalt uppgå till 80 procent av konverteringskostnaden. Vi föreslår även ett stöd för konvertering av fossil</w:t>
      </w:r>
      <w:r w:rsidR="00CB5210">
        <w:rPr>
          <w:lang w:eastAsia="sv-SE"/>
        </w:rPr>
        <w:softHyphen/>
      </w:r>
      <w:r w:rsidRPr="004F1D29">
        <w:rPr>
          <w:lang w:eastAsia="sv-SE"/>
        </w:rPr>
        <w:t>bilar till biodrivmedel och biogasdrift, där stödet maximalt får uppgå till halva konver</w:t>
      </w:r>
      <w:r w:rsidR="00CB5210">
        <w:rPr>
          <w:lang w:eastAsia="sv-SE"/>
        </w:rPr>
        <w:softHyphen/>
      </w:r>
      <w:r w:rsidRPr="004F1D29">
        <w:rPr>
          <w:lang w:eastAsia="sv-SE"/>
        </w:rPr>
        <w:t xml:space="preserve">teringskostnaden. Förslaget beräknas kosta </w:t>
      </w:r>
      <w:r w:rsidRPr="004F1D29" w:rsidR="00F026E2">
        <w:rPr>
          <w:lang w:eastAsia="sv-SE"/>
        </w:rPr>
        <w:t xml:space="preserve">200 </w:t>
      </w:r>
      <w:r w:rsidRPr="004F1D29">
        <w:rPr>
          <w:lang w:eastAsia="sv-SE"/>
        </w:rPr>
        <w:t xml:space="preserve">miljoner kronor under </w:t>
      </w:r>
      <w:r w:rsidRPr="004F1D29" w:rsidR="00F026E2">
        <w:rPr>
          <w:lang w:eastAsia="sv-SE"/>
        </w:rPr>
        <w:t>2026</w:t>
      </w:r>
      <w:r w:rsidRPr="004F1D29">
        <w:rPr>
          <w:lang w:eastAsia="sv-SE"/>
        </w:rPr>
        <w:t>.</w:t>
      </w:r>
    </w:p>
    <w:p w:rsidRPr="004F1D29" w:rsidR="00025EDA" w:rsidP="283C1774" w:rsidRDefault="6B777D78" w14:paraId="578B752A" w14:textId="7C5C169F">
      <w:pPr>
        <w:pStyle w:val="Rubrik2numrerat"/>
        <w:rPr>
          <w:lang w:eastAsia="sv-SE"/>
        </w:rPr>
      </w:pPr>
      <w:bookmarkStart w:name="_Toc210244607" w:id="168"/>
      <w:bookmarkStart w:name="_Toc212644684" w:id="169"/>
      <w:bookmarkStart w:name="_Toc213073870" w:id="170"/>
      <w:r w:rsidRPr="004F1D29">
        <w:rPr>
          <w:lang w:eastAsia="sv-SE"/>
        </w:rPr>
        <w:t>Satsning på fortsatt utbyggnad av laddinfrastruktur</w:t>
      </w:r>
      <w:bookmarkEnd w:id="168"/>
      <w:bookmarkEnd w:id="169"/>
      <w:bookmarkEnd w:id="170"/>
    </w:p>
    <w:p w:rsidRPr="004F1D29" w:rsidR="00F026E2" w:rsidP="00F448D1" w:rsidRDefault="004B3ED3" w14:paraId="3D24D0BC" w14:textId="3CA50EF0">
      <w:pPr>
        <w:pStyle w:val="Normalutanindragellerluft"/>
        <w:rPr>
          <w:lang w:eastAsia="sv-SE"/>
        </w:rPr>
      </w:pPr>
      <w:r w:rsidRPr="004F1D29">
        <w:rPr>
          <w:lang w:eastAsia="sv-SE"/>
        </w:rPr>
        <w:t xml:space="preserve">Vi vill se nationella planer för utbyggnad av laddinfrastruktur, biogas och vätgas. Vi vill även se förbättrad tillgång till laddinfrastruktur längs med de större vägarna samt för att boende ska kunna ladda hemma i såväl villa som bostadsrätt och hyresrätt. Vi satsar </w:t>
      </w:r>
      <w:r w:rsidRPr="004F1D29" w:rsidR="00025EDA">
        <w:rPr>
          <w:lang w:eastAsia="sv-SE"/>
        </w:rPr>
        <w:t>400</w:t>
      </w:r>
      <w:r w:rsidRPr="004F1D29">
        <w:rPr>
          <w:lang w:eastAsia="sv-SE"/>
        </w:rPr>
        <w:t xml:space="preserve"> miljoner mer än regeringen på fortsatt utbyggnad av laddinfrastruktur. </w:t>
      </w:r>
    </w:p>
    <w:p w:rsidRPr="004F1D29" w:rsidR="59BC34E2" w:rsidP="00981C6D" w:rsidRDefault="6B777D78" w14:paraId="7942A6A4" w14:textId="64D2B538">
      <w:pPr>
        <w:pStyle w:val="Rubrik2numrerat"/>
      </w:pPr>
      <w:bookmarkStart w:name="_Toc210244608" w:id="171"/>
      <w:bookmarkStart w:name="_Toc212644685" w:id="172"/>
      <w:bookmarkStart w:name="_Toc213073871" w:id="173"/>
      <w:r w:rsidRPr="004F1D29">
        <w:t xml:space="preserve">Bygg ut järnvägen </w:t>
      </w:r>
      <w:r w:rsidR="00E409E6">
        <w:t>–</w:t>
      </w:r>
      <w:r w:rsidRPr="004F1D29">
        <w:t xml:space="preserve"> fler ska komma fram fortare</w:t>
      </w:r>
      <w:bookmarkEnd w:id="171"/>
      <w:bookmarkEnd w:id="172"/>
      <w:bookmarkEnd w:id="173"/>
    </w:p>
    <w:p w:rsidRPr="004F1D29" w:rsidR="2FDE1E8D" w:rsidP="00F448D1" w:rsidRDefault="59BC34E2" w14:paraId="2A598262" w14:textId="1EA05904">
      <w:pPr>
        <w:pStyle w:val="Normalutanindragellerluft"/>
        <w:rPr>
          <w:rFonts w:eastAsiaTheme="majorEastAsia"/>
        </w:rPr>
      </w:pPr>
      <w:r w:rsidRPr="004F1D29">
        <w:rPr>
          <w:rFonts w:eastAsiaTheme="majorEastAsia"/>
        </w:rPr>
        <w:t xml:space="preserve">Vi behöver kraftigt rusta och bygga ut järnvägen i hela landet. Mer transporter behöver ske på tåg och till sjöss istället för på väg. Miljöpartiet vill se en historisk satsning på järnvägen i Sverige. </w:t>
      </w:r>
      <w:bookmarkStart w:name="_Hlk212200335" w:id="174"/>
      <w:r w:rsidRPr="004F1D29">
        <w:rPr>
          <w:rFonts w:eastAsiaTheme="majorEastAsia"/>
        </w:rPr>
        <w:t>För att finansiera satsningar på framtidens järnvägsinfrastruktur som nya stambanor i södra Sverige</w:t>
      </w:r>
      <w:r w:rsidRPr="004F1D29" w:rsidR="00485C6E">
        <w:rPr>
          <w:rFonts w:eastAsiaTheme="majorEastAsia"/>
        </w:rPr>
        <w:t xml:space="preserve"> med nav i Jönköping</w:t>
      </w:r>
      <w:r w:rsidRPr="004F1D29">
        <w:rPr>
          <w:rFonts w:eastAsiaTheme="majorEastAsia"/>
        </w:rPr>
        <w:t>, dubbelspår på nya Ostkust</w:t>
      </w:r>
      <w:r w:rsidR="00CB5210">
        <w:rPr>
          <w:rFonts w:eastAsiaTheme="majorEastAsia"/>
        </w:rPr>
        <w:softHyphen/>
      </w:r>
      <w:r w:rsidRPr="004F1D29">
        <w:rPr>
          <w:rFonts w:eastAsiaTheme="majorEastAsia"/>
        </w:rPr>
        <w:t>banan</w:t>
      </w:r>
      <w:r w:rsidR="003149BF">
        <w:rPr>
          <w:rFonts w:eastAsiaTheme="majorEastAsia"/>
        </w:rPr>
        <w:t xml:space="preserve"> och</w:t>
      </w:r>
      <w:r w:rsidRPr="004F1D29">
        <w:rPr>
          <w:rFonts w:eastAsiaTheme="majorEastAsia"/>
        </w:rPr>
        <w:t xml:space="preserve"> utbyggnad av Norrbotniabanan, Malmbanan samt Oslo–Stockholm behöver investeringarna i järnvägen höjas med 18 miljarder kronor under 2026</w:t>
      </w:r>
      <w:r w:rsidRPr="004F1D29" w:rsidR="009D5795">
        <w:rPr>
          <w:rFonts w:eastAsiaTheme="majorEastAsia"/>
        </w:rPr>
        <w:t>.</w:t>
      </w:r>
      <w:r w:rsidRPr="004F1D29">
        <w:rPr>
          <w:rFonts w:eastAsiaTheme="majorEastAsia"/>
        </w:rPr>
        <w:t xml:space="preserve"> </w:t>
      </w:r>
      <w:bookmarkEnd w:id="174"/>
      <w:r w:rsidRPr="004F1D29">
        <w:rPr>
          <w:rFonts w:eastAsiaTheme="majorEastAsia"/>
        </w:rPr>
        <w:t>Mer pengar behövs till underhåll av järnväg genom en satsning på 6</w:t>
      </w:r>
      <w:r w:rsidR="003149BF">
        <w:rPr>
          <w:rFonts w:eastAsiaTheme="majorEastAsia"/>
        </w:rPr>
        <w:t> </w:t>
      </w:r>
      <w:r w:rsidRPr="004F1D29">
        <w:rPr>
          <w:rFonts w:eastAsiaTheme="majorEastAsia"/>
        </w:rPr>
        <w:t xml:space="preserve">miljarder kronor </w:t>
      </w:r>
      <w:r w:rsidRPr="004F1D29" w:rsidR="009D5795">
        <w:rPr>
          <w:rFonts w:eastAsiaTheme="majorEastAsia"/>
        </w:rPr>
        <w:t>för</w:t>
      </w:r>
      <w:r w:rsidRPr="004F1D29">
        <w:rPr>
          <w:rFonts w:eastAsiaTheme="majorEastAsia"/>
        </w:rPr>
        <w:t xml:space="preserve"> 2026</w:t>
      </w:r>
      <w:r w:rsidRPr="004F1D29" w:rsidR="2FDE1E8D">
        <w:rPr>
          <w:rFonts w:eastAsiaTheme="majorEastAsia"/>
        </w:rPr>
        <w:t>.</w:t>
      </w:r>
      <w:r w:rsidRPr="004F1D29">
        <w:rPr>
          <w:rFonts w:eastAsiaTheme="majorEastAsia"/>
        </w:rPr>
        <w:t xml:space="preserve"> </w:t>
      </w:r>
      <w:bookmarkStart w:name="_Hlk212200380" w:id="175"/>
      <w:r w:rsidRPr="00CB5210">
        <w:rPr>
          <w:rFonts w:eastAsiaTheme="majorEastAsia"/>
          <w:spacing w:val="-3"/>
        </w:rPr>
        <w:t xml:space="preserve">Medel behövs både i närtid och långsiktigt för att komma ikapp </w:t>
      </w:r>
      <w:r w:rsidRPr="00CB5210" w:rsidR="002512AB">
        <w:rPr>
          <w:rFonts w:eastAsiaTheme="majorEastAsia"/>
          <w:spacing w:val="-3"/>
        </w:rPr>
        <w:t xml:space="preserve">med </w:t>
      </w:r>
      <w:r w:rsidRPr="00CB5210">
        <w:rPr>
          <w:rFonts w:eastAsiaTheme="majorEastAsia"/>
          <w:spacing w:val="-3"/>
        </w:rPr>
        <w:t>järnvägsunderhållet</w:t>
      </w:r>
      <w:r w:rsidRPr="004F1D29">
        <w:rPr>
          <w:rFonts w:eastAsiaTheme="majorEastAsia"/>
        </w:rPr>
        <w:t xml:space="preserve"> och öka tillförlitligheten för järnvägen. </w:t>
      </w:r>
      <w:bookmarkEnd w:id="175"/>
      <w:r w:rsidRPr="004F1D29">
        <w:rPr>
          <w:rFonts w:eastAsiaTheme="majorEastAsia"/>
        </w:rPr>
        <w:t xml:space="preserve">För att järnvägsunderhållet ska bli effektivt och avsatta medel ska nå ut till underhållet av järnvägen behöver järnvägsunderhållet tas tillbaka i egen regi. Idag ligger järnvägstransporterna betydligt närmare att stå för sina externa kostnader än vägtransporterna, framförallt inom godsleveranser. Exempel på externa effekter är avgasutsläpp, slitage, partiklar, trafikolyckor, buller och trängsel som </w:t>
      </w:r>
      <w:r w:rsidRPr="00CB5210">
        <w:rPr>
          <w:rFonts w:eastAsiaTheme="majorEastAsia"/>
          <w:spacing w:val="-3"/>
        </w:rPr>
        <w:t>påverkar andra negativt både i och utanför trafiksystemet. Miljöpartiet anser att alla trafik</w:t>
      </w:r>
      <w:r w:rsidRPr="00CB5210" w:rsidR="00CB5210">
        <w:rPr>
          <w:rFonts w:eastAsiaTheme="majorEastAsia"/>
          <w:spacing w:val="-3"/>
        </w:rPr>
        <w:softHyphen/>
      </w:r>
      <w:r w:rsidRPr="004F1D29">
        <w:rPr>
          <w:rFonts w:eastAsiaTheme="majorEastAsia"/>
        </w:rPr>
        <w:t xml:space="preserve">slag ska stå för sina externa kostnader och att styrmedel för detta behöver utvecklas. </w:t>
      </w:r>
    </w:p>
    <w:p w:rsidRPr="004F1D29" w:rsidR="00485C6E" w:rsidP="00485C6E" w:rsidRDefault="6B777D78" w14:paraId="33AD1A4B" w14:textId="618D00DF">
      <w:pPr>
        <w:pStyle w:val="Rubrik2numrerat"/>
      </w:pPr>
      <w:bookmarkStart w:name="_Toc210244609" w:id="176"/>
      <w:bookmarkStart w:name="_Toc212644686" w:id="177"/>
      <w:bookmarkStart w:name="_Toc213073872" w:id="178"/>
      <w:r w:rsidRPr="004F1D29">
        <w:t>Utveckla stadsmiljöavtal och landsbygdsavtal</w:t>
      </w:r>
      <w:bookmarkEnd w:id="176"/>
      <w:bookmarkEnd w:id="177"/>
      <w:bookmarkEnd w:id="178"/>
    </w:p>
    <w:p w:rsidRPr="004F1D29" w:rsidR="00485C6E" w:rsidP="00485C6E" w:rsidRDefault="00485C6E" w14:paraId="7967449F" w14:textId="4E092BFB">
      <w:pPr>
        <w:pStyle w:val="Normalutanindragellerluft"/>
      </w:pPr>
      <w:r w:rsidRPr="004F1D29">
        <w:t xml:space="preserve">Stadsmiljöavtalen ska behållas och utökas kraftigt för mer och bättre infrastruktur för cykel och kollektivtrafik samt effektiva varutransporter. Miljöpartiet satsar 600 miljoner kronor för 2026 </w:t>
      </w:r>
      <w:r w:rsidRPr="004F1D29" w:rsidR="009D5795">
        <w:t>på</w:t>
      </w:r>
      <w:r w:rsidRPr="004F1D29">
        <w:t xml:space="preserve"> </w:t>
      </w:r>
      <w:r w:rsidR="002A1AF8">
        <w:t>s</w:t>
      </w:r>
      <w:r w:rsidRPr="004F1D29">
        <w:t xml:space="preserve">tadsmiljöavtalen. Vi vill utveckla ett </w:t>
      </w:r>
      <w:r w:rsidR="002A1AF8">
        <w:t>l</w:t>
      </w:r>
      <w:r w:rsidRPr="004F1D29">
        <w:t xml:space="preserve">andsbygdsavtal för att fler kommuner ska kunna ansöka och ta del av nationella pengar. Landsbygdsavtal innebär </w:t>
      </w:r>
      <w:r w:rsidRPr="004F1D29">
        <w:lastRenderedPageBreak/>
        <w:t xml:space="preserve">kontrakt mellan staten, landsbygdskommuner, regioner och privata aktörer för att skapa </w:t>
      </w:r>
      <w:r w:rsidRPr="00DC2173">
        <w:rPr>
          <w:spacing w:val="-3"/>
        </w:rPr>
        <w:t>bättre alternativ för hållbart resande och minska transportbehovet på landsbygden. Lands</w:t>
      </w:r>
      <w:r w:rsidRPr="00DC2173" w:rsidR="00DC2173">
        <w:rPr>
          <w:spacing w:val="-3"/>
        </w:rPr>
        <w:softHyphen/>
      </w:r>
      <w:r w:rsidRPr="004F1D29">
        <w:t xml:space="preserve">bygdsavtal </w:t>
      </w:r>
      <w:r w:rsidRPr="00DC2173">
        <w:rPr>
          <w:spacing w:val="-3"/>
        </w:rPr>
        <w:t>kan bland annat innebära satsningar på kollektivtrafik i glesbygd, grannskaps</w:t>
      </w:r>
      <w:r w:rsidRPr="00DC2173" w:rsidR="00DC2173">
        <w:rPr>
          <w:spacing w:val="-3"/>
        </w:rPr>
        <w:softHyphen/>
      </w:r>
      <w:r w:rsidRPr="004F1D29">
        <w:t xml:space="preserve">kontor, förstärkt digital tillgänglighet, bibehållen eller förbättrad lokal service, bättre förutsättningar för cykelpendling och smarta mobilitetslösningar inklusive anropsstyrd kollektivtrafik. Miljöpartiet satsar 300 miljoner kronor </w:t>
      </w:r>
      <w:r w:rsidR="002A1AF8">
        <w:t>på</w:t>
      </w:r>
      <w:r w:rsidRPr="004F1D29">
        <w:t xml:space="preserve"> </w:t>
      </w:r>
      <w:r w:rsidR="002A1AF8">
        <w:t>l</w:t>
      </w:r>
      <w:r w:rsidRPr="004F1D29">
        <w:t xml:space="preserve">andsbygdsavtalen. </w:t>
      </w:r>
    </w:p>
    <w:p w:rsidRPr="004F1D29" w:rsidR="2FDE1E8D" w:rsidP="00B55F66" w:rsidRDefault="6B777D78" w14:paraId="546AC778" w14:textId="65A823E7">
      <w:pPr>
        <w:pStyle w:val="Rubrik2numrerat"/>
        <w:ind w:left="0" w:firstLine="0"/>
      </w:pPr>
      <w:bookmarkStart w:name="_Toc210244610" w:id="179"/>
      <w:bookmarkStart w:name="_Toc212644687" w:id="180"/>
      <w:bookmarkStart w:name="_Toc213073873" w:id="181"/>
      <w:r w:rsidRPr="004F1D29">
        <w:t>Sverigekortet – billigare och enklare att resa med kollektivtrafiken</w:t>
      </w:r>
      <w:bookmarkEnd w:id="179"/>
      <w:bookmarkEnd w:id="180"/>
      <w:bookmarkEnd w:id="181"/>
    </w:p>
    <w:p w:rsidRPr="004F1D29" w:rsidR="00315FA1" w:rsidP="00F448D1" w:rsidRDefault="372C5759" w14:paraId="1A7CAF75" w14:textId="1984F507">
      <w:pPr>
        <w:pStyle w:val="Normalutanindragellerluft"/>
      </w:pPr>
      <w:r w:rsidRPr="004F1D29">
        <w:t xml:space="preserve">Det ska vara billigare att resa med kollektivtrafiken än med bilen. Men de senaste åren </w:t>
      </w:r>
      <w:r w:rsidRPr="00DC2173">
        <w:rPr>
          <w:spacing w:val="-3"/>
        </w:rPr>
        <w:t>har priserna i kollektivtrafiken ökat mer än bränslepriserna. Vi föreslår att ett Sverigekort</w:t>
      </w:r>
      <w:r w:rsidRPr="004F1D29">
        <w:t xml:space="preserve"> införs som ger möjlighet till resor med lokal och regional kollektivtrafik i hela landet för 499 kronor per månad för vuxna och 250 kronor per månad för ungdomar, studenter och pensionärer. Sverigekortet beräknas kosta 11,1 miljarder kronor </w:t>
      </w:r>
      <w:r w:rsidRPr="004F1D29" w:rsidR="0005021D">
        <w:t>för 2026</w:t>
      </w:r>
      <w:r w:rsidRPr="004F1D29" w:rsidR="00315FA1">
        <w:t xml:space="preserve">. </w:t>
      </w:r>
    </w:p>
    <w:p w:rsidRPr="004F1D29" w:rsidR="00485C6E" w:rsidP="00485C6E" w:rsidRDefault="6B777D78" w14:paraId="72914576" w14:textId="29BB1C6A">
      <w:pPr>
        <w:pStyle w:val="Rubrik2numrerat"/>
      </w:pPr>
      <w:bookmarkStart w:name="_Toc210244611" w:id="182"/>
      <w:bookmarkStart w:name="_Toc212644688" w:id="183"/>
      <w:bookmarkStart w:name="_Toc213073874" w:id="184"/>
      <w:r w:rsidRPr="004F1D29">
        <w:t>Stärk kollektivtrafiken</w:t>
      </w:r>
      <w:bookmarkEnd w:id="182"/>
      <w:bookmarkEnd w:id="183"/>
      <w:bookmarkEnd w:id="184"/>
    </w:p>
    <w:p w:rsidRPr="004F1D29" w:rsidR="00485C6E" w:rsidP="00485C6E" w:rsidRDefault="00CE61BF" w14:paraId="0A3DD8C4" w14:textId="07B7D46C">
      <w:pPr>
        <w:pStyle w:val="Normalutanindragellerluft"/>
      </w:pPr>
      <w:r w:rsidRPr="004F1D29">
        <w:t>Ett investeringsstöd för utveckling av kollektivtrafik införs för att bidra till att kollektiv</w:t>
      </w:r>
      <w:r w:rsidR="00DC2173">
        <w:softHyphen/>
      </w:r>
      <w:r w:rsidRPr="004F1D29">
        <w:t>t</w:t>
      </w:r>
      <w:r w:rsidRPr="00DC2173">
        <w:rPr>
          <w:spacing w:val="-2"/>
        </w:rPr>
        <w:t>rafikhuvudmännen runt om i landet kan investera för att utveckla sin regionala kollektiv</w:t>
      </w:r>
      <w:r w:rsidRPr="00DC2173" w:rsidR="00DC2173">
        <w:rPr>
          <w:spacing w:val="-2"/>
        </w:rPr>
        <w:softHyphen/>
      </w:r>
      <w:r w:rsidRPr="00DC2173">
        <w:rPr>
          <w:spacing w:val="-2"/>
        </w:rPr>
        <w:t>trafik</w:t>
      </w:r>
      <w:r w:rsidRPr="004F1D29">
        <w:t>. Satsningen är på 4 miljarder kronor för 2026. Finansieringen av ett nationellt biljettsystem för kollektivtrafiken behöver återställas i syfte att få till ett flexibelt</w:t>
      </w:r>
      <w:r w:rsidR="00C6660B">
        <w:t>,</w:t>
      </w:r>
      <w:r w:rsidRPr="004F1D29">
        <w:t xml:space="preserve"> robust system som inte stannar vid länsgränsen. Vi vill införa en kollektivtrafikmyndighet för att mer effektivt än idag kunna arbeta med dessa frågor. Det finns flera viktiga regionala tåglinjer som är i behov av nationellt stöd. Vi gör ett tillskott på 197 </w:t>
      </w:r>
      <w:r w:rsidRPr="004F1D29" w:rsidR="00B32388">
        <w:t>miljoner kronor</w:t>
      </w:r>
      <w:r w:rsidRPr="004F1D29">
        <w:t xml:space="preserve"> för </w:t>
      </w:r>
      <w:r w:rsidRPr="00DC2173">
        <w:rPr>
          <w:spacing w:val="-2"/>
        </w:rPr>
        <w:t xml:space="preserve">år 2026 till upphandlade trafikavtal för att </w:t>
      </w:r>
      <w:r w:rsidRPr="00DC2173" w:rsidR="007F1A33">
        <w:rPr>
          <w:spacing w:val="-2"/>
        </w:rPr>
        <w:t>stärka</w:t>
      </w:r>
      <w:r w:rsidRPr="00DC2173">
        <w:rPr>
          <w:spacing w:val="-2"/>
        </w:rPr>
        <w:t xml:space="preserve"> tillgänglighet</w:t>
      </w:r>
      <w:r w:rsidRPr="00DC2173" w:rsidR="007F1A33">
        <w:rPr>
          <w:spacing w:val="-2"/>
        </w:rPr>
        <w:t>en</w:t>
      </w:r>
      <w:r w:rsidRPr="00DC2173">
        <w:rPr>
          <w:spacing w:val="-2"/>
        </w:rPr>
        <w:t xml:space="preserve">. </w:t>
      </w:r>
      <w:r w:rsidRPr="00DC2173" w:rsidR="007F1A33">
        <w:rPr>
          <w:spacing w:val="-2"/>
        </w:rPr>
        <w:t>Regeringen anslår inte</w:t>
      </w:r>
      <w:r w:rsidRPr="004F1D29" w:rsidR="007F1A33">
        <w:t xml:space="preserve"> de medel som Trafikverket anser behövs för att ens upprätthålla dagens tillgänglighet. Sedan tidigare har nattåg Göteborg</w:t>
      </w:r>
      <w:r w:rsidR="00AF57D2">
        <w:t>–</w:t>
      </w:r>
      <w:r w:rsidRPr="004F1D29" w:rsidR="007F1A33">
        <w:t xml:space="preserve">Norrland slutat rulla och nattåg till Trondheim kom aldrig igång eftersom medel saknades. </w:t>
      </w:r>
      <w:r w:rsidRPr="004F1D29" w:rsidR="00F97922">
        <w:t xml:space="preserve">Även </w:t>
      </w:r>
      <w:r w:rsidRPr="004F1D29" w:rsidR="007F1A33">
        <w:t xml:space="preserve">dessa linjer </w:t>
      </w:r>
      <w:r w:rsidRPr="004F1D29" w:rsidR="00F97922">
        <w:t>ingår i Miljöpartiets anslag för 2026.</w:t>
      </w:r>
      <w:r w:rsidRPr="004F1D29" w:rsidR="007F1A33">
        <w:t xml:space="preserve"> </w:t>
      </w:r>
      <w:r w:rsidRPr="004F1D29">
        <w:t xml:space="preserve">Regeringen </w:t>
      </w:r>
      <w:r w:rsidRPr="004F1D29" w:rsidR="10540EDB">
        <w:t>ta</w:t>
      </w:r>
      <w:r w:rsidRPr="004F1D29" w:rsidR="00B32388">
        <w:t>r</w:t>
      </w:r>
      <w:r w:rsidRPr="004F1D29">
        <w:t xml:space="preserve"> </w:t>
      </w:r>
      <w:r w:rsidRPr="004F1D29" w:rsidR="007F1A33">
        <w:t>även</w:t>
      </w:r>
      <w:r w:rsidRPr="004F1D29">
        <w:t xml:space="preserve"> bort medel för tågtrafik ut i Europa</w:t>
      </w:r>
      <w:r w:rsidR="00AF57D2">
        <w:t>,</w:t>
      </w:r>
      <w:r w:rsidRPr="004F1D29">
        <w:t xml:space="preserve"> och Miljöpartiet tillför 30 miljoner kronor för 2026 och 95 miljoner kronor till 2027 respektive 2028 för att tågen ska fortsätta rulla. Det är viktigt att det finns goda förutsättningar för tåg ut mot Europa. </w:t>
      </w:r>
    </w:p>
    <w:p w:rsidRPr="00DC2173" w:rsidR="00035A46" w:rsidP="00DC2173" w:rsidRDefault="00035A46" w14:paraId="01AA7D7B" w14:textId="607F8FB7">
      <w:pPr>
        <w:pStyle w:val="Rubrik5"/>
      </w:pPr>
      <w:bookmarkStart w:name="_Hlk212204140" w:id="185"/>
      <w:r w:rsidRPr="00DC2173">
        <w:t>Följande nu hotade linjer finns finansierade i Miljöpartiets budget</w:t>
      </w:r>
    </w:p>
    <w:bookmarkEnd w:id="185"/>
    <w:p w:rsidRPr="004F1D29" w:rsidR="00035A46" w:rsidP="00DC2173" w:rsidRDefault="00035A46" w14:paraId="657CA3BB" w14:textId="7E45F626">
      <w:pPr>
        <w:pStyle w:val="ListaPunkt"/>
      </w:pPr>
      <w:r w:rsidRPr="004F1D29">
        <w:t>Tåg i Bergslagen</w:t>
      </w:r>
    </w:p>
    <w:p w:rsidRPr="004F1D29" w:rsidR="00035A46" w:rsidP="00DC2173" w:rsidRDefault="00035A46" w14:paraId="392AAAC4" w14:textId="7B69854C">
      <w:pPr>
        <w:pStyle w:val="ListaPunkt"/>
      </w:pPr>
      <w:r w:rsidRPr="004F1D29">
        <w:t>Stångådalsbanan</w:t>
      </w:r>
    </w:p>
    <w:p w:rsidRPr="004F1D29" w:rsidR="00035A46" w:rsidP="00DC2173" w:rsidRDefault="00035A46" w14:paraId="34E5EF21" w14:textId="1A2B9CD6">
      <w:pPr>
        <w:pStyle w:val="ListaPunkt"/>
      </w:pPr>
      <w:r w:rsidRPr="004F1D29">
        <w:t>Norrtåg</w:t>
      </w:r>
      <w:r w:rsidRPr="004F1D29">
        <w:tab/>
      </w:r>
    </w:p>
    <w:p w:rsidR="00DC2173" w:rsidP="003765CF" w:rsidRDefault="00035A46" w14:paraId="40788BB7" w14:textId="77777777">
      <w:pPr>
        <w:pStyle w:val="ListaPunkt"/>
      </w:pPr>
      <w:r w:rsidRPr="004F1D29">
        <w:t>Buss i de fyra nordligaste länen</w:t>
      </w:r>
    </w:p>
    <w:p w:rsidR="00DC2173" w:rsidP="00881F0E" w:rsidRDefault="00035A46" w14:paraId="0AFA7423" w14:textId="77777777">
      <w:pPr>
        <w:pStyle w:val="ListaPunkt"/>
      </w:pPr>
      <w:r w:rsidRPr="004F1D29">
        <w:t>Buss i norra Dalarna</w:t>
      </w:r>
    </w:p>
    <w:p w:rsidRPr="004F1D29" w:rsidR="00035A46" w:rsidP="00881F0E" w:rsidRDefault="00035A46" w14:paraId="118FA747" w14:textId="64722B78">
      <w:pPr>
        <w:pStyle w:val="ListaPunkt"/>
      </w:pPr>
      <w:r w:rsidRPr="004F1D29">
        <w:t>Nattåg Hamburg/Berlin</w:t>
      </w:r>
    </w:p>
    <w:p w:rsidRPr="004F1D29" w:rsidR="00035A46" w:rsidP="00486AA4" w:rsidRDefault="00035A46" w14:paraId="2917ABC0" w14:textId="51C85185">
      <w:r w:rsidRPr="004F1D29">
        <w:t>Utöver dessa finansieras i Miljöpartiets budget för 2026 även den nedlagda nattågs</w:t>
      </w:r>
      <w:r w:rsidR="00956956">
        <w:softHyphen/>
      </w:r>
      <w:r w:rsidRPr="004F1D29">
        <w:t>linjen Göteborg</w:t>
      </w:r>
      <w:r w:rsidR="00AF57D2">
        <w:t>–</w:t>
      </w:r>
      <w:r w:rsidRPr="004F1D29">
        <w:t>Norrland samt den planerade nattågslinjen till Trondheim.</w:t>
      </w:r>
    </w:p>
    <w:p w:rsidRPr="004F1D29" w:rsidR="00850E22" w:rsidP="00850E22" w:rsidRDefault="6B777D78" w14:paraId="049886C2" w14:textId="58F599FF">
      <w:pPr>
        <w:pStyle w:val="Rubrik2numrerat"/>
      </w:pPr>
      <w:bookmarkStart w:name="_Toc210244612" w:id="186"/>
      <w:bookmarkStart w:name="_Toc212644689" w:id="187"/>
      <w:bookmarkStart w:name="_Toc213073875" w:id="188"/>
      <w:r w:rsidRPr="004F1D29">
        <w:lastRenderedPageBreak/>
        <w:t>Gör det lättare att cykla och åka kollektivt</w:t>
      </w:r>
      <w:bookmarkEnd w:id="186"/>
      <w:bookmarkEnd w:id="187"/>
      <w:bookmarkEnd w:id="188"/>
    </w:p>
    <w:p w:rsidRPr="004F1D29" w:rsidR="00850E22" w:rsidP="00850E22" w:rsidRDefault="00850E22" w14:paraId="0889A531" w14:textId="366DB174">
      <w:pPr>
        <w:pStyle w:val="Normalutanindragellerluft"/>
      </w:pPr>
      <w:r w:rsidRPr="004F1D29">
        <w:t xml:space="preserve">För att vi ska nå våra klimat- och miljömål måste samhället bli mer transporteffektivt. Elbilar är ett bättre val än fossildrivna bilar, men för många är det bästa alternativet att </w:t>
      </w:r>
      <w:r w:rsidRPr="004D6681">
        <w:rPr>
          <w:spacing w:val="-2"/>
        </w:rPr>
        <w:t>gå, cykla eller åka kollektivt när en resa väl behöver ske. Vi vill sänka taxorna och bygga</w:t>
      </w:r>
      <w:r w:rsidRPr="004F1D29">
        <w:t xml:space="preserve"> ut kollektivtrafik med hög kvalitet och stor kapacitet, bland annat genom spårtrafik och bussfiler i fler städer. Med tät och pålitlig kollektivtrafik och med moderna och säkra cykelbanor ger vi fler möjligheten att i vardagen välja smidiga och effektiva alternativ framför bilen. Det kommer behövas statlig medfinansiering för regionala investeringar. De statliga investeringarna i cykelinfrastruktur behöver öka och servicenära cykelinfra</w:t>
      </w:r>
      <w:r w:rsidR="004D6681">
        <w:softHyphen/>
      </w:r>
      <w:r w:rsidRPr="004F1D29">
        <w:t>struktur på landsbygden behöver tillskapas. Miljöpartiet höjer anslaget för utveckling av transportinfrastrukturen med 18 miljarder kronor per år för att möjliggöra fler nationella åtgärder som kommer regioner och kommuner till del inom järnväg, kollektivtrafik och cykel. En viktig del i detta är även höjda anslag för länsplanerna</w:t>
      </w:r>
      <w:r w:rsidRPr="004F1D29" w:rsidR="0005021D">
        <w:t xml:space="preserve"> samt stadsmiljöavtal och landsbygdsavtal</w:t>
      </w:r>
      <w:r w:rsidRPr="004F1D29">
        <w:t>.</w:t>
      </w:r>
    </w:p>
    <w:p w:rsidRPr="004F1D29" w:rsidR="00777494" w:rsidP="00777494" w:rsidRDefault="6B777D78" w14:paraId="1F484916" w14:textId="66625974">
      <w:pPr>
        <w:pStyle w:val="Rubrik2numrerat"/>
      </w:pPr>
      <w:bookmarkStart w:name="_Toc210244613" w:id="189"/>
      <w:bookmarkStart w:name="_Toc212644690" w:id="190"/>
      <w:bookmarkStart w:name="_Toc213073876" w:id="191"/>
      <w:r w:rsidRPr="004F1D29">
        <w:t>Planera samhället hållbart</w:t>
      </w:r>
      <w:bookmarkEnd w:id="189"/>
      <w:bookmarkEnd w:id="190"/>
      <w:bookmarkEnd w:id="191"/>
    </w:p>
    <w:p w:rsidRPr="004F1D29" w:rsidR="00777494" w:rsidP="00777494" w:rsidRDefault="00777494" w14:paraId="660EAFFF" w14:textId="79FD9856">
      <w:pPr>
        <w:pStyle w:val="Normalutanindragellerluft"/>
      </w:pPr>
      <w:r w:rsidRPr="004F1D29">
        <w:t>Många aspekter av vårt transportsystem grundläggs när vi bygger transportinfrastruk</w:t>
      </w:r>
      <w:r w:rsidR="004D6681">
        <w:softHyphen/>
      </w:r>
      <w:r w:rsidRPr="004F1D29">
        <w:t xml:space="preserve">turen </w:t>
      </w:r>
      <w:r w:rsidRPr="004D6681">
        <w:rPr>
          <w:spacing w:val="-2"/>
        </w:rPr>
        <w:t>och planerar bostäder och samhällsservice. Vi vill ge ett särskilt uppdrag till Trafik</w:t>
      </w:r>
      <w:r w:rsidRPr="004D6681" w:rsidR="004D6681">
        <w:rPr>
          <w:spacing w:val="-2"/>
        </w:rPr>
        <w:softHyphen/>
      </w:r>
      <w:r w:rsidRPr="004F1D29">
        <w:t xml:space="preserve">verket, </w:t>
      </w:r>
      <w:r w:rsidRPr="004D6681">
        <w:rPr>
          <w:spacing w:val="-2"/>
        </w:rPr>
        <w:t>Boverket och andra berörda myndigheter att arbeta för ett mer transportsnålt sam</w:t>
      </w:r>
      <w:r w:rsidRPr="004D6681" w:rsidR="004D6681">
        <w:rPr>
          <w:spacing w:val="-2"/>
        </w:rPr>
        <w:softHyphen/>
      </w:r>
      <w:r w:rsidRPr="004F1D29">
        <w:t>hälle samt att ta fram en plan för ökad transporteffektivitet. Det behövs ett vägtrafik</w:t>
      </w:r>
      <w:r w:rsidR="004D6681">
        <w:softHyphen/>
      </w:r>
      <w:r w:rsidRPr="004D6681">
        <w:rPr>
          <w:spacing w:val="-2"/>
        </w:rPr>
        <w:t xml:space="preserve">minskningsmål </w:t>
      </w:r>
      <w:r w:rsidRPr="004D6681" w:rsidR="002A1AF8">
        <w:rPr>
          <w:spacing w:val="-2"/>
        </w:rPr>
        <w:t>och</w:t>
      </w:r>
      <w:r w:rsidRPr="004D6681">
        <w:rPr>
          <w:spacing w:val="-2"/>
        </w:rPr>
        <w:t xml:space="preserve"> ett paket av åtgärder för att ge kommunerna fler verktyg för att kunna</w:t>
      </w:r>
      <w:r w:rsidRPr="004F1D29">
        <w:t xml:space="preserve"> arbeta med detta mål. Ett vägtrafikminskningsmål behöver differentieras med olika mål</w:t>
      </w:r>
      <w:r w:rsidR="004D6681">
        <w:softHyphen/>
      </w:r>
      <w:r w:rsidRPr="004F1D29">
        <w:t xml:space="preserve">bilder beroende på storstad, större städer, tätort och landsbygd. En minskad vägtrafik i storstäder och tätorter innebär som bärande grundprincip att det inte behövs en fortsatt utbyggnad av vägnätet. Ny väginfrastruktur som är nödvändig utifrån nyetableringar av </w:t>
      </w:r>
      <w:r w:rsidRPr="004D6681">
        <w:rPr>
          <w:spacing w:val="-3"/>
        </w:rPr>
        <w:t>olika verksamheter kommer fortsatt behöva byggas men det behövs inte kapacitetshöjande</w:t>
      </w:r>
      <w:r w:rsidRPr="004F1D29">
        <w:t xml:space="preserve"> väginvesteringar. Regeringens anslag för väginvesteringar bör i ökad grad fokusera på åtgärder för ökad trafiksäkerhet samt vid behov kunna flyttas till drift och underhåll av statliga väg</w:t>
      </w:r>
      <w:r w:rsidR="00990629">
        <w:t>ar</w:t>
      </w:r>
      <w:r w:rsidRPr="004F1D29">
        <w:t xml:space="preserve"> och spår. I ett transporteffektivt samhälle är det av största vikt att befintlig infrastruktur för såväl väg som spår håller en hög standard och god trafiksäkerhet i hela landet. Även statlig medfinansiering av fyrstegsprincipens steg 1- och steg 2-åtgärder ska kunna ske via nationell plan. Sammanslagningen av Banverket och Vägverket till Trafikverket har inte skapat den effektiva myndighet som var avsikten. Vi vill att Trafikverket delas upp i två myndigheter utifrån järnväg</w:t>
      </w:r>
      <w:r w:rsidR="00990629">
        <w:t>s</w:t>
      </w:r>
      <w:r w:rsidRPr="004F1D29">
        <w:t xml:space="preserve">- respektive vägansvar. </w:t>
      </w:r>
    </w:p>
    <w:p w:rsidRPr="004F1D29" w:rsidR="007120B8" w:rsidP="007120B8" w:rsidRDefault="6B777D78" w14:paraId="110C0E52" w14:textId="5359C6B4">
      <w:pPr>
        <w:pStyle w:val="Rubrik2numrerat"/>
      </w:pPr>
      <w:bookmarkStart w:name="_Toc210244614" w:id="192"/>
      <w:bookmarkStart w:name="_Toc212644691" w:id="193"/>
      <w:bookmarkStart w:name="_Toc213073877" w:id="194"/>
      <w:r w:rsidRPr="004F1D29">
        <w:t>Ett reformerat och rättvist reseavdrag</w:t>
      </w:r>
      <w:bookmarkEnd w:id="192"/>
      <w:bookmarkEnd w:id="193"/>
      <w:bookmarkEnd w:id="194"/>
    </w:p>
    <w:p w:rsidRPr="004F1D29" w:rsidR="007120B8" w:rsidP="007120B8" w:rsidRDefault="007120B8" w14:paraId="3628C0EE" w14:textId="45C5123F">
      <w:pPr>
        <w:pStyle w:val="Normalutanindragellerluft"/>
      </w:pPr>
      <w:r w:rsidRPr="004D6681">
        <w:rPr>
          <w:spacing w:val="-3"/>
        </w:rPr>
        <w:t>Det reseavdrag som regeringen valt att behålla dras med omfattande fusk på flera miljarder</w:t>
      </w:r>
      <w:r w:rsidRPr="004F1D29">
        <w:t xml:space="preserve"> kronor, gynnar främst höginkomsttagare i storstadsområden</w:t>
      </w:r>
      <w:r w:rsidR="00B85357">
        <w:t>,</w:t>
      </w:r>
      <w:r w:rsidRPr="004F1D29">
        <w:t xml:space="preserve"> ökar utsläppen från väg</w:t>
      </w:r>
      <w:r w:rsidR="004D6681">
        <w:softHyphen/>
      </w:r>
      <w:r w:rsidRPr="004F1D29">
        <w:t>trafiken och cementerar orättvisorna mellan trafikslagen. Miljöpartiet vill införa den skattereduktion för arbetsresor som riksdagen beslutat om och som regeringen valt att inte införa. Detta skulle inneburit ett färdmedelsneutralt och mer rättvist system, där också de som pendlar på annat sätt såsom med kollektivtrafik omfattas. Vi anser att det krävs en kostnadsneutral reform av reseavdraget.</w:t>
      </w:r>
    </w:p>
    <w:p w:rsidRPr="004F1D29" w:rsidR="00C9183F" w:rsidP="00C9183F" w:rsidRDefault="6B777D78" w14:paraId="3600FAE8" w14:textId="3598209E">
      <w:pPr>
        <w:pStyle w:val="Rubrik2numrerat"/>
      </w:pPr>
      <w:bookmarkStart w:name="_Toc210244615" w:id="195"/>
      <w:bookmarkStart w:name="_Toc212644692" w:id="196"/>
      <w:bookmarkStart w:name="_Toc213073878" w:id="197"/>
      <w:r w:rsidRPr="004F1D29">
        <w:lastRenderedPageBreak/>
        <w:t>Flygets utsläpp ska minska</w:t>
      </w:r>
      <w:bookmarkEnd w:id="195"/>
      <w:bookmarkEnd w:id="196"/>
      <w:bookmarkEnd w:id="197"/>
    </w:p>
    <w:p w:rsidRPr="004F1D29" w:rsidR="00C92B09" w:rsidP="00C9183F" w:rsidRDefault="00C9183F" w14:paraId="38BA1A39" w14:textId="3459E7E9">
      <w:pPr>
        <w:pStyle w:val="Normalutanindragellerluft"/>
      </w:pPr>
      <w:r w:rsidRPr="004D6681">
        <w:rPr>
          <w:spacing w:val="-2"/>
        </w:rPr>
        <w:t>För att minska flygets klimatpåverkan krävs en kombination av minskat resande och om</w:t>
      </w:r>
      <w:r w:rsidRPr="004D6681" w:rsidR="004D6681">
        <w:rPr>
          <w:spacing w:val="-2"/>
        </w:rPr>
        <w:softHyphen/>
      </w:r>
      <w:r w:rsidRPr="004F1D29">
        <w:t>ställning till förnybara bränslen och på sikt elflyg och elektrobränslen för de flygresor som inte kan ersättas på annat sätt. Utbudet på förnyelsebara bränslen kommer sannolikt vara begränsat och tekniker kommer ta lång tid att utveckla och introducera brett på marknaden. Förnyelsebara bränslen kommer att följa EU</w:t>
      </w:r>
      <w:r w:rsidRPr="004F1D29" w:rsidR="001C6FFF">
        <w:t>:</w:t>
      </w:r>
      <w:r w:rsidRPr="004F1D29">
        <w:t xml:space="preserve">s reduktionspliktsnivåer som ligger på låga nivåer. Flyget behöver betala för sina utsläpp enligt den princip som är väl etablerad om att förorenaren betalar. Men arbetet går idag för långsamt. </w:t>
      </w:r>
    </w:p>
    <w:p w:rsidRPr="004F1D29" w:rsidR="00C9183F" w:rsidP="00C92B09" w:rsidRDefault="00C9183F" w14:paraId="28282118" w14:textId="78229422">
      <w:r w:rsidRPr="004F1D29">
        <w:t>Driftsbidraget för regionala flygplatser sänks</w:t>
      </w:r>
      <w:r w:rsidRPr="004F1D29" w:rsidR="007A6635">
        <w:t>, men</w:t>
      </w:r>
      <w:r w:rsidRPr="004F1D29">
        <w:t xml:space="preserve"> Miljöpartiet behåller 68 miljoner kronor av regeringens ökade statliga bidrag till kommuner för driftstöd till icke statliga flygplatser</w:t>
      </w:r>
      <w:r w:rsidRPr="004F1D29" w:rsidR="007A6635">
        <w:t>. V</w:t>
      </w:r>
      <w:r w:rsidRPr="004F1D29" w:rsidR="48FDAB9D">
        <w:t>i</w:t>
      </w:r>
      <w:r w:rsidRPr="004F1D29">
        <w:t xml:space="preserve"> bedömer att det finns ett antal flygplatser i norra delen av landet som är i behov av detta stöd. Anslagen för flygtrafiktjänst och ersättning för beredskap för flyg</w:t>
      </w:r>
      <w:r w:rsidR="004D6681">
        <w:softHyphen/>
      </w:r>
      <w:r w:rsidRPr="004F1D29">
        <w:t>platser behålls.</w:t>
      </w:r>
    </w:p>
    <w:p w:rsidRPr="004F1D29" w:rsidR="00AD733A" w:rsidP="00AD733A" w:rsidRDefault="00AD733A" w14:paraId="4790B177" w14:textId="77777777">
      <w:pPr>
        <w:pStyle w:val="Rubrik1numrerat"/>
      </w:pPr>
      <w:bookmarkStart w:name="_Toc210288658" w:id="198"/>
      <w:bookmarkStart w:name="_Toc212644693" w:id="199"/>
      <w:bookmarkStart w:name="_Toc213073879" w:id="200"/>
      <w:r w:rsidRPr="004F1D29">
        <w:t>Klimatanpassning för att rusta samhället mot klimatförändringarnas konsekvenser</w:t>
      </w:r>
      <w:bookmarkEnd w:id="198"/>
      <w:bookmarkEnd w:id="199"/>
      <w:bookmarkEnd w:id="200"/>
    </w:p>
    <w:p w:rsidRPr="004D6681" w:rsidR="00AD733A" w:rsidP="004D6681" w:rsidRDefault="00AD733A" w14:paraId="17B8D638" w14:textId="77777777">
      <w:pPr>
        <w:pStyle w:val="Tabellrubrik"/>
      </w:pPr>
      <w:r w:rsidRPr="004D6681">
        <w:t>Satsningar på klimatanpassning</w:t>
      </w:r>
    </w:p>
    <w:p w:rsidRPr="004D6681" w:rsidR="00AD733A" w:rsidP="004D6681" w:rsidRDefault="00AD733A" w14:paraId="28FEE508" w14:textId="40BCC2F3">
      <w:pPr>
        <w:pStyle w:val="Tabellunderrubrik"/>
      </w:pPr>
      <w:r w:rsidRPr="004D6681">
        <w:t>Miljoner kronor </w:t>
      </w:r>
      <w:r w:rsidRPr="004D6681" w:rsidR="00B85357">
        <w:t>–</w:t>
      </w:r>
      <w:r w:rsidRPr="004D6681">
        <w:t xml:space="preserve"> avvikelse från regeringen</w:t>
      </w:r>
    </w:p>
    <w:tbl>
      <w:tblPr>
        <w:tblW w:w="8505" w:type="dxa"/>
        <w:shd w:val="clear" w:color="auto" w:fill="FFFFFF"/>
        <w:tblCellMar>
          <w:top w:w="403" w:type="dxa"/>
          <w:left w:w="0" w:type="dxa"/>
          <w:right w:w="0" w:type="dxa"/>
        </w:tblCellMar>
        <w:tblLook w:val="04A0" w:firstRow="1" w:lastRow="0" w:firstColumn="1" w:lastColumn="0" w:noHBand="0" w:noVBand="1"/>
      </w:tblPr>
      <w:tblGrid>
        <w:gridCol w:w="4887"/>
        <w:gridCol w:w="3618"/>
      </w:tblGrid>
      <w:tr w:rsidRPr="004F1D29" w:rsidR="00AD733A" w:rsidTr="00D23E37" w14:paraId="6BCD11DC" w14:textId="77777777">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center"/>
            <w:hideMark/>
          </w:tcPr>
          <w:p w:rsidRPr="004F1D29" w:rsidR="00AD733A" w:rsidP="004D6681" w:rsidRDefault="00AD733A" w14:paraId="55A530B5" w14:textId="77777777">
            <w:pPr>
              <w:spacing w:line="240" w:lineRule="exact"/>
              <w:rPr>
                <w:i/>
                <w:iCs/>
                <w:sz w:val="20"/>
                <w:szCs w:val="20"/>
                <w:lang w:eastAsia="sv-SE"/>
              </w:rPr>
            </w:pPr>
          </w:p>
        </w:tc>
        <w:tc>
          <w:tcPr>
            <w:tcW w:w="3618"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AD733A" w:rsidP="004D6681" w:rsidRDefault="00AD733A" w14:paraId="3D4A7090" w14:textId="77777777">
            <w:pPr>
              <w:spacing w:line="240" w:lineRule="exact"/>
              <w:jc w:val="right"/>
              <w:rPr>
                <w:b/>
                <w:sz w:val="20"/>
                <w:szCs w:val="20"/>
                <w:lang w:val="en-GB" w:eastAsia="sv-SE"/>
              </w:rPr>
            </w:pPr>
            <w:r w:rsidRPr="004F1D29">
              <w:rPr>
                <w:b/>
                <w:bCs/>
                <w:sz w:val="20"/>
                <w:szCs w:val="20"/>
                <w:lang w:val="en-GB" w:eastAsia="sv-SE"/>
              </w:rPr>
              <w:t>2026</w:t>
            </w:r>
          </w:p>
        </w:tc>
      </w:tr>
      <w:tr w:rsidRPr="004F1D29" w:rsidR="00AD733A" w:rsidTr="00D23E37" w14:paraId="4204A8DA" w14:textId="77777777">
        <w:tc>
          <w:tcPr>
            <w:tcW w:w="4887" w:type="dxa"/>
            <w:shd w:val="clear" w:color="auto" w:fill="FFFFFF" w:themeFill="background1"/>
            <w:tcMar>
              <w:top w:w="68" w:type="dxa"/>
              <w:left w:w="28" w:type="dxa"/>
              <w:bottom w:w="0" w:type="dxa"/>
              <w:right w:w="28" w:type="dxa"/>
            </w:tcMar>
            <w:vAlign w:val="center"/>
            <w:hideMark/>
          </w:tcPr>
          <w:p w:rsidRPr="004F1D29" w:rsidR="00AD733A" w:rsidP="004D6681" w:rsidRDefault="00AD733A" w14:paraId="3533250D" w14:textId="77777777">
            <w:pPr>
              <w:pStyle w:val="Normalutanindragellerluft"/>
              <w:spacing w:before="0" w:line="240" w:lineRule="exact"/>
              <w:rPr>
                <w:b/>
                <w:bCs/>
                <w:sz w:val="20"/>
                <w:szCs w:val="20"/>
                <w:lang w:val="en-GB" w:eastAsia="sv-SE"/>
              </w:rPr>
            </w:pPr>
            <w:r w:rsidRPr="004F1D29">
              <w:rPr>
                <w:b/>
                <w:bCs/>
                <w:sz w:val="20"/>
                <w:szCs w:val="20"/>
                <w:lang w:val="en-GB" w:eastAsia="sv-SE"/>
              </w:rPr>
              <w:t>Satsningar på klimatanpassning</w:t>
            </w:r>
          </w:p>
        </w:tc>
        <w:tc>
          <w:tcPr>
            <w:tcW w:w="3618" w:type="dxa"/>
            <w:shd w:val="clear" w:color="auto" w:fill="FFFFFF" w:themeFill="background1"/>
            <w:tcMar>
              <w:top w:w="68" w:type="dxa"/>
              <w:left w:w="28" w:type="dxa"/>
              <w:bottom w:w="0" w:type="dxa"/>
              <w:right w:w="28" w:type="dxa"/>
            </w:tcMar>
            <w:hideMark/>
          </w:tcPr>
          <w:p w:rsidRPr="004F1D29" w:rsidR="00AD733A" w:rsidP="004D6681" w:rsidRDefault="00AD733A" w14:paraId="06212E94" w14:textId="37D9A974">
            <w:pPr>
              <w:spacing w:line="240" w:lineRule="exact"/>
              <w:jc w:val="right"/>
              <w:rPr>
                <w:b/>
                <w:bCs/>
                <w:sz w:val="20"/>
                <w:szCs w:val="20"/>
                <w:lang w:val="en-GB" w:eastAsia="sv-SE"/>
              </w:rPr>
            </w:pPr>
            <w:r w:rsidRPr="004F1D29">
              <w:rPr>
                <w:b/>
                <w:bCs/>
                <w:sz w:val="20"/>
                <w:szCs w:val="20"/>
                <w:lang w:val="en-GB" w:eastAsia="sv-SE"/>
              </w:rPr>
              <w:t>1</w:t>
            </w:r>
            <w:r w:rsidR="00B85357">
              <w:rPr>
                <w:b/>
                <w:bCs/>
                <w:sz w:val="20"/>
                <w:szCs w:val="20"/>
                <w:lang w:val="en-GB" w:eastAsia="sv-SE"/>
              </w:rPr>
              <w:t> </w:t>
            </w:r>
            <w:r w:rsidRPr="004F1D29">
              <w:rPr>
                <w:b/>
                <w:bCs/>
                <w:sz w:val="20"/>
                <w:szCs w:val="20"/>
                <w:lang w:val="en-GB" w:eastAsia="sv-SE"/>
              </w:rPr>
              <w:t>445</w:t>
            </w:r>
          </w:p>
        </w:tc>
      </w:tr>
      <w:tr w:rsidRPr="004F1D29" w:rsidR="00AD733A" w:rsidTr="00D23E37" w14:paraId="4D943F76" w14:textId="77777777">
        <w:tc>
          <w:tcPr>
            <w:tcW w:w="4887" w:type="dxa"/>
            <w:shd w:val="clear" w:color="auto" w:fill="FFFFFF" w:themeFill="background1"/>
            <w:tcMar>
              <w:top w:w="68" w:type="dxa"/>
              <w:left w:w="28" w:type="dxa"/>
              <w:bottom w:w="0" w:type="dxa"/>
              <w:right w:w="28" w:type="dxa"/>
            </w:tcMar>
            <w:vAlign w:val="center"/>
            <w:hideMark/>
          </w:tcPr>
          <w:p w:rsidRPr="004F1D29" w:rsidR="00AD733A" w:rsidP="004D6681" w:rsidRDefault="00AD733A" w14:paraId="47CE78CE" w14:textId="77777777">
            <w:pPr>
              <w:pStyle w:val="Normalutanindragellerluft"/>
              <w:spacing w:before="0" w:line="240" w:lineRule="exact"/>
              <w:rPr>
                <w:sz w:val="20"/>
                <w:szCs w:val="20"/>
                <w:lang w:val="en-GB" w:eastAsia="sv-SE"/>
              </w:rPr>
            </w:pPr>
            <w:r w:rsidRPr="004F1D29">
              <w:rPr>
                <w:sz w:val="20"/>
                <w:szCs w:val="20"/>
                <w:lang w:val="en-GB" w:eastAsia="sv-SE"/>
              </w:rPr>
              <w:t>Storskaliga klimatanpassningsåtgärder</w:t>
            </w:r>
          </w:p>
        </w:tc>
        <w:tc>
          <w:tcPr>
            <w:tcW w:w="3618" w:type="dxa"/>
            <w:shd w:val="clear" w:color="auto" w:fill="FFFFFF" w:themeFill="background1"/>
            <w:tcMar>
              <w:top w:w="68" w:type="dxa"/>
              <w:left w:w="28" w:type="dxa"/>
              <w:bottom w:w="0" w:type="dxa"/>
              <w:right w:w="28" w:type="dxa"/>
            </w:tcMar>
            <w:hideMark/>
          </w:tcPr>
          <w:p w:rsidRPr="004F1D29" w:rsidR="00AD733A" w:rsidP="004D6681" w:rsidRDefault="00AD733A" w14:paraId="56FD46DC" w14:textId="12B7A496">
            <w:pPr>
              <w:spacing w:line="240" w:lineRule="exact"/>
              <w:jc w:val="right"/>
              <w:rPr>
                <w:sz w:val="20"/>
                <w:szCs w:val="20"/>
                <w:lang w:val="en-GB" w:eastAsia="sv-SE"/>
              </w:rPr>
            </w:pPr>
            <w:r w:rsidRPr="004F1D29">
              <w:rPr>
                <w:sz w:val="20"/>
                <w:szCs w:val="20"/>
                <w:lang w:val="en-GB" w:eastAsia="sv-SE"/>
              </w:rPr>
              <w:t>3</w:t>
            </w:r>
            <w:r w:rsidR="00B85357">
              <w:rPr>
                <w:sz w:val="20"/>
                <w:szCs w:val="20"/>
                <w:lang w:val="en-GB" w:eastAsia="sv-SE"/>
              </w:rPr>
              <w:t> </w:t>
            </w:r>
            <w:r w:rsidRPr="004F1D29">
              <w:rPr>
                <w:sz w:val="20"/>
                <w:szCs w:val="20"/>
                <w:lang w:val="en-GB" w:eastAsia="sv-SE"/>
              </w:rPr>
              <w:t>000</w:t>
            </w:r>
          </w:p>
        </w:tc>
      </w:tr>
      <w:tr w:rsidRPr="004F1D29" w:rsidR="00AD733A" w:rsidTr="00D23E37" w14:paraId="506A9199" w14:textId="77777777">
        <w:tc>
          <w:tcPr>
            <w:tcW w:w="4887" w:type="dxa"/>
            <w:shd w:val="clear" w:color="auto" w:fill="FFFFFF" w:themeFill="background1"/>
            <w:tcMar>
              <w:top w:w="68" w:type="dxa"/>
              <w:left w:w="28" w:type="dxa"/>
              <w:bottom w:w="0" w:type="dxa"/>
              <w:right w:w="28" w:type="dxa"/>
            </w:tcMar>
            <w:vAlign w:val="center"/>
            <w:hideMark/>
          </w:tcPr>
          <w:p w:rsidRPr="004F1D29" w:rsidR="00AD733A" w:rsidP="004D6681" w:rsidRDefault="00AD733A" w14:paraId="4B536E07" w14:textId="0A4D96D0">
            <w:pPr>
              <w:pStyle w:val="Normalutanindragellerluft"/>
              <w:spacing w:before="0" w:line="240" w:lineRule="exact"/>
              <w:rPr>
                <w:sz w:val="20"/>
                <w:szCs w:val="20"/>
                <w:lang w:eastAsia="sv-SE"/>
              </w:rPr>
            </w:pPr>
            <w:r w:rsidRPr="004F1D29">
              <w:rPr>
                <w:sz w:val="20"/>
                <w:szCs w:val="20"/>
                <w:lang w:eastAsia="sv-SE"/>
              </w:rPr>
              <w:t xml:space="preserve">Klimatanpassningsmedel till </w:t>
            </w:r>
            <w:r w:rsidR="00B85357">
              <w:rPr>
                <w:sz w:val="20"/>
                <w:szCs w:val="20"/>
                <w:lang w:eastAsia="sv-SE"/>
              </w:rPr>
              <w:t>l</w:t>
            </w:r>
            <w:r w:rsidRPr="004F1D29">
              <w:rPr>
                <w:sz w:val="20"/>
                <w:szCs w:val="20"/>
                <w:lang w:eastAsia="sv-SE"/>
              </w:rPr>
              <w:t>änsstyrelserna</w:t>
            </w:r>
          </w:p>
        </w:tc>
        <w:tc>
          <w:tcPr>
            <w:tcW w:w="3618" w:type="dxa"/>
            <w:shd w:val="clear" w:color="auto" w:fill="FFFFFF" w:themeFill="background1"/>
            <w:tcMar>
              <w:top w:w="68" w:type="dxa"/>
              <w:left w:w="28" w:type="dxa"/>
              <w:bottom w:w="0" w:type="dxa"/>
              <w:right w:w="28" w:type="dxa"/>
            </w:tcMar>
            <w:hideMark/>
          </w:tcPr>
          <w:p w:rsidRPr="004F1D29" w:rsidR="00AD733A" w:rsidP="004D6681" w:rsidRDefault="00AD733A" w14:paraId="5AB0EC6A" w14:textId="77777777">
            <w:pPr>
              <w:spacing w:line="240" w:lineRule="exact"/>
              <w:jc w:val="right"/>
              <w:rPr>
                <w:sz w:val="20"/>
                <w:szCs w:val="20"/>
                <w:lang w:val="en-GB" w:eastAsia="sv-SE"/>
              </w:rPr>
            </w:pPr>
            <w:r w:rsidRPr="004F1D29">
              <w:rPr>
                <w:sz w:val="20"/>
                <w:szCs w:val="20"/>
                <w:lang w:val="en-GB" w:eastAsia="sv-SE"/>
              </w:rPr>
              <w:t>95</w:t>
            </w:r>
          </w:p>
        </w:tc>
      </w:tr>
      <w:tr w:rsidRPr="004F1D29" w:rsidR="00AD733A" w:rsidTr="00D23E37" w14:paraId="4B17B1AC" w14:textId="77777777">
        <w:tc>
          <w:tcPr>
            <w:tcW w:w="4887" w:type="dxa"/>
            <w:shd w:val="clear" w:color="auto" w:fill="FFFFFF" w:themeFill="background1"/>
            <w:tcMar>
              <w:top w:w="68" w:type="dxa"/>
              <w:left w:w="28" w:type="dxa"/>
              <w:bottom w:w="0" w:type="dxa"/>
              <w:right w:w="28" w:type="dxa"/>
            </w:tcMar>
            <w:vAlign w:val="center"/>
            <w:hideMark/>
          </w:tcPr>
          <w:p w:rsidRPr="004F1D29" w:rsidR="00AD733A" w:rsidP="004D6681" w:rsidRDefault="00AD733A" w14:paraId="2360746C" w14:textId="77777777">
            <w:pPr>
              <w:pStyle w:val="Normalutanindragellerluft"/>
              <w:spacing w:before="0" w:line="240" w:lineRule="exact"/>
              <w:rPr>
                <w:sz w:val="20"/>
                <w:szCs w:val="20"/>
                <w:lang w:val="en-GB" w:eastAsia="sv-SE"/>
              </w:rPr>
            </w:pPr>
            <w:r w:rsidRPr="004F1D29">
              <w:rPr>
                <w:sz w:val="20"/>
                <w:szCs w:val="20"/>
                <w:lang w:val="en-GB" w:eastAsia="sv-SE"/>
              </w:rPr>
              <w:t>Klimatanpassning bebyggd miljö</w:t>
            </w:r>
          </w:p>
        </w:tc>
        <w:tc>
          <w:tcPr>
            <w:tcW w:w="3618" w:type="dxa"/>
            <w:shd w:val="clear" w:color="auto" w:fill="FFFFFF" w:themeFill="background1"/>
            <w:tcMar>
              <w:top w:w="68" w:type="dxa"/>
              <w:left w:w="28" w:type="dxa"/>
              <w:bottom w:w="0" w:type="dxa"/>
              <w:right w:w="28" w:type="dxa"/>
            </w:tcMar>
            <w:hideMark/>
          </w:tcPr>
          <w:p w:rsidRPr="004F1D29" w:rsidR="00AD733A" w:rsidP="004D6681" w:rsidRDefault="00AD733A" w14:paraId="465F24E8" w14:textId="521ED670">
            <w:pPr>
              <w:spacing w:line="240" w:lineRule="exact"/>
              <w:jc w:val="right"/>
              <w:rPr>
                <w:sz w:val="20"/>
                <w:szCs w:val="20"/>
                <w:lang w:val="en-GB" w:eastAsia="sv-SE"/>
              </w:rPr>
            </w:pPr>
            <w:r w:rsidRPr="004F1D29">
              <w:rPr>
                <w:sz w:val="20"/>
                <w:szCs w:val="20"/>
                <w:lang w:val="en-GB" w:eastAsia="sv-SE"/>
              </w:rPr>
              <w:t>1</w:t>
            </w:r>
            <w:r w:rsidR="00B85357">
              <w:rPr>
                <w:sz w:val="20"/>
                <w:szCs w:val="20"/>
                <w:lang w:val="en-GB" w:eastAsia="sv-SE"/>
              </w:rPr>
              <w:t> </w:t>
            </w:r>
            <w:r w:rsidRPr="004F1D29">
              <w:rPr>
                <w:sz w:val="20"/>
                <w:szCs w:val="20"/>
                <w:lang w:val="en-GB" w:eastAsia="sv-SE"/>
              </w:rPr>
              <w:t>000</w:t>
            </w:r>
          </w:p>
        </w:tc>
      </w:tr>
      <w:tr w:rsidRPr="004F1D29" w:rsidR="00AD733A" w:rsidTr="00D23E37" w14:paraId="008F0CFE" w14:textId="77777777">
        <w:tc>
          <w:tcPr>
            <w:tcW w:w="4887" w:type="dxa"/>
            <w:shd w:val="clear" w:color="auto" w:fill="FFFFFF" w:themeFill="background1"/>
            <w:tcMar>
              <w:top w:w="68" w:type="dxa"/>
              <w:left w:w="28" w:type="dxa"/>
              <w:bottom w:w="0" w:type="dxa"/>
              <w:right w:w="28" w:type="dxa"/>
            </w:tcMar>
            <w:vAlign w:val="center"/>
            <w:hideMark/>
          </w:tcPr>
          <w:p w:rsidRPr="004F1D29" w:rsidR="00AD733A" w:rsidP="004D6681" w:rsidRDefault="00AD733A" w14:paraId="6707E1B5" w14:textId="77777777">
            <w:pPr>
              <w:pStyle w:val="Normalutanindragellerluft"/>
              <w:spacing w:before="0" w:line="240" w:lineRule="exact"/>
              <w:rPr>
                <w:sz w:val="20"/>
                <w:szCs w:val="20"/>
                <w:lang w:eastAsia="sv-SE"/>
              </w:rPr>
            </w:pPr>
            <w:bookmarkStart w:name="_Hlk178779953" w:id="201"/>
            <w:r w:rsidRPr="004F1D29">
              <w:rPr>
                <w:sz w:val="20"/>
                <w:szCs w:val="20"/>
                <w:lang w:eastAsia="sv-SE"/>
              </w:rPr>
              <w:t>Ras- och skredsäkring längs med Göta älv</w:t>
            </w:r>
            <w:bookmarkEnd w:id="201"/>
          </w:p>
        </w:tc>
        <w:tc>
          <w:tcPr>
            <w:tcW w:w="3618" w:type="dxa"/>
            <w:shd w:val="clear" w:color="auto" w:fill="FFFFFF" w:themeFill="background1"/>
            <w:tcMar>
              <w:top w:w="68" w:type="dxa"/>
              <w:left w:w="28" w:type="dxa"/>
              <w:bottom w:w="0" w:type="dxa"/>
              <w:right w:w="28" w:type="dxa"/>
            </w:tcMar>
          </w:tcPr>
          <w:p w:rsidRPr="004F1D29" w:rsidR="00AD733A" w:rsidP="004D6681" w:rsidRDefault="00AD733A" w14:paraId="346ACEDF" w14:textId="77777777">
            <w:pPr>
              <w:spacing w:line="240" w:lineRule="exact"/>
              <w:jc w:val="right"/>
              <w:rPr>
                <w:sz w:val="20"/>
                <w:szCs w:val="20"/>
                <w:lang w:eastAsia="sv-SE"/>
              </w:rPr>
            </w:pPr>
            <w:r w:rsidRPr="004F1D29">
              <w:rPr>
                <w:sz w:val="20"/>
                <w:szCs w:val="20"/>
                <w:lang w:eastAsia="sv-SE"/>
              </w:rPr>
              <w:t>70</w:t>
            </w:r>
          </w:p>
        </w:tc>
      </w:tr>
      <w:tr w:rsidRPr="004F1D29" w:rsidR="00AD733A" w:rsidTr="00D23E37" w14:paraId="1D7B27DA" w14:textId="77777777">
        <w:tc>
          <w:tcPr>
            <w:tcW w:w="4887" w:type="dxa"/>
            <w:shd w:val="clear" w:color="auto" w:fill="FFFFFF" w:themeFill="background1"/>
            <w:tcMar>
              <w:top w:w="68" w:type="dxa"/>
              <w:left w:w="28" w:type="dxa"/>
              <w:bottom w:w="0" w:type="dxa"/>
              <w:right w:w="28" w:type="dxa"/>
            </w:tcMar>
            <w:vAlign w:val="center"/>
          </w:tcPr>
          <w:p w:rsidRPr="004F1D29" w:rsidR="00AD733A" w:rsidP="004D6681" w:rsidRDefault="00AD733A" w14:paraId="0AF226CC" w14:textId="77777777">
            <w:pPr>
              <w:pStyle w:val="Normalutanindragellerluft"/>
              <w:spacing w:before="0" w:line="240" w:lineRule="exact"/>
              <w:rPr>
                <w:sz w:val="20"/>
                <w:szCs w:val="20"/>
                <w:lang w:eastAsia="sv-SE"/>
              </w:rPr>
            </w:pPr>
            <w:r w:rsidRPr="004F1D29">
              <w:rPr>
                <w:sz w:val="20"/>
                <w:szCs w:val="20"/>
                <w:lang w:eastAsia="sv-SE"/>
              </w:rPr>
              <w:t>Klimatsäkring ytterligare nationella riskområden</w:t>
            </w:r>
          </w:p>
        </w:tc>
        <w:tc>
          <w:tcPr>
            <w:tcW w:w="3618" w:type="dxa"/>
            <w:shd w:val="clear" w:color="auto" w:fill="FFFFFF" w:themeFill="background1"/>
            <w:tcMar>
              <w:top w:w="68" w:type="dxa"/>
              <w:left w:w="28" w:type="dxa"/>
              <w:bottom w:w="0" w:type="dxa"/>
              <w:right w:w="28" w:type="dxa"/>
            </w:tcMar>
          </w:tcPr>
          <w:p w:rsidRPr="004F1D29" w:rsidR="00AD733A" w:rsidP="004D6681" w:rsidRDefault="00AD733A" w14:paraId="06C70E45" w14:textId="77777777">
            <w:pPr>
              <w:spacing w:line="240" w:lineRule="exact"/>
              <w:jc w:val="right"/>
              <w:rPr>
                <w:sz w:val="20"/>
                <w:szCs w:val="20"/>
                <w:lang w:eastAsia="sv-SE"/>
              </w:rPr>
            </w:pPr>
            <w:r w:rsidRPr="004F1D29">
              <w:rPr>
                <w:sz w:val="20"/>
                <w:szCs w:val="20"/>
                <w:lang w:eastAsia="sv-SE"/>
              </w:rPr>
              <w:t>50</w:t>
            </w:r>
          </w:p>
        </w:tc>
      </w:tr>
      <w:tr w:rsidRPr="004F1D29" w:rsidR="00AD733A" w:rsidTr="00D23E37" w14:paraId="73230215" w14:textId="77777777">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AD733A" w:rsidP="004D6681" w:rsidRDefault="00AD733A" w14:paraId="18B48990" w14:textId="77777777">
            <w:pPr>
              <w:pStyle w:val="Normalutanindragellerluft"/>
              <w:spacing w:before="0" w:line="240" w:lineRule="exact"/>
              <w:rPr>
                <w:sz w:val="20"/>
                <w:szCs w:val="20"/>
                <w:lang w:eastAsia="sv-SE"/>
              </w:rPr>
            </w:pPr>
            <w:r w:rsidRPr="004F1D29">
              <w:rPr>
                <w:sz w:val="20"/>
                <w:szCs w:val="20"/>
                <w:lang w:val="en-GB" w:eastAsia="sv-SE"/>
              </w:rPr>
              <w:t>Klimatanpassning jord- och skogsbruk</w:t>
            </w:r>
          </w:p>
        </w:tc>
        <w:tc>
          <w:tcPr>
            <w:tcW w:w="3618" w:type="dxa"/>
            <w:tcBorders>
              <w:bottom w:val="single" w:color="auto" w:sz="4" w:space="0"/>
            </w:tcBorders>
            <w:shd w:val="clear" w:color="auto" w:fill="FFFFFF" w:themeFill="background1"/>
            <w:tcMar>
              <w:top w:w="68" w:type="dxa"/>
              <w:left w:w="28" w:type="dxa"/>
              <w:bottom w:w="0" w:type="dxa"/>
              <w:right w:w="28" w:type="dxa"/>
            </w:tcMar>
          </w:tcPr>
          <w:p w:rsidRPr="004F1D29" w:rsidR="00AD733A" w:rsidP="004D6681" w:rsidRDefault="00AD733A" w14:paraId="610E0D59" w14:textId="77777777">
            <w:pPr>
              <w:spacing w:line="240" w:lineRule="exact"/>
              <w:jc w:val="right"/>
              <w:rPr>
                <w:sz w:val="20"/>
                <w:szCs w:val="20"/>
                <w:lang w:eastAsia="sv-SE"/>
              </w:rPr>
            </w:pPr>
            <w:r w:rsidRPr="004F1D29">
              <w:rPr>
                <w:sz w:val="20"/>
                <w:szCs w:val="20"/>
                <w:lang w:val="en-GB" w:eastAsia="sv-SE"/>
              </w:rPr>
              <w:t>230</w:t>
            </w:r>
          </w:p>
        </w:tc>
      </w:tr>
    </w:tbl>
    <w:p w:rsidRPr="004F1D29" w:rsidR="00AD733A" w:rsidP="00AD733A" w:rsidRDefault="00AD733A" w14:paraId="10AA3522" w14:textId="77777777">
      <w:pPr>
        <w:pStyle w:val="Rubrik2numrerat"/>
        <w:rPr>
          <w:lang w:eastAsia="sv-SE"/>
        </w:rPr>
      </w:pPr>
      <w:bookmarkStart w:name="_Toc210288659" w:id="202"/>
      <w:bookmarkStart w:name="_Toc212644694" w:id="203"/>
      <w:bookmarkStart w:name="_Toc213073880" w:id="204"/>
      <w:r w:rsidRPr="004F1D29">
        <w:rPr>
          <w:lang w:eastAsia="sv-SE"/>
        </w:rPr>
        <w:t>Storskaliga klimatanpassningsåtgärder</w:t>
      </w:r>
      <w:bookmarkEnd w:id="202"/>
      <w:bookmarkEnd w:id="203"/>
      <w:bookmarkEnd w:id="204"/>
    </w:p>
    <w:p w:rsidRPr="004F1D29" w:rsidR="00AD733A" w:rsidP="00486AA4" w:rsidRDefault="00AD733A" w14:paraId="6CC51FEE" w14:textId="4786F2BB">
      <w:pPr>
        <w:pStyle w:val="Normalutanindragellerluft"/>
        <w:rPr>
          <w:lang w:eastAsia="sv-SE"/>
        </w:rPr>
      </w:pPr>
      <w:r w:rsidRPr="00085192">
        <w:rPr>
          <w:spacing w:val="-2"/>
          <w:lang w:eastAsia="sv-SE"/>
        </w:rPr>
        <w:t>Miljöpartiet anser att det behöver tas fram en nationell plan för riktad statlig finansiering</w:t>
      </w:r>
      <w:r w:rsidRPr="004F1D29">
        <w:rPr>
          <w:lang w:eastAsia="sv-SE"/>
        </w:rPr>
        <w:t xml:space="preserve"> till ett antal storskaliga projekt på lokal och regional nivå, där statligt finansieringsstöd är särskilt motiverat. Vi avsätter tre miljarder om året för storskaliga klimatanpassnings</w:t>
      </w:r>
      <w:r w:rsidR="00085192">
        <w:rPr>
          <w:lang w:eastAsia="sv-SE"/>
        </w:rPr>
        <w:softHyphen/>
      </w:r>
      <w:r w:rsidRPr="004F1D29">
        <w:rPr>
          <w:lang w:eastAsia="sv-SE"/>
        </w:rPr>
        <w:t>åtgärder.</w:t>
      </w:r>
    </w:p>
    <w:p w:rsidRPr="004F1D29" w:rsidR="00AD733A" w:rsidP="00B55F66" w:rsidRDefault="00AD733A" w14:paraId="6166F1B5" w14:textId="63F5FBE7">
      <w:pPr>
        <w:pStyle w:val="Rubrik2numrerat"/>
        <w:ind w:left="0" w:firstLine="0"/>
      </w:pPr>
      <w:bookmarkStart w:name="_Toc210288660" w:id="205"/>
      <w:bookmarkStart w:name="_Toc210288661" w:id="206"/>
      <w:bookmarkStart w:name="_Toc212644695" w:id="207"/>
      <w:bookmarkStart w:name="_Toc213073881" w:id="208"/>
      <w:r w:rsidRPr="004F1D29">
        <w:t>K</w:t>
      </w:r>
      <w:bookmarkEnd w:id="205"/>
      <w:r w:rsidRPr="004F1D29">
        <w:t xml:space="preserve">limatanpassningsmedel till </w:t>
      </w:r>
      <w:r w:rsidR="00B85357">
        <w:t>l</w:t>
      </w:r>
      <w:r w:rsidRPr="004F1D29">
        <w:t>änsstyrelserna återförs och förstärks</w:t>
      </w:r>
      <w:bookmarkEnd w:id="206"/>
      <w:bookmarkEnd w:id="207"/>
      <w:bookmarkEnd w:id="208"/>
    </w:p>
    <w:p w:rsidRPr="004F1D29" w:rsidR="00AD733A" w:rsidP="00F448D1" w:rsidRDefault="00AD733A" w14:paraId="45539D85" w14:textId="1F1AC26F">
      <w:pPr>
        <w:pStyle w:val="Normalutanindragellerluft"/>
        <w:rPr>
          <w:lang w:eastAsia="sv-SE"/>
        </w:rPr>
      </w:pPr>
      <w:r w:rsidRPr="004F1D29">
        <w:t xml:space="preserve">Under 2024 förlorade </w:t>
      </w:r>
      <w:r w:rsidR="00B85357">
        <w:t>l</w:t>
      </w:r>
      <w:r w:rsidRPr="004F1D29">
        <w:t>änsstyrelserna den särskilda finansieringen för uppdraget om klimatanpassning, vilket har lett till att insatserna minskat avsevärt och till och med avvecklats. Samtidigt är det tydligt att de utmaningar Sverige står inför idag i form av extrema väderhändelser kommer att öka i omfattning. För att säkra det viktiga arbetet med att begränsa samhällets sårbarhet till följd av klimatförändringarna satsar Miljö</w:t>
      </w:r>
      <w:r w:rsidR="00085192">
        <w:softHyphen/>
      </w:r>
      <w:r w:rsidRPr="004F1D29">
        <w:lastRenderedPageBreak/>
        <w:t xml:space="preserve">partiet i enlighet med myndighetens äskande 95 miljoner 2026 på </w:t>
      </w:r>
      <w:r w:rsidR="00B85357">
        <w:t>l</w:t>
      </w:r>
      <w:r w:rsidRPr="004F1D29">
        <w:t>änsstyrelsernas arbete med klimatanpassning samt stöttning gentemot MSB.</w:t>
      </w:r>
    </w:p>
    <w:p w:rsidRPr="004F1D29" w:rsidR="00AD733A" w:rsidP="00AD733A" w:rsidRDefault="00AD733A" w14:paraId="33CEDF51" w14:textId="77777777">
      <w:pPr>
        <w:pStyle w:val="Rubrik2numrerat"/>
        <w:rPr>
          <w:lang w:eastAsia="sv-SE"/>
        </w:rPr>
      </w:pPr>
      <w:bookmarkStart w:name="_Toc212644696" w:id="209"/>
      <w:bookmarkStart w:name="_Toc213073882" w:id="210"/>
      <w:r w:rsidRPr="004F1D29">
        <w:rPr>
          <w:lang w:eastAsia="sv-SE"/>
        </w:rPr>
        <w:t>Klimatanpassning av bebyggd miljö</w:t>
      </w:r>
      <w:bookmarkEnd w:id="209"/>
      <w:bookmarkEnd w:id="210"/>
    </w:p>
    <w:p w:rsidRPr="004F1D29" w:rsidR="00AD733A" w:rsidP="00AD733A" w:rsidRDefault="00AD733A" w14:paraId="225A04C3" w14:textId="32512899">
      <w:pPr>
        <w:pStyle w:val="Normalutanindragellerluft"/>
        <w:rPr>
          <w:lang w:eastAsia="sv-SE"/>
        </w:rPr>
      </w:pPr>
      <w:r w:rsidRPr="004F1D29">
        <w:rPr>
          <w:lang w:eastAsia="sv-SE"/>
        </w:rPr>
        <w:t>En rad olika åtgärder behöver genomföras för att klimatanpassa den bebyggda miljön. Det handlar bland annat om förstärkt grönstruktur, hållbar dagvattenhantering, höjd</w:t>
      </w:r>
      <w:r w:rsidR="00085192">
        <w:rPr>
          <w:lang w:eastAsia="sv-SE"/>
        </w:rPr>
        <w:softHyphen/>
      </w:r>
      <w:r w:rsidRPr="004F1D29">
        <w:rPr>
          <w:lang w:eastAsia="sv-SE"/>
        </w:rPr>
        <w:t>sättning av mark och byggnader samt skydd mot översvämningar. Miljöpartiet vill möjliggöra för olika offentliga, privata och ideella aktörer att klimatanpassa redan bebyggd miljö mot skyfall och värmeböljor. Sveriges kommuner behöver kartlägga klimatrelaterade risker för människor och infrastruktur för att kunna prioritera var åt</w:t>
      </w:r>
      <w:r w:rsidR="00085192">
        <w:rPr>
          <w:lang w:eastAsia="sv-SE"/>
        </w:rPr>
        <w:softHyphen/>
      </w:r>
      <w:r w:rsidRPr="004F1D29">
        <w:rPr>
          <w:lang w:eastAsia="sv-SE"/>
        </w:rPr>
        <w:t>gärder behövs och därefter utföra prioriterade åtgärder. För detta behövs både expert</w:t>
      </w:r>
      <w:r w:rsidR="00085192">
        <w:rPr>
          <w:lang w:eastAsia="sv-SE"/>
        </w:rPr>
        <w:softHyphen/>
      </w:r>
      <w:r w:rsidRPr="004F1D29">
        <w:rPr>
          <w:lang w:eastAsia="sv-SE"/>
        </w:rPr>
        <w:t xml:space="preserve">stöd och långsiktig finansiering. Vi föreslår en långsiktig satsning på en miljard kronor per år under 2026, 2027 och 2028 för klimatanpassning av bebyggd miljö. </w:t>
      </w:r>
    </w:p>
    <w:p w:rsidRPr="004F1D29" w:rsidR="00AD733A" w:rsidP="00AD733A" w:rsidRDefault="00AD733A" w14:paraId="72757A9D" w14:textId="77777777">
      <w:pPr>
        <w:pStyle w:val="Rubrik2numrerat"/>
      </w:pPr>
      <w:bookmarkStart w:name="_Toc210288662" w:id="211"/>
      <w:bookmarkStart w:name="_Toc212644697" w:id="212"/>
      <w:bookmarkStart w:name="_Toc213073883" w:id="213"/>
      <w:r w:rsidRPr="004F1D29">
        <w:rPr>
          <w:lang w:eastAsia="sv-SE"/>
        </w:rPr>
        <w:t>Ras- och skredsäkring längs med Göta älv</w:t>
      </w:r>
      <w:bookmarkEnd w:id="211"/>
      <w:bookmarkEnd w:id="212"/>
      <w:bookmarkEnd w:id="213"/>
    </w:p>
    <w:p w:rsidRPr="004F1D29" w:rsidR="00AD733A" w:rsidP="00F448D1" w:rsidRDefault="00AD733A" w14:paraId="1FEDC7B5" w14:textId="53CA6FE5">
      <w:pPr>
        <w:pStyle w:val="Normalutanindragellerluft"/>
        <w:rPr>
          <w:lang w:eastAsia="sv-SE"/>
        </w:rPr>
      </w:pPr>
      <w:r w:rsidRPr="00085192">
        <w:rPr>
          <w:spacing w:val="-2"/>
          <w:lang w:eastAsia="sv-SE"/>
        </w:rPr>
        <w:t xml:space="preserve">Sedan 2018 </w:t>
      </w:r>
      <w:r w:rsidRPr="00085192" w:rsidR="00A22846">
        <w:rPr>
          <w:spacing w:val="-2"/>
          <w:lang w:eastAsia="sv-SE"/>
        </w:rPr>
        <w:t>h</w:t>
      </w:r>
      <w:r w:rsidRPr="00085192">
        <w:rPr>
          <w:spacing w:val="-2"/>
          <w:lang w:eastAsia="sv-SE"/>
        </w:rPr>
        <w:t xml:space="preserve">ar </w:t>
      </w:r>
      <w:r w:rsidRPr="00085192" w:rsidR="00A22846">
        <w:rPr>
          <w:spacing w:val="-2"/>
          <w:lang w:eastAsia="sv-SE"/>
        </w:rPr>
        <w:t>Statens geotekniska institut (</w:t>
      </w:r>
      <w:r w:rsidRPr="00085192">
        <w:rPr>
          <w:spacing w:val="-2"/>
          <w:lang w:eastAsia="sv-SE"/>
        </w:rPr>
        <w:t>S</w:t>
      </w:r>
      <w:r w:rsidRPr="00085192" w:rsidR="00666428">
        <w:rPr>
          <w:spacing w:val="-2"/>
          <w:lang w:eastAsia="sv-SE"/>
        </w:rPr>
        <w:t>G</w:t>
      </w:r>
      <w:r w:rsidRPr="00085192">
        <w:rPr>
          <w:spacing w:val="-2"/>
          <w:lang w:eastAsia="sv-SE"/>
        </w:rPr>
        <w:t>I</w:t>
      </w:r>
      <w:r w:rsidRPr="00085192" w:rsidR="00A22846">
        <w:rPr>
          <w:spacing w:val="-2"/>
          <w:lang w:eastAsia="sv-SE"/>
        </w:rPr>
        <w:t xml:space="preserve">) </w:t>
      </w:r>
      <w:r w:rsidRPr="00085192">
        <w:rPr>
          <w:spacing w:val="-2"/>
          <w:lang w:eastAsia="sv-SE"/>
        </w:rPr>
        <w:t>i uppdrag att samordna arbetet med ras-</w:t>
      </w:r>
      <w:r w:rsidRPr="004F1D29">
        <w:rPr>
          <w:lang w:eastAsia="sv-SE"/>
        </w:rPr>
        <w:t xml:space="preserve"> och skredsäkring längs med Göta älv. Miljöpartiet avsätter 70 miljoner mer per år 2026 </w:t>
      </w:r>
      <w:r w:rsidRPr="00085192">
        <w:rPr>
          <w:spacing w:val="-2"/>
          <w:lang w:eastAsia="sv-SE"/>
        </w:rPr>
        <w:t>till 2028 för arbetet med ras- och skredsäkring längs Göta älv. Vår satsning är i nivå med</w:t>
      </w:r>
      <w:r w:rsidRPr="004F1D29">
        <w:rPr>
          <w:lang w:eastAsia="sv-SE"/>
        </w:rPr>
        <w:t xml:space="preserve"> </w:t>
      </w:r>
      <w:r w:rsidRPr="00085192">
        <w:rPr>
          <w:spacing w:val="-2"/>
          <w:lang w:eastAsia="sv-SE"/>
        </w:rPr>
        <w:t>vad ansvarig myndighet SGI äskat. Det är mycket viktigt att myndigheten får de resurser</w:t>
      </w:r>
      <w:r w:rsidRPr="004F1D29">
        <w:rPr>
          <w:lang w:eastAsia="sv-SE"/>
        </w:rPr>
        <w:t xml:space="preserve"> som äskas eftersom situationen runt Göta älv är allvarlig, vilket inte minst skredet på E6 visade.</w:t>
      </w:r>
    </w:p>
    <w:p w:rsidRPr="004F1D29" w:rsidR="00AD733A" w:rsidP="00B55F66" w:rsidRDefault="00AD733A" w14:paraId="0013292C" w14:textId="77777777">
      <w:pPr>
        <w:pStyle w:val="Rubrik2numrerat"/>
        <w:ind w:left="0" w:firstLine="0"/>
        <w:rPr>
          <w:lang w:eastAsia="sv-SE"/>
        </w:rPr>
      </w:pPr>
      <w:bookmarkStart w:name="_Toc210288663" w:id="214"/>
      <w:bookmarkStart w:name="_Toc212644698" w:id="215"/>
      <w:bookmarkStart w:name="_Toc213073884" w:id="216"/>
      <w:r w:rsidRPr="004F1D29">
        <w:rPr>
          <w:lang w:eastAsia="sv-SE"/>
        </w:rPr>
        <w:t>Stärk arbetet med att säkra nationella klimatriskområden genom ökad statlig styrning</w:t>
      </w:r>
      <w:bookmarkEnd w:id="214"/>
      <w:bookmarkEnd w:id="215"/>
      <w:bookmarkEnd w:id="216"/>
    </w:p>
    <w:p w:rsidRPr="004F1D29" w:rsidR="00AD733A" w:rsidP="00F448D1" w:rsidRDefault="00AD733A" w14:paraId="7A1F3C38" w14:textId="70745764">
      <w:pPr>
        <w:pStyle w:val="Normalutanindragellerluft"/>
        <w:rPr>
          <w:lang w:eastAsia="sv-SE"/>
        </w:rPr>
      </w:pPr>
      <w:bookmarkStart w:name="_Toc210288664" w:id="217"/>
      <w:r w:rsidRPr="004F1D29">
        <w:rPr>
          <w:lang w:eastAsia="sv-SE"/>
        </w:rPr>
        <w:t>M</w:t>
      </w:r>
      <w:bookmarkEnd w:id="217"/>
      <w:r w:rsidRPr="004F1D29">
        <w:rPr>
          <w:lang w:eastAsia="sv-SE"/>
        </w:rPr>
        <w:t xml:space="preserve">SB och SGI har identifierat tio nationella riskområden med avseende på ras, skred, erosion och översvämning. För enbart ett av dessa områden – Göta älv – finns ett tydligt </w:t>
      </w:r>
      <w:r w:rsidRPr="00085192">
        <w:rPr>
          <w:spacing w:val="-3"/>
          <w:lang w:eastAsia="sv-SE"/>
        </w:rPr>
        <w:t>utpekat statligt ansvar att utreda, initiera och genomföra förebyggande åtgärder. För övriga</w:t>
      </w:r>
      <w:r w:rsidRPr="004F1D29">
        <w:rPr>
          <w:lang w:eastAsia="sv-SE"/>
        </w:rPr>
        <w:t xml:space="preserve"> </w:t>
      </w:r>
      <w:r w:rsidRPr="00085192">
        <w:rPr>
          <w:spacing w:val="-2"/>
          <w:lang w:eastAsia="sv-SE"/>
        </w:rPr>
        <w:t>riskområden gäller att kommuner som vill vidta åtgärder kan söka medel från MSB, men</w:t>
      </w:r>
      <w:r w:rsidRPr="004F1D29">
        <w:rPr>
          <w:lang w:eastAsia="sv-SE"/>
        </w:rPr>
        <w:t xml:space="preserve"> det innebär inte sällan en stor utmaning för kommunerna att själva utreda, kartlägga och initiera sådana åtgärder. Vi föreslår att upprätta ett arbetssätt liknande det som sedan 2018 finns på plats för ras- och skredsäkring längs med Göta älv, för ytterligare risk</w:t>
      </w:r>
      <w:r w:rsidR="00085192">
        <w:rPr>
          <w:lang w:eastAsia="sv-SE"/>
        </w:rPr>
        <w:softHyphen/>
      </w:r>
      <w:r w:rsidRPr="004F1D29">
        <w:rPr>
          <w:lang w:eastAsia="sv-SE"/>
        </w:rPr>
        <w:t>områden. De tio områdena är indelande i fyra riskkategorier. Miljöpartiet föreslår att ge SGI eller annan lämplig myndighet i uppdrag att upprätta motsvarande arbetssätt kring de riskområden som ingår i någon av de tre högsta riskkategorierna. Det handlar om Mälardalen</w:t>
      </w:r>
      <w:r w:rsidR="00A6404B">
        <w:rPr>
          <w:lang w:eastAsia="sv-SE"/>
        </w:rPr>
        <w:t>-</w:t>
      </w:r>
      <w:r w:rsidRPr="004F1D29">
        <w:rPr>
          <w:lang w:eastAsia="sv-SE"/>
        </w:rPr>
        <w:t xml:space="preserve">Stockholm, Skåne-Hallandskusten, </w:t>
      </w:r>
      <w:r w:rsidR="00794ECF">
        <w:rPr>
          <w:lang w:eastAsia="sv-SE"/>
        </w:rPr>
        <w:t>N</w:t>
      </w:r>
      <w:r w:rsidRPr="004F1D29">
        <w:rPr>
          <w:lang w:eastAsia="sv-SE"/>
        </w:rPr>
        <w:t xml:space="preserve">orra Vänernområdet, </w:t>
      </w:r>
      <w:r w:rsidR="00794ECF">
        <w:rPr>
          <w:lang w:eastAsia="sv-SE"/>
        </w:rPr>
        <w:t>M</w:t>
      </w:r>
      <w:r w:rsidRPr="004F1D29">
        <w:rPr>
          <w:lang w:eastAsia="sv-SE"/>
        </w:rPr>
        <w:t>ellersta Norrlandskusten och Blekinge-Kalmarkusten. För att starta upp arbetet med den nya organiseringen avsätter vi totalt 50 miljoner kronor år 2026.</w:t>
      </w:r>
    </w:p>
    <w:p w:rsidRPr="004F1D29" w:rsidR="00AD733A" w:rsidP="00AD733A" w:rsidRDefault="00AD733A" w14:paraId="1B563C3D" w14:textId="77777777">
      <w:pPr>
        <w:pStyle w:val="Rubrik2numrerat"/>
        <w:rPr>
          <w:lang w:eastAsia="sv-SE"/>
        </w:rPr>
      </w:pPr>
      <w:bookmarkStart w:name="_Toc212644699" w:id="218"/>
      <w:bookmarkStart w:name="_Toc213073885" w:id="219"/>
      <w:r w:rsidRPr="004F1D29">
        <w:rPr>
          <w:lang w:eastAsia="sv-SE"/>
        </w:rPr>
        <w:t>Klimatanpassning av skogsbruket</w:t>
      </w:r>
      <w:bookmarkEnd w:id="218"/>
      <w:bookmarkEnd w:id="219"/>
    </w:p>
    <w:p w:rsidRPr="004F1D29" w:rsidR="00AD733A" w:rsidP="00AD733A" w:rsidRDefault="00AD733A" w14:paraId="5651B611" w14:textId="371F08C2">
      <w:pPr>
        <w:pStyle w:val="Normalutanindragellerluft"/>
      </w:pPr>
      <w:r w:rsidRPr="004F1D29">
        <w:t>Klimatanpassning av skogsbruket är centralt för att förebygga exempelvis torka, skogs</w:t>
      </w:r>
      <w:r w:rsidR="00085192">
        <w:softHyphen/>
      </w:r>
      <w:r w:rsidRPr="00085192">
        <w:rPr>
          <w:spacing w:val="-3"/>
        </w:rPr>
        <w:t>bränder och översvämningar men också för att bättre kunna hantera klimatförändringarnas</w:t>
      </w:r>
      <w:r w:rsidRPr="004F1D29">
        <w:t xml:space="preserve"> effekter och förbättra återväxten. </w:t>
      </w:r>
      <w:r w:rsidRPr="00085192">
        <w:rPr>
          <w:spacing w:val="-3"/>
        </w:rPr>
        <w:t>Hyggesfria metoder har stora fördelar både ur ett klimat</w:t>
      </w:r>
      <w:r w:rsidRPr="00085192" w:rsidR="00085192">
        <w:rPr>
          <w:spacing w:val="-3"/>
        </w:rPr>
        <w:softHyphen/>
      </w:r>
      <w:r w:rsidRPr="004F1D29">
        <w:lastRenderedPageBreak/>
        <w:t>anpassningsperspektiv och för stärkt kolinlagring och främjad biologisk mångfald. Miljöpartiet vill satsa på en nationell rådgivningskampanj riktad till enskilda skogsägare för att arbeta med klimatanpassning, ökad miljöhänsyn och hyggesfria metoder. Vi vill satsa 100 miljoner kronor 2026. Övriga förslag för att stimulera klimatanpassning inom skogsbruket återfinns i avsnitt 15.</w:t>
      </w:r>
    </w:p>
    <w:p w:rsidRPr="004F1D29" w:rsidR="00AD733A" w:rsidP="00AD733A" w:rsidRDefault="00AD733A" w14:paraId="17C29613" w14:textId="77777777">
      <w:pPr>
        <w:pStyle w:val="Rubrik2numrerat"/>
      </w:pPr>
      <w:bookmarkStart w:name="_Toc212644700" w:id="220"/>
      <w:bookmarkStart w:name="_Toc213073886" w:id="221"/>
      <w:r w:rsidRPr="004F1D29">
        <w:t>Klimatanpassning av jordbruket</w:t>
      </w:r>
      <w:bookmarkEnd w:id="220"/>
      <w:bookmarkEnd w:id="221"/>
    </w:p>
    <w:p w:rsidRPr="004F1D29" w:rsidR="00AD733A" w:rsidP="00F448D1" w:rsidRDefault="00AD733A" w14:paraId="1F041FF6" w14:textId="5BFCC973">
      <w:pPr>
        <w:pStyle w:val="Normalutanindragellerluft"/>
      </w:pPr>
      <w:r w:rsidRPr="004F1D29">
        <w:t xml:space="preserve">Miljöpartiet vill öka stödet till jordbruket för förebyggande klimatanpassningsåtgärder. </w:t>
      </w:r>
      <w:r w:rsidRPr="00085192">
        <w:rPr>
          <w:spacing w:val="-2"/>
        </w:rPr>
        <w:t>Vi vill höja nivån i investeringsstöden för förebyggande åtgärder, som anläggande av våt</w:t>
      </w:r>
      <w:r w:rsidRPr="00085192" w:rsidR="00085192">
        <w:rPr>
          <w:spacing w:val="-2"/>
        </w:rPr>
        <w:softHyphen/>
      </w:r>
      <w:r w:rsidRPr="004F1D29">
        <w:t>marker, täckdikning och bevattningsdammar, och vi vill säkra att lokala vattenrådgivare finns tillgängliga för att hjälpa lantbrukare genom hela processen med att stärka vatten</w:t>
      </w:r>
      <w:r w:rsidR="00085192">
        <w:softHyphen/>
      </w:r>
      <w:r w:rsidRPr="004F1D29">
        <w:t xml:space="preserve">försörjningen. Miljöpartiet vill avsätta 50 miljoner för ökade nivåer i investeringsstödet och 50 miljoner på samma anslag för rådgivning om klimatanpassningsåtgärder. </w:t>
      </w:r>
    </w:p>
    <w:p w:rsidRPr="004F1D29" w:rsidR="00AD733A" w:rsidP="008353C2" w:rsidRDefault="00AD733A" w14:paraId="327DC56D" w14:textId="3D0091B8">
      <w:r w:rsidRPr="00085192">
        <w:rPr>
          <w:spacing w:val="-2"/>
        </w:rPr>
        <w:t>Klimatpolitiska rådet lyfter fram att det saknas renodlade satsningar på innovation för</w:t>
      </w:r>
      <w:r w:rsidRPr="004F1D29">
        <w:t xml:space="preserve"> </w:t>
      </w:r>
      <w:r w:rsidRPr="00085192">
        <w:rPr>
          <w:spacing w:val="-2"/>
        </w:rPr>
        <w:t>jordbrukets klimatåtgärder, men att det finns behov av ökade satsningar på forskning och</w:t>
      </w:r>
      <w:r w:rsidRPr="004F1D29">
        <w:t xml:space="preserve"> innovation inom jordbruket, i likhet med innovationsstöd i andra sektorer. Även inno</w:t>
      </w:r>
      <w:r w:rsidR="00085192">
        <w:softHyphen/>
      </w:r>
      <w:r w:rsidRPr="004F1D29">
        <w:t>vativ matproduktion och livsmedelsföretag behöver stimuleras. Miljöpartiet vill därför införa ett särskilt innovationsstöd för klimatåtgärder inom jordbruket, innovativ mat</w:t>
      </w:r>
      <w:r w:rsidR="00085192">
        <w:softHyphen/>
      </w:r>
      <w:r w:rsidRPr="00085192">
        <w:rPr>
          <w:spacing w:val="-2"/>
        </w:rPr>
        <w:t>produktion och livsmedelsföretag. Vi vill till att börja med lägga 30 miljoner på ett sådant</w:t>
      </w:r>
      <w:r w:rsidRPr="004F1D29">
        <w:t xml:space="preserve"> stöd för 2026.</w:t>
      </w:r>
    </w:p>
    <w:p w:rsidRPr="004F1D29" w:rsidR="00EC6056" w:rsidP="00EC6056" w:rsidRDefault="47DFE8FD" w14:paraId="62984F9D" w14:textId="77777777">
      <w:pPr>
        <w:pStyle w:val="Rubrik1numrerat"/>
      </w:pPr>
      <w:bookmarkStart w:name="_Toc210244632" w:id="222"/>
      <w:bookmarkStart w:name="_Toc212644701" w:id="223"/>
      <w:bookmarkStart w:name="_Toc213073887" w:id="224"/>
      <w:r w:rsidRPr="004F1D29">
        <w:t xml:space="preserve">Hushållens ekonomi och </w:t>
      </w:r>
      <w:bookmarkEnd w:id="222"/>
      <w:r w:rsidRPr="004F1D29" w:rsidR="00EC6056">
        <w:t>arbetsmarknad</w:t>
      </w:r>
      <w:bookmarkEnd w:id="223"/>
      <w:bookmarkEnd w:id="224"/>
    </w:p>
    <w:p w:rsidRPr="00085192" w:rsidR="00A0264A" w:rsidP="00085192" w:rsidRDefault="00EC6056" w14:paraId="461BBC2E" w14:textId="0B11EA6B">
      <w:pPr>
        <w:pStyle w:val="Tabellunderrubrik"/>
        <w:spacing w:before="300"/>
      </w:pPr>
      <w:r w:rsidRPr="00085192">
        <w:t>Miljon</w:t>
      </w:r>
      <w:r w:rsidRPr="00085192" w:rsidR="00A0264A">
        <w:t>er kronor, avvikelse från regeringen</w:t>
      </w:r>
    </w:p>
    <w:tbl>
      <w:tblPr>
        <w:tblW w:w="8505" w:type="dxa"/>
        <w:shd w:val="clear" w:color="auto" w:fill="FFFFFF"/>
        <w:tblCellMar>
          <w:top w:w="403" w:type="dxa"/>
          <w:left w:w="28" w:type="dxa"/>
          <w:right w:w="28" w:type="dxa"/>
        </w:tblCellMar>
        <w:tblLook w:val="04A0" w:firstRow="1" w:lastRow="0" w:firstColumn="1" w:lastColumn="0" w:noHBand="0" w:noVBand="1"/>
      </w:tblPr>
      <w:tblGrid>
        <w:gridCol w:w="6822"/>
        <w:gridCol w:w="1683"/>
      </w:tblGrid>
      <w:tr w:rsidRPr="004F1D29" w:rsidR="00C429CF" w:rsidTr="00B85085" w14:paraId="66E94F6F" w14:textId="77777777">
        <w:trPr>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4F1D29" w:rsidR="00C429CF" w:rsidP="00FB08DE" w:rsidRDefault="00C429CF" w14:paraId="0CA2521D"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C429CF" w:rsidP="00FB08DE" w:rsidRDefault="00C429CF" w14:paraId="4A34C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2026</w:t>
            </w:r>
          </w:p>
        </w:tc>
      </w:tr>
      <w:tr w:rsidRPr="004F1D29" w:rsidR="00C429CF" w:rsidTr="00B85085" w14:paraId="77DFC9FB" w14:textId="77777777">
        <w:tc>
          <w:tcPr>
            <w:tcW w:w="4887" w:type="dxa"/>
            <w:shd w:val="clear" w:color="auto" w:fill="FFFFFF" w:themeFill="background1"/>
            <w:tcMar>
              <w:top w:w="68" w:type="dxa"/>
              <w:left w:w="28" w:type="dxa"/>
              <w:bottom w:w="0" w:type="dxa"/>
              <w:right w:w="28" w:type="dxa"/>
            </w:tcMar>
            <w:vAlign w:val="center"/>
          </w:tcPr>
          <w:p w:rsidRPr="004F1D29" w:rsidR="00C429CF" w:rsidP="00FB08DE" w:rsidRDefault="00C429CF" w14:paraId="1F9942F2" w14:textId="0F4FF33D">
            <w:pPr>
              <w:spacing w:line="240" w:lineRule="exact"/>
              <w:ind w:firstLine="0"/>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4F7F3A" w14:paraId="55AA0DC9" w14:textId="265C268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color w:val="000000" w:themeColor="text1"/>
                <w:sz w:val="20"/>
                <w:szCs w:val="20"/>
                <w:lang w:eastAsia="sv-SE"/>
              </w:rPr>
              <w:t>16</w:t>
            </w:r>
            <w:r w:rsidR="001B4777">
              <w:rPr>
                <w:rFonts w:ascii="Times New Roman" w:hAnsi="Times New Roman" w:eastAsia="Times New Roman" w:cs="Times New Roman"/>
                <w:b/>
                <w:color w:val="000000" w:themeColor="text1"/>
                <w:sz w:val="20"/>
                <w:szCs w:val="20"/>
                <w:lang w:eastAsia="sv-SE"/>
              </w:rPr>
              <w:t> </w:t>
            </w:r>
            <w:r w:rsidRPr="004F1D29">
              <w:rPr>
                <w:rFonts w:ascii="Times New Roman" w:hAnsi="Times New Roman" w:eastAsia="Times New Roman" w:cs="Times New Roman"/>
                <w:b/>
                <w:color w:val="000000" w:themeColor="text1"/>
                <w:sz w:val="20"/>
                <w:szCs w:val="20"/>
                <w:lang w:eastAsia="sv-SE"/>
              </w:rPr>
              <w:t>360</w:t>
            </w:r>
          </w:p>
        </w:tc>
      </w:tr>
      <w:tr w:rsidRPr="004F1D29" w:rsidR="00C429CF" w:rsidTr="00B85085" w14:paraId="7ED0762F"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5F54ACF3" w14:textId="4C7FD987">
            <w:pPr>
              <w:spacing w:line="240" w:lineRule="exact"/>
              <w:ind w:firstLine="0"/>
              <w:rPr>
                <w:sz w:val="20"/>
                <w:szCs w:val="20"/>
              </w:rPr>
            </w:pPr>
            <w:r w:rsidRPr="004F1D29">
              <w:rPr>
                <w:sz w:val="20"/>
                <w:szCs w:val="20"/>
              </w:rPr>
              <w:t>Stärk Sveriges barnfamiljer med höjt barnbidrag</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FD7AA7" w14:paraId="4E7BCF67" w14:textId="675AD026">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8</w:t>
            </w:r>
            <w:r w:rsidR="001B4777">
              <w:rPr>
                <w:sz w:val="20"/>
                <w:szCs w:val="20"/>
              </w:rPr>
              <w:t> </w:t>
            </w:r>
            <w:r w:rsidRPr="004F1D29">
              <w:rPr>
                <w:sz w:val="20"/>
                <w:szCs w:val="20"/>
              </w:rPr>
              <w:t>900</w:t>
            </w:r>
          </w:p>
        </w:tc>
      </w:tr>
      <w:tr w:rsidRPr="004F1D29" w:rsidR="00C429CF" w:rsidTr="00B85085" w14:paraId="2896B856"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1E52EC20" w14:textId="6BFE81E6">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Höjt bostadsbidrag för barnfamiljer med små marginaler</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EC6056" w14:paraId="6E39559F" w14:textId="6236E9D8">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500</w:t>
            </w:r>
          </w:p>
        </w:tc>
      </w:tr>
      <w:tr w:rsidRPr="004F1D29" w:rsidR="00C429CF" w:rsidTr="00B85085" w14:paraId="2E7ED58D"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392A9395" w14:textId="195E761C">
            <w:pPr>
              <w:spacing w:line="240" w:lineRule="exact"/>
              <w:ind w:firstLine="0"/>
              <w:rPr>
                <w:sz w:val="20"/>
                <w:szCs w:val="20"/>
              </w:rPr>
            </w:pPr>
            <w:r w:rsidRPr="004F1D29">
              <w:rPr>
                <w:sz w:val="20"/>
                <w:szCs w:val="20"/>
              </w:rPr>
              <w:t>Höjt studiebidrag för studenter</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4F7F3A" w14:paraId="316C9AE3" w14:textId="1683568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rFonts w:eastAsia="Times New Roman"/>
                <w:color w:val="000000" w:themeColor="text1"/>
                <w:sz w:val="20"/>
                <w:szCs w:val="20"/>
                <w:lang w:eastAsia="sv-SE"/>
              </w:rPr>
              <w:t>1</w:t>
            </w:r>
            <w:r w:rsidR="001B4777">
              <w:rPr>
                <w:rFonts w:eastAsia="Times New Roman"/>
                <w:color w:val="000000" w:themeColor="text1"/>
                <w:sz w:val="20"/>
                <w:szCs w:val="20"/>
                <w:lang w:eastAsia="sv-SE"/>
              </w:rPr>
              <w:t> </w:t>
            </w:r>
            <w:r w:rsidRPr="004F1D29">
              <w:rPr>
                <w:rFonts w:eastAsia="Times New Roman"/>
                <w:color w:val="000000" w:themeColor="text1"/>
                <w:sz w:val="20"/>
                <w:szCs w:val="20"/>
                <w:lang w:eastAsia="sv-SE"/>
              </w:rPr>
              <w:t>000</w:t>
            </w:r>
          </w:p>
        </w:tc>
      </w:tr>
      <w:tr w:rsidRPr="004F1D29" w:rsidR="00C429CF" w:rsidTr="00B85085" w14:paraId="108C2B52"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52D348F4" w14:textId="7549D79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 xml:space="preserve">Tandvård för unga </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4F7F3A" w14:paraId="0EA2A477" w14:textId="678154E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rFonts w:eastAsia="Times New Roman"/>
                <w:color w:val="000000" w:themeColor="text1"/>
                <w:sz w:val="20"/>
                <w:szCs w:val="20"/>
                <w:lang w:eastAsia="sv-SE"/>
              </w:rPr>
              <w:t>300</w:t>
            </w:r>
          </w:p>
        </w:tc>
      </w:tr>
      <w:tr w:rsidRPr="004F1D29" w:rsidR="00C429CF" w:rsidTr="00B85085" w14:paraId="47A74AAD"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6C66A434" w14:textId="1C1751CB">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Högkostnadsskydd för läkemedel</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4F7F3A" w14:paraId="38B660AB" w14:textId="479B79E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rFonts w:eastAsia="Times New Roman"/>
                <w:color w:val="000000" w:themeColor="text1"/>
                <w:sz w:val="20"/>
                <w:szCs w:val="20"/>
                <w:lang w:eastAsia="sv-SE"/>
              </w:rPr>
              <w:t>2</w:t>
            </w:r>
            <w:r w:rsidR="001B4777">
              <w:rPr>
                <w:rFonts w:eastAsia="Times New Roman"/>
                <w:color w:val="000000" w:themeColor="text1"/>
                <w:sz w:val="20"/>
                <w:szCs w:val="20"/>
                <w:lang w:eastAsia="sv-SE"/>
              </w:rPr>
              <w:t> </w:t>
            </w:r>
            <w:r w:rsidRPr="004F1D29">
              <w:rPr>
                <w:rFonts w:eastAsia="Times New Roman"/>
                <w:color w:val="000000" w:themeColor="text1"/>
                <w:sz w:val="20"/>
                <w:szCs w:val="20"/>
                <w:lang w:eastAsia="sv-SE"/>
              </w:rPr>
              <w:t>160</w:t>
            </w:r>
          </w:p>
        </w:tc>
      </w:tr>
      <w:tr w:rsidRPr="004F1D29" w:rsidR="00C429CF" w:rsidTr="00B85085" w14:paraId="07AC441F"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77E89E6B" w14:textId="4B7AC054">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Aktiv arbetsmarknadspolitik</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E8371A" w14:paraId="32126B54" w14:textId="14DC8441">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6</w:t>
            </w:r>
            <w:r w:rsidRPr="004F1D29" w:rsidR="000F37D3">
              <w:rPr>
                <w:sz w:val="20"/>
                <w:szCs w:val="20"/>
              </w:rPr>
              <w:t>25</w:t>
            </w:r>
          </w:p>
        </w:tc>
      </w:tr>
      <w:tr w:rsidRPr="004F1D29" w:rsidR="00C429CF" w:rsidTr="00B85085" w14:paraId="57D3E209"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76BDFB20" w14:textId="38F22F73">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 xml:space="preserve">Stärkt lokal närvaro i Arbetsförmedlingen </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C4436B" w14:paraId="7157FEB9" w14:textId="11163EF7">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300</w:t>
            </w:r>
          </w:p>
        </w:tc>
      </w:tr>
      <w:tr w:rsidRPr="004F1D29" w:rsidR="00C429CF" w:rsidTr="00B85085" w14:paraId="7DD1DB34"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76936396" w14:textId="489A2811">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Tryggare och mer rättvis a-kassa</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E8371A" w14:paraId="0F60560D" w14:textId="3359FAC6">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300</w:t>
            </w:r>
          </w:p>
        </w:tc>
      </w:tr>
      <w:tr w:rsidRPr="004F1D29" w:rsidR="00C429CF" w:rsidTr="00B85085" w14:paraId="33D7B015"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76D359B7" w14:textId="54DDD8CA">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Ersättning för arbetsgivare med höga sjuklönekostnader</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E8371A" w14:paraId="2525BD30" w14:textId="32A11665">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2</w:t>
            </w:r>
            <w:r w:rsidR="001B4777">
              <w:rPr>
                <w:sz w:val="20"/>
                <w:szCs w:val="20"/>
              </w:rPr>
              <w:t> </w:t>
            </w:r>
            <w:r w:rsidRPr="004F1D29">
              <w:rPr>
                <w:sz w:val="20"/>
                <w:szCs w:val="20"/>
              </w:rPr>
              <w:t>100</w:t>
            </w:r>
          </w:p>
        </w:tc>
      </w:tr>
      <w:tr w:rsidRPr="004F1D29" w:rsidR="00C429CF" w:rsidTr="00B85085" w14:paraId="100EADB6" w14:textId="77777777">
        <w:tc>
          <w:tcPr>
            <w:tcW w:w="4887" w:type="dxa"/>
            <w:shd w:val="clear" w:color="auto" w:fill="FFFFFF" w:themeFill="background1"/>
            <w:tcMar>
              <w:top w:w="68" w:type="dxa"/>
              <w:left w:w="28" w:type="dxa"/>
              <w:bottom w:w="0" w:type="dxa"/>
              <w:right w:w="28" w:type="dxa"/>
            </w:tcMar>
            <w:vAlign w:val="bottom"/>
          </w:tcPr>
          <w:p w:rsidRPr="004F1D29" w:rsidR="00C429CF" w:rsidP="00FB08DE" w:rsidRDefault="00C429CF" w14:paraId="748AE0B4" w14:textId="4EFD486A">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Åtgärder för unga som varken arbetar eller studerar</w:t>
            </w:r>
          </w:p>
        </w:tc>
        <w:tc>
          <w:tcPr>
            <w:tcW w:w="1206" w:type="dxa"/>
            <w:shd w:val="clear" w:color="auto" w:fill="FFFFFF" w:themeFill="background1"/>
            <w:tcMar>
              <w:top w:w="68" w:type="dxa"/>
              <w:left w:w="28" w:type="dxa"/>
              <w:bottom w:w="0" w:type="dxa"/>
              <w:right w:w="28" w:type="dxa"/>
            </w:tcMar>
            <w:vAlign w:val="bottom"/>
          </w:tcPr>
          <w:p w:rsidRPr="004F1D29" w:rsidR="00C429CF" w:rsidP="00FB08DE" w:rsidRDefault="00E8371A" w14:paraId="0EDB59BF" w14:textId="3AEA1C4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rFonts w:eastAsia="Times New Roman"/>
                <w:color w:val="000000" w:themeColor="text1"/>
                <w:sz w:val="20"/>
                <w:szCs w:val="20"/>
                <w:lang w:eastAsia="sv-SE"/>
              </w:rPr>
              <w:t>50</w:t>
            </w:r>
          </w:p>
        </w:tc>
      </w:tr>
      <w:tr w:rsidRPr="004F1D29" w:rsidR="00C429CF" w:rsidTr="00B85085" w14:paraId="52029ABB" w14:textId="77777777">
        <w:tc>
          <w:tcPr>
            <w:tcW w:w="4887"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C429CF" w:rsidP="00FB08DE" w:rsidRDefault="00C429CF" w14:paraId="1E2AD0DF" w14:textId="5943C318">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Individuell etablering</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C429CF" w:rsidP="00FB08DE" w:rsidRDefault="00E8371A" w14:paraId="6B9BC5DD" w14:textId="45B4217C">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150</w:t>
            </w:r>
          </w:p>
        </w:tc>
      </w:tr>
    </w:tbl>
    <w:p w:rsidRPr="004F1D29" w:rsidR="00963625" w:rsidP="00963625" w:rsidRDefault="6B777D78" w14:paraId="261CF92F" w14:textId="08A47B92">
      <w:pPr>
        <w:pStyle w:val="Rubrik2numrerat"/>
        <w:rPr>
          <w:lang w:eastAsia="sv-SE"/>
        </w:rPr>
      </w:pPr>
      <w:bookmarkStart w:name="_Toc210244633" w:id="225"/>
      <w:bookmarkStart w:name="_Toc212644702" w:id="226"/>
      <w:bookmarkStart w:name="_Toc213073888" w:id="227"/>
      <w:r w:rsidRPr="004F1D29">
        <w:rPr>
          <w:lang w:eastAsia="sv-SE"/>
        </w:rPr>
        <w:t>Stärk Sveriges barnfamiljer med höjt barnbidrag</w:t>
      </w:r>
      <w:bookmarkEnd w:id="225"/>
      <w:bookmarkEnd w:id="226"/>
      <w:bookmarkEnd w:id="227"/>
    </w:p>
    <w:p w:rsidRPr="004F1D29" w:rsidR="00963625" w:rsidP="00963625" w:rsidRDefault="00963625" w14:paraId="28E7267E" w14:textId="239B357F">
      <w:pPr>
        <w:pStyle w:val="Normalutanindragellerluft"/>
        <w:rPr>
          <w:lang w:eastAsia="sv-SE"/>
        </w:rPr>
      </w:pPr>
      <w:r w:rsidRPr="004C6D27">
        <w:rPr>
          <w:spacing w:val="-2"/>
          <w:lang w:eastAsia="sv-SE"/>
        </w:rPr>
        <w:t>Kostnadskrisen och den utdragna lågkonjunkturen har slagit hårt mot många barnfamiljer.</w:t>
      </w:r>
      <w:r w:rsidRPr="004F1D29">
        <w:rPr>
          <w:lang w:eastAsia="sv-SE"/>
        </w:rPr>
        <w:t xml:space="preserve"> Värdet på barnbidraget har urholkats kraftigt av stigande priser och är nu på den lägsta </w:t>
      </w:r>
      <w:r w:rsidRPr="004C6D27">
        <w:rPr>
          <w:spacing w:val="-3"/>
          <w:lang w:eastAsia="sv-SE"/>
        </w:rPr>
        <w:lastRenderedPageBreak/>
        <w:t>nivån på 50 år. Idag täcker barnbidraget endast 25 procent av kostnaderna för en 10-åring.</w:t>
      </w:r>
      <w:r w:rsidRPr="004F1D29">
        <w:rPr>
          <w:vertAlign w:val="superscript"/>
          <w:lang w:eastAsia="sv-SE"/>
        </w:rPr>
        <w:footnoteReference w:id="3"/>
      </w:r>
      <w:r w:rsidRPr="004F1D29">
        <w:rPr>
          <w:lang w:eastAsia="sv-SE"/>
        </w:rPr>
        <w:t xml:space="preserve"> Att stärka Sveriges barnfamiljer är viktigt i sig – men det har också positiva effekter på resten av ekonomin. Att höja barnbidraget är en rättvis och effektiv konjunkturåtgärd. Hushållens pessimism håller tillbaka den ekonomiska återhämtningen och barnfamiljer tillhör de som har det tuffast. </w:t>
      </w:r>
    </w:p>
    <w:p w:rsidRPr="004F1D29" w:rsidR="00963625" w:rsidP="00963625" w:rsidRDefault="00963625" w14:paraId="14601C89" w14:textId="424A717F">
      <w:pPr>
        <w:rPr>
          <w:lang w:eastAsia="sv-SE"/>
        </w:rPr>
      </w:pPr>
      <w:r w:rsidRPr="004C6D27">
        <w:rPr>
          <w:spacing w:val="-2"/>
          <w:lang w:eastAsia="sv-SE"/>
        </w:rPr>
        <w:t xml:space="preserve">Vi föreslår därför att barnbidraget höjs med </w:t>
      </w:r>
      <w:r w:rsidRPr="004C6D27" w:rsidR="00C429CF">
        <w:rPr>
          <w:spacing w:val="-2"/>
          <w:lang w:eastAsia="sv-SE"/>
        </w:rPr>
        <w:t>350</w:t>
      </w:r>
      <w:r w:rsidRPr="004C6D27">
        <w:rPr>
          <w:spacing w:val="-2"/>
          <w:lang w:eastAsia="sv-SE"/>
        </w:rPr>
        <w:t xml:space="preserve"> kronor i månaden</w:t>
      </w:r>
      <w:r w:rsidRPr="004C6D27" w:rsidR="00EC6056">
        <w:rPr>
          <w:spacing w:val="-2"/>
          <w:lang w:eastAsia="sv-SE"/>
        </w:rPr>
        <w:t xml:space="preserve"> och att det </w:t>
      </w:r>
      <w:r w:rsidRPr="004C6D27" w:rsidR="0005176D">
        <w:rPr>
          <w:spacing w:val="-2"/>
          <w:lang w:eastAsia="sv-SE"/>
        </w:rPr>
        <w:t>fortsätter</w:t>
      </w:r>
      <w:r w:rsidRPr="004F1D29" w:rsidR="0005176D">
        <w:rPr>
          <w:lang w:eastAsia="sv-SE"/>
        </w:rPr>
        <w:t xml:space="preserve"> </w:t>
      </w:r>
      <w:r w:rsidRPr="004F1D29" w:rsidR="00EC6056">
        <w:rPr>
          <w:lang w:eastAsia="sv-SE"/>
        </w:rPr>
        <w:t xml:space="preserve">öka </w:t>
      </w:r>
      <w:r w:rsidRPr="004F1D29" w:rsidR="0005176D">
        <w:rPr>
          <w:lang w:eastAsia="sv-SE"/>
        </w:rPr>
        <w:t>i takt med inflationen under 2027 och 2028</w:t>
      </w:r>
      <w:r w:rsidRPr="004F1D29">
        <w:rPr>
          <w:lang w:eastAsia="sv-SE"/>
        </w:rPr>
        <w:t xml:space="preserve">. Med vårt förslag får en tvåbarnsfamilj där föräldrarna tjänar </w:t>
      </w:r>
      <w:r w:rsidRPr="004F1D29" w:rsidR="00627394">
        <w:rPr>
          <w:lang w:eastAsia="sv-SE"/>
        </w:rPr>
        <w:t>36</w:t>
      </w:r>
      <w:r w:rsidR="00C0292E">
        <w:rPr>
          <w:lang w:eastAsia="sv-SE"/>
        </w:rPr>
        <w:t> </w:t>
      </w:r>
      <w:r w:rsidRPr="004F1D29" w:rsidR="00627394">
        <w:rPr>
          <w:lang w:eastAsia="sv-SE"/>
        </w:rPr>
        <w:t>000</w:t>
      </w:r>
      <w:r w:rsidRPr="004F1D29">
        <w:rPr>
          <w:lang w:eastAsia="sv-SE"/>
        </w:rPr>
        <w:t xml:space="preserve"> kronor i månaden mer pengar i plånboken än med reger</w:t>
      </w:r>
      <w:r w:rsidR="004C6D27">
        <w:rPr>
          <w:lang w:eastAsia="sv-SE"/>
        </w:rPr>
        <w:softHyphen/>
      </w:r>
      <w:r w:rsidRPr="004F1D29">
        <w:rPr>
          <w:lang w:eastAsia="sv-SE"/>
        </w:rPr>
        <w:t xml:space="preserve">ingens föreslagna jobbskatteavdrag. För en tvåbarnsfamilj där föräldrarna tjänar </w:t>
      </w:r>
      <w:r w:rsidRPr="004F1D29" w:rsidR="00627394">
        <w:rPr>
          <w:lang w:eastAsia="sv-SE"/>
        </w:rPr>
        <w:t>30</w:t>
      </w:r>
      <w:r w:rsidR="00C0292E">
        <w:rPr>
          <w:lang w:eastAsia="sv-SE"/>
        </w:rPr>
        <w:t> </w:t>
      </w:r>
      <w:r w:rsidRPr="004F1D29" w:rsidR="00627394">
        <w:rPr>
          <w:lang w:eastAsia="sv-SE"/>
        </w:rPr>
        <w:t>000</w:t>
      </w:r>
      <w:r w:rsidRPr="004F1D29">
        <w:rPr>
          <w:lang w:eastAsia="sv-SE"/>
        </w:rPr>
        <w:t xml:space="preserve"> i månaden uppgår skillnaden till </w:t>
      </w:r>
      <w:r w:rsidRPr="004F1D29" w:rsidR="00627394">
        <w:rPr>
          <w:lang w:eastAsia="sv-SE"/>
        </w:rPr>
        <w:t>228</w:t>
      </w:r>
      <w:r w:rsidRPr="004F1D29">
        <w:rPr>
          <w:lang w:eastAsia="sv-SE"/>
        </w:rPr>
        <w:t xml:space="preserve"> kronor i månaden.</w:t>
      </w:r>
    </w:p>
    <w:p w:rsidRPr="004F1D29" w:rsidR="00963625" w:rsidP="00963625" w:rsidRDefault="00646BB7" w14:paraId="56974416" w14:textId="5BE68845">
      <w:pPr>
        <w:rPr>
          <w:lang w:eastAsia="sv-SE"/>
        </w:rPr>
      </w:pPr>
      <w:r w:rsidRPr="004F1D29">
        <w:rPr>
          <w:lang w:eastAsia="sv-SE"/>
        </w:rPr>
        <w:t xml:space="preserve">Vi föreslår </w:t>
      </w:r>
      <w:r w:rsidRPr="004F1D29" w:rsidR="00F91AF0">
        <w:rPr>
          <w:lang w:eastAsia="sv-SE"/>
        </w:rPr>
        <w:t>också</w:t>
      </w:r>
      <w:r w:rsidRPr="004F1D29">
        <w:rPr>
          <w:lang w:eastAsia="sv-SE"/>
        </w:rPr>
        <w:t xml:space="preserve"> att studiebidraget för gymnasieungdomar höjs lika mycket som barnbidraget.</w:t>
      </w:r>
    </w:p>
    <w:p w:rsidRPr="004F1D29" w:rsidR="00963625" w:rsidP="00963625" w:rsidRDefault="6B777D78" w14:paraId="367D453B" w14:textId="171F23E8">
      <w:pPr>
        <w:pStyle w:val="Rubrik2numrerat"/>
        <w:rPr>
          <w:lang w:eastAsia="sv-SE"/>
        </w:rPr>
      </w:pPr>
      <w:bookmarkStart w:name="_Toc210244634" w:id="228"/>
      <w:bookmarkStart w:name="_Toc212644703" w:id="229"/>
      <w:bookmarkStart w:name="_Toc213073889" w:id="230"/>
      <w:r w:rsidRPr="004F1D29">
        <w:rPr>
          <w:lang w:eastAsia="sv-SE"/>
        </w:rPr>
        <w:t>Höjt bostadsbidrag för barnfamiljer med små marginaler</w:t>
      </w:r>
      <w:bookmarkEnd w:id="228"/>
      <w:bookmarkEnd w:id="229"/>
      <w:bookmarkEnd w:id="230"/>
    </w:p>
    <w:p w:rsidRPr="004F1D29" w:rsidR="00D65206" w:rsidP="0055748E" w:rsidRDefault="00D65206" w14:paraId="41798367" w14:textId="700416B6">
      <w:pPr>
        <w:pStyle w:val="Normalutanindragellerluft"/>
        <w:rPr>
          <w:lang w:eastAsia="sv-SE"/>
        </w:rPr>
      </w:pPr>
      <w:r w:rsidRPr="004F1D29">
        <w:rPr>
          <w:lang w:eastAsia="sv-SE"/>
        </w:rPr>
        <w:t xml:space="preserve">Bostadsbidraget har urholkats sedan det infördes 1997, eftersom varken inkomstgränser eller bostadskostnadstak har höjts i takt med löner och hyror. Resultatet är att allt färre hushåll omfattas </w:t>
      </w:r>
      <w:r w:rsidR="00C0292E">
        <w:rPr>
          <w:lang w:eastAsia="sv-SE"/>
        </w:rPr>
        <w:t>–</w:t>
      </w:r>
      <w:r w:rsidRPr="004F1D29">
        <w:rPr>
          <w:lang w:eastAsia="sv-SE"/>
        </w:rPr>
        <w:t xml:space="preserve"> inte för att behovet minskat utan för att reglerna är föråldrade. För en klar majoritet av barnfamiljer som får bostadsbidrag ligger bostadskostnaderna över den nivå som bidraget faktiskt beräknas på. Det är enbart vid inkomster kring 12</w:t>
      </w:r>
      <w:r w:rsidR="00C0292E">
        <w:rPr>
          <w:lang w:eastAsia="sv-SE"/>
        </w:rPr>
        <w:t> </w:t>
      </w:r>
      <w:r w:rsidRPr="004F1D29">
        <w:rPr>
          <w:lang w:eastAsia="sv-SE"/>
        </w:rPr>
        <w:t xml:space="preserve">000 kr/mån </w:t>
      </w:r>
      <w:r w:rsidRPr="00787D41">
        <w:rPr>
          <w:spacing w:val="-2"/>
          <w:lang w:eastAsia="sv-SE"/>
        </w:rPr>
        <w:t xml:space="preserve">som ett hushåll kan få fullt bostadsbidrag, alltså maxbeloppet. Bostadskostnadstaket, den </w:t>
      </w:r>
      <w:r w:rsidRPr="00787D41">
        <w:rPr>
          <w:spacing w:val="-3"/>
          <w:lang w:eastAsia="sv-SE"/>
        </w:rPr>
        <w:t>gräns som staten ersätter för bostadskostnader ligger långt under faktiska hyror – särskilt</w:t>
      </w:r>
      <w:r w:rsidRPr="004F1D29">
        <w:rPr>
          <w:lang w:eastAsia="sv-SE"/>
        </w:rPr>
        <w:t xml:space="preserve"> i storstäderna. Det drabbar barn i ekonomiskt utsatta familjer, med trångboddhet, sämre studiero och skolresultat samt ökad ohälsa som följd. När regeringen dessutom tog bort tilläggsbidraget på 2</w:t>
      </w:r>
      <w:r w:rsidR="00C0292E">
        <w:rPr>
          <w:lang w:eastAsia="sv-SE"/>
        </w:rPr>
        <w:t> </w:t>
      </w:r>
      <w:r w:rsidRPr="004F1D29">
        <w:rPr>
          <w:lang w:eastAsia="sv-SE"/>
        </w:rPr>
        <w:t xml:space="preserve">100 kr för barnfamiljer förvärrades situationen. Ett halvår för sent </w:t>
      </w:r>
      <w:r w:rsidRPr="00787D41">
        <w:rPr>
          <w:spacing w:val="-2"/>
          <w:lang w:eastAsia="sv-SE"/>
        </w:rPr>
        <w:t xml:space="preserve">väljer de att höja bostadsbidraget, men </w:t>
      </w:r>
      <w:r w:rsidRPr="00787D41" w:rsidR="00AD733A">
        <w:rPr>
          <w:spacing w:val="-2"/>
          <w:lang w:eastAsia="sv-SE"/>
        </w:rPr>
        <w:t>endast med upp till 1</w:t>
      </w:r>
      <w:r w:rsidRPr="00787D41" w:rsidR="00C0292E">
        <w:rPr>
          <w:spacing w:val="-2"/>
          <w:lang w:eastAsia="sv-SE"/>
        </w:rPr>
        <w:t> </w:t>
      </w:r>
      <w:r w:rsidRPr="00787D41" w:rsidR="00AD733A">
        <w:rPr>
          <w:spacing w:val="-2"/>
          <w:lang w:eastAsia="sv-SE"/>
        </w:rPr>
        <w:t>000 kronor i månaden</w:t>
      </w:r>
      <w:r w:rsidRPr="00787D41">
        <w:rPr>
          <w:spacing w:val="-2"/>
          <w:lang w:eastAsia="sv-SE"/>
        </w:rPr>
        <w:t>. Miljö</w:t>
      </w:r>
      <w:r w:rsidRPr="00787D41" w:rsidR="00787D41">
        <w:rPr>
          <w:spacing w:val="-2"/>
          <w:lang w:eastAsia="sv-SE"/>
        </w:rPr>
        <w:softHyphen/>
      </w:r>
      <w:r w:rsidRPr="004F1D29">
        <w:rPr>
          <w:lang w:eastAsia="sv-SE"/>
        </w:rPr>
        <w:t xml:space="preserve">partiet </w:t>
      </w:r>
      <w:r w:rsidRPr="004F1D29" w:rsidR="00AD733A">
        <w:rPr>
          <w:lang w:eastAsia="sv-SE"/>
        </w:rPr>
        <w:t xml:space="preserve">anser att nivån på bostadsbidraget bör höjas ytterligare och föreslår </w:t>
      </w:r>
      <w:r w:rsidRPr="004F1D29" w:rsidR="00217AA2">
        <w:rPr>
          <w:lang w:eastAsia="sv-SE"/>
        </w:rPr>
        <w:t>en höjning av tilläggsbidraget för barnfamiljer på 20</w:t>
      </w:r>
      <w:r w:rsidR="00C0292E">
        <w:rPr>
          <w:lang w:eastAsia="sv-SE"/>
        </w:rPr>
        <w:t> </w:t>
      </w:r>
      <w:r w:rsidRPr="004F1D29" w:rsidR="00217AA2">
        <w:rPr>
          <w:lang w:eastAsia="sv-SE"/>
        </w:rPr>
        <w:t xml:space="preserve">%, utöver den förändring regeringen föreslår. Det </w:t>
      </w:r>
      <w:r w:rsidRPr="00787D41" w:rsidR="00217AA2">
        <w:rPr>
          <w:spacing w:val="-3"/>
          <w:lang w:eastAsia="sv-SE"/>
        </w:rPr>
        <w:t>innebär att man, inklusive regeringens förslag, kan få upp till 2</w:t>
      </w:r>
      <w:r w:rsidRPr="00787D41" w:rsidR="00C0292E">
        <w:rPr>
          <w:spacing w:val="-3"/>
          <w:lang w:eastAsia="sv-SE"/>
        </w:rPr>
        <w:t> </w:t>
      </w:r>
      <w:r w:rsidRPr="00787D41" w:rsidR="00217AA2">
        <w:rPr>
          <w:spacing w:val="-3"/>
          <w:lang w:eastAsia="sv-SE"/>
        </w:rPr>
        <w:t>250 kronor mer i månaden.</w:t>
      </w:r>
    </w:p>
    <w:p w:rsidRPr="004F1D29" w:rsidR="00646BB7" w:rsidP="00646BB7" w:rsidRDefault="6B777D78" w14:paraId="20B143BD" w14:textId="44FB604B">
      <w:pPr>
        <w:pStyle w:val="Rubrik2numrerat"/>
        <w:rPr>
          <w:lang w:eastAsia="sv-SE"/>
        </w:rPr>
      </w:pPr>
      <w:bookmarkStart w:name="_Toc210244635" w:id="231"/>
      <w:bookmarkStart w:name="_Toc212644704" w:id="232"/>
      <w:bookmarkStart w:name="_Toc213073890" w:id="233"/>
      <w:r w:rsidRPr="004F1D29">
        <w:rPr>
          <w:lang w:eastAsia="sv-SE"/>
        </w:rPr>
        <w:t xml:space="preserve">Höjt </w:t>
      </w:r>
      <w:r w:rsidRPr="004F1D29" w:rsidR="00C429CF">
        <w:rPr>
          <w:lang w:eastAsia="sv-SE"/>
        </w:rPr>
        <w:t>studiebidrag</w:t>
      </w:r>
      <w:r w:rsidRPr="004F1D29">
        <w:rPr>
          <w:lang w:eastAsia="sv-SE"/>
        </w:rPr>
        <w:t xml:space="preserve"> för studenter</w:t>
      </w:r>
      <w:bookmarkEnd w:id="231"/>
      <w:bookmarkEnd w:id="232"/>
      <w:bookmarkEnd w:id="233"/>
    </w:p>
    <w:p w:rsidRPr="004F1D29" w:rsidR="0017720D" w:rsidP="00F448D1" w:rsidRDefault="0017720D" w14:paraId="554DA817" w14:textId="0A82251D">
      <w:pPr>
        <w:pStyle w:val="Normalutanindragellerluft"/>
        <w:rPr>
          <w:lang w:eastAsia="sv-SE"/>
        </w:rPr>
      </w:pPr>
      <w:r w:rsidRPr="004F1D29">
        <w:rPr>
          <w:lang w:eastAsia="sv-SE"/>
        </w:rPr>
        <w:t>Studenter är en grupp med mycket små ekonomiska marginaler och den ekonomiska stressen påverkar många studenter negativt</w:t>
      </w:r>
      <w:r w:rsidR="00C0292E">
        <w:rPr>
          <w:lang w:eastAsia="sv-SE"/>
        </w:rPr>
        <w:t>.</w:t>
      </w:r>
      <w:r w:rsidRPr="004F1D29">
        <w:rPr>
          <w:lang w:eastAsia="sv-SE"/>
        </w:rPr>
        <w:t xml:space="preserve"> Miljöpartiet gör flera satsningar som underlättar för att kunna studera. När Miljöpartiet satt i regering drev vi igenom en höjning av studiebidraget med 300 kronor i månaden och såg till att studenter med särskilda skäl får sjukskriva sig på deltid. Vi vill jobba vidare för att alla studenter ska omfattas av a</w:t>
      </w:r>
      <w:r w:rsidR="00C0292E">
        <w:rPr>
          <w:lang w:eastAsia="sv-SE"/>
        </w:rPr>
        <w:noBreakHyphen/>
      </w:r>
      <w:r w:rsidRPr="004F1D29">
        <w:rPr>
          <w:lang w:eastAsia="sv-SE"/>
        </w:rPr>
        <w:t xml:space="preserve">kassa och sjukförsäkring på samma villkor som de som yrkesarbetar. </w:t>
      </w:r>
    </w:p>
    <w:p w:rsidRPr="004F1D29" w:rsidR="0017720D" w:rsidP="00AD4A1A" w:rsidRDefault="0017720D" w14:paraId="4A205445" w14:textId="770FA5CA">
      <w:pPr>
        <w:rPr>
          <w:lang w:eastAsia="sv-SE"/>
        </w:rPr>
      </w:pPr>
      <w:r w:rsidRPr="004F1D29">
        <w:rPr>
          <w:lang w:eastAsia="sv-SE"/>
        </w:rPr>
        <w:t xml:space="preserve">Miljöpartiet satsar nu </w:t>
      </w:r>
      <w:r w:rsidRPr="004F1D29" w:rsidR="00F30DE0">
        <w:rPr>
          <w:lang w:eastAsia="sv-SE"/>
        </w:rPr>
        <w:t>en</w:t>
      </w:r>
      <w:r w:rsidRPr="004F1D29">
        <w:rPr>
          <w:lang w:eastAsia="sv-SE"/>
        </w:rPr>
        <w:t xml:space="preserve"> miljard kronor årligen för att kunna höja studiemedlet med ytterligare 300 kronor per månad. Denna höjning skapar bättre förutsättningar för att fler ska välja att vidareutbilda sig och för att klara sig ekonomiskt. Bidragsdelen i studiemedlet har länge släpat efter prisutvecklingen och ensamboende studenthushåll tillhör en grupp som har drabbats hårt av den höga inflationen. </w:t>
      </w:r>
    </w:p>
    <w:p w:rsidRPr="004F1D29" w:rsidR="00646BB7" w:rsidP="00B33442" w:rsidRDefault="6B777D78" w14:paraId="468B5D5D" w14:textId="12D52BE0">
      <w:pPr>
        <w:pStyle w:val="Rubrik2numrerat"/>
        <w:rPr>
          <w:lang w:eastAsia="sv-SE"/>
        </w:rPr>
      </w:pPr>
      <w:bookmarkStart w:name="_Toc210244636" w:id="234"/>
      <w:bookmarkStart w:name="_Toc212644705" w:id="235"/>
      <w:bookmarkStart w:name="_Toc213073891" w:id="236"/>
      <w:r w:rsidRPr="004F1D29">
        <w:rPr>
          <w:lang w:eastAsia="sv-SE"/>
        </w:rPr>
        <w:lastRenderedPageBreak/>
        <w:t>Tandvård för unga</w:t>
      </w:r>
      <w:bookmarkEnd w:id="234"/>
      <w:bookmarkEnd w:id="235"/>
      <w:bookmarkEnd w:id="236"/>
    </w:p>
    <w:p w:rsidRPr="004F1D29" w:rsidR="00E474AA" w:rsidP="00E474AA" w:rsidRDefault="00E474AA" w14:paraId="1700E055" w14:textId="54BCAD9F">
      <w:pPr>
        <w:pStyle w:val="Normalutanindragellerluft"/>
        <w:rPr>
          <w:lang w:eastAsia="sv-SE"/>
        </w:rPr>
      </w:pPr>
      <w:r w:rsidRPr="004F1D29">
        <w:rPr>
          <w:lang w:eastAsia="sv-SE"/>
        </w:rPr>
        <w:t xml:space="preserve">Från den första januari 2025 sänktes åldersgränsen för den avgiftsfria tandvården från 23 till 19 år. Miljöpartiet har varit kritiska till denna försämring av vårdtillgången för unga. Tandhälsan påverkar människors hälsa hela livet och det är därför särskilt viktigt att unga människor får in en vana att ta hand om sina tänder och att regelbundet gå till </w:t>
      </w:r>
      <w:r w:rsidRPr="00787D41">
        <w:rPr>
          <w:spacing w:val="-3"/>
          <w:lang w:eastAsia="sv-SE"/>
        </w:rPr>
        <w:t>tandläkaren. Regeringen har heller inte presenterat någon annan reform som skulle minska</w:t>
      </w:r>
      <w:r w:rsidRPr="004F1D29">
        <w:rPr>
          <w:lang w:eastAsia="sv-SE"/>
        </w:rPr>
        <w:t xml:space="preserve"> behovet eller de ekonomiska konsekvenserna för unga.</w:t>
      </w:r>
      <w:r w:rsidRPr="004F1D29" w:rsidR="00232720">
        <w:rPr>
          <w:lang w:eastAsia="sv-SE"/>
        </w:rPr>
        <w:t xml:space="preserve"> Miljöpartiet vill därför återinföra den avgiftsfria tandvården från 19 år och avsätter 300 miljoner årligen för detta.</w:t>
      </w:r>
    </w:p>
    <w:p w:rsidRPr="004F1D29" w:rsidR="00F603FA" w:rsidP="00F603FA" w:rsidRDefault="6B777D78" w14:paraId="44DC62B5" w14:textId="2D3A968A">
      <w:pPr>
        <w:pStyle w:val="Rubrik2numrerat"/>
        <w:rPr>
          <w:lang w:eastAsia="sv-SE"/>
        </w:rPr>
      </w:pPr>
      <w:bookmarkStart w:name="_Toc210244637" w:id="237"/>
      <w:bookmarkStart w:name="_Toc212644706" w:id="238"/>
      <w:bookmarkStart w:name="_Toc213073892" w:id="239"/>
      <w:r w:rsidRPr="004F1D29">
        <w:rPr>
          <w:lang w:eastAsia="sv-SE"/>
        </w:rPr>
        <w:t>Återställ högkostnadsskyddet för läkemedel</w:t>
      </w:r>
      <w:bookmarkEnd w:id="237"/>
      <w:bookmarkEnd w:id="238"/>
      <w:bookmarkEnd w:id="239"/>
    </w:p>
    <w:p w:rsidRPr="004F1D29" w:rsidR="00BD249F" w:rsidP="1CF21351" w:rsidRDefault="00232720" w14:paraId="3BD65DCF" w14:textId="4B0F4869">
      <w:pPr>
        <w:pStyle w:val="Normalutanindragellerluft"/>
        <w:rPr>
          <w:lang w:eastAsia="sv-SE"/>
        </w:rPr>
      </w:pPr>
      <w:r w:rsidRPr="004F1D29">
        <w:rPr>
          <w:lang w:eastAsia="sv-SE"/>
        </w:rPr>
        <w:t>Regeringen har försämrat högkostnadsskyddet för läkemedel så att varje sjuk individ får betala 3</w:t>
      </w:r>
      <w:r w:rsidR="00C0292E">
        <w:rPr>
          <w:lang w:eastAsia="sv-SE"/>
        </w:rPr>
        <w:t> </w:t>
      </w:r>
      <w:r w:rsidRPr="004F1D29">
        <w:rPr>
          <w:lang w:eastAsia="sv-SE"/>
        </w:rPr>
        <w:t>800 kr ur egen ficka</w:t>
      </w:r>
      <w:r w:rsidR="00C0292E">
        <w:rPr>
          <w:lang w:eastAsia="sv-SE"/>
        </w:rPr>
        <w:t xml:space="preserve"> –</w:t>
      </w:r>
      <w:r w:rsidRPr="004F1D29">
        <w:rPr>
          <w:lang w:eastAsia="sv-SE"/>
        </w:rPr>
        <w:t xml:space="preserve"> det är 900 kr mer än tidigare. Organisationer såsom Sveriges läkarförbund, Vårdförbundet och flertalet pensionärsorganisationer har uttryckt stark kritik mot förslaget. Det riskerar att leda till att patienter med begränsad ekonomi </w:t>
      </w:r>
      <w:r w:rsidRPr="00787D41">
        <w:rPr>
          <w:spacing w:val="-3"/>
          <w:lang w:eastAsia="sv-SE"/>
        </w:rPr>
        <w:t>avstår från nödvändig medicinering, vilket i sin tur kan leda till ökade sjukvårdskostnader</w:t>
      </w:r>
      <w:r w:rsidRPr="004F1D29">
        <w:rPr>
          <w:lang w:eastAsia="sv-SE"/>
        </w:rPr>
        <w:t xml:space="preserve"> och ett större tryck på vården. Höjningen av egenavgiften slår särskilt hårt mot kroniskt sjuka, äldre och personer med funktionsnedsättningar, som ofta har en stor andel av sina inkomster bundna i vård- och läkemedelskostnader. Många kan även antas vara sjuk</w:t>
      </w:r>
      <w:r w:rsidR="00787D41">
        <w:rPr>
          <w:lang w:eastAsia="sv-SE"/>
        </w:rPr>
        <w:softHyphen/>
      </w:r>
      <w:r w:rsidRPr="004F1D29">
        <w:rPr>
          <w:lang w:eastAsia="sv-SE"/>
        </w:rPr>
        <w:t xml:space="preserve">skrivna eller ha sjukpenning eller sjuk- eller aktivitetsersättning, vilket innebär en oproportionerligt stor belastning för dem. Vi har krävt en konsekvensanalys av hur de förändrade reglerna kommer att drabba olika grupper, men det har regeringen valt att avstå. Vi avvisar därför samtliga föreslagna neddragningar och </w:t>
      </w:r>
      <w:r w:rsidRPr="004F1D29" w:rsidR="1CF21351">
        <w:rPr>
          <w:lang w:eastAsia="sv-SE"/>
        </w:rPr>
        <w:t xml:space="preserve">ökar anslaget med </w:t>
      </w:r>
      <w:r w:rsidRPr="004F1D29">
        <w:rPr>
          <w:lang w:eastAsia="sv-SE"/>
        </w:rPr>
        <w:t>2,</w:t>
      </w:r>
      <w:r w:rsidRPr="004F1D29" w:rsidR="1CF21351">
        <w:rPr>
          <w:lang w:eastAsia="sv-SE"/>
        </w:rPr>
        <w:t>16</w:t>
      </w:r>
      <w:r w:rsidRPr="004F1D29">
        <w:rPr>
          <w:lang w:eastAsia="sv-SE"/>
        </w:rPr>
        <w:t xml:space="preserve"> miljarder 2026</w:t>
      </w:r>
      <w:r w:rsidRPr="004F1D29" w:rsidR="1CF21351">
        <w:rPr>
          <w:lang w:eastAsia="sv-SE"/>
        </w:rPr>
        <w:t xml:space="preserve"> och 2,7 miljarder</w:t>
      </w:r>
      <w:r w:rsidRPr="004F1D29">
        <w:rPr>
          <w:lang w:eastAsia="sv-SE"/>
        </w:rPr>
        <w:t xml:space="preserve"> 2027 </w:t>
      </w:r>
      <w:r w:rsidRPr="004F1D29" w:rsidR="1CF21351">
        <w:rPr>
          <w:lang w:eastAsia="sv-SE"/>
        </w:rPr>
        <w:t xml:space="preserve">och </w:t>
      </w:r>
      <w:r w:rsidRPr="004F1D29">
        <w:rPr>
          <w:lang w:eastAsia="sv-SE"/>
        </w:rPr>
        <w:t xml:space="preserve">2028. </w:t>
      </w:r>
    </w:p>
    <w:p w:rsidRPr="004F1D29" w:rsidR="00BD249F" w:rsidP="00BD249F" w:rsidRDefault="6B777D78" w14:paraId="03F273AB" w14:textId="7FBE873E">
      <w:pPr>
        <w:pStyle w:val="Rubrik2numrerat"/>
        <w:rPr>
          <w:lang w:eastAsia="sv-SE"/>
        </w:rPr>
      </w:pPr>
      <w:bookmarkStart w:name="_Toc212644707" w:id="240"/>
      <w:bookmarkStart w:name="_Toc213073893" w:id="241"/>
      <w:bookmarkStart w:name="_Toc210244638" w:id="242"/>
      <w:r w:rsidRPr="004F1D29">
        <w:rPr>
          <w:lang w:eastAsia="sv-SE"/>
        </w:rPr>
        <w:t>Aktiv arbetsmarknadspolitik mot massarbetslösheten</w:t>
      </w:r>
      <w:bookmarkEnd w:id="240"/>
      <w:bookmarkEnd w:id="241"/>
      <w:r w:rsidRPr="004F1D29">
        <w:rPr>
          <w:lang w:eastAsia="sv-SE"/>
        </w:rPr>
        <w:t xml:space="preserve"> </w:t>
      </w:r>
      <w:bookmarkEnd w:id="242"/>
    </w:p>
    <w:p w:rsidRPr="004F1D29" w:rsidR="00BD249F" w:rsidP="00BD249F" w:rsidRDefault="00BD249F" w14:paraId="074C197A" w14:textId="5696161D">
      <w:pPr>
        <w:pStyle w:val="Normalutanindragellerluft"/>
      </w:pPr>
      <w:r w:rsidRPr="004F1D29">
        <w:t>Som avsnitt 2.2 visade har regeringen misslyckats fullständigt med sin politik när det gäller att ge människor möjlighet att ha ett arbete att gå till. Det råder en historiskt hög arbetslöshet i Sverige, en massarbetslöshet. Detta gäller särskilt ungdomar. Miljöpartiet satsar betydande resurser på att bryta ned massarbetslösheten.</w:t>
      </w:r>
    </w:p>
    <w:p w:rsidRPr="004F1D29" w:rsidR="00624DC0" w:rsidP="00624DC0" w:rsidRDefault="00624DC0" w14:paraId="5D55CBC8" w14:textId="5F806B56">
      <w:r w:rsidRPr="004F1D29">
        <w:t xml:space="preserve">Under de senaste åren har vi sett en försämring inom Arbetsförmedlingens insatser, vilket skapat stor oro. De personalintensiva insatserna, som riktar sig till personer långt ifrån arbetsmarknaden, har minskat, och stödet till personer med funktionsnedsättning har försämrats. Vi har konsekvent motsatt oss tidigare neddragningar och anser att det </w:t>
      </w:r>
      <w:r w:rsidRPr="00787D41">
        <w:rPr>
          <w:spacing w:val="-2"/>
        </w:rPr>
        <w:t>behövs en förstärkning för att utöka arbetsmarknadspolitiska program och insatser. Även</w:t>
      </w:r>
      <w:r w:rsidRPr="004F1D29">
        <w:t xml:space="preserve"> riktade arbetsmarknadsutbildningar har en stor potential och bör utökas. Detta är särskilt viktigt ur ett jämställdhetsperspektiv, för att hjälpa kvinnor som står långt ifrån arbets</w:t>
      </w:r>
      <w:r w:rsidR="00787D41">
        <w:softHyphen/>
      </w:r>
      <w:r w:rsidRPr="004F1D29">
        <w:t>marknaden, och för att skapa varaktiga förändringar. Vi vill satsa på korta yrkesutbild</w:t>
      </w:r>
      <w:r w:rsidR="00787D41">
        <w:softHyphen/>
      </w:r>
      <w:r w:rsidRPr="004F1D29">
        <w:t xml:space="preserve">ningar i kombination med språkstudier, särskilt riktade mot kvinnor och bristyrken. Miljöpartiet satsar 480 miljoner på utökade arbetsmarknadspolitiska insatser och riktade arbetsmarknadsutbildningar. </w:t>
      </w:r>
    </w:p>
    <w:p w:rsidRPr="004F1D29" w:rsidR="00624DC0" w:rsidP="00624DC0" w:rsidRDefault="00624DC0" w14:paraId="6978EAD1" w14:textId="6A60C8B7">
      <w:pPr>
        <w:rPr>
          <w:lang w:eastAsia="sv-SE"/>
        </w:rPr>
      </w:pPr>
      <w:r w:rsidRPr="00787D41">
        <w:rPr>
          <w:spacing w:val="-2"/>
          <w:lang w:eastAsia="sv-SE"/>
        </w:rPr>
        <w:t xml:space="preserve">Miljöpartiet föreslår även </w:t>
      </w:r>
      <w:r w:rsidRPr="00787D41">
        <w:rPr>
          <w:spacing w:val="-2"/>
        </w:rPr>
        <w:t>en</w:t>
      </w:r>
      <w:r w:rsidRPr="00787D41">
        <w:rPr>
          <w:spacing w:val="-2"/>
          <w:lang w:eastAsia="sv-SE"/>
        </w:rPr>
        <w:t xml:space="preserve"> satsning på att utveckla lokala jobbspår för vuxna, enligt</w:t>
      </w:r>
      <w:r w:rsidRPr="004F1D29">
        <w:rPr>
          <w:lang w:eastAsia="sv-SE"/>
        </w:rPr>
        <w:t xml:space="preserve"> en modell som har fungerat väl för unga, där arbetsgivare, Arbetsförmedlingen och kommuner samverkar. Vi vill även att evidensbaserade modeller som prövats med goda resultat ska kunna erbjudas. För detta avsätter vi 120 miljoner för 2026.</w:t>
      </w:r>
    </w:p>
    <w:p w:rsidRPr="004F1D29" w:rsidR="00624DC0" w:rsidP="009862F9" w:rsidRDefault="00BD0974" w14:paraId="7BD65B49" w14:textId="6DEE4D01">
      <w:pPr>
        <w:rPr>
          <w:lang w:eastAsia="sv-SE"/>
        </w:rPr>
      </w:pPr>
      <w:r w:rsidRPr="004F1D29">
        <w:rPr>
          <w:lang w:eastAsia="sv-SE"/>
        </w:rPr>
        <w:lastRenderedPageBreak/>
        <w:t xml:space="preserve">Arbetstagarorganisationer har djup kunskap om respektive område och kan därför i </w:t>
      </w:r>
      <w:r w:rsidRPr="00787D41">
        <w:rPr>
          <w:spacing w:val="-2"/>
          <w:lang w:eastAsia="sv-SE"/>
        </w:rPr>
        <w:t>hög grad bidra så att program hos Arbetsförmedlingen blir så väl utformade som möjligt.</w:t>
      </w:r>
      <w:r w:rsidRPr="004F1D29">
        <w:rPr>
          <w:lang w:eastAsia="sv-SE"/>
        </w:rPr>
        <w:t xml:space="preserve"> Det är dum</w:t>
      </w:r>
      <w:r w:rsidRPr="004F1D29" w:rsidR="00CC6ECB">
        <w:rPr>
          <w:lang w:eastAsia="sv-SE"/>
        </w:rPr>
        <w:t>snålt</w:t>
      </w:r>
      <w:r w:rsidRPr="004F1D29">
        <w:rPr>
          <w:lang w:eastAsia="sv-SE"/>
        </w:rPr>
        <w:t xml:space="preserve"> att som regeringen avskaffa bidraget för samråd med </w:t>
      </w:r>
      <w:r w:rsidRPr="00C325EF">
        <w:rPr>
          <w:spacing w:val="-3"/>
          <w:lang w:eastAsia="sv-SE"/>
        </w:rPr>
        <w:t>arbetstagarorga</w:t>
      </w:r>
      <w:r w:rsidRPr="00C325EF" w:rsidR="00787D41">
        <w:rPr>
          <w:spacing w:val="-3"/>
          <w:lang w:eastAsia="sv-SE"/>
        </w:rPr>
        <w:softHyphen/>
      </w:r>
      <w:r w:rsidRPr="00C325EF">
        <w:rPr>
          <w:spacing w:val="-3"/>
          <w:lang w:eastAsia="sv-SE"/>
        </w:rPr>
        <w:t>nisationer om man är mån om så väl riktade resurser som möjligt hos Arbetsförmedlingen.</w:t>
      </w:r>
      <w:r w:rsidRPr="004F1D29">
        <w:rPr>
          <w:lang w:eastAsia="sv-SE"/>
        </w:rPr>
        <w:t xml:space="preserve"> Vi återinför därmed detta </w:t>
      </w:r>
      <w:r w:rsidRPr="004F1D29" w:rsidR="00F2408E">
        <w:rPr>
          <w:lang w:eastAsia="sv-SE"/>
        </w:rPr>
        <w:t>och avsätter</w:t>
      </w:r>
      <w:r w:rsidRPr="004F1D29">
        <w:rPr>
          <w:lang w:eastAsia="sv-SE"/>
        </w:rPr>
        <w:t xml:space="preserve"> 25 miljoner kronor </w:t>
      </w:r>
      <w:r w:rsidRPr="004F1D29" w:rsidR="00F2408E">
        <w:rPr>
          <w:lang w:eastAsia="sv-SE"/>
        </w:rPr>
        <w:t>årligen</w:t>
      </w:r>
      <w:r w:rsidRPr="004F1D29">
        <w:rPr>
          <w:lang w:eastAsia="sv-SE"/>
        </w:rPr>
        <w:t xml:space="preserve">. </w:t>
      </w:r>
    </w:p>
    <w:p w:rsidRPr="004F1D29" w:rsidR="00883DA4" w:rsidP="00AD08C2" w:rsidRDefault="6B777D78" w14:paraId="6B692553" w14:textId="24A51325">
      <w:pPr>
        <w:pStyle w:val="Rubrik2numrerat"/>
      </w:pPr>
      <w:bookmarkStart w:name="_Toc212644708" w:id="243"/>
      <w:bookmarkStart w:name="_Toc213073894" w:id="244"/>
      <w:bookmarkStart w:name="_Toc210244639" w:id="245"/>
      <w:r w:rsidRPr="004F1D29">
        <w:t>Stärkt lokal närvaro i Arbetsförmedlingen</w:t>
      </w:r>
      <w:bookmarkEnd w:id="243"/>
      <w:bookmarkEnd w:id="244"/>
      <w:r w:rsidRPr="004F1D29">
        <w:t xml:space="preserve"> </w:t>
      </w:r>
      <w:bookmarkEnd w:id="245"/>
    </w:p>
    <w:p w:rsidRPr="004F1D29" w:rsidR="00883DA4" w:rsidP="00883DA4" w:rsidRDefault="00883DA4" w14:paraId="603A1EB2" w14:textId="57833AC3">
      <w:pPr>
        <w:pStyle w:val="Normalutanindragellerluft"/>
      </w:pPr>
      <w:r w:rsidRPr="00787D41">
        <w:rPr>
          <w:spacing w:val="-2"/>
        </w:rPr>
        <w:t>Arbetsförmedlingens lokala närvaro har minskat drastiskt sedan 2019. Antalet kommuner</w:t>
      </w:r>
      <w:r w:rsidRPr="004F1D29">
        <w:t xml:space="preserve"> </w:t>
      </w:r>
      <w:r w:rsidRPr="00C325EF">
        <w:rPr>
          <w:spacing w:val="-3"/>
        </w:rPr>
        <w:t>med fast bemannade kontor har sjunkit från cirka 170 vid ingången av 2019 till 81 år 2024.</w:t>
      </w:r>
      <w:r w:rsidRPr="004F1D29">
        <w:t xml:space="preserve"> Samtidigt har antalet arbetsförmedlare minskat med cirka 31 procent under perioden. </w:t>
      </w:r>
      <w:r w:rsidRPr="00787D41">
        <w:rPr>
          <w:spacing w:val="-2"/>
        </w:rPr>
        <w:t>I 81 kommuner saknar myndigheten i dag helt egen fysisk närvaro eller samarbets</w:t>
      </w:r>
      <w:r w:rsidRPr="004F1D29">
        <w:t>lösning. Detta har försvårat matchningen mellan arbetssökande och arbetsgivare</w:t>
      </w:r>
      <w:r w:rsidR="006B3560">
        <w:t>,</w:t>
      </w:r>
      <w:r w:rsidRPr="004F1D29">
        <w:t xml:space="preserve"> vilket kan för</w:t>
      </w:r>
      <w:r w:rsidR="00C325EF">
        <w:softHyphen/>
      </w:r>
      <w:r w:rsidRPr="004F1D29">
        <w:t>värra den höga arbetslöshet som Sverige nu upplever. Bristerna har lett till att arbets</w:t>
      </w:r>
      <w:r w:rsidR="00C325EF">
        <w:softHyphen/>
      </w:r>
      <w:r w:rsidRPr="004F1D29">
        <w:t>sökande, särskilt unga, inte får det stöd de behöver</w:t>
      </w:r>
      <w:r w:rsidR="006B3560">
        <w:t>,</w:t>
      </w:r>
      <w:r w:rsidRPr="004F1D29">
        <w:t xml:space="preserve"> men också att arbetsgivare i </w:t>
      </w:r>
      <w:r w:rsidRPr="00C325EF">
        <w:rPr>
          <w:spacing w:val="-2"/>
        </w:rPr>
        <w:t>lokala tillväxtområden inte har någon att vända sig till för att säkra sin kompetensförsörj</w:t>
      </w:r>
      <w:r w:rsidRPr="004F1D29">
        <w:t xml:space="preserve">ning. Resultatet blir sämre matchning på arbetsmarknaden och högre arbetslöshet. Samtidigt </w:t>
      </w:r>
      <w:r w:rsidRPr="00C325EF">
        <w:rPr>
          <w:spacing w:val="-3"/>
        </w:rPr>
        <w:t>har styrningen av Arbetsförmedlingen misslyckats, med en kombination av privatiseringar,</w:t>
      </w:r>
      <w:r w:rsidRPr="004F1D29">
        <w:t xml:space="preserve"> nedskärningar och detaljstyrning som har fått negativa effekter på myndigheten. </w:t>
      </w:r>
    </w:p>
    <w:p w:rsidRPr="004F1D29" w:rsidR="00BD249F" w:rsidP="009862F9" w:rsidRDefault="00883DA4" w14:paraId="1F3F2FA5" w14:textId="4D0A1D64">
      <w:r w:rsidRPr="004F1D29">
        <w:t>För att öka Arbetsförmedlingens lokala närvaro ges ett särskilt uppdrag till Arbets</w:t>
      </w:r>
      <w:r w:rsidR="00C325EF">
        <w:softHyphen/>
      </w:r>
      <w:r w:rsidRPr="004F1D29">
        <w:t xml:space="preserve">förmedlingen kombinerat med ett ökat förvaltningsanslag med </w:t>
      </w:r>
      <w:r w:rsidRPr="004F1D29" w:rsidR="00C4436B">
        <w:t>300</w:t>
      </w:r>
      <w:r w:rsidRPr="004F1D29">
        <w:t xml:space="preserve"> miljoner kronor. Arbetsförmedlingen </w:t>
      </w:r>
      <w:r w:rsidRPr="004F1D29" w:rsidR="00451628">
        <w:t>får</w:t>
      </w:r>
      <w:r w:rsidRPr="004F1D29">
        <w:t xml:space="preserve"> själv avgöra på vilket sätt den lokala närvaron bäst stärks utifrån </w:t>
      </w:r>
      <w:r w:rsidRPr="00C325EF">
        <w:rPr>
          <w:spacing w:val="-3"/>
        </w:rPr>
        <w:t>lokala behov och myndighetens strategi. Förstärkningen kan exempelvis användas till åter</w:t>
      </w:r>
      <w:r w:rsidRPr="00C325EF" w:rsidR="00C325EF">
        <w:rPr>
          <w:spacing w:val="-3"/>
        </w:rPr>
        <w:softHyphen/>
      </w:r>
      <w:r w:rsidRPr="004F1D29">
        <w:t>etablering av bemannade kontor i kommuner där sådan närvaro i dag saknas, utveckling av fler samarbetslösningar med kommuner och förstärkt lokalt arbete gentemot arbets</w:t>
      </w:r>
      <w:r w:rsidR="00C325EF">
        <w:softHyphen/>
      </w:r>
      <w:r w:rsidRPr="004F1D29">
        <w:t xml:space="preserve">givare för att förbättra matchningen. Arbetsförmedlingen får i uppdrag att återrapportera hur den lokala närvaron har stärkts. </w:t>
      </w:r>
    </w:p>
    <w:p w:rsidRPr="004F1D29" w:rsidR="00883DA4" w:rsidP="00883DA4" w:rsidRDefault="6B777D78" w14:paraId="4C70351F" w14:textId="5ECF6624">
      <w:pPr>
        <w:pStyle w:val="Rubrik2numrerat"/>
        <w:rPr>
          <w:lang w:eastAsia="sv-SE"/>
        </w:rPr>
      </w:pPr>
      <w:bookmarkStart w:name="_Toc210244640" w:id="246"/>
      <w:bookmarkStart w:name="_Toc212644709" w:id="247"/>
      <w:bookmarkStart w:name="_Toc213073895" w:id="248"/>
      <w:r w:rsidRPr="004F1D29">
        <w:rPr>
          <w:lang w:eastAsia="sv-SE"/>
        </w:rPr>
        <w:t>Tryggare och mer rättvis a-kassa</w:t>
      </w:r>
      <w:bookmarkEnd w:id="246"/>
      <w:bookmarkEnd w:id="247"/>
      <w:bookmarkEnd w:id="248"/>
    </w:p>
    <w:p w:rsidRPr="004F1D29" w:rsidR="00883DA4" w:rsidP="00883DA4" w:rsidRDefault="00883DA4" w14:paraId="71F2434E" w14:textId="4821DAC8">
      <w:pPr>
        <w:pStyle w:val="Normalutanindragellerluft"/>
        <w:rPr>
          <w:lang w:eastAsia="sv-SE"/>
        </w:rPr>
      </w:pPr>
      <w:r w:rsidRPr="004F1D29">
        <w:rPr>
          <w:lang w:eastAsia="sv-SE"/>
        </w:rPr>
        <w:t>Arbetslöshetsförsäkringen ska ge en trygghet för löntagare under den period som man ställer om från ett arbete till ett annat. En stark a</w:t>
      </w:r>
      <w:r w:rsidR="00327277">
        <w:rPr>
          <w:lang w:eastAsia="sv-SE"/>
        </w:rPr>
        <w:noBreakHyphen/>
      </w:r>
      <w:r w:rsidRPr="004F1D29">
        <w:rPr>
          <w:lang w:eastAsia="sv-SE"/>
        </w:rPr>
        <w:t>kassa bidrar också till en starkare sam</w:t>
      </w:r>
      <w:r w:rsidR="00C325EF">
        <w:rPr>
          <w:lang w:eastAsia="sv-SE"/>
        </w:rPr>
        <w:softHyphen/>
      </w:r>
      <w:r w:rsidRPr="004F1D29">
        <w:rPr>
          <w:lang w:eastAsia="sv-SE"/>
        </w:rPr>
        <w:t>hällsekonomi genom att jämna ut konjunktursvängningar. Vi anser att den nya</w:t>
      </w:r>
      <w:r w:rsidR="00327277">
        <w:rPr>
          <w:lang w:eastAsia="sv-SE"/>
        </w:rPr>
        <w:t>,</w:t>
      </w:r>
      <w:r w:rsidRPr="004F1D29">
        <w:rPr>
          <w:lang w:eastAsia="sv-SE"/>
        </w:rPr>
        <w:t xml:space="preserve"> brantare nedtrappningen av ersättningen ska tas bort. Avtrappningen är för brant och riskerar att slå hårt mot människor som redan befinner sig i, eller på gränsen till, en utsatt situation.</w:t>
      </w:r>
    </w:p>
    <w:p w:rsidRPr="004F1D29" w:rsidR="00851E3E" w:rsidP="00851E3E" w:rsidRDefault="00851E3E" w14:paraId="730CA6B3" w14:textId="55D30D09">
      <w:pPr>
        <w:rPr>
          <w:lang w:eastAsia="sv-SE"/>
        </w:rPr>
      </w:pPr>
      <w:r w:rsidRPr="004F1D29">
        <w:rPr>
          <w:lang w:eastAsia="sv-SE"/>
        </w:rPr>
        <w:t>Miljöpartiet föreslår att göra nedtrappning i ersättning från a</w:t>
      </w:r>
      <w:r w:rsidR="00327277">
        <w:rPr>
          <w:lang w:eastAsia="sv-SE"/>
        </w:rPr>
        <w:noBreakHyphen/>
      </w:r>
      <w:r w:rsidRPr="004F1D29">
        <w:rPr>
          <w:lang w:eastAsia="sv-SE"/>
        </w:rPr>
        <w:t>kassan mindre brant genom att halvera nedtrappningen i ersättningsgraden i arbetslöshetsförsäkringen efter de första 100 dagarna. Därmed sänks ersättningen med 5 procent istället för 10 procent</w:t>
      </w:r>
      <w:r w:rsidR="00C325EF">
        <w:rPr>
          <w:lang w:eastAsia="sv-SE"/>
        </w:rPr>
        <w:softHyphen/>
      </w:r>
      <w:r w:rsidRPr="004F1D29">
        <w:rPr>
          <w:lang w:eastAsia="sv-SE"/>
        </w:rPr>
        <w:t xml:space="preserve">enheter. Det gör även att följande nedtrappningar görs från en högre nivå. Därmed blir nedtrappningen mer rättvis och ger en högre trygghet i motsats till regeringens branta nedtrappning. Miljöpartiet tillför 300 miljoner för detta ändamål. </w:t>
      </w:r>
    </w:p>
    <w:p w:rsidRPr="004F1D29" w:rsidR="00883DA4" w:rsidP="009862F9" w:rsidRDefault="00883DA4" w14:paraId="30A24B81" w14:textId="059797AA">
      <w:r w:rsidRPr="004F1D29">
        <w:t xml:space="preserve">På sikt vill Miljöpartiet dock se ett helt annat system där arbetslöshetsförsäkring och sjukförsäkring slås ihop till ett och samma trygghetssystem. I dagsläget är det många människor som faller mellan stolarna. Mycket resurser går till administrativt utredande </w:t>
      </w:r>
      <w:r w:rsidRPr="00C325EF">
        <w:rPr>
          <w:spacing w:val="-3"/>
        </w:rPr>
        <w:t>som inte hjälper individen att förändra sin situation.</w:t>
      </w:r>
      <w:r w:rsidRPr="00C325EF" w:rsidR="004F0C91">
        <w:rPr>
          <w:spacing w:val="-3"/>
        </w:rPr>
        <w:t xml:space="preserve"> Vi vill se ett effektivt och heltäckande</w:t>
      </w:r>
      <w:r w:rsidRPr="004F1D29" w:rsidR="004F0C91">
        <w:t xml:space="preserve"> system utan onödig administration, och som inte går att missbruka. </w:t>
      </w:r>
    </w:p>
    <w:p w:rsidRPr="004F1D29" w:rsidR="00FD0766" w:rsidP="1CF21351" w:rsidRDefault="6B777D78" w14:paraId="1E51EFD7" w14:textId="3964B28C">
      <w:pPr>
        <w:pStyle w:val="Rubrik2numrerat"/>
        <w:rPr>
          <w:lang w:eastAsia="sv-SE"/>
        </w:rPr>
      </w:pPr>
      <w:bookmarkStart w:name="_Toc210244641" w:id="249"/>
      <w:bookmarkStart w:name="_Toc212644710" w:id="250"/>
      <w:bookmarkStart w:name="_Toc213073896" w:id="251"/>
      <w:r w:rsidRPr="004F1D29">
        <w:rPr>
          <w:lang w:eastAsia="sv-SE"/>
        </w:rPr>
        <w:lastRenderedPageBreak/>
        <w:t>Ersättning för arbetsgivare med höga sjuklönekostnader</w:t>
      </w:r>
      <w:bookmarkEnd w:id="249"/>
      <w:bookmarkEnd w:id="250"/>
      <w:bookmarkEnd w:id="251"/>
    </w:p>
    <w:p w:rsidRPr="004F1D29" w:rsidR="00FD0766" w:rsidP="009862F9" w:rsidRDefault="1CF21351" w14:paraId="7F7566F9" w14:textId="73F0FF1F">
      <w:pPr>
        <w:pStyle w:val="Normalutanindragellerluft"/>
        <w:rPr>
          <w:lang w:eastAsia="sv-SE"/>
        </w:rPr>
      </w:pPr>
      <w:r w:rsidRPr="004F1D29">
        <w:rPr>
          <w:lang w:eastAsia="sv-SE"/>
        </w:rPr>
        <w:t>Regeringen har beslutat att successivt avskaffa ersättningen för höga sjuklönekostnader från 2025. Idag får omkring 60</w:t>
      </w:r>
      <w:r w:rsidR="00327277">
        <w:rPr>
          <w:lang w:eastAsia="sv-SE"/>
        </w:rPr>
        <w:t> </w:t>
      </w:r>
      <w:r w:rsidRPr="004F1D29">
        <w:rPr>
          <w:lang w:eastAsia="sv-SE"/>
        </w:rPr>
        <w:t>000 arbetsgivare stöd, varav de flesta är småföretagare. Ersättningen motsvarar i snitt cirka 5</w:t>
      </w:r>
      <w:r w:rsidR="00327277">
        <w:rPr>
          <w:lang w:eastAsia="sv-SE"/>
        </w:rPr>
        <w:t> </w:t>
      </w:r>
      <w:r w:rsidRPr="004F1D29">
        <w:rPr>
          <w:lang w:eastAsia="sv-SE"/>
        </w:rPr>
        <w:t xml:space="preserve">% av företagens totala sjuklönekostnader, men för </w:t>
      </w:r>
      <w:r w:rsidRPr="00C325EF">
        <w:rPr>
          <w:spacing w:val="-3"/>
          <w:lang w:eastAsia="sv-SE"/>
        </w:rPr>
        <w:t xml:space="preserve">en mindre arbetsgivare kan en enskild sjukskrivning innebära en mycket större ekonomisk </w:t>
      </w:r>
      <w:r w:rsidRPr="004F1D29">
        <w:rPr>
          <w:lang w:eastAsia="sv-SE"/>
        </w:rPr>
        <w:t>belastning. Utan stödet riskerar det att bli svårare för små företag att anställa personer med sjukdomshistorik, trots att de i övrigt är fullt arbetsföra. Därför anser vi att ersätt</w:t>
      </w:r>
      <w:r w:rsidR="00C325EF">
        <w:rPr>
          <w:lang w:eastAsia="sv-SE"/>
        </w:rPr>
        <w:softHyphen/>
      </w:r>
      <w:r w:rsidRPr="004F1D29">
        <w:rPr>
          <w:lang w:eastAsia="sv-SE"/>
        </w:rPr>
        <w:t>ningen bör finnas kvar för att underlätta för småföretagare och främja fler anställningar. Vi avsätter 2,1 miljarder för ändamålet.</w:t>
      </w:r>
      <w:r w:rsidRPr="004F1D29" w:rsidR="007F6EF7">
        <w:rPr>
          <w:lang w:eastAsia="sv-SE"/>
        </w:rPr>
        <w:t xml:space="preserve"> Det är en stor reform för att förbättra förutsätt</w:t>
      </w:r>
      <w:r w:rsidR="00C325EF">
        <w:rPr>
          <w:lang w:eastAsia="sv-SE"/>
        </w:rPr>
        <w:softHyphen/>
      </w:r>
      <w:r w:rsidRPr="004F1D29" w:rsidR="007F6EF7">
        <w:rPr>
          <w:lang w:eastAsia="sv-SE"/>
        </w:rPr>
        <w:t xml:space="preserve">ningarna för Sveriges mindre företag. </w:t>
      </w:r>
    </w:p>
    <w:p w:rsidRPr="004F1D29" w:rsidR="00FD0766" w:rsidP="1CF21351" w:rsidRDefault="6B777D78" w14:paraId="4C8C195E" w14:textId="006EDB56">
      <w:pPr>
        <w:pStyle w:val="Rubrik2numrerat"/>
        <w:rPr>
          <w:lang w:eastAsia="sv-SE"/>
        </w:rPr>
      </w:pPr>
      <w:bookmarkStart w:name="_Toc210244642" w:id="252"/>
      <w:bookmarkStart w:name="_Toc212644711" w:id="253"/>
      <w:bookmarkStart w:name="_Toc213073897" w:id="254"/>
      <w:r w:rsidRPr="004F1D29">
        <w:rPr>
          <w:lang w:eastAsia="sv-SE"/>
        </w:rPr>
        <w:t>Åtgärder för unga som varken studerar eller arbetar</w:t>
      </w:r>
      <w:bookmarkEnd w:id="252"/>
      <w:bookmarkEnd w:id="253"/>
      <w:bookmarkEnd w:id="254"/>
    </w:p>
    <w:p w:rsidRPr="004F1D29" w:rsidR="00A0623A" w:rsidP="00A91930" w:rsidRDefault="1CF21351" w14:paraId="4C30461D" w14:textId="40B5985E">
      <w:pPr>
        <w:pStyle w:val="Normalutanindragellerluft"/>
        <w:rPr>
          <w:lang w:eastAsia="sv-SE"/>
        </w:rPr>
      </w:pPr>
      <w:r w:rsidRPr="004F1D29">
        <w:rPr>
          <w:lang w:eastAsia="sv-SE"/>
        </w:rPr>
        <w:t>Det är ca 130</w:t>
      </w:r>
      <w:r w:rsidR="00327277">
        <w:rPr>
          <w:lang w:eastAsia="sv-SE"/>
        </w:rPr>
        <w:t> </w:t>
      </w:r>
      <w:r w:rsidRPr="004F1D29">
        <w:rPr>
          <w:lang w:eastAsia="sv-SE"/>
        </w:rPr>
        <w:t xml:space="preserve">000 unga i Sverige som varken studerar eller arbetar. Många av dem har inte studerat eller arbetat på flera år. När arbetslösheten är hög ökar också behovet av stöd till personer som står långt från arbetsmarknaden. Gruppen unga vuxna som varken arbetar eller studerar består av personer med behov av olika typer av insatser. Det finns ofta ett behov av stöd från flera olika delar av samhället, vilket innebär ett behov av samverkan och samarbete. </w:t>
      </w:r>
      <w:r w:rsidRPr="004F1D29" w:rsidR="4230A0D8">
        <w:rPr>
          <w:lang w:eastAsia="sv-SE"/>
        </w:rPr>
        <w:t>Vi föreslår därför att</w:t>
      </w:r>
      <w:r w:rsidRPr="004F1D29">
        <w:rPr>
          <w:lang w:eastAsia="sv-SE"/>
        </w:rPr>
        <w:t xml:space="preserve"> 50 miljoner kronor </w:t>
      </w:r>
      <w:r w:rsidRPr="004F1D29" w:rsidR="0078075A">
        <w:rPr>
          <w:lang w:eastAsia="sv-SE"/>
        </w:rPr>
        <w:t xml:space="preserve">ska skjutas till </w:t>
      </w:r>
      <w:r w:rsidRPr="004F1D29">
        <w:rPr>
          <w:lang w:eastAsia="sv-SE"/>
        </w:rPr>
        <w:t>för att hjälpa unga vuxna att komma in i samhället och på arbetsmarknaden.</w:t>
      </w:r>
      <w:r w:rsidRPr="004F1D29" w:rsidR="00286A36">
        <w:rPr>
          <w:lang w:eastAsia="sv-SE"/>
        </w:rPr>
        <w:t xml:space="preserve"> Myndigheten för ungdoms</w:t>
      </w:r>
      <w:r w:rsidR="00327277">
        <w:rPr>
          <w:lang w:eastAsia="sv-SE"/>
        </w:rPr>
        <w:t>-</w:t>
      </w:r>
      <w:r w:rsidRPr="004F1D29" w:rsidR="00286A36">
        <w:rPr>
          <w:lang w:eastAsia="sv-SE"/>
        </w:rPr>
        <w:t xml:space="preserve"> och civilsamhäll</w:t>
      </w:r>
      <w:r w:rsidR="00273179">
        <w:rPr>
          <w:lang w:eastAsia="sv-SE"/>
        </w:rPr>
        <w:t>e</w:t>
      </w:r>
      <w:r w:rsidRPr="004F1D29" w:rsidR="00286A36">
        <w:rPr>
          <w:lang w:eastAsia="sv-SE"/>
        </w:rPr>
        <w:t xml:space="preserve">sfrågor har ett pågående </w:t>
      </w:r>
      <w:r w:rsidRPr="004F1D29" w:rsidR="00942BC1">
        <w:rPr>
          <w:lang w:eastAsia="sv-SE"/>
        </w:rPr>
        <w:t>uppdrag på detta område</w:t>
      </w:r>
      <w:r w:rsidRPr="004F1D29" w:rsidR="00286A36">
        <w:rPr>
          <w:lang w:eastAsia="sv-SE"/>
        </w:rPr>
        <w:t xml:space="preserve"> som bör förstärkas.</w:t>
      </w:r>
      <w:r w:rsidRPr="004F1D29" w:rsidR="00942BC1">
        <w:rPr>
          <w:lang w:eastAsia="sv-SE"/>
        </w:rPr>
        <w:t xml:space="preserve"> </w:t>
      </w:r>
      <w:bookmarkStart w:name="_Hlk212204520" w:id="255"/>
      <w:r w:rsidRPr="004F1D29" w:rsidR="00942BC1">
        <w:rPr>
          <w:lang w:eastAsia="sv-SE"/>
        </w:rPr>
        <w:t xml:space="preserve">Medlen bör användas till att stärka målgruppen via åtgärder på kommunal nivå eller hos samordningsförbund. </w:t>
      </w:r>
      <w:r w:rsidRPr="004F1D29" w:rsidR="00286A36">
        <w:rPr>
          <w:lang w:eastAsia="sv-SE"/>
        </w:rPr>
        <w:t xml:space="preserve"> </w:t>
      </w:r>
      <w:bookmarkEnd w:id="255"/>
    </w:p>
    <w:p w:rsidRPr="004F1D29" w:rsidR="00A0623A" w:rsidP="2390C14A" w:rsidRDefault="6B777D78" w14:paraId="28520EF0" w14:textId="75810B6C">
      <w:pPr>
        <w:pStyle w:val="Rubrik2numrerat"/>
        <w:rPr>
          <w:lang w:eastAsia="sv-SE"/>
        </w:rPr>
      </w:pPr>
      <w:bookmarkStart w:name="_Toc210244643" w:id="256"/>
      <w:bookmarkStart w:name="_Toc212644712" w:id="257"/>
      <w:bookmarkStart w:name="_Toc213073898" w:id="258"/>
      <w:r w:rsidRPr="004F1D29">
        <w:rPr>
          <w:lang w:eastAsia="sv-SE"/>
        </w:rPr>
        <w:t>Individuell etablering</w:t>
      </w:r>
      <w:bookmarkEnd w:id="256"/>
      <w:bookmarkEnd w:id="257"/>
      <w:bookmarkEnd w:id="258"/>
    </w:p>
    <w:p w:rsidRPr="004F1D29" w:rsidR="00A0623A" w:rsidP="2390C14A" w:rsidRDefault="2390C14A" w14:paraId="2FBCB922" w14:textId="0D40EFA1">
      <w:pPr>
        <w:pStyle w:val="Normalutanindragellerluft"/>
        <w:rPr>
          <w:lang w:eastAsia="sv-SE"/>
        </w:rPr>
      </w:pPr>
      <w:r w:rsidRPr="004F1D29">
        <w:rPr>
          <w:lang w:eastAsia="sv-SE"/>
        </w:rPr>
        <w:t>Etableringsprogrammet behöver erbjuda större individanpassning. Asylsökande är ingen homogen grupp, utan kommer med olika förutsättningar och erfarenheter. Etablerings</w:t>
      </w:r>
      <w:r w:rsidR="00691711">
        <w:rPr>
          <w:lang w:eastAsia="sv-SE"/>
        </w:rPr>
        <w:softHyphen/>
      </w:r>
      <w:r w:rsidRPr="004F1D29">
        <w:rPr>
          <w:lang w:eastAsia="sv-SE"/>
        </w:rPr>
        <w:t>processen måste därför i högre grad anpassas till individens behov och förmågor. Pro</w:t>
      </w:r>
      <w:r w:rsidR="00691711">
        <w:rPr>
          <w:lang w:eastAsia="sv-SE"/>
        </w:rPr>
        <w:softHyphen/>
      </w:r>
      <w:r w:rsidRPr="00691711">
        <w:rPr>
          <w:spacing w:val="-3"/>
          <w:lang w:eastAsia="sv-SE"/>
        </w:rPr>
        <w:t>grammet ska kunna vara både kortare och längre beroende på individuella omständigheter,</w:t>
      </w:r>
      <w:r w:rsidRPr="004F1D29">
        <w:rPr>
          <w:lang w:eastAsia="sv-SE"/>
        </w:rPr>
        <w:t xml:space="preserve"> och statens ekonomiska ansvar bör kunna förlängas i särskilda fall där det behövs. För detta avsätter vi 150 miljoner kronor</w:t>
      </w:r>
      <w:r w:rsidRPr="004F1D29" w:rsidR="00A0623A">
        <w:rPr>
          <w:lang w:eastAsia="sv-SE"/>
        </w:rPr>
        <w:t>.</w:t>
      </w:r>
    </w:p>
    <w:p w:rsidRPr="004F1D29" w:rsidR="00EC0BF9" w:rsidP="001D4A4F" w:rsidRDefault="47DFE8FD" w14:paraId="67A88717" w14:textId="77777777">
      <w:pPr>
        <w:pStyle w:val="Rubrik1numrerat"/>
      </w:pPr>
      <w:bookmarkStart w:name="_Toc210244644" w:id="259"/>
      <w:bookmarkStart w:name="_Toc212644713" w:id="260"/>
      <w:bookmarkStart w:name="_Toc213073899" w:id="261"/>
      <w:r w:rsidRPr="004F1D29">
        <w:t>Natur och miljö</w:t>
      </w:r>
      <w:bookmarkEnd w:id="259"/>
      <w:bookmarkEnd w:id="260"/>
      <w:bookmarkEnd w:id="261"/>
    </w:p>
    <w:p w:rsidRPr="00C325EF" w:rsidR="001D4A4F" w:rsidP="00C325EF" w:rsidRDefault="001D4A4F" w14:paraId="2B4EE43C" w14:textId="6BE26779">
      <w:pPr>
        <w:pStyle w:val="Tabellunderrubrik"/>
        <w:spacing w:before="300"/>
      </w:pPr>
      <w:r w:rsidRPr="00C325EF">
        <w:t>Miljoner kronor, avvikelse från regeringen</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6773"/>
        <w:gridCol w:w="1732"/>
      </w:tblGrid>
      <w:tr w:rsidRPr="004F1D29" w:rsidR="001D4A4F" w:rsidTr="00C325EF" w14:paraId="066C481E" w14:textId="77777777">
        <w:tc>
          <w:tcPr>
            <w:tcW w:w="6096"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1D4A4F" w:rsidP="00FB08DE" w:rsidRDefault="001D4A4F" w14:paraId="6764405D" w14:textId="29E9B98D">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themeColor="text1"/>
                <w:lang w:eastAsia="sv-SE"/>
              </w:rPr>
            </w:pPr>
            <w:bookmarkStart w:name="_Hlk210308302" w:id="262"/>
          </w:p>
        </w:tc>
        <w:tc>
          <w:tcPr>
            <w:tcW w:w="155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1D4A4F" w:rsidP="00FB08DE" w:rsidRDefault="001D4A4F" w14:paraId="0C06141E" w14:textId="7308F9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223773">
              <w:rPr>
                <w:rFonts w:ascii="Times New Roman" w:hAnsi="Times New Roman" w:eastAsia="Times New Roman" w:cs="Times New Roman"/>
                <w:b/>
                <w:bCs/>
                <w:color w:val="000000"/>
                <w:kern w:val="0"/>
                <w:sz w:val="20"/>
                <w:szCs w:val="20"/>
                <w:lang w:eastAsia="sv-SE"/>
                <w14:numSpacing w14:val="default"/>
              </w:rPr>
              <w:t>6</w:t>
            </w:r>
          </w:p>
        </w:tc>
      </w:tr>
      <w:tr w:rsidRPr="004F1D29" w:rsidR="001D4A4F" w:rsidTr="00C325EF" w14:paraId="24D5F60B" w14:textId="77777777">
        <w:tc>
          <w:tcPr>
            <w:tcW w:w="6096" w:type="dxa"/>
            <w:shd w:val="clear" w:color="auto" w:fill="FFFFFF" w:themeFill="background1"/>
            <w:tcMar>
              <w:top w:w="68" w:type="dxa"/>
              <w:left w:w="28" w:type="dxa"/>
              <w:bottom w:w="0" w:type="dxa"/>
              <w:right w:w="28" w:type="dxa"/>
            </w:tcMar>
            <w:vAlign w:val="center"/>
            <w:hideMark/>
          </w:tcPr>
          <w:p w:rsidRPr="004F1D29" w:rsidR="001D4A4F" w:rsidP="00FB08DE" w:rsidRDefault="001D4A4F" w14:paraId="031751FC" w14:textId="42A9F4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Skydd av värdefulla skogar</w:t>
            </w:r>
          </w:p>
        </w:tc>
        <w:tc>
          <w:tcPr>
            <w:tcW w:w="1559" w:type="dxa"/>
            <w:shd w:val="clear" w:color="auto" w:fill="FFFFFF" w:themeFill="background1"/>
            <w:tcMar>
              <w:top w:w="68" w:type="dxa"/>
              <w:left w:w="28" w:type="dxa"/>
              <w:bottom w:w="0" w:type="dxa"/>
              <w:right w:w="28" w:type="dxa"/>
            </w:tcMar>
            <w:hideMark/>
          </w:tcPr>
          <w:p w:rsidRPr="004F1D29" w:rsidR="001D4A4F" w:rsidP="00FB08DE" w:rsidRDefault="001D4A4F" w14:paraId="30B0F508" w14:textId="31EA3D9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bCs/>
                <w:color w:val="000000" w:themeColor="text1"/>
                <w:sz w:val="20"/>
                <w:szCs w:val="20"/>
                <w:lang w:eastAsia="sv-SE"/>
              </w:rPr>
              <w:t>4</w:t>
            </w:r>
            <w:r w:rsidR="00273179">
              <w:rPr>
                <w:rFonts w:ascii="Times New Roman" w:hAnsi="Times New Roman" w:eastAsia="Times New Roman" w:cs="Times New Roman"/>
                <w:bCs/>
                <w:color w:val="000000" w:themeColor="text1"/>
                <w:sz w:val="20"/>
                <w:szCs w:val="20"/>
                <w:lang w:eastAsia="sv-SE"/>
              </w:rPr>
              <w:t> </w:t>
            </w:r>
            <w:r w:rsidRPr="004F1D29">
              <w:rPr>
                <w:rFonts w:ascii="Times New Roman" w:hAnsi="Times New Roman" w:eastAsia="Times New Roman" w:cs="Times New Roman"/>
                <w:bCs/>
                <w:color w:val="000000" w:themeColor="text1"/>
                <w:sz w:val="20"/>
                <w:szCs w:val="20"/>
                <w:lang w:eastAsia="sv-SE"/>
              </w:rPr>
              <w:t>960</w:t>
            </w:r>
          </w:p>
        </w:tc>
      </w:tr>
      <w:tr w:rsidRPr="004F1D29" w:rsidR="001D4A4F" w:rsidTr="00C325EF" w14:paraId="020786CE" w14:textId="77777777">
        <w:tc>
          <w:tcPr>
            <w:tcW w:w="6096" w:type="dxa"/>
            <w:shd w:val="clear" w:color="auto" w:fill="FFFFFF" w:themeFill="background1"/>
            <w:tcMar>
              <w:top w:w="68" w:type="dxa"/>
              <w:left w:w="28" w:type="dxa"/>
              <w:bottom w:w="0" w:type="dxa"/>
              <w:right w:w="28" w:type="dxa"/>
            </w:tcMar>
            <w:vAlign w:val="center"/>
          </w:tcPr>
          <w:p w:rsidRPr="004F1D29" w:rsidR="001D4A4F" w:rsidP="00FB08DE" w:rsidRDefault="001D70DE" w14:paraId="3F4CD6CB" w14:textId="18EAD7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Klimatavtal för skogsägare</w:t>
            </w:r>
          </w:p>
        </w:tc>
        <w:tc>
          <w:tcPr>
            <w:tcW w:w="1559" w:type="dxa"/>
            <w:shd w:val="clear" w:color="auto" w:fill="FFFFFF" w:themeFill="background1"/>
            <w:tcMar>
              <w:top w:w="68" w:type="dxa"/>
              <w:left w:w="28" w:type="dxa"/>
              <w:bottom w:w="0" w:type="dxa"/>
              <w:right w:w="28" w:type="dxa"/>
            </w:tcMar>
          </w:tcPr>
          <w:p w:rsidRPr="004F1D29" w:rsidR="001D4A4F" w:rsidP="00FB08DE" w:rsidRDefault="001D70DE" w14:paraId="01D8F893" w14:textId="024915DC">
            <w:pPr>
              <w:tabs>
                <w:tab w:val="clear" w:pos="284"/>
                <w:tab w:val="clear" w:pos="567"/>
                <w:tab w:val="clear" w:pos="851"/>
                <w:tab w:val="clear" w:pos="1134"/>
                <w:tab w:val="clear" w:pos="1701"/>
                <w:tab w:val="clear" w:pos="2268"/>
                <w:tab w:val="clear" w:pos="4536"/>
                <w:tab w:val="clear" w:pos="9072"/>
                <w:tab w:val="center" w:pos="575"/>
                <w:tab w:val="right" w:pos="1150"/>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1</w:t>
            </w:r>
            <w:r w:rsidR="00273179">
              <w:rPr>
                <w:rFonts w:ascii="Times New Roman" w:hAnsi="Times New Roman" w:eastAsia="Times New Roman" w:cs="Times New Roman"/>
                <w:color w:val="000000" w:themeColor="text1"/>
                <w:sz w:val="20"/>
                <w:szCs w:val="20"/>
                <w:lang w:eastAsia="sv-SE"/>
              </w:rPr>
              <w:t> </w:t>
            </w:r>
            <w:r w:rsidRPr="004F1D29">
              <w:rPr>
                <w:rFonts w:ascii="Times New Roman" w:hAnsi="Times New Roman" w:eastAsia="Times New Roman" w:cs="Times New Roman"/>
                <w:color w:val="000000" w:themeColor="text1"/>
                <w:sz w:val="20"/>
                <w:szCs w:val="20"/>
                <w:lang w:eastAsia="sv-SE"/>
              </w:rPr>
              <w:t>404</w:t>
            </w:r>
          </w:p>
        </w:tc>
      </w:tr>
      <w:tr w:rsidRPr="004F1D29" w:rsidR="001D4A4F" w:rsidTr="00C325EF" w14:paraId="77D41D18" w14:textId="77777777">
        <w:tc>
          <w:tcPr>
            <w:tcW w:w="6096" w:type="dxa"/>
            <w:shd w:val="clear" w:color="auto" w:fill="FFFFFF" w:themeFill="background1"/>
            <w:tcMar>
              <w:top w:w="68" w:type="dxa"/>
              <w:left w:w="28" w:type="dxa"/>
              <w:bottom w:w="0" w:type="dxa"/>
              <w:right w:w="28" w:type="dxa"/>
            </w:tcMar>
            <w:vAlign w:val="center"/>
          </w:tcPr>
          <w:p w:rsidRPr="004F1D29" w:rsidR="001D4A4F" w:rsidP="00FB08DE" w:rsidRDefault="001D70DE" w14:paraId="75CB4315" w14:textId="02C693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Restaureringsmiljard</w:t>
            </w:r>
          </w:p>
        </w:tc>
        <w:tc>
          <w:tcPr>
            <w:tcW w:w="1559" w:type="dxa"/>
            <w:shd w:val="clear" w:color="auto" w:fill="FFFFFF" w:themeFill="background1"/>
            <w:tcMar>
              <w:top w:w="68" w:type="dxa"/>
              <w:left w:w="28" w:type="dxa"/>
              <w:bottom w:w="0" w:type="dxa"/>
              <w:right w:w="28" w:type="dxa"/>
            </w:tcMar>
          </w:tcPr>
          <w:p w:rsidRPr="004F1D29" w:rsidR="001D4A4F" w:rsidP="00FB08DE" w:rsidRDefault="001D70DE" w14:paraId="11D969F4" w14:textId="06771FD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1</w:t>
            </w:r>
            <w:r w:rsidR="00FE7191">
              <w:rPr>
                <w:rFonts w:ascii="Times New Roman" w:hAnsi="Times New Roman" w:eastAsia="Times New Roman" w:cs="Times New Roman"/>
                <w:color w:val="000000" w:themeColor="text1"/>
                <w:sz w:val="20"/>
                <w:szCs w:val="20"/>
                <w:lang w:eastAsia="sv-SE"/>
              </w:rPr>
              <w:t> </w:t>
            </w:r>
            <w:r w:rsidRPr="004F1D29">
              <w:rPr>
                <w:rFonts w:ascii="Times New Roman" w:hAnsi="Times New Roman" w:eastAsia="Times New Roman" w:cs="Times New Roman"/>
                <w:color w:val="000000" w:themeColor="text1"/>
                <w:sz w:val="20"/>
                <w:szCs w:val="20"/>
                <w:lang w:eastAsia="sv-SE"/>
              </w:rPr>
              <w:t>000</w:t>
            </w:r>
          </w:p>
        </w:tc>
      </w:tr>
      <w:tr w:rsidRPr="004F1D29" w:rsidR="001D4A4F" w:rsidTr="00C325EF" w14:paraId="5E7229BB" w14:textId="77777777">
        <w:tc>
          <w:tcPr>
            <w:tcW w:w="6096" w:type="dxa"/>
            <w:shd w:val="clear" w:color="auto" w:fill="FFFFFF" w:themeFill="background1"/>
            <w:tcMar>
              <w:top w:w="68" w:type="dxa"/>
              <w:left w:w="28" w:type="dxa"/>
              <w:bottom w:w="0" w:type="dxa"/>
              <w:right w:w="28" w:type="dxa"/>
            </w:tcMar>
            <w:vAlign w:val="center"/>
          </w:tcPr>
          <w:p w:rsidRPr="004F1D29" w:rsidR="001D4A4F" w:rsidP="00FB08DE" w:rsidRDefault="001D70DE" w14:paraId="7CA4CB6A" w14:textId="6251349E">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Stärkt biologisk mångfald, hotade arter och skötsel</w:t>
            </w:r>
          </w:p>
        </w:tc>
        <w:tc>
          <w:tcPr>
            <w:tcW w:w="1559" w:type="dxa"/>
            <w:shd w:val="clear" w:color="auto" w:fill="FFFFFF" w:themeFill="background1"/>
            <w:tcMar>
              <w:top w:w="68" w:type="dxa"/>
              <w:left w:w="28" w:type="dxa"/>
              <w:bottom w:w="0" w:type="dxa"/>
              <w:right w:w="28" w:type="dxa"/>
            </w:tcMar>
          </w:tcPr>
          <w:p w:rsidRPr="004F1D29" w:rsidR="001D4A4F" w:rsidP="00FB08DE" w:rsidRDefault="001D70DE" w14:paraId="591C8E61" w14:textId="230DE4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w:t>
            </w:r>
            <w:r w:rsidR="00FE7191">
              <w:rPr>
                <w:rFonts w:ascii="Times New Roman" w:hAnsi="Times New Roman" w:eastAsia="Times New Roman" w:cs="Times New Roman"/>
                <w:color w:val="000000"/>
                <w:kern w:val="0"/>
                <w:sz w:val="20"/>
                <w:szCs w:val="20"/>
                <w:lang w:eastAsia="sv-SE"/>
                <w14:numSpacing w14:val="default"/>
              </w:rPr>
              <w:t> </w:t>
            </w:r>
            <w:r w:rsidRPr="004F1D29">
              <w:rPr>
                <w:rFonts w:ascii="Times New Roman" w:hAnsi="Times New Roman" w:eastAsia="Times New Roman" w:cs="Times New Roman"/>
                <w:color w:val="000000"/>
                <w:kern w:val="0"/>
                <w:sz w:val="20"/>
                <w:szCs w:val="20"/>
                <w:lang w:eastAsia="sv-SE"/>
                <w14:numSpacing w14:val="default"/>
              </w:rPr>
              <w:t>046</w:t>
            </w:r>
          </w:p>
        </w:tc>
      </w:tr>
      <w:tr w:rsidRPr="004F1D29" w:rsidR="001D4A4F" w:rsidTr="00C325EF" w14:paraId="15B84B5F" w14:textId="77777777">
        <w:tc>
          <w:tcPr>
            <w:tcW w:w="6096" w:type="dxa"/>
            <w:shd w:val="clear" w:color="auto" w:fill="FFFFFF" w:themeFill="background1"/>
            <w:tcMar>
              <w:top w:w="68" w:type="dxa"/>
              <w:left w:w="28" w:type="dxa"/>
              <w:bottom w:w="0" w:type="dxa"/>
              <w:right w:w="28" w:type="dxa"/>
            </w:tcMar>
            <w:vAlign w:val="center"/>
          </w:tcPr>
          <w:p w:rsidRPr="004F1D29" w:rsidR="001D4A4F" w:rsidP="00FB08DE" w:rsidRDefault="001D70DE" w14:paraId="5CB7D149" w14:textId="4980626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Satsning på nationalparker och friluftsliv</w:t>
            </w:r>
          </w:p>
        </w:tc>
        <w:tc>
          <w:tcPr>
            <w:tcW w:w="1559" w:type="dxa"/>
            <w:shd w:val="clear" w:color="auto" w:fill="FFFFFF" w:themeFill="background1"/>
            <w:tcMar>
              <w:top w:w="68" w:type="dxa"/>
              <w:left w:w="28" w:type="dxa"/>
              <w:bottom w:w="0" w:type="dxa"/>
              <w:right w:w="28" w:type="dxa"/>
            </w:tcMar>
          </w:tcPr>
          <w:p w:rsidRPr="004F1D29" w:rsidR="001D4A4F" w:rsidP="00FB08DE" w:rsidRDefault="001D70DE" w14:paraId="12E4D303" w14:textId="376A96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73</w:t>
            </w:r>
          </w:p>
        </w:tc>
      </w:tr>
      <w:tr w:rsidRPr="004F1D29" w:rsidR="001D4A4F" w:rsidTr="00C325EF" w14:paraId="5C47767E" w14:textId="77777777">
        <w:tc>
          <w:tcPr>
            <w:tcW w:w="6096" w:type="dxa"/>
            <w:shd w:val="clear" w:color="auto" w:fill="FFFFFF" w:themeFill="background1"/>
            <w:tcMar>
              <w:top w:w="68" w:type="dxa"/>
              <w:left w:w="28" w:type="dxa"/>
              <w:bottom w:w="0" w:type="dxa"/>
              <w:right w:w="28" w:type="dxa"/>
            </w:tcMar>
            <w:vAlign w:val="center"/>
          </w:tcPr>
          <w:p w:rsidRPr="004F1D29" w:rsidR="001D4A4F" w:rsidP="00FB08DE" w:rsidRDefault="001D70DE" w14:paraId="5A3033B5" w14:textId="5694874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Havsmiljömiljard</w:t>
            </w:r>
          </w:p>
        </w:tc>
        <w:tc>
          <w:tcPr>
            <w:tcW w:w="1559" w:type="dxa"/>
            <w:shd w:val="clear" w:color="auto" w:fill="FFFFFF" w:themeFill="background1"/>
            <w:tcMar>
              <w:top w:w="68" w:type="dxa"/>
              <w:left w:w="28" w:type="dxa"/>
              <w:bottom w:w="0" w:type="dxa"/>
              <w:right w:w="28" w:type="dxa"/>
            </w:tcMar>
          </w:tcPr>
          <w:p w:rsidRPr="004F1D29" w:rsidR="001D4A4F" w:rsidP="00FB08DE" w:rsidRDefault="001D70DE" w14:paraId="063C8970" w14:textId="670421C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w:t>
            </w:r>
            <w:r w:rsidR="00FE7191">
              <w:rPr>
                <w:rFonts w:ascii="Times New Roman" w:hAnsi="Times New Roman" w:eastAsia="Times New Roman" w:cs="Times New Roman"/>
                <w:color w:val="000000"/>
                <w:kern w:val="0"/>
                <w:sz w:val="20"/>
                <w:szCs w:val="20"/>
                <w:lang w:eastAsia="sv-SE"/>
                <w14:numSpacing w14:val="default"/>
              </w:rPr>
              <w:t> </w:t>
            </w:r>
            <w:r w:rsidRPr="004F1D29">
              <w:rPr>
                <w:rFonts w:ascii="Times New Roman" w:hAnsi="Times New Roman" w:eastAsia="Times New Roman" w:cs="Times New Roman"/>
                <w:color w:val="000000"/>
                <w:kern w:val="0"/>
                <w:sz w:val="20"/>
                <w:szCs w:val="20"/>
                <w:lang w:eastAsia="sv-SE"/>
                <w14:numSpacing w14:val="default"/>
              </w:rPr>
              <w:t>061</w:t>
            </w:r>
          </w:p>
        </w:tc>
      </w:tr>
      <w:tr w:rsidRPr="004F1D29" w:rsidR="001D4A4F" w:rsidTr="00C325EF" w14:paraId="3E44B008" w14:textId="77777777">
        <w:tc>
          <w:tcPr>
            <w:tcW w:w="6096"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1D4A4F" w:rsidP="00FB08DE" w:rsidRDefault="001D70DE" w14:paraId="3C99B855" w14:textId="3E9DB71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Åtgärder mot PFAS och andra miljögifter</w:t>
            </w:r>
          </w:p>
        </w:tc>
        <w:tc>
          <w:tcPr>
            <w:tcW w:w="1559" w:type="dxa"/>
            <w:tcBorders>
              <w:bottom w:val="single" w:color="auto" w:sz="4" w:space="0"/>
            </w:tcBorders>
            <w:shd w:val="clear" w:color="auto" w:fill="FFFFFF" w:themeFill="background1"/>
            <w:tcMar>
              <w:top w:w="68" w:type="dxa"/>
              <w:left w:w="28" w:type="dxa"/>
              <w:bottom w:w="0" w:type="dxa"/>
              <w:right w:w="28" w:type="dxa"/>
            </w:tcMar>
          </w:tcPr>
          <w:p w:rsidRPr="004F1D29" w:rsidR="001D4A4F" w:rsidP="00FB08DE" w:rsidRDefault="001D70DE" w14:paraId="704178AE" w14:textId="1100E9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740</w:t>
            </w:r>
          </w:p>
        </w:tc>
      </w:tr>
    </w:tbl>
    <w:p w:rsidRPr="004F1D29" w:rsidR="42A9F50D" w:rsidP="00010033" w:rsidRDefault="6B777D78" w14:paraId="43FD8710" w14:textId="1EA0E94A">
      <w:pPr>
        <w:pStyle w:val="Rubrik2numrerat"/>
      </w:pPr>
      <w:bookmarkStart w:name="_Toc210244645" w:id="263"/>
      <w:bookmarkStart w:name="_Toc212644714" w:id="264"/>
      <w:bookmarkStart w:name="_Toc213073900" w:id="265"/>
      <w:bookmarkStart w:name="_Hlk210222440" w:id="266"/>
      <w:bookmarkEnd w:id="262"/>
      <w:r w:rsidRPr="004F1D29">
        <w:lastRenderedPageBreak/>
        <w:t>Omfattande satsningar på starka ekosystem</w:t>
      </w:r>
      <w:bookmarkEnd w:id="263"/>
      <w:bookmarkEnd w:id="264"/>
      <w:bookmarkEnd w:id="265"/>
    </w:p>
    <w:p w:rsidRPr="004F1D29" w:rsidR="00010033" w:rsidP="008353C2" w:rsidRDefault="00965964" w14:paraId="5E998635" w14:textId="42B0E80F">
      <w:pPr>
        <w:ind w:firstLine="0"/>
      </w:pPr>
      <w:r w:rsidRPr="004F1D29">
        <w:t>Den</w:t>
      </w:r>
      <w:r w:rsidRPr="004F1D29" w:rsidR="00010033">
        <w:t xml:space="preserve"> globala </w:t>
      </w:r>
      <w:r w:rsidRPr="004F1D29">
        <w:t>krisen för världens ekosystem</w:t>
      </w:r>
      <w:r w:rsidRPr="004F1D29" w:rsidR="00010033">
        <w:t xml:space="preserve"> är tydlig också i Sverige</w:t>
      </w:r>
      <w:r w:rsidRPr="004F1D29" w:rsidR="00AC472C">
        <w:t>, där vi ser en starkt negativ utveckling för många arter, naturtyper och ekosystem.</w:t>
      </w:r>
      <w:r w:rsidRPr="004F1D29" w:rsidR="00010033">
        <w:t xml:space="preserve"> Orsakerna är </w:t>
      </w:r>
      <w:r w:rsidRPr="004F1D29" w:rsidR="00692052">
        <w:t>främst</w:t>
      </w:r>
      <w:r w:rsidRPr="004F1D29" w:rsidR="00010033">
        <w:t xml:space="preserve"> för</w:t>
      </w:r>
      <w:r w:rsidR="00FC1044">
        <w:softHyphen/>
      </w:r>
      <w:r w:rsidRPr="00FC1044" w:rsidR="00010033">
        <w:rPr>
          <w:spacing w:val="-2"/>
        </w:rPr>
        <w:t>störda livsmiljöer, exploatering, klimatförändringar, invasiva arter och miljöföroreningar.</w:t>
      </w:r>
      <w:r w:rsidRPr="004F1D29" w:rsidR="00010033">
        <w:t xml:space="preserve"> </w:t>
      </w:r>
    </w:p>
    <w:p w:rsidRPr="004F1D29" w:rsidR="00010033" w:rsidP="008353C2" w:rsidRDefault="00010033" w14:paraId="42BE8468" w14:textId="26EE11DC">
      <w:r w:rsidRPr="004F1D29">
        <w:t xml:space="preserve">Sverige har genom </w:t>
      </w:r>
      <w:r w:rsidRPr="004F1D29" w:rsidR="00692052">
        <w:t xml:space="preserve">det globala naturavtalet inom </w:t>
      </w:r>
      <w:r w:rsidRPr="004F1D29">
        <w:t>FN</w:t>
      </w:r>
      <w:r w:rsidRPr="004F1D29" w:rsidR="00692052">
        <w:t>,</w:t>
      </w:r>
      <w:r w:rsidRPr="004F1D29">
        <w:t xml:space="preserve"> </w:t>
      </w:r>
      <w:r w:rsidRPr="004F1D29" w:rsidR="00692052">
        <w:t>Kunming</w:t>
      </w:r>
      <w:r w:rsidR="00FE7191">
        <w:t>-</w:t>
      </w:r>
      <w:r w:rsidRPr="004F1D29">
        <w:t>Montrealavtal</w:t>
      </w:r>
      <w:r w:rsidRPr="004F1D29" w:rsidR="00692052">
        <w:t>et,</w:t>
      </w:r>
      <w:r w:rsidRPr="004F1D29">
        <w:t xml:space="preserve"> skrivit under på att vända förlusten av biologisk mångfald till år 2030. Miljöpartiet vill göra omfattande satsningar för att skapa mer motståndskraftiga ekosystem, stärka den biologiska mångfalden, säkra att Sverige når de </w:t>
      </w:r>
      <w:r w:rsidRPr="004F1D29" w:rsidR="118DDF67">
        <w:t>nationella</w:t>
      </w:r>
      <w:r w:rsidRPr="004F1D29">
        <w:t xml:space="preserve"> målen och bidra till målen internationellt.  </w:t>
      </w:r>
    </w:p>
    <w:p w:rsidRPr="004F1D29" w:rsidR="0D1F89CD" w:rsidP="00201DFC" w:rsidRDefault="6B777D78" w14:paraId="65117E9A" w14:textId="6BF3CEAF">
      <w:pPr>
        <w:pStyle w:val="Rubrik2numrerat"/>
      </w:pPr>
      <w:r w:rsidRPr="004F1D29">
        <w:t xml:space="preserve"> </w:t>
      </w:r>
      <w:bookmarkStart w:name="_Toc212644715" w:id="267"/>
      <w:bookmarkStart w:name="_Toc213073901" w:id="268"/>
      <w:r w:rsidRPr="004F1D29">
        <w:t>Skydd av djur och natur</w:t>
      </w:r>
      <w:bookmarkStart w:name="_Toc210244647" w:id="269"/>
      <w:bookmarkEnd w:id="269"/>
      <w:bookmarkEnd w:id="267"/>
      <w:bookmarkEnd w:id="268"/>
    </w:p>
    <w:p w:rsidRPr="004F1D29" w:rsidR="00F60651" w:rsidP="008353C2" w:rsidRDefault="00F60651" w14:paraId="44B663E2" w14:textId="70669F99">
      <w:pPr>
        <w:ind w:firstLine="0"/>
      </w:pPr>
      <w:r w:rsidRPr="004F1D29">
        <w:t xml:space="preserve">För att vända artkrisen i skogen, säkra fungerande och motståndskraftiga ekosystem och nå miljömålen krävs omfattande satsningar på att bevara och återskapa värdefulla </w:t>
      </w:r>
      <w:r w:rsidRPr="004F1D29" w:rsidR="118DDF67">
        <w:t>natur</w:t>
      </w:r>
      <w:r w:rsidR="00FC1044">
        <w:softHyphen/>
      </w:r>
      <w:r w:rsidRPr="004F1D29" w:rsidR="118DDF67">
        <w:t>områden</w:t>
      </w:r>
      <w:r w:rsidRPr="004F1D29">
        <w:t xml:space="preserve"> för framtiden. </w:t>
      </w:r>
      <w:r w:rsidRPr="004F1D29" w:rsidR="00692052">
        <w:t>I dagsläget är över tusen skogslevande arter hotade, och ett om</w:t>
      </w:r>
      <w:r w:rsidR="00FC1044">
        <w:softHyphen/>
      </w:r>
      <w:r w:rsidRPr="004F1D29" w:rsidR="00692052">
        <w:t xml:space="preserve">fattande problem är bristen på större sammanhängande områden med höga naturvärden, som är ett krav för många arter. </w:t>
      </w:r>
      <w:r w:rsidRPr="004F1D29">
        <w:t xml:space="preserve">Avverkningstakten för värdefulla naturskogar är redan mycket hög, enligt myndigheternas utvärderingar. Det handlar nu </w:t>
      </w:r>
      <w:r w:rsidR="008A4175">
        <w:t xml:space="preserve">både </w:t>
      </w:r>
      <w:r w:rsidRPr="004F1D29">
        <w:t xml:space="preserve">om att säkra </w:t>
      </w:r>
      <w:r w:rsidRPr="00FC1044">
        <w:rPr>
          <w:spacing w:val="-3"/>
        </w:rPr>
        <w:t xml:space="preserve">bevarandet av det </w:t>
      </w:r>
      <w:r w:rsidRPr="00FC1044" w:rsidR="118DDF67">
        <w:rPr>
          <w:spacing w:val="-3"/>
        </w:rPr>
        <w:t>sammanhängande</w:t>
      </w:r>
      <w:r w:rsidRPr="00FC1044">
        <w:rPr>
          <w:spacing w:val="-3"/>
        </w:rPr>
        <w:t xml:space="preserve"> bälte av fjällnaturskogar som pekats ut i propositionen</w:t>
      </w:r>
      <w:r w:rsidRPr="004F1D29">
        <w:t xml:space="preserve"> </w:t>
      </w:r>
      <w:r w:rsidRPr="004F1D29">
        <w:rPr>
          <w:i/>
        </w:rPr>
        <w:t xml:space="preserve">Stärkt äganderätt, flexibla skyddsformer och naturvård i skogen </w:t>
      </w:r>
      <w:r w:rsidRPr="00FE7191">
        <w:rPr>
          <w:iCs/>
        </w:rPr>
        <w:t>(</w:t>
      </w:r>
      <w:r w:rsidRPr="004F1D29">
        <w:t xml:space="preserve">prop. 2021/22:58) och som Sverige har ett </w:t>
      </w:r>
      <w:r w:rsidRPr="004F1D29" w:rsidR="118DDF67">
        <w:t>internationellt</w:t>
      </w:r>
      <w:r w:rsidRPr="004F1D29">
        <w:t xml:space="preserve"> ansvar för att bevara</w:t>
      </w:r>
      <w:r w:rsidRPr="004F1D29" w:rsidR="00242F70">
        <w:t>, och</w:t>
      </w:r>
      <w:r w:rsidRPr="004F1D29">
        <w:t xml:space="preserve"> om annan värdefull natur över hela landet, som att bevara de sista resterna av </w:t>
      </w:r>
      <w:r w:rsidRPr="004F1D29" w:rsidR="00242F70">
        <w:t>ur- och naturskog</w:t>
      </w:r>
      <w:r w:rsidRPr="004F1D29">
        <w:t xml:space="preserve">. </w:t>
      </w:r>
    </w:p>
    <w:p w:rsidRPr="004F1D29" w:rsidR="007C3B3D" w:rsidP="008353C2" w:rsidRDefault="007C3B3D" w14:paraId="68AB64FC" w14:textId="205EED72">
      <w:bookmarkStart w:name="_Hlk210310334" w:id="270"/>
      <w:r w:rsidRPr="004F1D29">
        <w:t xml:space="preserve">Pengar till skydd av värdefull natur finns både hos Naturvårdsverket och </w:t>
      </w:r>
      <w:r w:rsidRPr="00FC1044">
        <w:rPr>
          <w:spacing w:val="-3"/>
        </w:rPr>
        <w:t>Skogs</w:t>
      </w:r>
      <w:r w:rsidRPr="00FC1044" w:rsidR="00FC1044">
        <w:rPr>
          <w:spacing w:val="-3"/>
        </w:rPr>
        <w:softHyphen/>
      </w:r>
      <w:r w:rsidRPr="00FC1044">
        <w:rPr>
          <w:spacing w:val="-3"/>
        </w:rPr>
        <w:t>styrelsen. Totalt på båda myndigheters arbete med värdefull natur vill vi satsa 5</w:t>
      </w:r>
      <w:r w:rsidRPr="00FC1044" w:rsidR="008A4175">
        <w:rPr>
          <w:spacing w:val="-3"/>
        </w:rPr>
        <w:t> </w:t>
      </w:r>
      <w:r w:rsidRPr="00FC1044">
        <w:rPr>
          <w:spacing w:val="-3"/>
        </w:rPr>
        <w:t>miljarder</w:t>
      </w:r>
      <w:r w:rsidRPr="004F1D29">
        <w:t xml:space="preserve"> </w:t>
      </w:r>
      <w:r w:rsidRPr="004F1D29" w:rsidR="00692052">
        <w:t xml:space="preserve">kronor </w:t>
      </w:r>
      <w:r w:rsidRPr="004F1D29">
        <w:t>mer än regeringen 2026, och totalt 16 miljarder mer än regeringen över tre år.</w:t>
      </w:r>
    </w:p>
    <w:p w:rsidRPr="004F1D29" w:rsidR="007C3B3D" w:rsidP="008353C2" w:rsidRDefault="007C3B3D" w14:paraId="124DF37D" w14:textId="645116CA">
      <w:r w:rsidRPr="004F1D29">
        <w:t xml:space="preserve">På Naturvårdsverkets arbete med skydd av värdefull natur vill vi satsa 3,8 miljarder </w:t>
      </w:r>
      <w:r w:rsidRPr="004F1D29" w:rsidR="00692052">
        <w:t>kronor</w:t>
      </w:r>
      <w:r w:rsidRPr="004F1D29">
        <w:t xml:space="preserve"> mer än regeringen 2026. Totalt över tre år satsar vi ca 12,2 miljarder mer än regeringen.</w:t>
      </w:r>
    </w:p>
    <w:p w:rsidRPr="004F1D29" w:rsidR="00F60651" w:rsidP="008353C2" w:rsidRDefault="007C3B3D" w14:paraId="2422B250" w14:textId="6F14E089">
      <w:r w:rsidRPr="004F1D29">
        <w:t>På Skogsstyrelsens arbete med ersättning till markägare för områdesskydd satsar vi 1,1 miljard kronor 2026 och totalt 3,5 miljarder över tre år</w:t>
      </w:r>
      <w:r w:rsidRPr="004F1D29" w:rsidR="00CC1672">
        <w:t>.</w:t>
      </w:r>
      <w:r w:rsidRPr="004F1D29" w:rsidR="00F60651">
        <w:t xml:space="preserve"> </w:t>
      </w:r>
    </w:p>
    <w:p w:rsidRPr="004F1D29" w:rsidR="7788E8AF" w:rsidP="00201DFC" w:rsidRDefault="6B777D78" w14:paraId="75FC82AE" w14:textId="1AE239DE">
      <w:pPr>
        <w:pStyle w:val="Rubrik2numrerat"/>
      </w:pPr>
      <w:bookmarkStart w:name="_Toc210244648" w:id="271"/>
      <w:bookmarkStart w:name="_Toc212644716" w:id="272"/>
      <w:bookmarkStart w:name="_Toc213073902" w:id="273"/>
      <w:bookmarkEnd w:id="270"/>
      <w:r w:rsidRPr="004F1D29">
        <w:t>Åtgärder för värdefull natur, hotade arter och naturtyper</w:t>
      </w:r>
      <w:bookmarkEnd w:id="271"/>
      <w:bookmarkEnd w:id="272"/>
      <w:bookmarkEnd w:id="273"/>
    </w:p>
    <w:p w:rsidRPr="004F1D29" w:rsidR="00F60651" w:rsidP="00F60651" w:rsidRDefault="00F60651" w14:paraId="388A487B" w14:textId="42D7484B">
      <w:pPr>
        <w:pStyle w:val="Normalutanindragellerluft"/>
      </w:pPr>
      <w:r w:rsidRPr="004F1D29">
        <w:t xml:space="preserve">Även pengarna för finansiering av arbetet med skötsel, stärkt biologisk mångfald och </w:t>
      </w:r>
      <w:r w:rsidRPr="009E3E80">
        <w:rPr>
          <w:spacing w:val="-2"/>
        </w:rPr>
        <w:t>olika åtgärder för värdefull natur behöver öka. Efter att regeringen skurit ned på anslaget</w:t>
      </w:r>
      <w:r w:rsidRPr="004F1D29">
        <w:t xml:space="preserve"> under </w:t>
      </w:r>
      <w:r w:rsidRPr="004F1D29" w:rsidR="003E3D30">
        <w:t>hela mandatperioden</w:t>
      </w:r>
      <w:r w:rsidRPr="004F1D29">
        <w:t xml:space="preserve"> finns även en omfattande åtgärdsskuld som måste åtgärdas. Det behövs </w:t>
      </w:r>
      <w:r w:rsidRPr="004F1D29" w:rsidR="118DDF67">
        <w:t>exempelvis</w:t>
      </w:r>
      <w:r w:rsidRPr="004F1D29">
        <w:t xml:space="preserve"> ett förstärkt arbete med kunskapsuppbyggnad kring statusen för den biologiska </w:t>
      </w:r>
      <w:r w:rsidRPr="004F1D29" w:rsidR="118DDF67">
        <w:t>mångfalden</w:t>
      </w:r>
      <w:r w:rsidRPr="004F1D29">
        <w:t xml:space="preserve"> och kunskapsuppbyggnad om hot och status för arter och habitat, planering av grön infrastruktur och riskanalyser. Det behövs också omfattande insatser för skötsel av redan skyddade områden. I många områden hotas exempelvis naturvärdena av igenväxning och av att hävden upphört. Det gäller exempelvis många gräsmarker. Det handlar också om fortsatta insatser mot invasiva arter och för hotade arter, som pollinatörer, och andra satsningar på att stärka den biologiska mångfalden. </w:t>
      </w:r>
    </w:p>
    <w:p w:rsidRPr="004F1D29" w:rsidR="003B0316" w:rsidP="003B0316" w:rsidRDefault="003B0316" w14:paraId="2FA0698B" w14:textId="7AA20547">
      <w:r w:rsidRPr="004F1D29">
        <w:t xml:space="preserve">Miljöpartiet vill genomföra en omfattande satsning på åtgärder för värdefull natur, </w:t>
      </w:r>
      <w:r w:rsidRPr="009E3E80">
        <w:rPr>
          <w:spacing w:val="-2"/>
        </w:rPr>
        <w:t>med totalt 1,2 miljarder kronor mer än regeringen 2026, 1,4 miljarder 2027 och 1,8 miljar</w:t>
      </w:r>
      <w:r w:rsidRPr="009E3E80" w:rsidR="009E3E80">
        <w:rPr>
          <w:spacing w:val="-2"/>
        </w:rPr>
        <w:softHyphen/>
      </w:r>
      <w:r w:rsidRPr="004F1D29">
        <w:t xml:space="preserve">der 2028. Inom ramen för denna nivåhöjning vill vi göra en specifik satsning på </w:t>
      </w:r>
      <w:r w:rsidRPr="00B7302F">
        <w:rPr>
          <w:spacing w:val="-2"/>
        </w:rPr>
        <w:t>hotade arter och naturtyper på 629 miljoner år 2026, vilket också möjliggör förstärkningar</w:t>
      </w:r>
      <w:r w:rsidRPr="004F1D29">
        <w:t xml:space="preserve"> </w:t>
      </w:r>
      <w:r w:rsidR="0097622A">
        <w:t>av</w:t>
      </w:r>
      <w:r w:rsidRPr="004F1D29">
        <w:t xml:space="preserve"> </w:t>
      </w:r>
      <w:r w:rsidRPr="004F1D29">
        <w:lastRenderedPageBreak/>
        <w:t>arbetet med bland annat skötsel av skyddad natur, planering av grön infrastruktur och lokala naturvårdssatsningar (LONA).</w:t>
      </w:r>
    </w:p>
    <w:p w:rsidRPr="004F1D29" w:rsidR="00313A3E" w:rsidP="00E466B2" w:rsidRDefault="6B777D78" w14:paraId="7C57E837" w14:textId="7B9EA852">
      <w:pPr>
        <w:pStyle w:val="Rubrik2numrerat"/>
      </w:pPr>
      <w:bookmarkStart w:name="_Toc212644717" w:id="274"/>
      <w:bookmarkStart w:name="_Toc213073903" w:id="275"/>
      <w:r w:rsidRPr="004F1D29">
        <w:t>En miljard för restaurering av naturen</w:t>
      </w:r>
      <w:bookmarkEnd w:id="274"/>
      <w:bookmarkEnd w:id="275"/>
    </w:p>
    <w:p w:rsidRPr="004F1D29" w:rsidR="00313A3E" w:rsidP="00313A3E" w:rsidRDefault="00313A3E" w14:paraId="0FAC2899" w14:textId="169D2F7D">
      <w:pPr>
        <w:pStyle w:val="Normalutanindragellerluft"/>
      </w:pPr>
      <w:r w:rsidRPr="004F1D29">
        <w:t xml:space="preserve">EU:s nya restaureringslag </w:t>
      </w:r>
      <w:r w:rsidRPr="004F1D29" w:rsidR="001A28F1">
        <w:t>har trätt i kraft</w:t>
      </w:r>
      <w:r w:rsidRPr="004F1D29">
        <w:t xml:space="preserve"> och ska nu implementeras i Sverige. </w:t>
      </w:r>
      <w:r w:rsidRPr="004F1D29" w:rsidR="006D1042">
        <w:t>Lagstift</w:t>
      </w:r>
      <w:r w:rsidR="00B7302F">
        <w:softHyphen/>
      </w:r>
      <w:r w:rsidRPr="00B7302F" w:rsidR="006D1042">
        <w:rPr>
          <w:spacing w:val="-2"/>
        </w:rPr>
        <w:t xml:space="preserve">ningen är ett av EU:s viktigaste verktyg för att </w:t>
      </w:r>
      <w:r w:rsidRPr="00B7302F" w:rsidR="002F493B">
        <w:rPr>
          <w:spacing w:val="-2"/>
        </w:rPr>
        <w:t xml:space="preserve">säkerställa </w:t>
      </w:r>
      <w:r w:rsidRPr="00B7302F" w:rsidR="00763FCA">
        <w:rPr>
          <w:spacing w:val="-2"/>
        </w:rPr>
        <w:t xml:space="preserve">att </w:t>
      </w:r>
      <w:r w:rsidRPr="00B7302F" w:rsidR="002F493B">
        <w:rPr>
          <w:spacing w:val="-2"/>
        </w:rPr>
        <w:t xml:space="preserve">medlemsländerna </w:t>
      </w:r>
      <w:r w:rsidRPr="00B7302F" w:rsidR="006D1042">
        <w:rPr>
          <w:spacing w:val="-2"/>
        </w:rPr>
        <w:t>uppfyll</w:t>
      </w:r>
      <w:r w:rsidRPr="00B7302F" w:rsidR="002F493B">
        <w:rPr>
          <w:spacing w:val="-2"/>
        </w:rPr>
        <w:t>er</w:t>
      </w:r>
      <w:r w:rsidRPr="00B7302F" w:rsidR="006D1042">
        <w:rPr>
          <w:spacing w:val="-2"/>
        </w:rPr>
        <w:t xml:space="preserve"> </w:t>
      </w:r>
      <w:r w:rsidRPr="004F1D29" w:rsidR="006D1042">
        <w:t>det globala naturavtal</w:t>
      </w:r>
      <w:r w:rsidRPr="004F1D29" w:rsidR="002F493B">
        <w:t>et, Kunming</w:t>
      </w:r>
      <w:r w:rsidR="0097622A">
        <w:t>-</w:t>
      </w:r>
      <w:r w:rsidRPr="004F1D29" w:rsidR="002F493B">
        <w:t>Montrealavtalet,</w:t>
      </w:r>
      <w:r w:rsidRPr="004F1D29" w:rsidR="006D1042">
        <w:t xml:space="preserve"> inom ramen för FN:s </w:t>
      </w:r>
      <w:r w:rsidRPr="004F1D29" w:rsidR="002F493B">
        <w:t>konvention för biologisk mångfald</w:t>
      </w:r>
      <w:r w:rsidRPr="004F1D29" w:rsidR="001A28F1">
        <w:t xml:space="preserve"> (CBD)</w:t>
      </w:r>
      <w:r w:rsidRPr="004F1D29" w:rsidR="00030D78">
        <w:t xml:space="preserve">, som är det viktigaste verktyget på global nivå för att stoppa </w:t>
      </w:r>
      <w:r w:rsidRPr="00B7302F" w:rsidR="00030D78">
        <w:rPr>
          <w:spacing w:val="-3"/>
        </w:rPr>
        <w:t>den dramatiska förlusten av arter och fungerande ekosystem</w:t>
      </w:r>
      <w:r w:rsidRPr="00B7302F" w:rsidR="002F493B">
        <w:rPr>
          <w:spacing w:val="-3"/>
        </w:rPr>
        <w:t xml:space="preserve">. </w:t>
      </w:r>
      <w:r w:rsidRPr="00B7302F" w:rsidR="00956067">
        <w:rPr>
          <w:spacing w:val="-3"/>
        </w:rPr>
        <w:t>Lagen syftar till att återställa</w:t>
      </w:r>
      <w:r w:rsidRPr="004F1D29" w:rsidR="00956067">
        <w:t xml:space="preserve"> </w:t>
      </w:r>
      <w:r w:rsidRPr="009E3E80" w:rsidR="00763FCA">
        <w:rPr>
          <w:spacing w:val="-2"/>
        </w:rPr>
        <w:t>ekosystem och livsmiljöer för arter som annars riskerar att försvinna eller dö ut, och inne</w:t>
      </w:r>
      <w:r w:rsidRPr="009E3E80" w:rsidR="009E3E80">
        <w:rPr>
          <w:spacing w:val="-2"/>
        </w:rPr>
        <w:softHyphen/>
      </w:r>
      <w:r w:rsidRPr="004F1D29" w:rsidR="00763FCA">
        <w:t>bär bland annat att 20 procent av EU:s land och hav ska restaureras till 2030.</w:t>
      </w:r>
    </w:p>
    <w:p w:rsidRPr="004F1D29" w:rsidR="002F493B" w:rsidP="002F493B" w:rsidRDefault="002F493B" w14:paraId="3C270B2A" w14:textId="0257A19C">
      <w:r w:rsidRPr="009E3E80">
        <w:rPr>
          <w:spacing w:val="-2"/>
        </w:rPr>
        <w:t xml:space="preserve">Det kommer att krävas mycket omfattande satsningar på restaurering av </w:t>
      </w:r>
      <w:r w:rsidRPr="009E3E80" w:rsidR="006A6CEC">
        <w:rPr>
          <w:spacing w:val="-2"/>
        </w:rPr>
        <w:t xml:space="preserve">förstörd natur. Miljöpartiet vill därför satsa </w:t>
      </w:r>
      <w:r w:rsidRPr="009E3E80" w:rsidR="001A28F1">
        <w:rPr>
          <w:spacing w:val="-2"/>
        </w:rPr>
        <w:t>1</w:t>
      </w:r>
      <w:r w:rsidRPr="009E3E80" w:rsidR="0097622A">
        <w:rPr>
          <w:spacing w:val="-2"/>
        </w:rPr>
        <w:t> </w:t>
      </w:r>
      <w:r w:rsidRPr="009E3E80" w:rsidR="006A6CEC">
        <w:rPr>
          <w:spacing w:val="-2"/>
        </w:rPr>
        <w:t xml:space="preserve">miljard </w:t>
      </w:r>
      <w:r w:rsidRPr="009E3E80" w:rsidR="001A28F1">
        <w:rPr>
          <w:spacing w:val="-2"/>
        </w:rPr>
        <w:t xml:space="preserve">kronor 2026 </w:t>
      </w:r>
      <w:r w:rsidRPr="009E3E80" w:rsidR="006A6CEC">
        <w:rPr>
          <w:spacing w:val="-2"/>
        </w:rPr>
        <w:t>på att genomföra restaurerings</w:t>
      </w:r>
      <w:r w:rsidRPr="004F1D29" w:rsidR="006A6CEC">
        <w:t>lagen. Satsningen ska fördelas på samtliga ansvariga myndigheter, för att</w:t>
      </w:r>
      <w:r w:rsidRPr="004F1D29" w:rsidR="00030D78">
        <w:t xml:space="preserve"> möjliggöra </w:t>
      </w:r>
      <w:r w:rsidRPr="004F1D29" w:rsidR="006A6CEC">
        <w:t>organi</w:t>
      </w:r>
      <w:r w:rsidR="009E3E80">
        <w:softHyphen/>
      </w:r>
      <w:r w:rsidRPr="009E3E80" w:rsidR="006A6CEC">
        <w:rPr>
          <w:spacing w:val="-2"/>
        </w:rPr>
        <w:t>s</w:t>
      </w:r>
      <w:r w:rsidRPr="009E3E80" w:rsidR="00030D78">
        <w:rPr>
          <w:spacing w:val="-2"/>
        </w:rPr>
        <w:t xml:space="preserve">ering, planering, kunskapsuppbyggande, samordning och inte minst </w:t>
      </w:r>
      <w:r w:rsidRPr="009E3E80" w:rsidR="006A6CEC">
        <w:rPr>
          <w:spacing w:val="-2"/>
        </w:rPr>
        <w:t xml:space="preserve">arbete med </w:t>
      </w:r>
      <w:r w:rsidRPr="009E3E80" w:rsidR="00030D78">
        <w:rPr>
          <w:spacing w:val="-2"/>
        </w:rPr>
        <w:t>praktiskt</w:t>
      </w:r>
      <w:r w:rsidRPr="004F1D29" w:rsidR="00030D78">
        <w:t xml:space="preserve"> </w:t>
      </w:r>
      <w:r w:rsidRPr="004F1D29" w:rsidR="006A6CEC">
        <w:t>genomförande</w:t>
      </w:r>
      <w:r w:rsidRPr="004F1D29" w:rsidR="00030D78">
        <w:t xml:space="preserve"> av </w:t>
      </w:r>
      <w:r w:rsidRPr="004F1D29" w:rsidR="006A6CEC">
        <w:t>restaureringsåtgärder.</w:t>
      </w:r>
    </w:p>
    <w:p w:rsidRPr="004F1D29" w:rsidR="00C828F6" w:rsidP="002F493B" w:rsidRDefault="006A6CEC" w14:paraId="09BEA750" w14:textId="32EEA00F">
      <w:r w:rsidRPr="009E3E80">
        <w:rPr>
          <w:spacing w:val="-2"/>
        </w:rPr>
        <w:t xml:space="preserve">För att </w:t>
      </w:r>
      <w:r w:rsidRPr="009E3E80" w:rsidR="001A28F1">
        <w:rPr>
          <w:spacing w:val="-2"/>
        </w:rPr>
        <w:t>snabbt</w:t>
      </w:r>
      <w:r w:rsidRPr="009E3E80">
        <w:rPr>
          <w:spacing w:val="-2"/>
        </w:rPr>
        <w:t xml:space="preserve"> inleda arbetet med att exempelvis ta fram utökade kunskapsunderlag om</w:t>
      </w:r>
      <w:r w:rsidRPr="004F1D29">
        <w:t xml:space="preserve"> arter och livsmil</w:t>
      </w:r>
      <w:r w:rsidRPr="004F1D29" w:rsidR="0011320F">
        <w:t xml:space="preserve">jöer, </w:t>
      </w:r>
      <w:r w:rsidRPr="004F1D29">
        <w:t>kartering av naturmiljöer</w:t>
      </w:r>
      <w:r w:rsidRPr="004F1D29" w:rsidR="0011320F">
        <w:t>, grön infrastruktur och konnektivitet, åt</w:t>
      </w:r>
      <w:r w:rsidR="005413BE">
        <w:softHyphen/>
      </w:r>
      <w:r w:rsidRPr="004F1D29" w:rsidR="0011320F">
        <w:t xml:space="preserve">gärdssamordning, </w:t>
      </w:r>
      <w:r w:rsidRPr="004F1D29" w:rsidR="001E79A2">
        <w:t>IT-utveckling</w:t>
      </w:r>
      <w:r w:rsidRPr="004F1D29" w:rsidR="0011320F">
        <w:t xml:space="preserve"> med mera vill vi därutöver lägga 65 miljoner på anslag </w:t>
      </w:r>
      <w:r w:rsidRPr="005413BE" w:rsidR="0011320F">
        <w:rPr>
          <w:spacing w:val="-2"/>
        </w:rPr>
        <w:t>1:3, samt 25 miljoner för att samtliga länsstyrelser ska kunna inrätta en</w:t>
      </w:r>
      <w:r w:rsidRPr="005413BE" w:rsidR="002F0524">
        <w:rPr>
          <w:spacing w:val="-2"/>
        </w:rPr>
        <w:t xml:space="preserve"> långsiktig</w:t>
      </w:r>
      <w:r w:rsidRPr="005413BE" w:rsidR="0011320F">
        <w:rPr>
          <w:spacing w:val="-2"/>
        </w:rPr>
        <w:t xml:space="preserve"> organi</w:t>
      </w:r>
      <w:r w:rsidRPr="005413BE" w:rsidR="005413BE">
        <w:rPr>
          <w:spacing w:val="-2"/>
        </w:rPr>
        <w:softHyphen/>
      </w:r>
      <w:r w:rsidRPr="004F1D29" w:rsidR="0011320F">
        <w:t>sation med åtgärdssamordnare för restaurering</w:t>
      </w:r>
      <w:r w:rsidRPr="004F1D29" w:rsidR="00870D46">
        <w:t>, på samma anslag</w:t>
      </w:r>
      <w:r w:rsidRPr="004F1D29" w:rsidR="0011320F">
        <w:t>.</w:t>
      </w:r>
      <w:r w:rsidRPr="004F1D29" w:rsidR="0096387D">
        <w:t xml:space="preserve"> Att stärka lokala och regionala organisationer </w:t>
      </w:r>
      <w:r w:rsidRPr="004F1D29" w:rsidR="00C828F6">
        <w:t xml:space="preserve">som kan bidra till genomförandet av förordningen kommer att vara en mycket viktig komponent i arbetet.  </w:t>
      </w:r>
    </w:p>
    <w:p w:rsidRPr="004F1D29" w:rsidR="00692052" w:rsidP="00B55F66" w:rsidRDefault="00692052" w14:paraId="16801284" w14:textId="77777777">
      <w:pPr>
        <w:pStyle w:val="Rubrik2numrerat"/>
        <w:ind w:left="0" w:firstLine="0"/>
      </w:pPr>
      <w:bookmarkStart w:name="_Toc210244646" w:id="276"/>
      <w:bookmarkStart w:name="_Toc212644718" w:id="277"/>
      <w:bookmarkStart w:name="_Toc213073904" w:id="278"/>
      <w:r w:rsidRPr="004F1D29">
        <w:t>Förstärkning av myndigheterna för att möjliggöra omställningen</w:t>
      </w:r>
      <w:bookmarkEnd w:id="276"/>
      <w:bookmarkEnd w:id="277"/>
      <w:bookmarkEnd w:id="278"/>
    </w:p>
    <w:p w:rsidRPr="004F1D29" w:rsidR="00692052" w:rsidP="00692052" w:rsidRDefault="00692052" w14:paraId="4A52FEC3" w14:textId="077F3A31">
      <w:pPr>
        <w:pStyle w:val="Normalutanindragellerluft"/>
      </w:pPr>
      <w:r w:rsidRPr="004F1D29">
        <w:t xml:space="preserve">Det är viktigt att grundfinansieringen av våra miljövårdande myndigheter säkras och att denna också tillåts att öka för att finansiera nödvändiga satsningar. I den förstärkning av budgetutrymmet för natur och miljö som Miljöpartiet vill göra ingår nivåhöjningar på </w:t>
      </w:r>
      <w:r w:rsidRPr="005413BE">
        <w:rPr>
          <w:spacing w:val="-2"/>
        </w:rPr>
        <w:t xml:space="preserve">samtliga myndigheter. Miljöpartiet </w:t>
      </w:r>
      <w:r w:rsidRPr="005413BE" w:rsidR="00AB3134">
        <w:rPr>
          <w:spacing w:val="-2"/>
        </w:rPr>
        <w:t>satsar</w:t>
      </w:r>
      <w:r w:rsidRPr="005413BE">
        <w:rPr>
          <w:spacing w:val="-2"/>
        </w:rPr>
        <w:t xml:space="preserve"> 63 miljoner</w:t>
      </w:r>
      <w:r w:rsidRPr="005413BE" w:rsidR="001A28F1">
        <w:rPr>
          <w:spacing w:val="-2"/>
        </w:rPr>
        <w:t xml:space="preserve"> </w:t>
      </w:r>
      <w:r w:rsidRPr="005413BE">
        <w:rPr>
          <w:spacing w:val="-2"/>
        </w:rPr>
        <w:t>på Naturvårdsverkets förvaltnings</w:t>
      </w:r>
      <w:r w:rsidRPr="005413BE" w:rsidR="005413BE">
        <w:rPr>
          <w:spacing w:val="-2"/>
        </w:rPr>
        <w:softHyphen/>
      </w:r>
      <w:r w:rsidRPr="00CF1F56">
        <w:rPr>
          <w:spacing w:val="-2"/>
        </w:rPr>
        <w:t>anslag</w:t>
      </w:r>
      <w:r w:rsidRPr="00CF1F56" w:rsidR="00AB3134">
        <w:rPr>
          <w:spacing w:val="-2"/>
        </w:rPr>
        <w:t xml:space="preserve"> </w:t>
      </w:r>
      <w:r w:rsidRPr="00CF1F56">
        <w:rPr>
          <w:spacing w:val="-2"/>
        </w:rPr>
        <w:t>för att möjliggöra en generell ambitionshöjning av myndighetens arbete och möta</w:t>
      </w:r>
      <w:r w:rsidRPr="004F1D29">
        <w:t xml:space="preserve"> upp de omfattande satsningar vi gör på de olika sakanslagen.</w:t>
      </w:r>
    </w:p>
    <w:p w:rsidRPr="004F1D29" w:rsidR="00692052" w:rsidP="00FB08DE" w:rsidRDefault="00692052" w14:paraId="6D044A24" w14:textId="77777777">
      <w:r w:rsidRPr="00CF1F56">
        <w:rPr>
          <w:spacing w:val="-2"/>
        </w:rPr>
        <w:t xml:space="preserve">På Havs- och vattenmyndigheten satsar vi 150 miljoner per år på förvaltningsanslaget, </w:t>
      </w:r>
      <w:r w:rsidRPr="004F1D29">
        <w:t xml:space="preserve">för att möta upp den generella nivåhöjning av myndighetens arbete som vår satsning på en havsmiljard, som beskrivs längre ned, innebär. </w:t>
      </w:r>
    </w:p>
    <w:p w:rsidRPr="004F1D29" w:rsidR="00692052" w:rsidP="001A28F1" w:rsidRDefault="00692052" w14:paraId="44589CB1" w14:textId="36E81C01">
      <w:r w:rsidRPr="005413BE">
        <w:rPr>
          <w:spacing w:val="-2"/>
        </w:rPr>
        <w:t>För att möjliggöra ett skifte till ett hållbart skogsbruk satsar vi 258 miljoner på Skogs</w:t>
      </w:r>
      <w:r w:rsidRPr="005413BE" w:rsidR="005413BE">
        <w:rPr>
          <w:spacing w:val="-2"/>
        </w:rPr>
        <w:softHyphen/>
      </w:r>
      <w:r w:rsidRPr="004F1D29">
        <w:t>styrelsens förvaltningsanslag för år 2026, och totalt 765 miljoner över tre år. Övriga myndigheter redogörs för under respektive avsnitt nedan.</w:t>
      </w:r>
    </w:p>
    <w:p w:rsidRPr="004F1D29" w:rsidR="00D273EE" w:rsidP="00E466B2" w:rsidRDefault="6B777D78" w14:paraId="76B1526C" w14:textId="131FBB54">
      <w:pPr>
        <w:pStyle w:val="Rubrik2numrerat"/>
      </w:pPr>
      <w:bookmarkStart w:name="_Toc212644719" w:id="279"/>
      <w:bookmarkStart w:name="_Toc213073905" w:id="280"/>
      <w:r w:rsidRPr="004F1D29">
        <w:t>Inför möjligheten att teckna klimatavtal i skogen</w:t>
      </w:r>
      <w:bookmarkEnd w:id="279"/>
      <w:bookmarkEnd w:id="280"/>
    </w:p>
    <w:p w:rsidRPr="004F1D29" w:rsidR="00BC6FAA" w:rsidP="00F448D1" w:rsidRDefault="00571494" w14:paraId="2BD91502" w14:textId="77777777">
      <w:pPr>
        <w:pStyle w:val="Normalutanindragellerluft"/>
      </w:pPr>
      <w:r w:rsidRPr="004F1D29">
        <w:t xml:space="preserve">För att maximera både kolinlagring och andelen virke lämplig för långlivade produkter är det centralt att skogarna får växa sig äldre och inte avverkas för tidigt. I dag görs allt fler avverkningar innan skogen uppnått den rekommenderade slutavverkningsåldern. </w:t>
      </w:r>
      <w:r w:rsidRPr="004F1D29">
        <w:lastRenderedPageBreak/>
        <w:t>Samtidigt blir forskningen allt mer samstämmig: att minska avverkningsnivåerna är ett av de överlägset snabbaste sätten att minska halten koldioxid i atmosfären.</w:t>
      </w:r>
      <w:r w:rsidRPr="004F1D29" w:rsidR="00BC6FAA">
        <w:t xml:space="preserve"> </w:t>
      </w:r>
    </w:p>
    <w:p w:rsidRPr="004F1D29" w:rsidR="00571494" w:rsidP="00BC6FAA" w:rsidRDefault="00571494" w14:paraId="43624D39" w14:textId="7D08F28A">
      <w:r w:rsidRPr="004F1D29">
        <w:t>För att bidra till ökad kolinlagring och motverka att skogarna huggs ner långt innan både det ekonomiska värdet och kolinlagringen maximeras, vill vi införa möjligheten att teckna så kallade klimatavtal i skogen. Det innebär att skogsägare ska kunna få ersätt</w:t>
      </w:r>
      <w:r w:rsidR="005413BE">
        <w:softHyphen/>
      </w:r>
      <w:r w:rsidRPr="004F1D29">
        <w:t xml:space="preserve">ning för mängden koldioxid som lagras in, mot villkoret att skogen inte avverkas förrän </w:t>
      </w:r>
      <w:r w:rsidRPr="005413BE">
        <w:rPr>
          <w:spacing w:val="-3"/>
        </w:rPr>
        <w:t>en bra bit över den rekommenderade avverkningsåldern. En variant på förslaget har utretts</w:t>
      </w:r>
      <w:r w:rsidRPr="004F1D29">
        <w:t xml:space="preserve"> av Miljömålsberedningen och måste införas i närtid. Vid justerade avtalstider på upp till 40 år, samt dubbla arealer som ingår i ett program för klimatavtal, har Riksdagens ut</w:t>
      </w:r>
      <w:r w:rsidR="005413BE">
        <w:softHyphen/>
      </w:r>
      <w:r w:rsidRPr="004F1D29">
        <w:t xml:space="preserve">redningstjänst </w:t>
      </w:r>
      <w:r w:rsidRPr="004F1D29" w:rsidR="00CB4CAF">
        <w:t>ber</w:t>
      </w:r>
      <w:r w:rsidRPr="004F1D29">
        <w:t xml:space="preserve">äknat kostnaden för staten till 1,4 miljarder för 2026. Beräkningen är </w:t>
      </w:r>
      <w:r w:rsidRPr="005413BE">
        <w:rPr>
          <w:spacing w:val="-2"/>
        </w:rPr>
        <w:t>ungefärlig. Miljöpartiet vill inför</w:t>
      </w:r>
      <w:r w:rsidRPr="005413BE" w:rsidR="00852939">
        <w:rPr>
          <w:spacing w:val="-2"/>
        </w:rPr>
        <w:t>a</w:t>
      </w:r>
      <w:r w:rsidRPr="005413BE">
        <w:rPr>
          <w:spacing w:val="-2"/>
        </w:rPr>
        <w:t xml:space="preserve"> en satsning på klimatavtal i skogen, och </w:t>
      </w:r>
      <w:r w:rsidRPr="005413BE" w:rsidR="00852939">
        <w:rPr>
          <w:spacing w:val="-2"/>
        </w:rPr>
        <w:t>satsar</w:t>
      </w:r>
      <w:r w:rsidRPr="005413BE">
        <w:rPr>
          <w:spacing w:val="-2"/>
        </w:rPr>
        <w:t xml:space="preserve"> 1,4 mil</w:t>
      </w:r>
      <w:r w:rsidRPr="005413BE" w:rsidR="005413BE">
        <w:rPr>
          <w:spacing w:val="-2"/>
        </w:rPr>
        <w:softHyphen/>
      </w:r>
      <w:r w:rsidRPr="004F1D29">
        <w:t xml:space="preserve">jarder </w:t>
      </w:r>
      <w:r w:rsidRPr="004F1D29" w:rsidR="00852939">
        <w:t>kronor</w:t>
      </w:r>
      <w:r w:rsidRPr="004F1D29">
        <w:t xml:space="preserve"> för 2026.</w:t>
      </w:r>
    </w:p>
    <w:p w:rsidRPr="004F1D29" w:rsidR="541FD55A" w:rsidP="00B55F66" w:rsidRDefault="6B777D78" w14:paraId="5D53C00A" w14:textId="6C159D27">
      <w:pPr>
        <w:pStyle w:val="Rubrik2numrerat"/>
        <w:ind w:left="0" w:firstLine="0"/>
      </w:pPr>
      <w:bookmarkStart w:name="_Toc210244649" w:id="281"/>
      <w:bookmarkStart w:name="_Toc212644720" w:id="282"/>
      <w:bookmarkStart w:name="_Toc213073906" w:id="283"/>
      <w:r w:rsidRPr="004F1D29">
        <w:t>Återvätning av dikade torvmarker – en nyckelåtgärd för både klimat och miljö</w:t>
      </w:r>
      <w:bookmarkEnd w:id="281"/>
      <w:bookmarkEnd w:id="282"/>
      <w:bookmarkEnd w:id="283"/>
    </w:p>
    <w:p w:rsidRPr="004F1D29" w:rsidR="00F60651" w:rsidP="00F60651" w:rsidRDefault="00F60651" w14:paraId="4508F265" w14:textId="7CF84DCC">
      <w:pPr>
        <w:pStyle w:val="Normalutanindragellerluft"/>
      </w:pPr>
      <w:r w:rsidRPr="004F1D29">
        <w:t xml:space="preserve">Våtmarker som dikats ut läcker stora mängder växthusgaser, men dessa läckage kan stoppas genom att marken återväts. Återvätning har också många positiva effekter för </w:t>
      </w:r>
      <w:r w:rsidRPr="005413BE">
        <w:rPr>
          <w:spacing w:val="-2"/>
        </w:rPr>
        <w:t xml:space="preserve">djur och växter. Den biologiska mångfalden stärks, näringstillförseln och övergödningen </w:t>
      </w:r>
      <w:r w:rsidRPr="004F1D29">
        <w:t xml:space="preserve">i </w:t>
      </w:r>
      <w:r w:rsidRPr="005413BE">
        <w:rPr>
          <w:spacing w:val="-3"/>
        </w:rPr>
        <w:t>sjöar, vattendrag och hav kan minska och den vattenhållande förmågan i landskapet stärks,</w:t>
      </w:r>
      <w:r w:rsidRPr="004F1D29">
        <w:t xml:space="preserve"> vilket bidrar till ökad klimatanpassning. </w:t>
      </w:r>
    </w:p>
    <w:p w:rsidRPr="004F1D29" w:rsidR="00F60651" w:rsidP="00BC6FAA" w:rsidRDefault="00F60651" w14:paraId="0347ECD4" w14:textId="3B93635D">
      <w:r w:rsidRPr="004F1D29">
        <w:t xml:space="preserve">Miljöpartiet föreslår en omfattande satsning på återvätning av utdikade våtmarker. Under kommande mandatperioder måste Sverige öka kolinlagringen i </w:t>
      </w:r>
      <w:r w:rsidRPr="004F1D29" w:rsidR="118DDF67">
        <w:t>landskapet</w:t>
      </w:r>
      <w:r w:rsidRPr="004F1D29">
        <w:t xml:space="preserve"> markant, bland annat till följd av kraven i EU:s klimatlag. </w:t>
      </w:r>
      <w:bookmarkStart w:name="_Hlk212204674" w:id="284"/>
      <w:r w:rsidRPr="004F1D29" w:rsidR="00861F96">
        <w:t>Vi satsar 200</w:t>
      </w:r>
      <w:r w:rsidRPr="004F1D29">
        <w:t xml:space="preserve"> miljoner</w:t>
      </w:r>
      <w:r w:rsidRPr="004F1D29" w:rsidR="00861F96">
        <w:t xml:space="preserve"> </w:t>
      </w:r>
      <w:r w:rsidRPr="004F1D29" w:rsidR="005425AD">
        <w:t>kronor</w:t>
      </w:r>
      <w:r w:rsidRPr="004F1D29" w:rsidR="00861F96">
        <w:t xml:space="preserve"> över regeringens nivå, </w:t>
      </w:r>
      <w:r w:rsidRPr="004F1D29">
        <w:t>för återvätning av våtmarker</w:t>
      </w:r>
      <w:r w:rsidRPr="004F1D29" w:rsidR="00861F96">
        <w:t xml:space="preserve"> inklusive nedlagd jordbruksmark</w:t>
      </w:r>
      <w:r w:rsidRPr="004F1D29" w:rsidR="00CB4CAF">
        <w:t>, för</w:t>
      </w:r>
      <w:r w:rsidRPr="004F1D29">
        <w:t xml:space="preserve"> 2026. </w:t>
      </w:r>
    </w:p>
    <w:p w:rsidRPr="004F1D29" w:rsidR="00F60651" w:rsidP="00E466B2" w:rsidRDefault="6B777D78" w14:paraId="420D87BA" w14:textId="77777777">
      <w:pPr>
        <w:pStyle w:val="Rubrik2numrerat"/>
      </w:pPr>
      <w:bookmarkStart w:name="_Toc210244650" w:id="285"/>
      <w:bookmarkStart w:name="_Toc212644721" w:id="286"/>
      <w:bookmarkStart w:name="_Toc213073907" w:id="287"/>
      <w:bookmarkEnd w:id="284"/>
      <w:r w:rsidRPr="004F1D29">
        <w:t>Biologisk mångfald i odlingslandskapet</w:t>
      </w:r>
      <w:bookmarkEnd w:id="285"/>
      <w:bookmarkEnd w:id="286"/>
      <w:bookmarkEnd w:id="287"/>
    </w:p>
    <w:p w:rsidRPr="004F1D29" w:rsidR="00F60651" w:rsidP="00861F96" w:rsidRDefault="00F60651" w14:paraId="1C1CB4D4" w14:textId="64CDD236">
      <w:pPr>
        <w:pStyle w:val="Normalutanindragellerluft"/>
      </w:pPr>
      <w:r w:rsidRPr="004F1D29">
        <w:t xml:space="preserve">Naturbetesmarkerna är oerhört artrika, </w:t>
      </w:r>
      <w:r w:rsidRPr="004F1D29" w:rsidR="00166701">
        <w:t>men närmare hälften av de hotade arterna är knutna till dessa marker. S</w:t>
      </w:r>
      <w:r w:rsidRPr="004F1D29">
        <w:t xml:space="preserve">kötsel av ängs- och betesmarker och slåtterängar har </w:t>
      </w:r>
      <w:r w:rsidRPr="004F1D29" w:rsidR="00166701">
        <w:t xml:space="preserve">därför </w:t>
      </w:r>
      <w:r w:rsidRPr="004F1D29">
        <w:t xml:space="preserve">en nyckelroll för att nå miljömålen för kulturlandskapet. </w:t>
      </w:r>
    </w:p>
    <w:p w:rsidRPr="004F1D29" w:rsidR="00F60651" w:rsidP="00F60651" w:rsidRDefault="00F60651" w14:paraId="1122B744" w14:textId="5398056B">
      <w:bookmarkStart w:name="_Hlk212204742" w:id="288"/>
      <w:r w:rsidRPr="004F1D29">
        <w:t xml:space="preserve">Miljöpartiet föreslår en särskild satsning </w:t>
      </w:r>
      <w:r w:rsidRPr="004F1D29" w:rsidR="0036109D">
        <w:t>om 80 miljoner kronor för restaurering och skötsel</w:t>
      </w:r>
      <w:r w:rsidRPr="004F1D29" w:rsidR="00166701">
        <w:t>, på det nationella ersättningsprogrammet för ängs- o</w:t>
      </w:r>
      <w:r w:rsidRPr="004F1D29" w:rsidR="0036109D">
        <w:t>c</w:t>
      </w:r>
      <w:r w:rsidRPr="004F1D29" w:rsidR="00166701">
        <w:t>h betesmarker</w:t>
      </w:r>
      <w:r w:rsidRPr="004F1D29" w:rsidR="0036109D">
        <w:t xml:space="preserve">. </w:t>
      </w:r>
      <w:bookmarkEnd w:id="288"/>
      <w:r w:rsidRPr="004F1D29" w:rsidR="0036109D">
        <w:t>Satsningen ska riktas till markägare och brukare.</w:t>
      </w:r>
      <w:r w:rsidRPr="004F1D29" w:rsidR="00861F96">
        <w:t xml:space="preserve"> </w:t>
      </w:r>
      <w:r w:rsidRPr="004F1D29" w:rsidR="0036109D">
        <w:t>Kopplat till denna</w:t>
      </w:r>
      <w:r w:rsidRPr="004F1D29" w:rsidR="005C7C79">
        <w:t xml:space="preserve"> satsning </w:t>
      </w:r>
      <w:r w:rsidRPr="004F1D29" w:rsidR="0036109D">
        <w:t xml:space="preserve">vill vi även satsa </w:t>
      </w:r>
      <w:r w:rsidRPr="004F1D29" w:rsidR="00F3489D">
        <w:t xml:space="preserve">30 miljoner </w:t>
      </w:r>
      <w:r w:rsidRPr="004F1D29" w:rsidR="0036109D">
        <w:t>kronor på</w:t>
      </w:r>
      <w:r w:rsidRPr="004F1D29" w:rsidR="005C7C79">
        <w:t xml:space="preserve"> rådgivning </w:t>
      </w:r>
      <w:r w:rsidRPr="004F1D29" w:rsidR="00F3489D">
        <w:t xml:space="preserve">för stärkt biologisk mångfald, </w:t>
      </w:r>
      <w:r w:rsidRPr="004F1D29">
        <w:t>för 202</w:t>
      </w:r>
      <w:r w:rsidRPr="004F1D29" w:rsidR="00D755C3">
        <w:t>6</w:t>
      </w:r>
      <w:r w:rsidRPr="004F1D29">
        <w:t>.</w:t>
      </w:r>
      <w:r w:rsidRPr="004F1D29" w:rsidR="00F3489D">
        <w:t xml:space="preserve"> Totalt satsar vi 375 miljoner över tre år på stärkt biologisk mångfald i odlingslandskapet. </w:t>
      </w:r>
      <w:r w:rsidRPr="004F1D29" w:rsidR="00166701">
        <w:t xml:space="preserve">För löpande </w:t>
      </w:r>
      <w:r w:rsidRPr="00CF1F56" w:rsidR="00166701">
        <w:rPr>
          <w:spacing w:val="-2"/>
        </w:rPr>
        <w:t xml:space="preserve">hävd av naturbetesmarker föreslår vi ett system med full kostnadstäckning, som beskrivs </w:t>
      </w:r>
      <w:r w:rsidRPr="004F1D29" w:rsidR="00166701">
        <w:t>närmare i kapitel 15.</w:t>
      </w:r>
    </w:p>
    <w:p w:rsidRPr="004F1D29" w:rsidR="541FD55A" w:rsidP="00E466B2" w:rsidRDefault="6B777D78" w14:paraId="77109763" w14:textId="6F2E2F52">
      <w:pPr>
        <w:pStyle w:val="Rubrik2numrerat"/>
      </w:pPr>
      <w:bookmarkStart w:name="_Toc210244652" w:id="289"/>
      <w:bookmarkStart w:name="_Toc212644722" w:id="290"/>
      <w:bookmarkStart w:name="_Toc213073908" w:id="291"/>
      <w:r w:rsidRPr="004F1D29">
        <w:t>Förstärkt viltförvaltning</w:t>
      </w:r>
      <w:bookmarkEnd w:id="289"/>
      <w:bookmarkEnd w:id="290"/>
      <w:bookmarkEnd w:id="291"/>
    </w:p>
    <w:p w:rsidRPr="004F1D29" w:rsidR="000218FC" w:rsidP="000218FC" w:rsidRDefault="0036109D" w14:paraId="6361CA27" w14:textId="014007A2">
      <w:pPr>
        <w:pStyle w:val="Normalutanindragellerluft"/>
      </w:pPr>
      <w:r w:rsidRPr="00CF1F56">
        <w:rPr>
          <w:spacing w:val="-3"/>
        </w:rPr>
        <w:t>Viltförvaltningen behöver förstärkas</w:t>
      </w:r>
      <w:r w:rsidRPr="00CF1F56" w:rsidR="000218FC">
        <w:rPr>
          <w:spacing w:val="-3"/>
        </w:rPr>
        <w:t xml:space="preserve"> på </w:t>
      </w:r>
      <w:r w:rsidRPr="00CF1F56">
        <w:rPr>
          <w:spacing w:val="-3"/>
        </w:rPr>
        <w:t xml:space="preserve">flera sätt. Det behövs en särskild satsning på </w:t>
      </w:r>
      <w:r w:rsidRPr="00CF1F56" w:rsidR="000218FC">
        <w:rPr>
          <w:spacing w:val="-3"/>
        </w:rPr>
        <w:t>arbete</w:t>
      </w:r>
      <w:r w:rsidRPr="004F1D29" w:rsidR="000218FC">
        <w:t xml:space="preserve"> </w:t>
      </w:r>
      <w:r w:rsidRPr="00CF1F56" w:rsidR="000218FC">
        <w:rPr>
          <w:spacing w:val="-2"/>
        </w:rPr>
        <w:t>för förbättrad samexistens mellan lokalbefolkning och rovdjur på lokal och regional nivå,</w:t>
      </w:r>
      <w:r w:rsidRPr="004F1D29" w:rsidR="000218FC">
        <w:t xml:space="preserve"> </w:t>
      </w:r>
      <w:r w:rsidRPr="00CF1F56" w:rsidR="000218FC">
        <w:rPr>
          <w:spacing w:val="-2"/>
        </w:rPr>
        <w:t>förbättrad myndighetsrådgivning, inventeringssystem och genetiskt viktiga vargindivider</w:t>
      </w:r>
      <w:r w:rsidRPr="004F1D29" w:rsidR="000218FC">
        <w:t xml:space="preserve"> samt DNA-baserade förvaltningsverktyg. </w:t>
      </w:r>
      <w:r w:rsidRPr="004F1D29" w:rsidR="001A2B00">
        <w:t xml:space="preserve">Miljöpartiet vill satsa 40 miljoner </w:t>
      </w:r>
      <w:r w:rsidRPr="004F1D29" w:rsidR="004B0CF3">
        <w:t>kronor</w:t>
      </w:r>
      <w:r w:rsidRPr="004F1D29" w:rsidR="001A2B00">
        <w:t xml:space="preserve"> för </w:t>
      </w:r>
      <w:r w:rsidRPr="004F1D29" w:rsidR="001A2B00">
        <w:lastRenderedPageBreak/>
        <w:t xml:space="preserve">dessa ändamål, för 2026. Det behövs även en ökad satsning </w:t>
      </w:r>
      <w:bookmarkStart w:name="_Hlk210279240" w:id="292"/>
      <w:r w:rsidRPr="004F1D29" w:rsidR="00AD4A1A">
        <w:t>på ersättningar</w:t>
      </w:r>
      <w:r w:rsidRPr="004F1D29" w:rsidR="000218FC">
        <w:t xml:space="preserve"> för </w:t>
      </w:r>
      <w:r w:rsidRPr="004F1D29" w:rsidR="00D755C3">
        <w:t>före</w:t>
      </w:r>
      <w:r w:rsidR="00CF1F56">
        <w:softHyphen/>
      </w:r>
      <w:r w:rsidRPr="004F1D29" w:rsidR="00D755C3">
        <w:t>byggande åtgärder mot</w:t>
      </w:r>
      <w:r w:rsidRPr="004F1D29" w:rsidR="000218FC">
        <w:t xml:space="preserve"> rovdjursangrepp</w:t>
      </w:r>
      <w:r w:rsidRPr="004F1D29" w:rsidR="00D755C3">
        <w:t>, som exempelvis rovdjursstängsel</w:t>
      </w:r>
      <w:r w:rsidRPr="004F1D29" w:rsidR="001A2B00">
        <w:t>. Vi</w:t>
      </w:r>
      <w:r w:rsidRPr="004F1D29" w:rsidR="000218FC">
        <w:t xml:space="preserve"> </w:t>
      </w:r>
      <w:r w:rsidRPr="004F1D29" w:rsidR="00113FF7">
        <w:t xml:space="preserve">vill </w:t>
      </w:r>
      <w:r w:rsidRPr="004F1D29" w:rsidR="001A2B00">
        <w:t>satsa</w:t>
      </w:r>
      <w:r w:rsidRPr="004F1D29" w:rsidR="000218FC">
        <w:t xml:space="preserve"> </w:t>
      </w:r>
      <w:r w:rsidRPr="004F1D29" w:rsidR="00113FF7">
        <w:t>30</w:t>
      </w:r>
      <w:r w:rsidRPr="004F1D29" w:rsidR="000218FC">
        <w:t xml:space="preserve"> miljoner </w:t>
      </w:r>
      <w:r w:rsidRPr="004F1D29" w:rsidR="001A2B00">
        <w:t>kronor</w:t>
      </w:r>
      <w:r w:rsidRPr="004F1D29" w:rsidR="000218FC">
        <w:t xml:space="preserve"> för </w:t>
      </w:r>
      <w:r w:rsidRPr="004F1D29" w:rsidR="001A2B00">
        <w:t xml:space="preserve">detta ändamål </w:t>
      </w:r>
      <w:r w:rsidRPr="004F1D29" w:rsidR="00113FF7">
        <w:t>2026</w:t>
      </w:r>
      <w:r w:rsidRPr="004F1D29" w:rsidR="001A2B00">
        <w:t>.</w:t>
      </w:r>
      <w:r w:rsidRPr="004F1D29" w:rsidR="00113FF7">
        <w:t xml:space="preserve"> </w:t>
      </w:r>
      <w:r w:rsidRPr="004F1D29" w:rsidR="004B0CF3">
        <w:t>Vi vill också satsa 10 miljoner kronor per år</w:t>
      </w:r>
      <w:r w:rsidRPr="004F1D29" w:rsidR="00113FF7">
        <w:t xml:space="preserve"> </w:t>
      </w:r>
      <w:r w:rsidRPr="00CF1F56" w:rsidR="00113FF7">
        <w:rPr>
          <w:spacing w:val="-2"/>
        </w:rPr>
        <w:t>på förebyggande av rovdjursskador inom rennäringen</w:t>
      </w:r>
      <w:bookmarkEnd w:id="292"/>
      <w:r w:rsidRPr="00CF1F56" w:rsidR="001A2B00">
        <w:rPr>
          <w:spacing w:val="-2"/>
        </w:rPr>
        <w:t xml:space="preserve">. </w:t>
      </w:r>
      <w:r w:rsidRPr="00CF1F56" w:rsidR="00113FF7">
        <w:rPr>
          <w:spacing w:val="-2"/>
        </w:rPr>
        <w:t>Totalt satsar vi därmed 80 miljoner</w:t>
      </w:r>
      <w:r w:rsidRPr="004F1D29" w:rsidR="000E439E">
        <w:t xml:space="preserve"> kronor</w:t>
      </w:r>
      <w:r w:rsidRPr="004F1D29" w:rsidR="00113FF7">
        <w:t xml:space="preserve"> på förstärkningar av viltförvaltningen under 2026, men vi avvisar samtliga av regeringens satsningar på implementering av det nya referensvärdet för varg.</w:t>
      </w:r>
    </w:p>
    <w:p w:rsidRPr="004F1D29" w:rsidR="541FD55A" w:rsidP="00B55F66" w:rsidRDefault="6B777D78" w14:paraId="5C5F6A81" w14:textId="569F7B54">
      <w:pPr>
        <w:pStyle w:val="Rubrik2numrerat"/>
        <w:ind w:left="0" w:firstLine="0"/>
      </w:pPr>
      <w:bookmarkStart w:name="_Toc210244653" w:id="293"/>
      <w:bookmarkStart w:name="_Toc212644723" w:id="294"/>
      <w:bookmarkStart w:name="_Toc213073909" w:id="295"/>
      <w:r w:rsidRPr="004F1D29">
        <w:t>Permanent satsning mot invasiva arter</w:t>
      </w:r>
      <w:bookmarkEnd w:id="293"/>
      <w:bookmarkEnd w:id="294"/>
      <w:bookmarkEnd w:id="295"/>
    </w:p>
    <w:p w:rsidRPr="004F1D29" w:rsidR="00175816" w:rsidP="00D47B83" w:rsidRDefault="00D47B83" w14:paraId="779B48EA" w14:textId="7B8FA0BC">
      <w:pPr>
        <w:pStyle w:val="Normalutanindragellerluft"/>
      </w:pPr>
      <w:r w:rsidRPr="004F1D29">
        <w:t xml:space="preserve">Invasiva arter blir ett allt mer påtagligt problem. Arbetet har dessutom tyvärr tappat fart </w:t>
      </w:r>
      <w:r w:rsidRPr="00CF1F56">
        <w:rPr>
          <w:spacing w:val="-2"/>
        </w:rPr>
        <w:t xml:space="preserve">på </w:t>
      </w:r>
      <w:r w:rsidRPr="00CF1F56" w:rsidR="00B50FA4">
        <w:rPr>
          <w:spacing w:val="-2"/>
        </w:rPr>
        <w:t>grund av regeringens neddragningar de senaste åren</w:t>
      </w:r>
      <w:r w:rsidRPr="00CF1F56">
        <w:rPr>
          <w:spacing w:val="-2"/>
        </w:rPr>
        <w:t>. Miljöpartiet vill förstärka arbetet</w:t>
      </w:r>
      <w:r w:rsidRPr="004F1D29">
        <w:t xml:space="preserve"> med invasiva arter </w:t>
      </w:r>
      <w:r w:rsidRPr="004F1D29" w:rsidR="001A2B00">
        <w:t xml:space="preserve">och </w:t>
      </w:r>
      <w:r w:rsidRPr="004F1D29">
        <w:t>införa en permanent satsning</w:t>
      </w:r>
      <w:r w:rsidRPr="004F1D29" w:rsidR="000E439E">
        <w:t xml:space="preserve"> på detta arbete. Under 2026 vill vi </w:t>
      </w:r>
      <w:r w:rsidRPr="00CF1F56" w:rsidR="000E439E">
        <w:rPr>
          <w:spacing w:val="-2"/>
        </w:rPr>
        <w:t>satsa</w:t>
      </w:r>
      <w:r w:rsidRPr="00CF1F56">
        <w:rPr>
          <w:spacing w:val="-2"/>
        </w:rPr>
        <w:t xml:space="preserve"> </w:t>
      </w:r>
      <w:r w:rsidRPr="00CF1F56" w:rsidR="004A35A2">
        <w:rPr>
          <w:spacing w:val="-2"/>
        </w:rPr>
        <w:t>55</w:t>
      </w:r>
      <w:r w:rsidRPr="00CF1F56">
        <w:rPr>
          <w:spacing w:val="-2"/>
        </w:rPr>
        <w:t xml:space="preserve"> miljoner </w:t>
      </w:r>
      <w:r w:rsidRPr="00CF1F56" w:rsidR="000E439E">
        <w:rPr>
          <w:spacing w:val="-2"/>
        </w:rPr>
        <w:t>kronor</w:t>
      </w:r>
      <w:r w:rsidRPr="00CF1F56" w:rsidR="00175816">
        <w:rPr>
          <w:spacing w:val="-2"/>
        </w:rPr>
        <w:t xml:space="preserve"> på landlevande invasiva arter</w:t>
      </w:r>
      <w:r w:rsidRPr="00CF1F56">
        <w:rPr>
          <w:spacing w:val="-2"/>
        </w:rPr>
        <w:t xml:space="preserve">. </w:t>
      </w:r>
      <w:r w:rsidRPr="00CF1F56" w:rsidR="001A2B00">
        <w:rPr>
          <w:spacing w:val="-2"/>
        </w:rPr>
        <w:t xml:space="preserve">En sådan nivå </w:t>
      </w:r>
      <w:r w:rsidRPr="00CF1F56">
        <w:rPr>
          <w:spacing w:val="-2"/>
        </w:rPr>
        <w:t>tillmötesgår därmed</w:t>
      </w:r>
      <w:r w:rsidRPr="004F1D29">
        <w:t xml:space="preserve"> </w:t>
      </w:r>
      <w:r w:rsidRPr="004F1D29" w:rsidR="001A2B00">
        <w:t xml:space="preserve">även </w:t>
      </w:r>
      <w:r w:rsidRPr="004F1D29">
        <w:t>Naturvårdsverkets bedömning av budgetbehove</w:t>
      </w:r>
      <w:r w:rsidRPr="004F1D29" w:rsidR="000E439E">
        <w:t>t</w:t>
      </w:r>
      <w:r w:rsidRPr="004F1D29">
        <w:t xml:space="preserve">, vilket regeringen </w:t>
      </w:r>
      <w:r w:rsidRPr="004F1D29" w:rsidR="004A35A2">
        <w:t xml:space="preserve">långt ifrån </w:t>
      </w:r>
      <w:r w:rsidRPr="004F1D29" w:rsidR="00F60F10">
        <w:t>gör</w:t>
      </w:r>
      <w:r w:rsidRPr="004F1D29">
        <w:t>.</w:t>
      </w:r>
      <w:r w:rsidRPr="004F1D29" w:rsidR="004A35A2">
        <w:t xml:space="preserve"> </w:t>
      </w:r>
    </w:p>
    <w:p w:rsidRPr="004F1D29" w:rsidR="00D47B83" w:rsidP="00AD4A1A" w:rsidRDefault="004A35A2" w14:paraId="279EBC0F" w14:textId="73A22632">
      <w:r w:rsidRPr="004F1D29">
        <w:t xml:space="preserve">Även </w:t>
      </w:r>
      <w:r w:rsidRPr="004F1D29" w:rsidR="00175816">
        <w:t xml:space="preserve">arbetet mot invasiva arter i hav och vatten behöver stärkas. </w:t>
      </w:r>
      <w:bookmarkStart w:name="_Hlk212204938" w:id="296"/>
      <w:r w:rsidRPr="004F1D29" w:rsidR="00175816">
        <w:t xml:space="preserve">Vi vill </w:t>
      </w:r>
      <w:r w:rsidRPr="004F1D29">
        <w:t>genomför</w:t>
      </w:r>
      <w:r w:rsidRPr="004F1D29" w:rsidR="00175816">
        <w:t>a</w:t>
      </w:r>
      <w:r w:rsidRPr="004F1D29">
        <w:t xml:space="preserve"> en satsning på förstärkt biologisk mångfald inklusive arbete mot invasiva arter, om 20 miljoner </w:t>
      </w:r>
      <w:r w:rsidRPr="004F1D29" w:rsidR="007A1622">
        <w:t xml:space="preserve">kronor </w:t>
      </w:r>
      <w:r w:rsidRPr="004F1D29">
        <w:t>per år, vilke</w:t>
      </w:r>
      <w:r w:rsidR="004F7F9C">
        <w:t>n</w:t>
      </w:r>
      <w:r w:rsidRPr="004F1D29">
        <w:t xml:space="preserve"> tillmötesgår Havs- och vattenmyndighetens bedömning av behovet av budgetmedel, och är dubbelt så stor som regeringens tilldelning, som därmed är långt ifrån tillräcklig</w:t>
      </w:r>
      <w:r w:rsidRPr="004F1D29" w:rsidR="00D47B83">
        <w:t xml:space="preserve">. </w:t>
      </w:r>
      <w:bookmarkEnd w:id="296"/>
    </w:p>
    <w:p w:rsidRPr="004F1D29" w:rsidR="541FD55A" w:rsidP="00B55F66" w:rsidRDefault="6B777D78" w14:paraId="71AEE7F4" w14:textId="6BE4ABCE">
      <w:pPr>
        <w:pStyle w:val="Rubrik2numrerat"/>
        <w:ind w:left="0" w:firstLine="0"/>
      </w:pPr>
      <w:bookmarkStart w:name="_Toc210244654" w:id="297"/>
      <w:bookmarkStart w:name="_Toc212644724" w:id="298"/>
      <w:bookmarkStart w:name="_Toc213073910" w:id="299"/>
      <w:r w:rsidRPr="004F1D29">
        <w:t>Förstärkt arbete med nationalparker och friluftsliv</w:t>
      </w:r>
      <w:bookmarkEnd w:id="297"/>
      <w:bookmarkEnd w:id="298"/>
      <w:bookmarkEnd w:id="299"/>
    </w:p>
    <w:p w:rsidRPr="004F1D29" w:rsidR="00D47B83" w:rsidP="00D47B83" w:rsidRDefault="00D47B83" w14:paraId="38867F25" w14:textId="77777777">
      <w:pPr>
        <w:pStyle w:val="Normalutanindragellerluft"/>
      </w:pPr>
      <w:r w:rsidRPr="004F1D29">
        <w:t xml:space="preserve">Nationalparker utgör ett mycket starkt naturskydd för framtida generationer och har även positiva effekter på landsbygdsutveckling och arbetstillfällen. </w:t>
      </w:r>
    </w:p>
    <w:p w:rsidRPr="004F1D29" w:rsidR="00D47B83" w:rsidP="007C2D75" w:rsidRDefault="00D47B83" w14:paraId="1A63FCA3" w14:textId="10717585">
      <w:r w:rsidRPr="004F1D29">
        <w:t>Vi vill fortsätta den satsning på att öka antalet nationalparker som inleddes av Miljö</w:t>
      </w:r>
      <w:r w:rsidR="00CF1F56">
        <w:softHyphen/>
      </w:r>
      <w:r w:rsidRPr="004F1D29">
        <w:t xml:space="preserve">partiet i regeringsställning, och förstärker detta arbete inklusive arbete med friluftsliv </w:t>
      </w:r>
      <w:r w:rsidRPr="00CF1F56">
        <w:rPr>
          <w:spacing w:val="-3"/>
        </w:rPr>
        <w:t xml:space="preserve">och </w:t>
      </w:r>
      <w:r w:rsidRPr="00CF1F56" w:rsidR="0629E0EA">
        <w:rPr>
          <w:spacing w:val="-3"/>
        </w:rPr>
        <w:t>allemansrätt</w:t>
      </w:r>
      <w:r w:rsidRPr="00CF1F56">
        <w:rPr>
          <w:spacing w:val="-3"/>
        </w:rPr>
        <w:t xml:space="preserve"> med </w:t>
      </w:r>
      <w:r w:rsidRPr="00CF1F56" w:rsidR="004A35A2">
        <w:rPr>
          <w:spacing w:val="-3"/>
        </w:rPr>
        <w:t>73</w:t>
      </w:r>
      <w:r w:rsidRPr="00CF1F56">
        <w:rPr>
          <w:spacing w:val="-3"/>
        </w:rPr>
        <w:t xml:space="preserve"> miljoner kronor </w:t>
      </w:r>
      <w:r w:rsidRPr="00CF1F56" w:rsidR="004A35A2">
        <w:rPr>
          <w:spacing w:val="-3"/>
        </w:rPr>
        <w:t>2026</w:t>
      </w:r>
      <w:r w:rsidRPr="00CF1F56" w:rsidR="005C3298">
        <w:rPr>
          <w:spacing w:val="-3"/>
        </w:rPr>
        <w:t>.</w:t>
      </w:r>
      <w:r w:rsidRPr="00CF1F56">
        <w:rPr>
          <w:spacing w:val="-3"/>
        </w:rPr>
        <w:t xml:space="preserve"> </w:t>
      </w:r>
      <w:r w:rsidRPr="00CF1F56" w:rsidR="005C3298">
        <w:rPr>
          <w:spacing w:val="-3"/>
        </w:rPr>
        <w:t>Utöver denna nivå</w:t>
      </w:r>
      <w:r w:rsidRPr="00CF1F56">
        <w:rPr>
          <w:spacing w:val="-3"/>
        </w:rPr>
        <w:t xml:space="preserve"> </w:t>
      </w:r>
      <w:r w:rsidRPr="00CF1F56" w:rsidR="001525FE">
        <w:rPr>
          <w:spacing w:val="-3"/>
        </w:rPr>
        <w:t>vill</w:t>
      </w:r>
      <w:r w:rsidRPr="00CF1F56" w:rsidR="00104999">
        <w:rPr>
          <w:spacing w:val="-3"/>
        </w:rPr>
        <w:t xml:space="preserve"> vi</w:t>
      </w:r>
      <w:r w:rsidRPr="00CF1F56" w:rsidR="001525FE">
        <w:rPr>
          <w:spacing w:val="-3"/>
        </w:rPr>
        <w:t xml:space="preserve"> också </w:t>
      </w:r>
      <w:r w:rsidRPr="00CF1F56" w:rsidR="007A1622">
        <w:rPr>
          <w:spacing w:val="-3"/>
        </w:rPr>
        <w:t>öronmärka</w:t>
      </w:r>
      <w:r w:rsidRPr="004F1D29" w:rsidR="001525FE">
        <w:t xml:space="preserve"> </w:t>
      </w:r>
      <w:r w:rsidRPr="004F1D29" w:rsidR="004A35A2">
        <w:t>30</w:t>
      </w:r>
      <w:r w:rsidRPr="004F1D29">
        <w:t xml:space="preserve"> miljoner </w:t>
      </w:r>
      <w:r w:rsidRPr="004F1D29" w:rsidR="007A1622">
        <w:t xml:space="preserve">kronor </w:t>
      </w:r>
      <w:r w:rsidRPr="004F1D29">
        <w:t xml:space="preserve">på tätortsnära natur, som är särskilt viktig för människors möjlighet till </w:t>
      </w:r>
      <w:r w:rsidRPr="004F1D29" w:rsidR="0629E0EA">
        <w:t>vardagsnära</w:t>
      </w:r>
      <w:r w:rsidRPr="004F1D29">
        <w:t xml:space="preserve"> friluftsliv.</w:t>
      </w:r>
    </w:p>
    <w:p w:rsidRPr="004F1D29" w:rsidR="541FD55A" w:rsidP="00B55F66" w:rsidRDefault="6B777D78" w14:paraId="1E3DC24B" w14:textId="2DE691B7">
      <w:pPr>
        <w:pStyle w:val="Rubrik2numrerat"/>
        <w:ind w:left="0" w:firstLine="0"/>
      </w:pPr>
      <w:bookmarkStart w:name="_Toc210244655" w:id="300"/>
      <w:bookmarkStart w:name="_Toc212644725" w:id="301"/>
      <w:bookmarkStart w:name="_Toc213073911" w:id="302"/>
      <w:r w:rsidRPr="004F1D29">
        <w:t xml:space="preserve">Stärkt miljöövervakning </w:t>
      </w:r>
      <w:r w:rsidR="00104999">
        <w:t>–</w:t>
      </w:r>
      <w:r w:rsidRPr="004F1D29">
        <w:t xml:space="preserve"> ryggraden i svenskt miljöarbete</w:t>
      </w:r>
      <w:bookmarkEnd w:id="300"/>
      <w:bookmarkEnd w:id="301"/>
      <w:bookmarkEnd w:id="302"/>
    </w:p>
    <w:p w:rsidRPr="004F1D29" w:rsidR="00D47B83" w:rsidP="00D47B83" w:rsidRDefault="00D47B83" w14:paraId="06F2B139" w14:textId="48080466">
      <w:pPr>
        <w:pStyle w:val="Normalutanindragellerluft"/>
      </w:pPr>
      <w:r w:rsidRPr="004F1D29">
        <w:t>Miljöövervakningen är ryggraden i svenskt miljöarbete. Arbetet med långa tidsserier är centralt för att kunna förstå och följa tillståndet för exempelvis våra dricksvattentäkter, fisken i hav och sjöar, skogarna och andra ekosystem över hela landet. Det finns ett stort behov av förstärkning av anslaget för att möjliggöra exempelvis utökade satsningar på PFAS-screeningar och andra farliga ämnen, förbättrad klimatstatistik, förbättrad fågel</w:t>
      </w:r>
      <w:r w:rsidR="00CF1F56">
        <w:softHyphen/>
      </w:r>
      <w:r w:rsidRPr="004F1D29">
        <w:t>övervakning och hälsorelaterad miljöövervakning. Övervakning av mark- och jordhälsa i skogsmark behöver initieras, liksom övervakning av miljögifter i akvatiska miljöer, enligt myndigheternas gemensamma förslag i den fördjupade utvärderingen av miljö</w:t>
      </w:r>
      <w:r w:rsidR="00CF1F56">
        <w:softHyphen/>
      </w:r>
      <w:r w:rsidRPr="004F1D29">
        <w:t xml:space="preserve">målen. </w:t>
      </w:r>
      <w:r w:rsidRPr="004F1D29" w:rsidR="001525FE">
        <w:t>Även för pollinatörer och generell övervakning av genetisk mångfald</w:t>
      </w:r>
      <w:r w:rsidR="00104999">
        <w:t>,</w:t>
      </w:r>
      <w:r w:rsidRPr="004F1D29" w:rsidR="001525FE">
        <w:t xml:space="preserve"> vilket krävs enligt FN:s Montrealavtal</w:t>
      </w:r>
      <w:r w:rsidRPr="004F1D29" w:rsidR="007A1622">
        <w:t>,</w:t>
      </w:r>
      <w:r w:rsidRPr="004F1D29" w:rsidR="001525FE">
        <w:t xml:space="preserve"> är satsningar viktiga.</w:t>
      </w:r>
      <w:r w:rsidRPr="004F1D29">
        <w:t xml:space="preserve"> Överlag finns även ett behov av utveckling av nya metoder och AI-teknik, och utveckling samt bättre förvaltning av miljödatasystemen, i enlighet med Miljömålsberedningens förslag i betänkandet Havet och människan (2020:83). </w:t>
      </w:r>
    </w:p>
    <w:p w:rsidRPr="004F1D29" w:rsidR="00D47B83" w:rsidP="00AD4A1A" w:rsidRDefault="00D47B83" w14:paraId="27859DD7" w14:textId="1244FFAC">
      <w:r w:rsidRPr="004F1D29">
        <w:lastRenderedPageBreak/>
        <w:t xml:space="preserve">Tyvärr har regeringen drastiskt skurit ned på miljöövervakningen, </w:t>
      </w:r>
      <w:r w:rsidRPr="004F1D29" w:rsidR="001525FE">
        <w:t>vilket understryker behovet av satsningar</w:t>
      </w:r>
      <w:r w:rsidRPr="004F1D29">
        <w:t xml:space="preserve">. </w:t>
      </w:r>
    </w:p>
    <w:p w:rsidRPr="004F1D29" w:rsidR="00D47B83" w:rsidP="00AD4A1A" w:rsidRDefault="00D47B83" w14:paraId="6B986FE3" w14:textId="132919A9">
      <w:r w:rsidRPr="004F1D29">
        <w:t xml:space="preserve">Miljöpartiet satsar </w:t>
      </w:r>
      <w:r w:rsidRPr="004F1D29" w:rsidR="001525FE">
        <w:t>162</w:t>
      </w:r>
      <w:r w:rsidRPr="004F1D29">
        <w:t xml:space="preserve"> miljoner </w:t>
      </w:r>
      <w:r w:rsidRPr="004F1D29" w:rsidR="007A1622">
        <w:t xml:space="preserve">kronor </w:t>
      </w:r>
      <w:r w:rsidRPr="004F1D29">
        <w:t>mer än regeringen 2026</w:t>
      </w:r>
      <w:r w:rsidRPr="004F1D29" w:rsidR="001525FE">
        <w:t xml:space="preserve">, varav 78 miljoner på den marina miljöövervakningen, vilket </w:t>
      </w:r>
      <w:r w:rsidRPr="004F1D29" w:rsidR="007A1622">
        <w:t>tillmötesgår</w:t>
      </w:r>
      <w:r w:rsidRPr="004F1D29" w:rsidR="001525FE">
        <w:t xml:space="preserve"> Havs- och vattenmyndighetens bedömning av budgetbehovet och </w:t>
      </w:r>
      <w:r w:rsidRPr="004F1D29" w:rsidR="007A1622">
        <w:t xml:space="preserve">är </w:t>
      </w:r>
      <w:r w:rsidRPr="004F1D29" w:rsidR="001525FE">
        <w:t>långt över regeringens tilldelning på 20 miljoner</w:t>
      </w:r>
      <w:r w:rsidRPr="004F1D29" w:rsidR="00443689">
        <w:t xml:space="preserve"> kronor</w:t>
      </w:r>
      <w:r w:rsidRPr="004F1D29" w:rsidR="001525FE">
        <w:t>, som alltså är långt ifrån tillräcklig.</w:t>
      </w:r>
    </w:p>
    <w:p w:rsidRPr="004F1D29" w:rsidR="541FD55A" w:rsidP="00B55F66" w:rsidRDefault="6B777D78" w14:paraId="78234800" w14:textId="5D564CDF">
      <w:pPr>
        <w:pStyle w:val="Rubrik2numrerat"/>
        <w:ind w:left="0" w:firstLine="0"/>
      </w:pPr>
      <w:bookmarkStart w:name="_Toc210244656" w:id="303"/>
      <w:bookmarkStart w:name="_Toc212644726" w:id="304"/>
      <w:bookmarkStart w:name="_Toc213073912" w:id="305"/>
      <w:r w:rsidRPr="004F1D29">
        <w:t>Stärkt miljöforskning i takt med tiden</w:t>
      </w:r>
      <w:bookmarkEnd w:id="303"/>
      <w:bookmarkEnd w:id="304"/>
      <w:bookmarkEnd w:id="305"/>
    </w:p>
    <w:p w:rsidRPr="004F1D29" w:rsidR="00D47B83" w:rsidP="00D47B83" w:rsidRDefault="00D47B83" w14:paraId="26169507" w14:textId="22353BEC">
      <w:pPr>
        <w:pStyle w:val="Normalutanindragellerluft"/>
      </w:pPr>
      <w:r w:rsidRPr="004F1D29">
        <w:t>Även anslagen till miljöforskning bör ökas</w:t>
      </w:r>
      <w:r w:rsidRPr="004F1D29" w:rsidR="0061647B">
        <w:t xml:space="preserve">. En stark miljöforskning är grundläggande för ett träffsäkert, effektivt åtgärdsarbete. </w:t>
      </w:r>
      <w:r w:rsidRPr="004F1D29">
        <w:t xml:space="preserve">  </w:t>
      </w:r>
    </w:p>
    <w:p w:rsidRPr="004F1D29" w:rsidR="00D47B83" w:rsidP="00AD4A1A" w:rsidRDefault="00D47B83" w14:paraId="4B60074F" w14:textId="769D97A4">
      <w:r w:rsidRPr="004F1D29">
        <w:t xml:space="preserve">Miljöpartiet anser att </w:t>
      </w:r>
      <w:r w:rsidRPr="004F1D29" w:rsidR="007A1622">
        <w:t>miljöforskningen</w:t>
      </w:r>
      <w:r w:rsidRPr="004F1D29">
        <w:t xml:space="preserve"> behöver </w:t>
      </w:r>
      <w:r w:rsidRPr="004F1D29" w:rsidR="007A1622">
        <w:t>stärkas</w:t>
      </w:r>
      <w:r w:rsidRPr="004F1D29">
        <w:t xml:space="preserve">. Den nuvarande nivån har legat relativt stilla </w:t>
      </w:r>
      <w:r w:rsidRPr="004F1D29" w:rsidR="007A1622">
        <w:t>under lång tid</w:t>
      </w:r>
      <w:r w:rsidRPr="004F1D29">
        <w:t xml:space="preserve"> och räcker till </w:t>
      </w:r>
      <w:r w:rsidRPr="004F1D29" w:rsidR="001525FE">
        <w:t>ett fåtal</w:t>
      </w:r>
      <w:r w:rsidRPr="004F1D29">
        <w:t xml:space="preserve"> parallella forskningsprojekt. En nivåhöjning skulle möjliggöra fler parallella projekt och exempelvis kunna täcka viktiga områden som cirkulär ekonomi</w:t>
      </w:r>
      <w:r w:rsidRPr="004F1D29" w:rsidR="005028A4">
        <w:t xml:space="preserve"> och</w:t>
      </w:r>
      <w:r w:rsidRPr="004F1D29">
        <w:t xml:space="preserve"> spridning av miljögifter, där myndigheterna identi</w:t>
      </w:r>
      <w:r w:rsidR="00CF1F56">
        <w:softHyphen/>
      </w:r>
      <w:r w:rsidRPr="004F1D29">
        <w:t xml:space="preserve">fierat behov av mer forskning. </w:t>
      </w:r>
    </w:p>
    <w:p w:rsidRPr="004F1D29" w:rsidR="005028A4" w:rsidP="00AD4A1A" w:rsidRDefault="00D47B83" w14:paraId="0288E53E" w14:textId="7ECD80EE">
      <w:r w:rsidRPr="004F1D29">
        <w:t xml:space="preserve">Miljöpartiet </w:t>
      </w:r>
      <w:r w:rsidRPr="004F1D29" w:rsidR="005028A4">
        <w:t>vill satsa 26</w:t>
      </w:r>
      <w:r w:rsidRPr="004F1D29">
        <w:t xml:space="preserve"> miljoner </w:t>
      </w:r>
      <w:r w:rsidRPr="004F1D29" w:rsidR="00443689">
        <w:t xml:space="preserve">kronor </w:t>
      </w:r>
      <w:r w:rsidRPr="004F1D29">
        <w:t xml:space="preserve">på </w:t>
      </w:r>
      <w:r w:rsidRPr="004F1D29" w:rsidR="00BE3458">
        <w:t>stärkt miljöforskning</w:t>
      </w:r>
      <w:r w:rsidRPr="004F1D29">
        <w:t xml:space="preserve"> 2026. </w:t>
      </w:r>
      <w:r w:rsidRPr="004F1D29" w:rsidR="005028A4">
        <w:t xml:space="preserve">I likhet med </w:t>
      </w:r>
      <w:r w:rsidRPr="00CF1F56" w:rsidR="005028A4">
        <w:rPr>
          <w:spacing w:val="-2"/>
        </w:rPr>
        <w:t xml:space="preserve">Miljömålsberedningen anser vi att det behövs ett särskilt anslag </w:t>
      </w:r>
      <w:r w:rsidRPr="00CF1F56" w:rsidR="0045462D">
        <w:rPr>
          <w:spacing w:val="-2"/>
        </w:rPr>
        <w:t xml:space="preserve">i statsbudgeten </w:t>
      </w:r>
      <w:r w:rsidRPr="00CF1F56" w:rsidR="005028A4">
        <w:rPr>
          <w:spacing w:val="-2"/>
        </w:rPr>
        <w:t>för havs-</w:t>
      </w:r>
      <w:r w:rsidRPr="004F1D29" w:rsidR="005028A4">
        <w:t xml:space="preserve"> och vattenmiljöforskning, för att tydliggöra detta specifika behov. På det nya anslaget Havs- och vattenmiljöforskning vill vi satsa 50 miljoner </w:t>
      </w:r>
      <w:r w:rsidRPr="004F1D29" w:rsidR="00443689">
        <w:t xml:space="preserve">kronor </w:t>
      </w:r>
      <w:r w:rsidRPr="004F1D29" w:rsidR="005028A4">
        <w:t>per år.</w:t>
      </w:r>
    </w:p>
    <w:p w:rsidRPr="004F1D29" w:rsidR="00D47B83" w:rsidP="00B55F66" w:rsidRDefault="6B777D78" w14:paraId="151C7A46" w14:textId="04E1A2D5">
      <w:pPr>
        <w:pStyle w:val="Rubrik2numrerat"/>
        <w:ind w:left="0" w:firstLine="0"/>
      </w:pPr>
      <w:bookmarkStart w:name="_Toc210244658" w:id="306"/>
      <w:bookmarkStart w:name="_Toc212644727" w:id="307"/>
      <w:bookmarkStart w:name="_Toc213073913" w:id="308"/>
      <w:r w:rsidRPr="004F1D29">
        <w:t>Internationellt miljö- och klimatsamarbete</w:t>
      </w:r>
      <w:bookmarkEnd w:id="306"/>
      <w:bookmarkEnd w:id="307"/>
      <w:bookmarkEnd w:id="308"/>
    </w:p>
    <w:p w:rsidRPr="004F1D29" w:rsidR="00D47B83" w:rsidP="00D47B83" w:rsidRDefault="00D47B83" w14:paraId="008B8455" w14:textId="7978562C">
      <w:pPr>
        <w:pStyle w:val="Normalutanindragellerluft"/>
      </w:pPr>
      <w:r w:rsidRPr="004F1D29">
        <w:t xml:space="preserve">Sverige har en oerhört viktig roll att spela i att driva på det internationella miljö- och </w:t>
      </w:r>
      <w:r w:rsidRPr="004F1D29" w:rsidR="0629E0EA">
        <w:t>klimatarbetet.</w:t>
      </w:r>
      <w:r w:rsidRPr="004F1D29">
        <w:t xml:space="preserve">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w:t>
      </w:r>
    </w:p>
    <w:p w:rsidRPr="004F1D29" w:rsidR="00D47B83" w:rsidP="00D47B83" w:rsidRDefault="00D47B83" w14:paraId="03606D80" w14:textId="16CF5F93">
      <w:pPr>
        <w:rPr>
          <w:bCs/>
        </w:rPr>
      </w:pPr>
      <w:r w:rsidRPr="004F1D29">
        <w:t>För att både upprätthålla nuvarande nivå på arbetet samt utöka samarbeten med ytter</w:t>
      </w:r>
      <w:r w:rsidR="00CF1F56">
        <w:softHyphen/>
      </w:r>
      <w:r w:rsidRPr="00CF1F56">
        <w:rPr>
          <w:spacing w:val="-3"/>
        </w:rPr>
        <w:t xml:space="preserve">ligare länder anser Miljöpartiet därför att </w:t>
      </w:r>
      <w:r w:rsidRPr="00CF1F56" w:rsidR="00A12D4A">
        <w:rPr>
          <w:spacing w:val="-3"/>
        </w:rPr>
        <w:t>nivån på medel till i</w:t>
      </w:r>
      <w:r w:rsidRPr="00CF1F56">
        <w:rPr>
          <w:spacing w:val="-3"/>
        </w:rPr>
        <w:t>nternationellt miljösamarbete</w:t>
      </w:r>
      <w:r w:rsidRPr="004F1D29">
        <w:t xml:space="preserve"> ska höjas, och lägger </w:t>
      </w:r>
      <w:r w:rsidRPr="004F1D29" w:rsidR="00924F53">
        <w:t>7</w:t>
      </w:r>
      <w:r w:rsidRPr="004F1D29">
        <w:t xml:space="preserve"> miljoner </w:t>
      </w:r>
      <w:r w:rsidRPr="004F1D29" w:rsidR="00443689">
        <w:t xml:space="preserve">kronor </w:t>
      </w:r>
      <w:r w:rsidRPr="004F1D29">
        <w:t>mer än regeringen för 202</w:t>
      </w:r>
      <w:r w:rsidRPr="004F1D29" w:rsidR="00EB7200">
        <w:t>6</w:t>
      </w:r>
      <w:r w:rsidRPr="004F1D29">
        <w:t>.</w:t>
      </w:r>
    </w:p>
    <w:p w:rsidRPr="004F1D29" w:rsidR="006C103D" w:rsidP="00B55F66" w:rsidRDefault="6B777D78" w14:paraId="21326B1C" w14:textId="26FB31A2">
      <w:pPr>
        <w:pStyle w:val="Rubrik2numrerat"/>
        <w:ind w:left="0" w:firstLine="0"/>
      </w:pPr>
      <w:bookmarkStart w:name="_Toc212644728" w:id="309"/>
      <w:bookmarkStart w:name="_Toc213073914" w:id="310"/>
      <w:r w:rsidRPr="004F1D29">
        <w:t>Kraftsamling för levande hav och vatten</w:t>
      </w:r>
      <w:r w:rsidRPr="004F1D29" w:rsidR="00D47B83">
        <w:t xml:space="preserve"> genom </w:t>
      </w:r>
      <w:r w:rsidRPr="004F1D29" w:rsidR="00BE3458">
        <w:t>e</w:t>
      </w:r>
      <w:r w:rsidRPr="004F1D29">
        <w:t>n havsmiljömiljard</w:t>
      </w:r>
      <w:bookmarkEnd w:id="309"/>
      <w:bookmarkEnd w:id="310"/>
      <w:r w:rsidRPr="004F1D29">
        <w:t xml:space="preserve">  </w:t>
      </w:r>
    </w:p>
    <w:p w:rsidRPr="004F1D29" w:rsidR="00BE3458" w:rsidP="007C2D75" w:rsidRDefault="00BE3458" w14:paraId="425C7D20" w14:textId="6327A1DA">
      <w:pPr>
        <w:pStyle w:val="Normalutanindragellerluft"/>
      </w:pPr>
      <w:r w:rsidRPr="004F1D29">
        <w:t xml:space="preserve">Utvecklingen i våra hav är oerhört allvarlig, och tillståndet för ekosystemen i både Östersjön och Västerhavet är på många sätt akut. Kommande mandatperiod är kritisk </w:t>
      </w:r>
      <w:r w:rsidRPr="00CF1F56">
        <w:rPr>
          <w:spacing w:val="-2"/>
        </w:rPr>
        <w:t>för att vända utvecklingen och återuppbygga ekosystemen, och därför behövs omfattande</w:t>
      </w:r>
      <w:r w:rsidRPr="004F1D29">
        <w:t xml:space="preserve"> satsningar och en bestående ökning av finansieringen. Även miljöarbetet för vattendrag och sjöar behöver förstärkas, bland annat för att finansiera arbetet med moderna miljö</w:t>
      </w:r>
      <w:r w:rsidR="00CF1F56">
        <w:softHyphen/>
      </w:r>
      <w:r w:rsidRPr="004F1D29">
        <w:t xml:space="preserve">villkor för vattenkraften.  </w:t>
      </w:r>
    </w:p>
    <w:p w:rsidRPr="004F1D29" w:rsidR="006C103D" w:rsidP="00AD4A1A" w:rsidRDefault="006C103D" w14:paraId="1331CB14" w14:textId="667D0D3E">
      <w:r w:rsidRPr="00CF1F56">
        <w:rPr>
          <w:spacing w:val="-2"/>
        </w:rPr>
        <w:t>Miljöpartiet vill genomföra en omfattande och långsiktig höjning av Havs- och vatten</w:t>
      </w:r>
      <w:r w:rsidRPr="00CF1F56" w:rsidR="00CF1F56">
        <w:rPr>
          <w:spacing w:val="-2"/>
        </w:rPr>
        <w:softHyphen/>
      </w:r>
      <w:r w:rsidRPr="004F1D29">
        <w:t>myndighetens anslag för havsmiljöarbetet, för ett förstärkt arbete med bland annat ovan</w:t>
      </w:r>
      <w:r w:rsidR="00CF1F56">
        <w:softHyphen/>
      </w:r>
      <w:r w:rsidRPr="004F1D29">
        <w:t xml:space="preserve">stående områden. Budgetmässigt har havsmiljöarbetet länge varit nedprioriterat. </w:t>
      </w:r>
      <w:r w:rsidRPr="00CF1F56">
        <w:rPr>
          <w:spacing w:val="-3"/>
        </w:rPr>
        <w:lastRenderedPageBreak/>
        <w:t>Miljöpartiet anser att en högre ambitionsnivå i havsmiljöarbetet är nödvändig för att vända</w:t>
      </w:r>
      <w:r w:rsidRPr="004F1D29">
        <w:t xml:space="preserve"> </w:t>
      </w:r>
      <w:r w:rsidRPr="00CF1F56">
        <w:rPr>
          <w:spacing w:val="-2"/>
        </w:rPr>
        <w:t>det kritiska tillståndet för våra havsmiljöer, och därmed är även en markant högre budget</w:t>
      </w:r>
      <w:r w:rsidRPr="00CF1F56" w:rsidR="00CF1F56">
        <w:rPr>
          <w:spacing w:val="-2"/>
        </w:rPr>
        <w:softHyphen/>
      </w:r>
      <w:r w:rsidRPr="004F1D29">
        <w:t>nivå nödvändig.</w:t>
      </w:r>
    </w:p>
    <w:p w:rsidRPr="004F1D29" w:rsidR="006C103D" w:rsidP="00DD0034" w:rsidRDefault="00C414F5" w14:paraId="2D4FFE2B" w14:textId="6A1E5B1B">
      <w:r w:rsidRPr="00CF1F56">
        <w:rPr>
          <w:spacing w:val="-2"/>
        </w:rPr>
        <w:t xml:space="preserve">Vi vill därför satsa </w:t>
      </w:r>
      <w:r w:rsidRPr="00CF1F56" w:rsidR="008B1A54">
        <w:rPr>
          <w:spacing w:val="-2"/>
        </w:rPr>
        <w:t xml:space="preserve">drygt </w:t>
      </w:r>
      <w:r w:rsidRPr="00CF1F56">
        <w:rPr>
          <w:spacing w:val="-2"/>
        </w:rPr>
        <w:t>en miljard mer än regeringen på havs- och vattenmiljöarbetet</w:t>
      </w:r>
      <w:r w:rsidRPr="004F1D29" w:rsidR="008B1A54">
        <w:t xml:space="preserve"> för år 2026</w:t>
      </w:r>
      <w:r w:rsidRPr="004F1D29">
        <w:t xml:space="preserve">. </w:t>
      </w:r>
      <w:r w:rsidRPr="004F1D29" w:rsidR="001E1B31">
        <w:t xml:space="preserve">Totalt över tre år vill vi satsa ca 3,5 miljarder </w:t>
      </w:r>
      <w:r w:rsidRPr="004F1D29" w:rsidR="00443689">
        <w:t xml:space="preserve">kronor </w:t>
      </w:r>
      <w:r w:rsidRPr="004F1D29" w:rsidR="001E1B31">
        <w:t>mer än regeringen på dessa anslag.</w:t>
      </w:r>
    </w:p>
    <w:p w:rsidRPr="004F1D29" w:rsidR="00370404" w:rsidP="00B55F66" w:rsidRDefault="6B777D78" w14:paraId="6E3111FC" w14:textId="78453D5F">
      <w:pPr>
        <w:pStyle w:val="Rubrik2numrerat"/>
        <w:ind w:left="0" w:firstLine="0"/>
      </w:pPr>
      <w:bookmarkStart w:name="_Toc212644729" w:id="311"/>
      <w:bookmarkStart w:name="_Toc213073915" w:id="312"/>
      <w:r w:rsidRPr="004F1D29">
        <w:t>Förstärkt arbete med akvatiska ekosystem, områdesskydd och restaurering</w:t>
      </w:r>
      <w:bookmarkEnd w:id="311"/>
      <w:bookmarkEnd w:id="312"/>
      <w:r w:rsidRPr="004F1D29">
        <w:t xml:space="preserve"> </w:t>
      </w:r>
    </w:p>
    <w:p w:rsidRPr="004F1D29" w:rsidR="00370404" w:rsidP="00370404" w:rsidRDefault="00370404" w14:paraId="6B8BD3F9" w14:textId="761212C7">
      <w:pPr>
        <w:pStyle w:val="Normalutanindragellerluft"/>
      </w:pPr>
      <w:r w:rsidRPr="004F1D29">
        <w:t>Områdesskydd är ett avgörande verktyg för att bevara starka ekosystem och stärka den biologiska mångfalden, även utanför de skyddade områdena, exempelvis genom skydd av uppväxtområden för fiskbestånd. Sverige behöver öka skyddet av hav och vatten för att leva upp till åtaganden inom FN och EU att skydda 30 procent av hav och vatten</w:t>
      </w:r>
      <w:r w:rsidR="00860C89">
        <w:t>;</w:t>
      </w:r>
      <w:r w:rsidRPr="004F1D29">
        <w:t xml:space="preserve"> arbetet behöver därmed intensifieras. </w:t>
      </w:r>
    </w:p>
    <w:p w:rsidRPr="004F1D29" w:rsidR="00370404" w:rsidP="00370404" w:rsidRDefault="00370404" w14:paraId="6E4FF928" w14:textId="4FAC4359">
      <w:r w:rsidRPr="004F1D29">
        <w:t xml:space="preserve">Miljöpartiet vill satsa 50 miljoner </w:t>
      </w:r>
      <w:r w:rsidRPr="004F1D29" w:rsidR="007F5584">
        <w:t xml:space="preserve">kronor </w:t>
      </w:r>
      <w:r w:rsidRPr="004F1D29">
        <w:t xml:space="preserve">på arbete med områdesskydd </w:t>
      </w:r>
      <w:r w:rsidRPr="004F1D29" w:rsidR="007F5584">
        <w:t>i hav och vatten</w:t>
      </w:r>
      <w:r w:rsidRPr="004F1D29">
        <w:t xml:space="preserve"> 2026, och tillmötesgår därmed Havs- och vattenmyndighetens bedömning av budgetbehovet.</w:t>
      </w:r>
    </w:p>
    <w:p w:rsidRPr="004F1D29" w:rsidR="00370404" w:rsidP="00370404" w:rsidRDefault="00370404" w14:paraId="482C0A2B" w14:textId="57817515">
      <w:r w:rsidRPr="00CF1F56">
        <w:rPr>
          <w:spacing w:val="-2"/>
        </w:rPr>
        <w:t xml:space="preserve">För vidare implementering av vår partimotion </w:t>
      </w:r>
      <w:r w:rsidRPr="00CF1F56" w:rsidR="00BE3458">
        <w:rPr>
          <w:spacing w:val="-2"/>
        </w:rPr>
        <w:t xml:space="preserve">2024/25:3037 </w:t>
      </w:r>
      <w:r w:rsidRPr="00CF1F56" w:rsidR="007F5584">
        <w:rPr>
          <w:spacing w:val="-2"/>
        </w:rPr>
        <w:t>Kraftsamling för levande</w:t>
      </w:r>
      <w:r w:rsidRPr="004F1D29" w:rsidR="007F5584">
        <w:t xml:space="preserve"> hav </w:t>
      </w:r>
      <w:r w:rsidRPr="004F1D29">
        <w:t xml:space="preserve">och </w:t>
      </w:r>
      <w:r w:rsidRPr="004F1D29" w:rsidR="007F5584">
        <w:t>vatten,</w:t>
      </w:r>
      <w:r w:rsidRPr="004F1D29">
        <w:t xml:space="preserve"> och </w:t>
      </w:r>
      <w:r w:rsidR="00860C89">
        <w:t xml:space="preserve">att </w:t>
      </w:r>
      <w:r w:rsidRPr="004F1D29" w:rsidR="00443689">
        <w:t xml:space="preserve">snabbt </w:t>
      </w:r>
      <w:r w:rsidRPr="004F1D29" w:rsidR="007F5584">
        <w:t>inleda arbetet med</w:t>
      </w:r>
      <w:r w:rsidRPr="004F1D29">
        <w:t xml:space="preserve"> akvatiska restaureringsåtgärder</w:t>
      </w:r>
      <w:r w:rsidRPr="004F1D29" w:rsidR="00443689">
        <w:t>,</w:t>
      </w:r>
      <w:r w:rsidRPr="004F1D29">
        <w:t xml:space="preserve"> vill vi satsa 296 miljoner </w:t>
      </w:r>
      <w:r w:rsidRPr="004F1D29" w:rsidR="00443689">
        <w:t>kronor</w:t>
      </w:r>
      <w:r w:rsidRPr="004F1D29">
        <w:t xml:space="preserve"> 2026.</w:t>
      </w:r>
    </w:p>
    <w:p w:rsidRPr="004F1D29" w:rsidR="5D902A65" w:rsidP="00B55F66" w:rsidRDefault="6B777D78" w14:paraId="79051238" w14:textId="2D23A09A">
      <w:pPr>
        <w:pStyle w:val="Rubrik2numrerat"/>
        <w:ind w:left="0" w:firstLine="0"/>
      </w:pPr>
      <w:bookmarkStart w:name="_Toc210244660" w:id="313"/>
      <w:bookmarkStart w:name="_Toc212644730" w:id="314"/>
      <w:bookmarkStart w:name="_Toc213073916" w:id="315"/>
      <w:r w:rsidRPr="004F1D29">
        <w:t>Förstärkt arbete mot övergödning och lokalt havs- och vattenvårdsarbete</w:t>
      </w:r>
      <w:bookmarkEnd w:id="313"/>
      <w:bookmarkEnd w:id="314"/>
      <w:bookmarkEnd w:id="315"/>
    </w:p>
    <w:p w:rsidRPr="004F1D29" w:rsidR="00F01903" w:rsidP="007C2D75" w:rsidRDefault="00470675" w14:paraId="7F669B64" w14:textId="0B5B6495">
      <w:pPr>
        <w:pStyle w:val="Normalutanindragellerluft"/>
      </w:pPr>
      <w:r w:rsidRPr="004F1D29">
        <w:t>Övergödning utgör en starkt negativ press på ekosystemen i våra vatten, och det krävs ett långsiktigt åtgärdsarbete med hög ambitionsnivå för att ge effekt. Arbetet med lokala åtgärdsprogram mot övergödning måste förstärkas, på avrinningsområdesnivå, och åtgärder uppström</w:t>
      </w:r>
      <w:r w:rsidRPr="004F1D29" w:rsidR="00443689">
        <w:t>s</w:t>
      </w:r>
      <w:r w:rsidRPr="004F1D29">
        <w:t xml:space="preserve"> är en nyckel. </w:t>
      </w:r>
    </w:p>
    <w:p w:rsidRPr="004F1D29" w:rsidR="00470675" w:rsidP="00AD4A1A" w:rsidRDefault="00470675" w14:paraId="6B17A312" w14:textId="5D63AA89">
      <w:r w:rsidRPr="004F1D29">
        <w:t xml:space="preserve">Miljöpartiet vill satsa 300 miljoner </w:t>
      </w:r>
      <w:r w:rsidRPr="004F1D29" w:rsidR="00443689">
        <w:t>kronor</w:t>
      </w:r>
      <w:r w:rsidRPr="004F1D29">
        <w:t xml:space="preserve"> </w:t>
      </w:r>
      <w:r w:rsidRPr="004F1D29" w:rsidR="00771EE7">
        <w:t>per år</w:t>
      </w:r>
      <w:r w:rsidRPr="004F1D29">
        <w:t xml:space="preserve"> på arbete mot övergödning, </w:t>
      </w:r>
      <w:r w:rsidRPr="004F1D29" w:rsidR="00771EE7">
        <w:t xml:space="preserve">det vill säga 900 miljoner över tre år, </w:t>
      </w:r>
      <w:r w:rsidRPr="004F1D29">
        <w:t>och tillmötesgår därmed myndig</w:t>
      </w:r>
      <w:r w:rsidRPr="004F1D29" w:rsidR="00771EE7">
        <w:t>hetens budgetäskande.</w:t>
      </w:r>
    </w:p>
    <w:p w:rsidRPr="004F1D29" w:rsidR="00F01903" w:rsidP="00AD4A1A" w:rsidRDefault="00F01903" w14:paraId="07200443" w14:textId="6671EA8C">
      <w:r w:rsidRPr="004F1D29">
        <w:t>Lokala åtgärdssamordnare kan spela en avgörande roll för att initiera och katalysera havs- och vattenvårdsarbetet på avrinningsområdesnivå. Miljöpartiet vill därför genom</w:t>
      </w:r>
      <w:r w:rsidR="00CF1F56">
        <w:softHyphen/>
      </w:r>
      <w:r w:rsidRPr="004F1D29">
        <w:t xml:space="preserve">föra en satsning på lokalt havs- och vattenvårdsarbete på 80 miljoner </w:t>
      </w:r>
      <w:r w:rsidRPr="004F1D29" w:rsidR="00443689">
        <w:t>kronor</w:t>
      </w:r>
      <w:r w:rsidRPr="004F1D29">
        <w:t xml:space="preserve"> för 2026.</w:t>
      </w:r>
    </w:p>
    <w:p w:rsidRPr="004F1D29" w:rsidR="00924F53" w:rsidP="001A5CA2" w:rsidRDefault="6B777D78" w14:paraId="3FCBF538" w14:textId="59C40195">
      <w:pPr>
        <w:pStyle w:val="Rubrik2numrerat"/>
        <w:ind w:left="0" w:firstLine="0"/>
      </w:pPr>
      <w:bookmarkStart w:name="_Toc210244657" w:id="316"/>
      <w:bookmarkStart w:name="_Toc212644731" w:id="317"/>
      <w:bookmarkStart w:name="_Toc213073917" w:id="318"/>
      <w:r w:rsidRPr="004F1D29">
        <w:t>Växla upp arbetet med att miljöanpassa vattenkraften</w:t>
      </w:r>
      <w:bookmarkEnd w:id="316"/>
      <w:bookmarkEnd w:id="317"/>
      <w:bookmarkEnd w:id="318"/>
    </w:p>
    <w:p w:rsidRPr="004F1D29" w:rsidR="00924F53" w:rsidP="00924F53" w:rsidRDefault="00924F53" w14:paraId="0E8B2C01" w14:textId="59407C73">
      <w:pPr>
        <w:pStyle w:val="Normalutanindragellerluft"/>
      </w:pPr>
      <w:r w:rsidRPr="004F1D29">
        <w:t xml:space="preserve">För att Sverige ska kunna uppnå EU:s vattendirektiv behöver arbetet med vattenåtgärder öka och skalas upp. Många åtgärder behöver genomföras varav miljöanpassningen av Sveriges befintliga vattenkraft är en viktig åtgärd. Det är därför av vikt att arbetet med </w:t>
      </w:r>
      <w:r w:rsidRPr="00CF1F56">
        <w:rPr>
          <w:spacing w:val="-2"/>
        </w:rPr>
        <w:t>Nationell plan för omprövning av vattenkraft</w:t>
      </w:r>
      <w:r w:rsidRPr="00CF1F56" w:rsidR="00930FC6">
        <w:rPr>
          <w:spacing w:val="-2"/>
        </w:rPr>
        <w:t>,</w:t>
      </w:r>
      <w:r w:rsidRPr="00CF1F56">
        <w:rPr>
          <w:spacing w:val="-2"/>
        </w:rPr>
        <w:t xml:space="preserve"> som antogs av regeringen 2020, fortsätter.</w:t>
      </w:r>
      <w:r w:rsidRPr="004F1D29">
        <w:t xml:space="preserve"> Planen är utformad för att ge en nationell helhetssyn i frågan om att verksamheterna ska förses med moderna miljövillkor på ett samordnat sätt, med största möjliga nytta för vattenmiljön, och för nationell effektiv tillgång till vattenkraftsel. </w:t>
      </w:r>
    </w:p>
    <w:p w:rsidRPr="004F1D29" w:rsidR="00924F53" w:rsidP="00F6064A" w:rsidRDefault="00924F53" w14:paraId="77B3979A" w14:textId="1F74D0A7">
      <w:r w:rsidRPr="004F1D29">
        <w:t xml:space="preserve">Miljöpartiet vill satsa 50 miljoner </w:t>
      </w:r>
      <w:r w:rsidRPr="004F1D29" w:rsidR="00443689">
        <w:t xml:space="preserve">kronor </w:t>
      </w:r>
      <w:r w:rsidRPr="004F1D29" w:rsidR="00FD0599">
        <w:t>per år</w:t>
      </w:r>
      <w:r w:rsidRPr="004F1D29" w:rsidR="00443689">
        <w:t xml:space="preserve"> på miljöanpassning av vattenkraften</w:t>
      </w:r>
      <w:r w:rsidRPr="004F1D29">
        <w:t xml:space="preserve"> för att möjliggöra en utökad åtgärdstakt</w:t>
      </w:r>
      <w:r w:rsidR="00930FC6">
        <w:t>;</w:t>
      </w:r>
      <w:r w:rsidRPr="004F1D29">
        <w:t xml:space="preserve"> exempelvis </w:t>
      </w:r>
      <w:r w:rsidRPr="004F1D29" w:rsidR="00030D78">
        <w:t>är det nödvändigt att m</w:t>
      </w:r>
      <w:r w:rsidRPr="004F1D29">
        <w:t>edel kanali</w:t>
      </w:r>
      <w:r w:rsidR="00CF1F56">
        <w:softHyphen/>
      </w:r>
      <w:r w:rsidRPr="004F1D29">
        <w:lastRenderedPageBreak/>
        <w:t>seras till domstolarna</w:t>
      </w:r>
      <w:r w:rsidRPr="004F1D29" w:rsidR="00030D78">
        <w:t xml:space="preserve"> för att </w:t>
      </w:r>
      <w:r w:rsidRPr="004F1D29" w:rsidR="00443689">
        <w:t>bristande resurser inte ska utgöra ett hinder för</w:t>
      </w:r>
      <w:r w:rsidRPr="004F1D29" w:rsidR="00030D78">
        <w:t xml:space="preserve"> prövnings</w:t>
      </w:r>
      <w:r w:rsidR="00CF1F56">
        <w:softHyphen/>
      </w:r>
      <w:r w:rsidRPr="004F1D29" w:rsidR="00030D78">
        <w:t>processerna</w:t>
      </w:r>
      <w:r w:rsidRPr="004F1D29">
        <w:t xml:space="preserve">. </w:t>
      </w:r>
      <w:r w:rsidRPr="004F1D29" w:rsidR="00B629D0">
        <w:t>Det behövs ä</w:t>
      </w:r>
      <w:r w:rsidRPr="004F1D29">
        <w:t>ven</w:t>
      </w:r>
      <w:r w:rsidRPr="004F1D29" w:rsidR="00B629D0">
        <w:t xml:space="preserve"> en förstärkning av kompetensen om m</w:t>
      </w:r>
      <w:r w:rsidRPr="004F1D29">
        <w:t xml:space="preserve">iljöprövning av vattenkraften </w:t>
      </w:r>
      <w:r w:rsidRPr="004F1D29" w:rsidR="00B629D0">
        <w:t>vid SLU</w:t>
      </w:r>
      <w:r w:rsidRPr="004F1D29" w:rsidR="00030D78">
        <w:t>, vilket myndigheten påpekar</w:t>
      </w:r>
      <w:r w:rsidRPr="004F1D29" w:rsidR="00B629D0">
        <w:t xml:space="preserve">. Miljöpartiet vill satsa </w:t>
      </w:r>
      <w:r w:rsidRPr="004F1D29">
        <w:t>5</w:t>
      </w:r>
      <w:r w:rsidR="00930FC6">
        <w:t> </w:t>
      </w:r>
      <w:r w:rsidRPr="004F1D29">
        <w:t>miljoner</w:t>
      </w:r>
      <w:r w:rsidRPr="004F1D29" w:rsidR="00443689">
        <w:t xml:space="preserve"> kronor för ändamålet</w:t>
      </w:r>
      <w:r w:rsidRPr="004F1D29">
        <w:t>.</w:t>
      </w:r>
    </w:p>
    <w:p w:rsidRPr="004F1D29" w:rsidR="5D902A65" w:rsidP="001A5CA2" w:rsidRDefault="6B777D78" w14:paraId="2112A2C6" w14:textId="3A11C375">
      <w:pPr>
        <w:pStyle w:val="Rubrik2numrerat"/>
        <w:ind w:left="0" w:firstLine="0"/>
      </w:pPr>
      <w:bookmarkStart w:name="_Toc212644732" w:id="319"/>
      <w:bookmarkStart w:name="_Toc213073918" w:id="320"/>
      <w:r w:rsidRPr="004F1D29">
        <w:t xml:space="preserve">En ren havsmiljö </w:t>
      </w:r>
      <w:r w:rsidR="00B921C1">
        <w:t>–</w:t>
      </w:r>
      <w:r w:rsidRPr="004F1D29">
        <w:t xml:space="preserve"> sanering av fartygsvrak, insamling av fiskeredskap och strandstädning</w:t>
      </w:r>
      <w:bookmarkStart w:name="_Toc210244667" w:id="321"/>
      <w:bookmarkEnd w:id="321"/>
      <w:bookmarkEnd w:id="319"/>
      <w:bookmarkEnd w:id="320"/>
    </w:p>
    <w:p w:rsidRPr="004F1D29" w:rsidR="00275B9F" w:rsidP="00C828F6" w:rsidRDefault="00275B9F" w14:paraId="5B9D0D7E" w14:textId="5F755A1A">
      <w:pPr>
        <w:pStyle w:val="Normalutanindragellerluft"/>
      </w:pPr>
      <w:r w:rsidRPr="004F1D29">
        <w:t xml:space="preserve">Gamla fiskeredskap, övergivna fritidsbåtar och miljöfarliga vrak utgör ett </w:t>
      </w:r>
      <w:r w:rsidRPr="004F1D29" w:rsidR="00127B56">
        <w:t>allvarligt</w:t>
      </w:r>
      <w:r w:rsidRPr="004F1D29">
        <w:t xml:space="preserve"> hot mot havsmiljön. Det handlar exempelvis om att tömma gamla vrak på olja eller andra farliga ämnen. Havs- och vattenmyndigheten anger att man arbetar med ca 300 fartygs</w:t>
      </w:r>
      <w:r w:rsidR="00CF1F56">
        <w:softHyphen/>
      </w:r>
      <w:r w:rsidRPr="00CF1F56">
        <w:rPr>
          <w:spacing w:val="-2"/>
        </w:rPr>
        <w:t>vrak som klassats som möjligt miljöfarliga, på grund av att de kan innehålla olja och/eller</w:t>
      </w:r>
      <w:r w:rsidRPr="004F1D29">
        <w:t xml:space="preserve"> andra miljöfarliga ämnen. Av dessa är ett 30-tal vrak klassade som akut miljöfarliga. Vraken finns i våra hav från Strömstad på västkusten till Gävle på ostkusten</w:t>
      </w:r>
      <w:r w:rsidRPr="004F1D29" w:rsidR="007C2D75">
        <w:t>.</w:t>
      </w:r>
    </w:p>
    <w:p w:rsidRPr="004F1D29" w:rsidR="00C828F6" w:rsidP="00F6064A" w:rsidRDefault="00275B9F" w14:paraId="50D46580" w14:textId="78063608">
      <w:r w:rsidRPr="004F1D29">
        <w:t xml:space="preserve">Eftersom kostnaderna ökat för att genomföra sanerings- och upptagningsinsatser behöver Havs- och vattenmyndigheten förstärkta medel om inte arbetet </w:t>
      </w:r>
      <w:r w:rsidR="00B921C1">
        <w:t xml:space="preserve">ska </w:t>
      </w:r>
      <w:r w:rsidRPr="004F1D29">
        <w:t xml:space="preserve">riskera att avstanna. Miljöpartiet vill möta upp myndighetens äskande och </w:t>
      </w:r>
      <w:r w:rsidRPr="004F1D29" w:rsidR="002716B9">
        <w:t>satsar</w:t>
      </w:r>
      <w:r w:rsidRPr="004F1D29">
        <w:t xml:space="preserve"> 50 miljoner </w:t>
      </w:r>
      <w:r w:rsidRPr="004F1D29" w:rsidR="002716B9">
        <w:t>kronor</w:t>
      </w:r>
      <w:r w:rsidRPr="004F1D29">
        <w:t xml:space="preserve"> per år för sanering av fartygsvrak, insamling av fiskeredskap och fritidsbåtar.</w:t>
      </w:r>
    </w:p>
    <w:p w:rsidRPr="004F1D29" w:rsidR="00030D78" w:rsidP="00370404" w:rsidRDefault="001E1B31" w14:paraId="4F4D2E29" w14:textId="7485D0A1">
      <w:r w:rsidRPr="004F1D29">
        <w:t>Även arbetet med strandstädning behöver ökade resurser efter regeringens neddrag</w:t>
      </w:r>
      <w:r w:rsidR="00CF1F56">
        <w:softHyphen/>
      </w:r>
      <w:r w:rsidRPr="004F1D29">
        <w:t xml:space="preserve">ningar. Miljöpartiet vill därför satsa 10 miljoner </w:t>
      </w:r>
      <w:r w:rsidRPr="004F1D29" w:rsidR="00214558">
        <w:t>kronor</w:t>
      </w:r>
      <w:r w:rsidRPr="004F1D29" w:rsidR="009A458B">
        <w:t xml:space="preserve"> år</w:t>
      </w:r>
      <w:r w:rsidRPr="004F1D29" w:rsidR="002716B9">
        <w:t>ligen,</w:t>
      </w:r>
      <w:r w:rsidRPr="004F1D29">
        <w:t xml:space="preserve"> mer än regeringen, för en mer långsiktigt hållbar nivå.</w:t>
      </w:r>
    </w:p>
    <w:p w:rsidRPr="004F1D29" w:rsidR="00D47B83" w:rsidP="001A5CA2" w:rsidRDefault="6B777D78" w14:paraId="57B4130F" w14:textId="77777777">
      <w:pPr>
        <w:pStyle w:val="Rubrik2numrerat"/>
        <w:ind w:left="0" w:firstLine="0"/>
      </w:pPr>
      <w:bookmarkStart w:name="_Toc212644733" w:id="322"/>
      <w:bookmarkStart w:name="_Toc213073919" w:id="323"/>
      <w:bookmarkStart w:name="_Toc210244670" w:id="324"/>
      <w:r w:rsidRPr="004F1D29">
        <w:t>Återinför förbudet mot industriellt fiske och stimulera hållbara fiskemetoder</w:t>
      </w:r>
      <w:bookmarkEnd w:id="322"/>
      <w:bookmarkEnd w:id="323"/>
      <w:r w:rsidRPr="004F1D29">
        <w:t xml:space="preserve"> </w:t>
      </w:r>
      <w:bookmarkEnd w:id="324"/>
    </w:p>
    <w:p w:rsidRPr="004F1D29" w:rsidR="00D47B83" w:rsidP="007C2D75" w:rsidRDefault="00D47B83" w14:paraId="324C0AEE" w14:textId="7E4E88F7">
      <w:pPr>
        <w:pStyle w:val="Normalutanindragellerluft"/>
      </w:pPr>
      <w:r w:rsidRPr="004F1D29">
        <w:t>Fisket måste bli ekosystembaserat. Trålgränsen för fisket måste omgående flyttas ut till 12 nautiska mil längs hela kusten</w:t>
      </w:r>
      <w:r w:rsidR="00B921C1">
        <w:t>;</w:t>
      </w:r>
      <w:r w:rsidRPr="004F1D29">
        <w:t xml:space="preserve"> inga dispenser ska ges, och ett generellt förbud mot </w:t>
      </w:r>
      <w:r w:rsidRPr="004F1D29" w:rsidR="0629E0EA">
        <w:t>bottentrålning</w:t>
      </w:r>
      <w:r w:rsidRPr="004F1D29">
        <w:t xml:space="preserve"> bör införas. Sverige bör verka för att EU tar fram en avvecklingsplan för industriell trålning, och det småskaliga kustnära fisket ska samtidigt stöttas</w:t>
      </w:r>
      <w:r w:rsidRPr="004F1D29" w:rsidR="001E1B31">
        <w:t xml:space="preserve"> genom en nationell omfördelning av den tilldelade svenska kvoten</w:t>
      </w:r>
      <w:r w:rsidRPr="004F1D29">
        <w:t xml:space="preserve">. Det behövs fortsatta satsningar </w:t>
      </w:r>
      <w:r w:rsidRPr="004F1D29" w:rsidR="006327B5">
        <w:t xml:space="preserve">och skärpta krav </w:t>
      </w:r>
      <w:r w:rsidRPr="004F1D29">
        <w:t xml:space="preserve">på övergång till hållbara, skonsamma fiskemetoder. </w:t>
      </w:r>
    </w:p>
    <w:p w:rsidRPr="004F1D29" w:rsidR="001E1B31" w:rsidP="001A5CA2" w:rsidRDefault="6B777D78" w14:paraId="19D97CF6" w14:textId="0FC15F9D">
      <w:pPr>
        <w:pStyle w:val="Rubrik2numrerat"/>
        <w:ind w:left="0" w:firstLine="0"/>
      </w:pPr>
      <w:bookmarkStart w:name="_Toc210244663" w:id="325"/>
      <w:bookmarkStart w:name="_Toc212644734" w:id="326"/>
      <w:bookmarkStart w:name="_Toc213073920" w:id="327"/>
      <w:r w:rsidRPr="004F1D29">
        <w:t>Kunskapsuppbyggnad inom ekosystembaserad vatten</w:t>
      </w:r>
      <w:r w:rsidR="00B921C1">
        <w:noBreakHyphen/>
      </w:r>
      <w:r w:rsidRPr="004F1D29">
        <w:t>, kust</w:t>
      </w:r>
      <w:r w:rsidR="00B921C1">
        <w:t>-</w:t>
      </w:r>
      <w:r w:rsidRPr="004F1D29">
        <w:t xml:space="preserve"> och havsförvaltning</w:t>
      </w:r>
      <w:bookmarkEnd w:id="325"/>
      <w:bookmarkEnd w:id="326"/>
      <w:bookmarkEnd w:id="327"/>
    </w:p>
    <w:p w:rsidRPr="004F1D29" w:rsidR="001E1B31" w:rsidP="00370404" w:rsidRDefault="001E1B31" w14:paraId="5A7A1DE3" w14:textId="1482F0C6">
      <w:pPr>
        <w:pStyle w:val="Normalutanindragellerluft"/>
      </w:pPr>
      <w:r w:rsidRPr="004F1D29">
        <w:t xml:space="preserve">Det behövs ett aktivt kunskapsuppbyggande arbete inom ekosystembaserad förvaltning, </w:t>
      </w:r>
      <w:r w:rsidRPr="00CF1F56">
        <w:rPr>
          <w:spacing w:val="-3"/>
        </w:rPr>
        <w:t>inte minst i arbetet med att förbereda och skifta till en ekosystembaserad fiskeförvaltning</w:t>
      </w:r>
      <w:r w:rsidRPr="004F1D29">
        <w:t xml:space="preserve"> inom ramen för EU-samarbetet och en ny modell för I</w:t>
      </w:r>
      <w:r w:rsidR="00F313F9">
        <w:t>ces</w:t>
      </w:r>
      <w:r w:rsidRPr="004F1D29">
        <w:t xml:space="preserve"> rådgivning. Det krävs även fler pilotprojekt i samverkan med lokala aktörer, som sedan kan skalas upp. Miljöpartiet vill därför satsa 40 miljoner </w:t>
      </w:r>
      <w:r w:rsidRPr="004F1D29" w:rsidR="00214558">
        <w:t xml:space="preserve">kronor </w:t>
      </w:r>
      <w:r w:rsidRPr="004F1D29">
        <w:t>på kunskapsuppbyggnad inom ekosystembaserad förvaltning, för 2026.</w:t>
      </w:r>
      <w:r w:rsidRPr="004F1D29" w:rsidR="006A1262">
        <w:t xml:space="preserve"> </w:t>
      </w:r>
      <w:r w:rsidRPr="004F1D29" w:rsidR="002361D7">
        <w:t>Totalt ö</w:t>
      </w:r>
      <w:r w:rsidRPr="004F1D29" w:rsidR="006A1262">
        <w:t>ver tre år vill vi satsa 190 miljoner kronor för ändamålet.</w:t>
      </w:r>
    </w:p>
    <w:p w:rsidRPr="004F1D29" w:rsidR="00D47B83" w:rsidP="001A5CA2" w:rsidRDefault="6B777D78" w14:paraId="2A4C1631" w14:textId="4C9C062A">
      <w:pPr>
        <w:pStyle w:val="Rubrik2numrerat"/>
        <w:ind w:left="0" w:firstLine="0"/>
      </w:pPr>
      <w:bookmarkStart w:name="_Toc210244671" w:id="328"/>
      <w:bookmarkStart w:name="_Toc212644735" w:id="329"/>
      <w:bookmarkStart w:name="_Toc213073921" w:id="330"/>
      <w:r w:rsidRPr="004F1D29">
        <w:lastRenderedPageBreak/>
        <w:t>Flytta ut trålgränsen och inför ett omställningsstöd till hållbart fiske</w:t>
      </w:r>
      <w:bookmarkEnd w:id="328"/>
      <w:bookmarkEnd w:id="329"/>
      <w:bookmarkEnd w:id="330"/>
    </w:p>
    <w:p w:rsidRPr="004F1D29" w:rsidR="00D47B83" w:rsidP="00EB7200" w:rsidRDefault="00D47B83" w14:paraId="43FC2573" w14:textId="34E435A2">
      <w:pPr>
        <w:pStyle w:val="Normalutanindragellerluft"/>
      </w:pPr>
      <w:r w:rsidRPr="003B0223">
        <w:rPr>
          <w:spacing w:val="-2"/>
        </w:rPr>
        <w:t>Miljöpartiet vill flytta ut trålgränsen maximalt</w:t>
      </w:r>
      <w:r w:rsidRPr="003B0223" w:rsidR="002C4B17">
        <w:rPr>
          <w:spacing w:val="-2"/>
        </w:rPr>
        <w:t>, längs hela kusten,</w:t>
      </w:r>
      <w:r w:rsidRPr="003B0223">
        <w:rPr>
          <w:spacing w:val="-2"/>
        </w:rPr>
        <w:t xml:space="preserve"> och stoppa allt industri</w:t>
      </w:r>
      <w:r w:rsidRPr="003B0223" w:rsidR="003B0223">
        <w:rPr>
          <w:spacing w:val="-2"/>
        </w:rPr>
        <w:softHyphen/>
      </w:r>
      <w:r w:rsidRPr="004F1D29">
        <w:t xml:space="preserve">ellt fiske på svenska vatten. </w:t>
      </w:r>
      <w:r w:rsidRPr="004F1D29" w:rsidR="00214558">
        <w:t xml:space="preserve">För att möjliggöra </w:t>
      </w:r>
      <w:r w:rsidRPr="004F1D29" w:rsidR="005F69F5">
        <w:t>en utflyttning av trålgränsen och ett stopp för det industriella fisket vill vi införa ett särskilt ekonomiskt s</w:t>
      </w:r>
      <w:r w:rsidRPr="004F1D29">
        <w:t>töd</w:t>
      </w:r>
      <w:r w:rsidRPr="004F1D29" w:rsidR="005F69F5">
        <w:t>,</w:t>
      </w:r>
      <w:r w:rsidRPr="004F1D29">
        <w:t xml:space="preserve"> rikta</w:t>
      </w:r>
      <w:r w:rsidRPr="004F1D29" w:rsidR="005F69F5">
        <w:t>t</w:t>
      </w:r>
      <w:r w:rsidRPr="004F1D29">
        <w:t xml:space="preserve"> till de fiskare som berörs</w:t>
      </w:r>
      <w:r w:rsidRPr="004F1D29" w:rsidR="005F69F5">
        <w:t>. Stödet kan</w:t>
      </w:r>
      <w:r w:rsidRPr="004F1D29">
        <w:t xml:space="preserve"> ersätta förlorad inkomst och </w:t>
      </w:r>
      <w:r w:rsidRPr="004F1D29" w:rsidR="005F69F5">
        <w:t>exempelvis</w:t>
      </w:r>
      <w:r w:rsidRPr="004F1D29">
        <w:t xml:space="preserve"> </w:t>
      </w:r>
      <w:r w:rsidRPr="004F1D29" w:rsidR="00223773">
        <w:t>möjliggöra redskapsutveckling</w:t>
      </w:r>
      <w:r w:rsidRPr="004F1D29">
        <w:t xml:space="preserve"> eller redskapsbyten.</w:t>
      </w:r>
      <w:r w:rsidRPr="004F1D29" w:rsidR="00214558">
        <w:t xml:space="preserve"> </w:t>
      </w:r>
      <w:r w:rsidRPr="004F1D29" w:rsidR="005F69F5">
        <w:t xml:space="preserve">Vi vill satsa </w:t>
      </w:r>
      <w:r w:rsidRPr="004F1D29" w:rsidR="00214558">
        <w:t xml:space="preserve">60 miljoner kronor </w:t>
      </w:r>
      <w:r w:rsidRPr="004F1D29" w:rsidR="005F69F5">
        <w:t>på ett sådant</w:t>
      </w:r>
      <w:r w:rsidRPr="004F1D29" w:rsidR="00214558">
        <w:t xml:space="preserve"> omställningsstöd till hållbart fiske</w:t>
      </w:r>
      <w:r w:rsidRPr="004F1D29" w:rsidR="005F69F5">
        <w:t xml:space="preserve"> för 2026.</w:t>
      </w:r>
    </w:p>
    <w:p w:rsidRPr="004F1D29" w:rsidR="00D47B83" w:rsidP="00E466B2" w:rsidRDefault="6B777D78" w14:paraId="3B3589D7" w14:textId="77777777">
      <w:pPr>
        <w:pStyle w:val="Rubrik2numrerat"/>
      </w:pPr>
      <w:bookmarkStart w:name="_Toc212644736" w:id="331"/>
      <w:bookmarkStart w:name="_Toc213073922" w:id="332"/>
      <w:bookmarkStart w:name="_Toc210244672" w:id="333"/>
      <w:r w:rsidRPr="004F1D29">
        <w:t>Rädda ålen</w:t>
      </w:r>
      <w:bookmarkEnd w:id="331"/>
      <w:bookmarkEnd w:id="332"/>
      <w:r w:rsidRPr="004F1D29">
        <w:t xml:space="preserve"> </w:t>
      </w:r>
      <w:bookmarkEnd w:id="333"/>
    </w:p>
    <w:p w:rsidRPr="004F1D29" w:rsidR="00D47B83" w:rsidP="007C2D75" w:rsidRDefault="00D47B83" w14:paraId="0FF5C783" w14:textId="54F23639">
      <w:pPr>
        <w:pStyle w:val="Normalutanindragellerluft"/>
      </w:pPr>
      <w:r w:rsidRPr="003B0223">
        <w:rPr>
          <w:spacing w:val="-2"/>
        </w:rPr>
        <w:t>Ålen är utrotningshotad. Av det ålbestånd som en gång fanns återstår bara en liten spillra.</w:t>
      </w:r>
      <w:r w:rsidRPr="004F1D29">
        <w:t xml:space="preserve"> </w:t>
      </w:r>
      <w:r w:rsidRPr="003B0223">
        <w:rPr>
          <w:spacing w:val="-2"/>
        </w:rPr>
        <w:t>Hela 99 procent av den europeiska ålen har försvunnit sedan 1950-talet. Ålens överlevnad</w:t>
      </w:r>
      <w:r w:rsidRPr="004F1D29">
        <w:t xml:space="preserve"> hänger nu på en mycket skör tråd. Det kan räcka med en ny parasit, en sjukdom eller ett varmare hav till följd av klimatförändringar för att beståndet ska försvagas under alla gränser för </w:t>
      </w:r>
      <w:r w:rsidRPr="004F1D29" w:rsidR="0629E0EA">
        <w:t>återhämtning.</w:t>
      </w:r>
      <w:r w:rsidRPr="004F1D29">
        <w:t xml:space="preserve"> Därför behöver vi tillämpa försiktighetsprincipen fullt ut och stoppa ålfiske</w:t>
      </w:r>
      <w:r w:rsidRPr="004F1D29" w:rsidR="002C4B17">
        <w:t>t</w:t>
      </w:r>
      <w:r w:rsidRPr="004F1D29">
        <w:t xml:space="preserve">. </w:t>
      </w:r>
      <w:r w:rsidRPr="004F1D29" w:rsidR="00370404">
        <w:t>Miljöpartiet anser, liksom det internationella havsforskningsrådet, I</w:t>
      </w:r>
      <w:r w:rsidR="00BE1D91">
        <w:t>ces</w:t>
      </w:r>
      <w:r w:rsidRPr="004F1D29" w:rsidR="00370404">
        <w:t xml:space="preserve">, att allt ålfiske, alla livsstadier, måste stoppas. I väntan på ett sådant stopp, som inte ännu </w:t>
      </w:r>
      <w:r w:rsidRPr="0064438E" w:rsidR="00370404">
        <w:t>har politisk majoritet i riksdagen, måste vi göra det vi kan för att minska det lagliga ål</w:t>
      </w:r>
      <w:r w:rsidR="0064438E">
        <w:softHyphen/>
      </w:r>
      <w:r w:rsidRPr="0064438E" w:rsidR="00370404">
        <w:t>fisket.</w:t>
      </w:r>
    </w:p>
    <w:p w:rsidRPr="004F1D29" w:rsidR="00D47B83" w:rsidP="00D47B83" w:rsidRDefault="00D47B83" w14:paraId="62F3AE3A" w14:textId="00875C93">
      <w:r w:rsidRPr="0064438E">
        <w:rPr>
          <w:spacing w:val="-2"/>
        </w:rPr>
        <w:t xml:space="preserve">Miljöpartiet vill därför avsätta </w:t>
      </w:r>
      <w:r w:rsidRPr="0064438E" w:rsidR="00370404">
        <w:rPr>
          <w:spacing w:val="-2"/>
        </w:rPr>
        <w:t>25</w:t>
      </w:r>
      <w:r w:rsidRPr="0064438E">
        <w:rPr>
          <w:spacing w:val="-2"/>
        </w:rPr>
        <w:t xml:space="preserve"> miljoner kronor under 202</w:t>
      </w:r>
      <w:r w:rsidRPr="0064438E" w:rsidR="00370404">
        <w:rPr>
          <w:spacing w:val="-2"/>
        </w:rPr>
        <w:t>6</w:t>
      </w:r>
      <w:r w:rsidRPr="0064438E">
        <w:rPr>
          <w:spacing w:val="-2"/>
        </w:rPr>
        <w:t xml:space="preserve"> för att ersätta de fiskare </w:t>
      </w:r>
      <w:r w:rsidRPr="004F1D29">
        <w:t>som innehar ålfiskerätter genom ett frivilligt program för återköp av dessa fiskerätter.</w:t>
      </w:r>
    </w:p>
    <w:p w:rsidRPr="004F1D29" w:rsidR="00D47B83" w:rsidP="00E466B2" w:rsidRDefault="6B777D78" w14:paraId="396FC568" w14:textId="77777777">
      <w:pPr>
        <w:pStyle w:val="Rubrik2numrerat"/>
      </w:pPr>
      <w:bookmarkStart w:name="_Toc212644737" w:id="334"/>
      <w:bookmarkStart w:name="_Toc213073923" w:id="335"/>
      <w:bookmarkStart w:name="_Toc210244673" w:id="336"/>
      <w:r w:rsidRPr="004F1D29">
        <w:t>Ökad fiskerikontroll</w:t>
      </w:r>
      <w:bookmarkEnd w:id="334"/>
      <w:bookmarkEnd w:id="335"/>
      <w:r w:rsidRPr="004F1D29">
        <w:t xml:space="preserve"> </w:t>
      </w:r>
      <w:bookmarkEnd w:id="336"/>
    </w:p>
    <w:p w:rsidRPr="004F1D29" w:rsidR="00D47B83" w:rsidP="00EB7200" w:rsidRDefault="00D47B83" w14:paraId="0FF4F48F" w14:textId="6EDD4E9A">
      <w:pPr>
        <w:pStyle w:val="Normalutanindragellerluft"/>
      </w:pPr>
      <w:r w:rsidRPr="004F1D29">
        <w:t xml:space="preserve">Fusket inom fisket beräknas vara mycket omfattande; detta har konstaterats i en mängd rapporter från bl.a. myndigheter och organisationer. Oriktiga uppgifter om mängd och artsammansättning av landade fångster samt olagliga utkast bidrar till att utarma </w:t>
      </w:r>
      <w:r w:rsidRPr="0064438E">
        <w:rPr>
          <w:spacing w:val="-2"/>
        </w:rPr>
        <w:t>fisk</w:t>
      </w:r>
      <w:r w:rsidRPr="0064438E" w:rsidR="0064438E">
        <w:rPr>
          <w:spacing w:val="-2"/>
        </w:rPr>
        <w:softHyphen/>
      </w:r>
      <w:r w:rsidRPr="0064438E">
        <w:rPr>
          <w:spacing w:val="-2"/>
        </w:rPr>
        <w:t>bestånden och undergräver både den gemensamma fiskepolitiken inom EU och det natio</w:t>
      </w:r>
      <w:r w:rsidRPr="0064438E" w:rsidR="0064438E">
        <w:rPr>
          <w:spacing w:val="-2"/>
        </w:rPr>
        <w:softHyphen/>
      </w:r>
      <w:r w:rsidRPr="004F1D29">
        <w:t xml:space="preserve">nella handlingsutrymmet. </w:t>
      </w:r>
    </w:p>
    <w:p w:rsidRPr="004F1D29" w:rsidR="00D47B83" w:rsidP="00D47B83" w:rsidRDefault="00D47B83" w14:paraId="4356DA41" w14:textId="6F70ECD1">
      <w:r w:rsidRPr="004F1D29">
        <w:t xml:space="preserve">Miljöpartiet vill öronmärka 30 miljoner </w:t>
      </w:r>
      <w:r w:rsidRPr="004F1D29" w:rsidR="00E73A15">
        <w:t>kronor</w:t>
      </w:r>
      <w:r w:rsidRPr="004F1D29">
        <w:t xml:space="preserve"> för en ökad fiskerikontroll</w:t>
      </w:r>
      <w:r w:rsidRPr="004F1D29" w:rsidR="00370404">
        <w:t>, för 2026</w:t>
      </w:r>
      <w:r w:rsidRPr="004F1D29">
        <w:t xml:space="preserve">. </w:t>
      </w:r>
    </w:p>
    <w:p w:rsidRPr="004F1D29" w:rsidR="00D47B83" w:rsidP="00E466B2" w:rsidRDefault="6B777D78" w14:paraId="75FFD450" w14:textId="77777777">
      <w:pPr>
        <w:pStyle w:val="Rubrik2numrerat"/>
      </w:pPr>
      <w:bookmarkStart w:name="_Toc185506048" w:id="337"/>
      <w:bookmarkStart w:name="_Toc210244674" w:id="338"/>
      <w:bookmarkStart w:name="_Toc212644738" w:id="339"/>
      <w:bookmarkStart w:name="_Toc213073924" w:id="340"/>
      <w:r w:rsidRPr="004F1D29">
        <w:t>Ett giftfritt samhälle</w:t>
      </w:r>
      <w:bookmarkEnd w:id="337"/>
      <w:bookmarkEnd w:id="338"/>
      <w:bookmarkEnd w:id="339"/>
      <w:bookmarkEnd w:id="340"/>
    </w:p>
    <w:p w:rsidRPr="004F1D29" w:rsidR="00D47B83" w:rsidP="007C2D75" w:rsidRDefault="00D47B83" w14:paraId="7281060F" w14:textId="1E7BECBC">
      <w:pPr>
        <w:pStyle w:val="Normalutanindragellerluft"/>
      </w:pPr>
      <w:r w:rsidRPr="0064438E">
        <w:rPr>
          <w:spacing w:val="-2"/>
        </w:rPr>
        <w:t xml:space="preserve">Spridningen av olika gifter i miljön </w:t>
      </w:r>
      <w:r w:rsidRPr="0064438E" w:rsidR="002361D7">
        <w:rPr>
          <w:spacing w:val="-2"/>
        </w:rPr>
        <w:t xml:space="preserve">utgör </w:t>
      </w:r>
      <w:r w:rsidRPr="0064438E">
        <w:rPr>
          <w:spacing w:val="-2"/>
        </w:rPr>
        <w:t>ett</w:t>
      </w:r>
      <w:r w:rsidRPr="0064438E" w:rsidR="002361D7">
        <w:rPr>
          <w:spacing w:val="-2"/>
        </w:rPr>
        <w:t xml:space="preserve"> allvarligt</w:t>
      </w:r>
      <w:r w:rsidRPr="0064438E">
        <w:rPr>
          <w:spacing w:val="-2"/>
        </w:rPr>
        <w:t xml:space="preserve"> hot mot både människors hälsa och</w:t>
      </w:r>
      <w:r w:rsidRPr="004F1D29">
        <w:t xml:space="preserve"> </w:t>
      </w:r>
      <w:r w:rsidRPr="0064438E">
        <w:rPr>
          <w:spacing w:val="-2"/>
        </w:rPr>
        <w:t xml:space="preserve">fungerande ekosystem, djur och växter och alla de tjänster som ekosystemen </w:t>
      </w:r>
      <w:r w:rsidRPr="0064438E" w:rsidR="0629E0EA">
        <w:rPr>
          <w:spacing w:val="-2"/>
        </w:rPr>
        <w:t>producerar.</w:t>
      </w:r>
      <w:r w:rsidRPr="0064438E">
        <w:rPr>
          <w:spacing w:val="-2"/>
        </w:rPr>
        <w:t xml:space="preserve"> Barn är särskilt utsatta för den ökande mängden gifter. De är extra känsliga och på många</w:t>
      </w:r>
      <w:r w:rsidRPr="004F1D29">
        <w:t xml:space="preserve"> sätt skyddslösa. Förstärkta insatser krävs för arbetet mot en mängd gifter i miljön. Det handlar bland annat om att förstärka arbetet mot PFAS, läkemedelsrester i dricksvatten och en mängd andra farliga miljögifter. Det behövs kunskapsspridande arbete och olika </w:t>
      </w:r>
      <w:r w:rsidRPr="004F1D29" w:rsidR="0629E0EA">
        <w:t>informationsinsatser</w:t>
      </w:r>
      <w:r w:rsidRPr="004F1D29">
        <w:t xml:space="preserve"> för hur farliga ämnen kan bytas ut mot mindre farliga</w:t>
      </w:r>
      <w:r w:rsidR="003A65AC">
        <w:t>;</w:t>
      </w:r>
      <w:r w:rsidRPr="004F1D29">
        <w:t xml:space="preserve"> spridnings</w:t>
      </w:r>
      <w:r w:rsidR="0064438E">
        <w:softHyphen/>
      </w:r>
      <w:r w:rsidRPr="0064438E">
        <w:rPr>
          <w:spacing w:val="-2"/>
        </w:rPr>
        <w:t>vägar i miljön behöver kartläggas och arbetet med att sanera förorenade områden behöver</w:t>
      </w:r>
      <w:r w:rsidRPr="004F1D29">
        <w:t xml:space="preserve"> en kraftfull förstärkning. Sverige har en oerhört viktig roll i att driva dessa frågor inter</w:t>
      </w:r>
      <w:r w:rsidR="0064438E">
        <w:softHyphen/>
      </w:r>
      <w:r w:rsidRPr="004F1D29">
        <w:t>nationellt och inom EU, och resurser behövs också för att skala upp detta arbete. Ett för</w:t>
      </w:r>
      <w:r w:rsidR="0064438E">
        <w:softHyphen/>
      </w:r>
      <w:r w:rsidRPr="004F1D29">
        <w:t xml:space="preserve">stärkt arbete med giftfritt från början är en central del i arbetet för en cirkulär ekonomi. </w:t>
      </w:r>
    </w:p>
    <w:p w:rsidRPr="004F1D29" w:rsidR="002C4B17" w:rsidP="00D47B83" w:rsidRDefault="00D47B83" w14:paraId="102A0B78" w14:textId="1335B6C0">
      <w:r w:rsidRPr="004F1D29">
        <w:lastRenderedPageBreak/>
        <w:t xml:space="preserve">Miljöpartiet anser att Kemikalieinspektionens arbete är i behov av en permanent </w:t>
      </w:r>
      <w:r w:rsidRPr="004F1D29" w:rsidR="0629E0EA">
        <w:t>budgethöjning</w:t>
      </w:r>
      <w:r w:rsidRPr="004F1D29">
        <w:t>, för att fortsätta det viktiga arbetet, inom bland annat EU, som myndig</w:t>
      </w:r>
      <w:r w:rsidR="0064438E">
        <w:softHyphen/>
      </w:r>
      <w:r w:rsidRPr="004F1D29">
        <w:t xml:space="preserve">heten bedriver. </w:t>
      </w:r>
    </w:p>
    <w:p w:rsidRPr="004F1D29" w:rsidR="00F83DB3" w:rsidP="00D47B83" w:rsidRDefault="00D47B83" w14:paraId="5C809DE3" w14:textId="28308E41">
      <w:r w:rsidRPr="004F1D29">
        <w:t xml:space="preserve">Miljöpartiet vill därför tillföra </w:t>
      </w:r>
      <w:r w:rsidRPr="004F1D29" w:rsidR="002C4B17">
        <w:t>32</w:t>
      </w:r>
      <w:r w:rsidRPr="004F1D29">
        <w:t xml:space="preserve"> miljoner </w:t>
      </w:r>
      <w:r w:rsidRPr="004F1D29" w:rsidR="00F83DB3">
        <w:t xml:space="preserve">kronor till Kemikalieinspektionen </w:t>
      </w:r>
      <w:r w:rsidRPr="004F1D29">
        <w:t>202</w:t>
      </w:r>
      <w:r w:rsidRPr="004F1D29" w:rsidR="00EB7200">
        <w:t>6</w:t>
      </w:r>
      <w:r w:rsidRPr="004F1D29">
        <w:t>.</w:t>
      </w:r>
      <w:r w:rsidRPr="004F1D29" w:rsidR="002C4B17">
        <w:t xml:space="preserve"> Inom ramen för satsningen vill </w:t>
      </w:r>
      <w:r w:rsidR="003A65AC">
        <w:t xml:space="preserve">vi </w:t>
      </w:r>
      <w:r w:rsidRPr="004F1D29" w:rsidR="007D266E">
        <w:t>förstärka myndighetens arbete mot PFAS och en gift</w:t>
      </w:r>
      <w:r w:rsidR="0064438E">
        <w:softHyphen/>
      </w:r>
      <w:r w:rsidRPr="0064438E" w:rsidR="007D266E">
        <w:rPr>
          <w:spacing w:val="-2"/>
        </w:rPr>
        <w:t xml:space="preserve">fri framtid med 15 miljoner </w:t>
      </w:r>
      <w:r w:rsidRPr="0064438E" w:rsidR="00F83DB3">
        <w:rPr>
          <w:spacing w:val="-2"/>
        </w:rPr>
        <w:t>kronor.</w:t>
      </w:r>
      <w:r w:rsidRPr="0064438E" w:rsidR="007D266E">
        <w:rPr>
          <w:spacing w:val="-2"/>
        </w:rPr>
        <w:t xml:space="preserve"> Vi vill också satsa på utökade kontroller av e</w:t>
      </w:r>
      <w:r w:rsidRPr="0064438E" w:rsidR="003A65AC">
        <w:rPr>
          <w:spacing w:val="-2"/>
        </w:rPr>
        <w:noBreakHyphen/>
      </w:r>
      <w:r w:rsidRPr="0064438E" w:rsidR="007D266E">
        <w:rPr>
          <w:spacing w:val="-2"/>
        </w:rPr>
        <w:t xml:space="preserve">handeln </w:t>
      </w:r>
      <w:r w:rsidRPr="004F1D29" w:rsidR="007D266E">
        <w:t xml:space="preserve">och så kallad dropshipping, med 5 miljoner </w:t>
      </w:r>
      <w:r w:rsidRPr="004F1D29" w:rsidR="00F83DB3">
        <w:t>kronor</w:t>
      </w:r>
      <w:r w:rsidRPr="004F1D29" w:rsidR="007D266E">
        <w:t xml:space="preserve">. Vidare vill vi återföra de medel som </w:t>
      </w:r>
      <w:r w:rsidRPr="0064438E" w:rsidR="007D266E">
        <w:rPr>
          <w:spacing w:val="-3"/>
        </w:rPr>
        <w:t>regeringen skar ned i förra årets budget på Internationella kemikaliesekretariatet, Chemsec</w:t>
      </w:r>
      <w:r w:rsidR="003A65AC">
        <w:t>,</w:t>
      </w:r>
      <w:r w:rsidRPr="004F1D29" w:rsidR="007D266E">
        <w:t xml:space="preserve"> liksom substitutionscentrum vid R</w:t>
      </w:r>
      <w:r w:rsidR="003A65AC">
        <w:t>ise</w:t>
      </w:r>
      <w:r w:rsidRPr="004F1D29" w:rsidR="007D266E">
        <w:t>, som arbetar med att hjälpa aktörer som företag att byta ut farliga kemikalier mot mindre farlig</w:t>
      </w:r>
      <w:r w:rsidRPr="004F1D29" w:rsidR="005C7C79">
        <w:t>a</w:t>
      </w:r>
      <w:r w:rsidRPr="004F1D29" w:rsidR="007D266E">
        <w:t>, med 1</w:t>
      </w:r>
      <w:r w:rsidR="00E558E7">
        <w:t> </w:t>
      </w:r>
      <w:r w:rsidRPr="004F1D29" w:rsidR="007D266E">
        <w:t xml:space="preserve">miljon </w:t>
      </w:r>
      <w:r w:rsidRPr="004F1D29" w:rsidR="001F758E">
        <w:t xml:space="preserve">kronor </w:t>
      </w:r>
      <w:r w:rsidRPr="004F1D29" w:rsidR="007D266E">
        <w:t xml:space="preserve">var för 2026. </w:t>
      </w:r>
      <w:r w:rsidRPr="004F1D29" w:rsidR="00F83DB3">
        <w:t>Reger</w:t>
      </w:r>
      <w:r w:rsidR="00155C85">
        <w:softHyphen/>
      </w:r>
      <w:r w:rsidRPr="004F1D29" w:rsidR="00F83DB3">
        <w:t>ingens neddragning utgjorde en ansenlig del av dessa verksamheter</w:t>
      </w:r>
      <w:r w:rsidR="00E558E7">
        <w:t>s</w:t>
      </w:r>
      <w:r w:rsidRPr="004F1D29" w:rsidR="00F83DB3">
        <w:t xml:space="preserve"> totala budget.</w:t>
      </w:r>
    </w:p>
    <w:p w:rsidRPr="004F1D29" w:rsidR="00CA117C" w:rsidP="00D47B83" w:rsidRDefault="007D266E" w14:paraId="7DBE2831" w14:textId="640B554A">
      <w:r w:rsidRPr="004F1D29">
        <w:t>Vi vill även förstärka arbetet med substitution på en europeisk nivå</w:t>
      </w:r>
      <w:r w:rsidRPr="004F1D29" w:rsidR="005C7C79">
        <w:t xml:space="preserve"> genom en ut</w:t>
      </w:r>
      <w:r w:rsidR="00155C85">
        <w:softHyphen/>
      </w:r>
      <w:r w:rsidRPr="00155C85" w:rsidR="005C7C79">
        <w:rPr>
          <w:spacing w:val="-3"/>
        </w:rPr>
        <w:t>vidgning av verksamheten vid R</w:t>
      </w:r>
      <w:r w:rsidRPr="00155C85" w:rsidR="00E558E7">
        <w:rPr>
          <w:spacing w:val="-3"/>
        </w:rPr>
        <w:t>ise</w:t>
      </w:r>
      <w:r w:rsidRPr="00155C85" w:rsidR="005C7C79">
        <w:rPr>
          <w:spacing w:val="-3"/>
        </w:rPr>
        <w:t xml:space="preserve">. Vi vill satsa 10 miljoner </w:t>
      </w:r>
      <w:r w:rsidRPr="00155C85" w:rsidR="001F758E">
        <w:rPr>
          <w:spacing w:val="-3"/>
        </w:rPr>
        <w:t xml:space="preserve">kronor </w:t>
      </w:r>
      <w:r w:rsidRPr="00155C85" w:rsidR="005C7C79">
        <w:rPr>
          <w:spacing w:val="-3"/>
        </w:rPr>
        <w:t>per år för ändamålet.</w:t>
      </w:r>
    </w:p>
    <w:p w:rsidRPr="004F1D29" w:rsidR="00F3489D" w:rsidP="001A5CA2" w:rsidRDefault="6B777D78" w14:paraId="171330DC" w14:textId="1DCF393C">
      <w:pPr>
        <w:pStyle w:val="Rubrik2numrerat"/>
        <w:ind w:left="0" w:firstLine="0"/>
      </w:pPr>
      <w:bookmarkStart w:name="_Toc212644739" w:id="341"/>
      <w:bookmarkStart w:name="_Toc213073925" w:id="342"/>
      <w:r w:rsidRPr="004F1D29">
        <w:t>Förstärkt arbete mot PFAS, och sanering av förorenade områden</w:t>
      </w:r>
      <w:bookmarkEnd w:id="341"/>
      <w:bookmarkEnd w:id="342"/>
    </w:p>
    <w:p w:rsidRPr="004F1D29" w:rsidR="001F758E" w:rsidP="007C2D75" w:rsidRDefault="00F3489D" w14:paraId="0A816021" w14:textId="21D3DBFD">
      <w:pPr>
        <w:pStyle w:val="Normalutanindragellerluft"/>
      </w:pPr>
      <w:r w:rsidRPr="00155C85">
        <w:rPr>
          <w:spacing w:val="-3"/>
        </w:rPr>
        <w:t>Miljöpartiet har tidigare krävt en nationell kraftsamling i arbetet mot PFAS-föroreningar</w:t>
      </w:r>
      <w:r w:rsidRPr="004F1D29">
        <w:t>, i form av en finansierad nationell handlingsplan mot föroreningar i både mark och dricks</w:t>
      </w:r>
      <w:r w:rsidR="00155C85">
        <w:softHyphen/>
      </w:r>
      <w:r w:rsidRPr="00155C85">
        <w:rPr>
          <w:spacing w:val="-2"/>
        </w:rPr>
        <w:t>vattentäkter.</w:t>
      </w:r>
      <w:r w:rsidRPr="00155C85" w:rsidR="003D5543">
        <w:rPr>
          <w:spacing w:val="-2"/>
        </w:rPr>
        <w:t xml:space="preserve"> </w:t>
      </w:r>
      <w:r w:rsidRPr="00155C85">
        <w:rPr>
          <w:spacing w:val="-2"/>
        </w:rPr>
        <w:t>I myndigheternas utvärderingar framkommer att resursbrist är en avgörande</w:t>
      </w:r>
      <w:r w:rsidRPr="004F1D29">
        <w:t xml:space="preserve"> faktor för att </w:t>
      </w:r>
      <w:r w:rsidRPr="004F1D29">
        <w:rPr>
          <w:i/>
          <w:iCs/>
        </w:rPr>
        <w:t>både</w:t>
      </w:r>
      <w:r w:rsidRPr="004F1D29">
        <w:t xml:space="preserve"> kartläggning av PFAS-föroreningar och åtgärdsarbetet med att sanera förorenad mark som läcker ut i dricksvattentäkter inte går snabbare. Det krävs tydliga signaler om en långsiktig, stabil finansiering, med generösa bemyndiganderamar så att </w:t>
      </w:r>
      <w:r w:rsidRPr="00155C85">
        <w:rPr>
          <w:spacing w:val="-3"/>
        </w:rPr>
        <w:t>myndigheterna kan planera åtgärdsarbetet långsiktigt. Det är helt centralt att finansieringen</w:t>
      </w:r>
      <w:r w:rsidRPr="004F1D29">
        <w:t xml:space="preserve"> också matchar behoven och är långsiktig. </w:t>
      </w:r>
    </w:p>
    <w:p w:rsidRPr="004F1D29" w:rsidR="00273677" w:rsidP="000330BC" w:rsidRDefault="001F758E" w14:paraId="45BF1425" w14:textId="17F7BB3C">
      <w:r w:rsidRPr="00155C85">
        <w:rPr>
          <w:spacing w:val="-3"/>
        </w:rPr>
        <w:t>Förorenade områden utgör en mycket allvarlig risk</w:t>
      </w:r>
      <w:r w:rsidRPr="00155C85" w:rsidR="00F3489D">
        <w:rPr>
          <w:spacing w:val="-3"/>
        </w:rPr>
        <w:t xml:space="preserve"> för </w:t>
      </w:r>
      <w:r w:rsidRPr="00155C85">
        <w:rPr>
          <w:spacing w:val="-3"/>
        </w:rPr>
        <w:t>både människor och ekosystem</w:t>
      </w:r>
      <w:r w:rsidRPr="004F1D29">
        <w:t xml:space="preserve">. Totalt vill vi satsa 751 miljoner mer än regeringen </w:t>
      </w:r>
      <w:r w:rsidRPr="004F1D29" w:rsidR="00F3489D">
        <w:t xml:space="preserve">på </w:t>
      </w:r>
      <w:r w:rsidRPr="004F1D29">
        <w:t xml:space="preserve">arbete med </w:t>
      </w:r>
      <w:r w:rsidRPr="004F1D29" w:rsidR="00F3489D">
        <w:t>sanering och åter</w:t>
      </w:r>
      <w:r w:rsidR="00155C85">
        <w:softHyphen/>
      </w:r>
      <w:r w:rsidRPr="004F1D29" w:rsidR="00F3489D">
        <w:t>ställning av förorenade områden</w:t>
      </w:r>
      <w:r w:rsidRPr="004F1D29">
        <w:t xml:space="preserve">. Inom ramen för denna satsning vill vi </w:t>
      </w:r>
      <w:r w:rsidRPr="004F1D29" w:rsidR="00F3489D">
        <w:t xml:space="preserve">även finansiera </w:t>
      </w:r>
      <w:r w:rsidRPr="004F1D29" w:rsidR="00273677">
        <w:t xml:space="preserve">arbete med en </w:t>
      </w:r>
      <w:r w:rsidRPr="004F1D29">
        <w:t>finansierad</w:t>
      </w:r>
      <w:r w:rsidRPr="004F1D29" w:rsidR="00273677">
        <w:t xml:space="preserve"> handlingsplan</w:t>
      </w:r>
      <w:r w:rsidRPr="004F1D29">
        <w:t xml:space="preserve"> mot PFAS</w:t>
      </w:r>
      <w:r w:rsidRPr="004F1D29" w:rsidR="00273677">
        <w:t>.</w:t>
      </w:r>
    </w:p>
    <w:p w:rsidRPr="004F1D29" w:rsidR="00273677" w:rsidP="00D47B83" w:rsidRDefault="001F758E" w14:paraId="26AFBD39" w14:textId="0CE2894F">
      <w:r w:rsidRPr="004F1D29">
        <w:t>Inom ramen</w:t>
      </w:r>
      <w:r w:rsidRPr="004F1D29" w:rsidR="00D47B83">
        <w:t xml:space="preserve"> för </w:t>
      </w:r>
      <w:r w:rsidRPr="004F1D29" w:rsidR="00166973">
        <w:t>denna nivåhöjning av budgetmedel</w:t>
      </w:r>
      <w:r w:rsidRPr="004F1D29" w:rsidR="00D47B83">
        <w:t xml:space="preserve"> vill </w:t>
      </w:r>
      <w:r w:rsidRPr="004F1D29">
        <w:t>vi även</w:t>
      </w:r>
      <w:r w:rsidRPr="004F1D29" w:rsidR="00D47B83">
        <w:t xml:space="preserve"> satsa </w:t>
      </w:r>
      <w:r w:rsidRPr="004F1D29" w:rsidR="00273677">
        <w:t>390</w:t>
      </w:r>
      <w:r w:rsidRPr="004F1D29" w:rsidR="00D47B83">
        <w:t xml:space="preserve"> miljoner</w:t>
      </w:r>
      <w:r w:rsidRPr="004F1D29">
        <w:t xml:space="preserve"> kronor</w:t>
      </w:r>
      <w:r w:rsidRPr="004F1D29" w:rsidR="00D47B83">
        <w:t xml:space="preserve"> mer än regeringen 202</w:t>
      </w:r>
      <w:r w:rsidRPr="004F1D29" w:rsidR="00EB7200">
        <w:t>6</w:t>
      </w:r>
      <w:r w:rsidRPr="004F1D29" w:rsidR="00273677">
        <w:t xml:space="preserve"> på stora åtgärdsprojekt </w:t>
      </w:r>
      <w:r w:rsidR="00E558E7">
        <w:t>–</w:t>
      </w:r>
      <w:r w:rsidRPr="004F1D29" w:rsidR="00273677">
        <w:t xml:space="preserve"> där vi nu ser en tydlig uppgång och </w:t>
      </w:r>
      <w:r w:rsidRPr="004F1D29" w:rsidR="004A3613">
        <w:t xml:space="preserve">att </w:t>
      </w:r>
      <w:r w:rsidRPr="004F1D29" w:rsidR="00273677">
        <w:t xml:space="preserve">mer budgetmedel behövs </w:t>
      </w:r>
      <w:r w:rsidR="00E558E7">
        <w:t>–</w:t>
      </w:r>
      <w:r w:rsidRPr="004F1D29" w:rsidR="00273677">
        <w:t xml:space="preserve"> men även för inventering av förorenade områden, ansvarsutredningar och utveckling av åtgärdsmetoder. Totalt över tre år vill vi satsa 1,1 miljarder</w:t>
      </w:r>
      <w:r w:rsidRPr="004F1D29" w:rsidR="004A3613">
        <w:t xml:space="preserve"> </w:t>
      </w:r>
      <w:r w:rsidRPr="004F1D29">
        <w:t xml:space="preserve">kronor </w:t>
      </w:r>
      <w:r w:rsidRPr="004F1D29" w:rsidR="004A3613">
        <w:t>på detta arbete</w:t>
      </w:r>
      <w:r w:rsidRPr="004F1D29" w:rsidR="00273677">
        <w:t>.</w:t>
      </w:r>
    </w:p>
    <w:p w:rsidRPr="004F1D29" w:rsidR="00273677" w:rsidP="00D47B83" w:rsidRDefault="001F758E" w14:paraId="500D4BC5" w14:textId="15A41BDC">
      <w:r w:rsidRPr="00155C85">
        <w:rPr>
          <w:spacing w:val="-2"/>
        </w:rPr>
        <w:t xml:space="preserve">Inom ramen för satsningen på förorenade områden </w:t>
      </w:r>
      <w:r w:rsidRPr="00155C85" w:rsidR="00273677">
        <w:rPr>
          <w:spacing w:val="-2"/>
        </w:rPr>
        <w:t>vill</w:t>
      </w:r>
      <w:r w:rsidRPr="00155C85">
        <w:rPr>
          <w:spacing w:val="-2"/>
        </w:rPr>
        <w:t xml:space="preserve"> vi</w:t>
      </w:r>
      <w:r w:rsidRPr="00155C85" w:rsidR="00273677">
        <w:rPr>
          <w:spacing w:val="-2"/>
        </w:rPr>
        <w:t xml:space="preserve"> även se en satsning på efter</w:t>
      </w:r>
      <w:r w:rsidRPr="00155C85" w:rsidR="00155C85">
        <w:rPr>
          <w:spacing w:val="-2"/>
        </w:rPr>
        <w:softHyphen/>
      </w:r>
      <w:r w:rsidRPr="004F1D29" w:rsidR="00273677">
        <w:t xml:space="preserve">behandling av förorenade områden på 221 miljoner </w:t>
      </w:r>
      <w:r w:rsidRPr="004F1D29">
        <w:t xml:space="preserve">kronor </w:t>
      </w:r>
      <w:r w:rsidRPr="004F1D29" w:rsidR="00273677">
        <w:t>per år</w:t>
      </w:r>
      <w:r w:rsidRPr="004F1D29" w:rsidR="004846E6">
        <w:t>.</w:t>
      </w:r>
    </w:p>
    <w:p w:rsidRPr="004F1D29" w:rsidR="00D47B83" w:rsidP="00D47B83" w:rsidRDefault="00D47B83" w14:paraId="5F6DF28A" w14:textId="730651C1">
      <w:r w:rsidRPr="004F1D29">
        <w:t xml:space="preserve">Nivåhöjningen </w:t>
      </w:r>
      <w:r w:rsidRPr="004F1D29" w:rsidR="001F758E">
        <w:t>totalt</w:t>
      </w:r>
      <w:r w:rsidRPr="004F1D29">
        <w:t xml:space="preserve"> möjliggör även en ökning av forskningsmedel till SGI för forsk</w:t>
      </w:r>
      <w:r w:rsidR="00155C85">
        <w:softHyphen/>
      </w:r>
      <w:r w:rsidRPr="004F1D29">
        <w:t xml:space="preserve">ning och utveckling av reningstekniker för PFAS och andra miljögifter, </w:t>
      </w:r>
      <w:r w:rsidRPr="004F1D29" w:rsidR="009B1455">
        <w:t xml:space="preserve">på 30 miljoner </w:t>
      </w:r>
      <w:r w:rsidRPr="004F1D29" w:rsidR="001F758E">
        <w:t xml:space="preserve">kronor </w:t>
      </w:r>
      <w:r w:rsidRPr="004F1D29" w:rsidR="009B1455">
        <w:t>2026</w:t>
      </w:r>
      <w:r w:rsidRPr="004F1D29">
        <w:t xml:space="preserve">, och stärkt samordning under Naturvårdsverket. </w:t>
      </w:r>
    </w:p>
    <w:p w:rsidRPr="004F1D29" w:rsidR="004A3613" w:rsidP="00D47B83" w:rsidRDefault="004A3613" w14:paraId="7C9A58B9" w14:textId="48FFADFD">
      <w:r w:rsidRPr="004F1D29">
        <w:t xml:space="preserve">Fortlöpande behöver forskning och miljöanalys om PFAS och dricksvatten stärkas, varför vi vill satsa 7 miljoner </w:t>
      </w:r>
      <w:r w:rsidRPr="004F1D29" w:rsidR="001F758E">
        <w:t xml:space="preserve">kronor </w:t>
      </w:r>
      <w:r w:rsidRPr="004F1D29">
        <w:t>på SLU för ändamålet.</w:t>
      </w:r>
    </w:p>
    <w:p w:rsidRPr="004F1D29" w:rsidR="004150EA" w:rsidP="004150EA" w:rsidRDefault="00273677" w14:paraId="5B90E889" w14:textId="1A6C1232">
      <w:r w:rsidRPr="00155C85">
        <w:rPr>
          <w:spacing w:val="-2"/>
        </w:rPr>
        <w:t xml:space="preserve">Även länsstyrelserna behöver förstärkning i arbetet med PFAS, </w:t>
      </w:r>
      <w:r w:rsidRPr="00155C85" w:rsidR="004A3613">
        <w:rPr>
          <w:spacing w:val="-2"/>
        </w:rPr>
        <w:t>då många förorenings</w:t>
      </w:r>
      <w:r w:rsidRPr="00155C85" w:rsidR="00155C85">
        <w:rPr>
          <w:spacing w:val="-2"/>
        </w:rPr>
        <w:softHyphen/>
      </w:r>
      <w:r w:rsidRPr="004F1D29" w:rsidR="004A3613">
        <w:t xml:space="preserve">källor och förorenade områden upptäcks </w:t>
      </w:r>
      <w:r w:rsidRPr="004F1D29" w:rsidR="0082081F">
        <w:t xml:space="preserve">just </w:t>
      </w:r>
      <w:r w:rsidRPr="004F1D29" w:rsidR="004A3613">
        <w:t>tack vare länsstyrelsernas tillsyn. Miljö</w:t>
      </w:r>
      <w:r w:rsidR="00155C85">
        <w:softHyphen/>
      </w:r>
      <w:r w:rsidRPr="004F1D29" w:rsidR="004A3613">
        <w:t xml:space="preserve">partiet vill satsa 60 miljoner </w:t>
      </w:r>
      <w:r w:rsidRPr="004F1D29" w:rsidR="001F758E">
        <w:t>kronor</w:t>
      </w:r>
      <w:r w:rsidRPr="004F1D29" w:rsidR="004A3613">
        <w:t xml:space="preserve"> 2026 för stärkt tillsyn för detta ändamål.</w:t>
      </w:r>
    </w:p>
    <w:p w:rsidRPr="004F1D29" w:rsidR="00EC0BF9" w:rsidP="001D70DE" w:rsidRDefault="1CF21351" w14:paraId="20DA067C" w14:textId="77777777">
      <w:pPr>
        <w:pStyle w:val="Rubrik1numrerat"/>
      </w:pPr>
      <w:bookmarkStart w:name="_Toc210244687" w:id="343"/>
      <w:bookmarkStart w:name="_Toc212644740" w:id="344"/>
      <w:bookmarkStart w:name="_Toc213073926" w:id="345"/>
      <w:bookmarkEnd w:id="266"/>
      <w:r w:rsidRPr="004F1D29">
        <w:lastRenderedPageBreak/>
        <w:t>Gröna näringar: skogsbruk och jordbruk</w:t>
      </w:r>
      <w:bookmarkEnd w:id="343"/>
      <w:bookmarkEnd w:id="344"/>
      <w:bookmarkEnd w:id="345"/>
    </w:p>
    <w:p w:rsidRPr="00155C85" w:rsidR="001D70DE" w:rsidP="00155C85" w:rsidRDefault="001D70DE" w14:paraId="4EA69084" w14:textId="37D5D1AF">
      <w:pPr>
        <w:pStyle w:val="Tabellunderrubrik"/>
        <w:spacing w:before="300"/>
      </w:pPr>
      <w:r w:rsidRPr="00155C85">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773"/>
        <w:gridCol w:w="1732"/>
      </w:tblGrid>
      <w:tr w:rsidRPr="004F1D29" w:rsidR="001D70DE" w:rsidTr="00155C85" w14:paraId="31822A1E" w14:textId="77777777">
        <w:trPr>
          <w:trHeight w:val="170"/>
        </w:trPr>
        <w:tc>
          <w:tcPr>
            <w:tcW w:w="6096"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1D70DE" w:rsidP="00155C85" w:rsidRDefault="001D70DE" w14:paraId="0A7BD49E" w14:textId="1B8E8BD0">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p>
        </w:tc>
        <w:tc>
          <w:tcPr>
            <w:tcW w:w="155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1D70DE" w:rsidP="00155C85" w:rsidRDefault="001D70DE" w14:paraId="4B986C5E" w14:textId="0A202E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223773">
              <w:rPr>
                <w:rFonts w:ascii="Times New Roman" w:hAnsi="Times New Roman" w:eastAsia="Times New Roman" w:cs="Times New Roman"/>
                <w:b/>
                <w:bCs/>
                <w:color w:val="000000"/>
                <w:kern w:val="0"/>
                <w:sz w:val="20"/>
                <w:szCs w:val="20"/>
                <w:lang w:eastAsia="sv-SE"/>
                <w14:numSpacing w14:val="default"/>
              </w:rPr>
              <w:t>6</w:t>
            </w:r>
          </w:p>
        </w:tc>
      </w:tr>
      <w:tr w:rsidRPr="004F1D29" w:rsidR="001D70DE" w:rsidTr="00155C85" w14:paraId="4B28EA79" w14:textId="77777777">
        <w:trPr>
          <w:trHeight w:val="170"/>
        </w:trPr>
        <w:tc>
          <w:tcPr>
            <w:tcW w:w="6096" w:type="dxa"/>
            <w:shd w:val="clear" w:color="auto" w:fill="FFFFFF" w:themeFill="background1"/>
            <w:tcMar>
              <w:top w:w="68" w:type="dxa"/>
              <w:left w:w="28" w:type="dxa"/>
              <w:bottom w:w="0" w:type="dxa"/>
              <w:right w:w="28" w:type="dxa"/>
            </w:tcMar>
            <w:vAlign w:val="center"/>
          </w:tcPr>
          <w:p w:rsidRPr="004F1D29" w:rsidR="001D70DE" w:rsidP="00155C85" w:rsidRDefault="001D70DE" w14:paraId="69967DD0" w14:textId="1832E4A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Omställning till klimatanpassat och hyggesfritt skogsbruk</w:t>
            </w:r>
          </w:p>
        </w:tc>
        <w:tc>
          <w:tcPr>
            <w:tcW w:w="1559" w:type="dxa"/>
            <w:shd w:val="clear" w:color="auto" w:fill="FFFFFF" w:themeFill="background1"/>
            <w:tcMar>
              <w:top w:w="68" w:type="dxa"/>
              <w:left w:w="28" w:type="dxa"/>
              <w:bottom w:w="0" w:type="dxa"/>
              <w:right w:w="28" w:type="dxa"/>
            </w:tcMar>
            <w:vAlign w:val="bottom"/>
          </w:tcPr>
          <w:p w:rsidRPr="004F1D29" w:rsidR="001D70DE" w:rsidP="00155C85" w:rsidRDefault="001D70DE" w14:paraId="4D658840" w14:textId="3AE1776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538</w:t>
            </w:r>
          </w:p>
        </w:tc>
      </w:tr>
      <w:tr w:rsidRPr="004F1D29" w:rsidR="001D70DE" w:rsidTr="00155C85" w14:paraId="36B1202B" w14:textId="77777777">
        <w:trPr>
          <w:trHeight w:val="170"/>
        </w:trPr>
        <w:tc>
          <w:tcPr>
            <w:tcW w:w="6096" w:type="dxa"/>
            <w:shd w:val="clear" w:color="auto" w:fill="FFFFFF" w:themeFill="background1"/>
            <w:tcMar>
              <w:top w:w="68" w:type="dxa"/>
              <w:left w:w="28" w:type="dxa"/>
              <w:bottom w:w="0" w:type="dxa"/>
              <w:right w:w="28" w:type="dxa"/>
            </w:tcMar>
            <w:vAlign w:val="center"/>
          </w:tcPr>
          <w:p w:rsidRPr="004F1D29" w:rsidR="001D70DE" w:rsidP="00155C85" w:rsidRDefault="001D70DE" w14:paraId="7BB7FB05" w14:textId="6B5F057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 xml:space="preserve">Levande jordbruk i hela landet (exklusive klimatanpassningsåtgärder </w:t>
            </w:r>
            <w:r w:rsidRPr="004F1D29" w:rsidR="00166973">
              <w:rPr>
                <w:rFonts w:ascii="Times New Roman" w:hAnsi="Times New Roman" w:eastAsia="Times New Roman" w:cs="Times New Roman"/>
                <w:color w:val="000000" w:themeColor="text1"/>
                <w:sz w:val="20"/>
                <w:szCs w:val="20"/>
                <w:lang w:eastAsia="sv-SE"/>
              </w:rPr>
              <w:t xml:space="preserve">inom jordbruket </w:t>
            </w:r>
            <w:r w:rsidRPr="004F1D29">
              <w:rPr>
                <w:rFonts w:ascii="Times New Roman" w:hAnsi="Times New Roman" w:eastAsia="Times New Roman" w:cs="Times New Roman"/>
                <w:color w:val="000000" w:themeColor="text1"/>
                <w:sz w:val="20"/>
                <w:szCs w:val="20"/>
                <w:lang w:eastAsia="sv-SE"/>
              </w:rPr>
              <w:t>som summeras i tabell för kapitel 12)</w:t>
            </w:r>
          </w:p>
        </w:tc>
        <w:tc>
          <w:tcPr>
            <w:tcW w:w="1559" w:type="dxa"/>
            <w:shd w:val="clear" w:color="auto" w:fill="FFFFFF" w:themeFill="background1"/>
            <w:tcMar>
              <w:top w:w="68" w:type="dxa"/>
              <w:left w:w="28" w:type="dxa"/>
              <w:bottom w:w="0" w:type="dxa"/>
              <w:right w:w="28" w:type="dxa"/>
            </w:tcMar>
            <w:vAlign w:val="bottom"/>
          </w:tcPr>
          <w:p w:rsidRPr="004F1D29" w:rsidR="001D70DE" w:rsidP="00155C85" w:rsidRDefault="001D70DE" w14:paraId="5C25F191" w14:textId="207EEBFC">
            <w:pPr>
              <w:tabs>
                <w:tab w:val="clear" w:pos="284"/>
                <w:tab w:val="clear" w:pos="567"/>
                <w:tab w:val="clear" w:pos="851"/>
                <w:tab w:val="clear" w:pos="1134"/>
                <w:tab w:val="clear" w:pos="1701"/>
                <w:tab w:val="clear" w:pos="2268"/>
                <w:tab w:val="clear" w:pos="4536"/>
                <w:tab w:val="clear" w:pos="9072"/>
                <w:tab w:val="center" w:pos="575"/>
                <w:tab w:val="right" w:pos="1150"/>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948</w:t>
            </w:r>
          </w:p>
        </w:tc>
      </w:tr>
      <w:tr w:rsidRPr="004F1D29" w:rsidR="001D70DE" w:rsidTr="00155C85" w14:paraId="5E405F87" w14:textId="77777777">
        <w:trPr>
          <w:trHeight w:val="170"/>
        </w:trPr>
        <w:tc>
          <w:tcPr>
            <w:tcW w:w="6096" w:type="dxa"/>
            <w:shd w:val="clear" w:color="auto" w:fill="FFFFFF" w:themeFill="background1"/>
            <w:tcMar>
              <w:top w:w="68" w:type="dxa"/>
              <w:left w:w="28" w:type="dxa"/>
              <w:bottom w:w="0" w:type="dxa"/>
              <w:right w:w="28" w:type="dxa"/>
            </w:tcMar>
            <w:vAlign w:val="center"/>
          </w:tcPr>
          <w:p w:rsidRPr="004F1D29" w:rsidR="001D70DE" w:rsidP="00155C85" w:rsidRDefault="001D70DE" w14:paraId="442BD8F4" w14:textId="2677345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 xml:space="preserve">Modernt </w:t>
            </w:r>
            <w:r w:rsidR="00E558E7">
              <w:rPr>
                <w:rFonts w:ascii="Times New Roman" w:hAnsi="Times New Roman" w:eastAsia="Times New Roman" w:cs="Times New Roman"/>
                <w:color w:val="000000" w:themeColor="text1"/>
                <w:sz w:val="20"/>
                <w:szCs w:val="20"/>
                <w:lang w:eastAsia="sv-SE"/>
              </w:rPr>
              <w:t>va</w:t>
            </w:r>
            <w:r w:rsidRPr="004F1D29">
              <w:rPr>
                <w:rFonts w:ascii="Times New Roman" w:hAnsi="Times New Roman" w:eastAsia="Times New Roman" w:cs="Times New Roman"/>
                <w:color w:val="000000" w:themeColor="text1"/>
                <w:sz w:val="20"/>
                <w:szCs w:val="20"/>
                <w:lang w:eastAsia="sv-SE"/>
              </w:rPr>
              <w:t xml:space="preserve"> och </w:t>
            </w:r>
            <w:r w:rsidRPr="004F1D29" w:rsidR="003201F6">
              <w:rPr>
                <w:rFonts w:ascii="Times New Roman" w:hAnsi="Times New Roman" w:eastAsia="Times New Roman" w:cs="Times New Roman"/>
                <w:color w:val="000000" w:themeColor="text1"/>
                <w:sz w:val="20"/>
                <w:szCs w:val="20"/>
                <w:lang w:eastAsia="sv-SE"/>
              </w:rPr>
              <w:t>modern vattenrening</w:t>
            </w:r>
          </w:p>
        </w:tc>
        <w:tc>
          <w:tcPr>
            <w:tcW w:w="1559" w:type="dxa"/>
            <w:shd w:val="clear" w:color="auto" w:fill="FFFFFF" w:themeFill="background1"/>
            <w:tcMar>
              <w:top w:w="68" w:type="dxa"/>
              <w:left w:w="28" w:type="dxa"/>
              <w:bottom w:w="0" w:type="dxa"/>
              <w:right w:w="28" w:type="dxa"/>
            </w:tcMar>
            <w:vAlign w:val="bottom"/>
          </w:tcPr>
          <w:p w:rsidRPr="004F1D29" w:rsidR="001D70DE" w:rsidP="00155C85" w:rsidRDefault="003201F6" w14:paraId="612EDF7B" w14:textId="662802F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350</w:t>
            </w:r>
          </w:p>
        </w:tc>
      </w:tr>
      <w:tr w:rsidRPr="004F1D29" w:rsidR="001D70DE" w:rsidTr="00155C85" w14:paraId="60790B5B" w14:textId="77777777">
        <w:trPr>
          <w:trHeight w:val="170"/>
        </w:trPr>
        <w:tc>
          <w:tcPr>
            <w:tcW w:w="6096" w:type="dxa"/>
            <w:shd w:val="clear" w:color="auto" w:fill="FFFFFF" w:themeFill="background1"/>
            <w:tcMar>
              <w:top w:w="68" w:type="dxa"/>
              <w:left w:w="28" w:type="dxa"/>
              <w:bottom w:w="0" w:type="dxa"/>
              <w:right w:w="28" w:type="dxa"/>
            </w:tcMar>
            <w:vAlign w:val="center"/>
          </w:tcPr>
          <w:p w:rsidRPr="004F1D29" w:rsidR="001D70DE" w:rsidP="00155C85" w:rsidRDefault="003201F6" w14:paraId="669DA2D2" w14:textId="5C633461">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Stärkt rovdjursförvaltning – bättre samexistens och högre ersättningsnivåer</w:t>
            </w:r>
          </w:p>
        </w:tc>
        <w:tc>
          <w:tcPr>
            <w:tcW w:w="1559" w:type="dxa"/>
            <w:shd w:val="clear" w:color="auto" w:fill="FFFFFF" w:themeFill="background1"/>
            <w:tcMar>
              <w:top w:w="68" w:type="dxa"/>
              <w:left w:w="28" w:type="dxa"/>
              <w:bottom w:w="0" w:type="dxa"/>
              <w:right w:w="28" w:type="dxa"/>
            </w:tcMar>
            <w:vAlign w:val="bottom"/>
          </w:tcPr>
          <w:p w:rsidRPr="004F1D29" w:rsidR="001D70DE" w:rsidP="00155C85" w:rsidRDefault="003201F6" w14:paraId="487C37E4" w14:textId="1BFBEDE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w:t>
            </w:r>
          </w:p>
        </w:tc>
      </w:tr>
    </w:tbl>
    <w:p w:rsidRPr="004F1D29" w:rsidR="5D902A65" w:rsidP="00E466B2" w:rsidRDefault="6B777D78" w14:paraId="4EF6157F" w14:textId="3373E514">
      <w:pPr>
        <w:pStyle w:val="Rubrik2numrerat"/>
      </w:pPr>
      <w:bookmarkStart w:name="_Toc212644741" w:id="346"/>
      <w:bookmarkStart w:name="_Toc213073927" w:id="347"/>
      <w:r w:rsidRPr="004F1D29">
        <w:t>Omställning till naturnära och hyggesfritt skogsbruk</w:t>
      </w:r>
      <w:bookmarkEnd w:id="346"/>
      <w:bookmarkEnd w:id="347"/>
    </w:p>
    <w:p w:rsidRPr="004F1D29" w:rsidR="00503CB0" w:rsidP="00503CB0" w:rsidRDefault="00503CB0" w14:paraId="6E3C60C2" w14:textId="4AE2F689">
      <w:pPr>
        <w:pStyle w:val="Normalutanindragellerluft"/>
      </w:pPr>
      <w:r w:rsidRPr="004F1D29">
        <w:t xml:space="preserve">Ekosystemet i skogen har utarmats och den biologiska mångfalden är i kris. </w:t>
      </w:r>
      <w:r w:rsidRPr="004F1D29" w:rsidR="006E7995">
        <w:t>Över</w:t>
      </w:r>
      <w:r w:rsidRPr="004F1D29">
        <w:t xml:space="preserve"> tusen </w:t>
      </w:r>
      <w:r w:rsidRPr="004F1D29" w:rsidR="10540EDB">
        <w:t>rödlistade</w:t>
      </w:r>
      <w:r w:rsidRPr="004F1D29">
        <w:t xml:space="preserve"> arter som lever i skogen är hotade. Skogsvårdslagen behöver revideras för att </w:t>
      </w:r>
      <w:r w:rsidRPr="004F1D29" w:rsidR="10540EDB">
        <w:t>skogsbruket</w:t>
      </w:r>
      <w:r w:rsidRPr="004F1D29">
        <w:t xml:space="preserve"> som helhet ska kunna uppfylla miljömålen</w:t>
      </w:r>
      <w:r w:rsidRPr="004F1D29" w:rsidR="006E7995">
        <w:t>, och d</w:t>
      </w:r>
      <w:r w:rsidRPr="004F1D29">
        <w:t xml:space="preserve">en behöver också arbetas </w:t>
      </w:r>
      <w:r w:rsidRPr="006E0D02">
        <w:rPr>
          <w:spacing w:val="-2"/>
        </w:rPr>
        <w:t>in i miljöbalken. Myndigheternas arbete med landskapsplanering i samverkan med mark</w:t>
      </w:r>
      <w:r w:rsidRPr="006E0D02" w:rsidR="006E0D02">
        <w:rPr>
          <w:spacing w:val="-2"/>
        </w:rPr>
        <w:softHyphen/>
      </w:r>
      <w:r w:rsidRPr="004F1D29">
        <w:t xml:space="preserve">ägarna behöver fördjupas, för att säkra statens ansvar för ekologisk funktionalitet och </w:t>
      </w:r>
      <w:r w:rsidRPr="006E0D02">
        <w:rPr>
          <w:spacing w:val="-2"/>
        </w:rPr>
        <w:t>för att kunna verka för att identifierade områden med värdefull natur skyddas från negativ</w:t>
      </w:r>
      <w:r w:rsidRPr="004F1D29">
        <w:t xml:space="preserve"> påverkan. Ett sådant arbete är nödvändigt för att klara kraven i bland annat EU:s natur</w:t>
      </w:r>
      <w:r w:rsidR="006E0D02">
        <w:softHyphen/>
      </w:r>
      <w:r w:rsidRPr="004F1D29">
        <w:t xml:space="preserve">vårdsdirektiv, </w:t>
      </w:r>
      <w:r w:rsidRPr="004F1D29" w:rsidR="006E7995">
        <w:t>ny EU-lagstiftning som exempelvis restaureringslagstiftningen,</w:t>
      </w:r>
      <w:r w:rsidRPr="004F1D29">
        <w:t xml:space="preserve"> rätts</w:t>
      </w:r>
      <w:r w:rsidR="006E0D02">
        <w:softHyphen/>
      </w:r>
      <w:r w:rsidRPr="004F1D29">
        <w:t xml:space="preserve">utvecklingen på miljöområdet </w:t>
      </w:r>
      <w:r w:rsidRPr="004F1D29" w:rsidR="006E7995">
        <w:t>generellt</w:t>
      </w:r>
      <w:r w:rsidRPr="004F1D29">
        <w:t xml:space="preserve"> samt det övergripande målet att vända förlusten av biologisk mångfald till 2030, enligt FN:s globala naturavtal.</w:t>
      </w:r>
    </w:p>
    <w:p w:rsidRPr="004F1D29" w:rsidR="00296279" w:rsidP="00E466B2" w:rsidRDefault="6B777D78" w14:paraId="7E2590D9" w14:textId="003F7ED1">
      <w:pPr>
        <w:pStyle w:val="Rubrik2numrerat"/>
      </w:pPr>
      <w:bookmarkStart w:name="_Toc212644742" w:id="348"/>
      <w:bookmarkStart w:name="_Toc213073928" w:id="349"/>
      <w:r w:rsidRPr="004F1D29">
        <w:t xml:space="preserve">Inför ett </w:t>
      </w:r>
      <w:r w:rsidR="00BC602B">
        <w:t>b</w:t>
      </w:r>
      <w:r w:rsidRPr="004F1D29">
        <w:t>onus malus-system för skogsbruk</w:t>
      </w:r>
      <w:bookmarkEnd w:id="348"/>
      <w:bookmarkEnd w:id="349"/>
    </w:p>
    <w:p w:rsidRPr="004F1D29" w:rsidR="00296279" w:rsidP="00296279" w:rsidRDefault="00296279" w14:paraId="6505AA26" w14:textId="09CC26CD">
      <w:pPr>
        <w:pStyle w:val="Normalutanindragellerluft"/>
      </w:pPr>
      <w:r w:rsidRPr="004F1D29">
        <w:t>I</w:t>
      </w:r>
      <w:r w:rsidRPr="004F1D29" w:rsidR="006E7995">
        <w:t>nom</w:t>
      </w:r>
      <w:r w:rsidRPr="004F1D29">
        <w:t xml:space="preserve"> dagens skogsbruk saknas styrmedel för att stimulera omställning till mer naturnära skogsbruk</w:t>
      </w:r>
      <w:r w:rsidRPr="004F1D29" w:rsidR="006E7995">
        <w:t>smetoder</w:t>
      </w:r>
      <w:r w:rsidRPr="004F1D29">
        <w:t xml:space="preserve">. Samtidigt är det svårt för de skogsägare som vill bidra till </w:t>
      </w:r>
      <w:r w:rsidRPr="004F1D29" w:rsidR="006E7995">
        <w:t xml:space="preserve">ökad </w:t>
      </w:r>
      <w:r w:rsidRPr="006E0D02" w:rsidR="006E7995">
        <w:rPr>
          <w:spacing w:val="-2"/>
        </w:rPr>
        <w:t xml:space="preserve">miljöhänsyn och </w:t>
      </w:r>
      <w:r w:rsidRPr="006E0D02">
        <w:rPr>
          <w:spacing w:val="-2"/>
        </w:rPr>
        <w:t>klimat</w:t>
      </w:r>
      <w:r w:rsidRPr="006E0D02" w:rsidR="006E7995">
        <w:rPr>
          <w:spacing w:val="-2"/>
        </w:rPr>
        <w:t>nytta</w:t>
      </w:r>
      <w:r w:rsidRPr="006E0D02">
        <w:rPr>
          <w:spacing w:val="-2"/>
        </w:rPr>
        <w:t xml:space="preserve"> att få det att gå runt. Kort sagt: det behöver bli mer lönsamt</w:t>
      </w:r>
      <w:r w:rsidRPr="004F1D29">
        <w:t xml:space="preserve"> för markägare att bruka skogen på ett sätt som stärker klimatet och naturen, och kosta att använda metoder som försvagar.</w:t>
      </w:r>
    </w:p>
    <w:p w:rsidRPr="004F1D29" w:rsidR="00296279" w:rsidP="004846E6" w:rsidRDefault="006E7995" w14:paraId="255D55BD" w14:textId="5215DC6A">
      <w:r w:rsidRPr="004F1D29">
        <w:t>Miljöpartiet</w:t>
      </w:r>
      <w:r w:rsidRPr="004F1D29" w:rsidR="00296279">
        <w:t xml:space="preserve"> vill därför införa en bonus till skogsägare för att öka klimat- och miljö</w:t>
      </w:r>
      <w:r w:rsidR="006E0D02">
        <w:softHyphen/>
      </w:r>
      <w:r w:rsidRPr="004F1D29" w:rsidR="00296279">
        <w:t xml:space="preserve">nyttan på sin mark. Bonusen ska kunna gå till att ställa om skogsbruket från traditionellt </w:t>
      </w:r>
      <w:r w:rsidRPr="006E0D02" w:rsidR="00296279">
        <w:rPr>
          <w:spacing w:val="-2"/>
        </w:rPr>
        <w:t xml:space="preserve">kalhyggesbruk till naturnära skogsbruksmetoder, ökad klimatnytta </w:t>
      </w:r>
      <w:r w:rsidRPr="006E0D02" w:rsidR="00BC602B">
        <w:rPr>
          <w:spacing w:val="-2"/>
        </w:rPr>
        <w:t>och</w:t>
      </w:r>
      <w:r w:rsidRPr="006E0D02" w:rsidR="00296279">
        <w:rPr>
          <w:spacing w:val="-2"/>
        </w:rPr>
        <w:t xml:space="preserve"> skydd av skydds</w:t>
      </w:r>
      <w:r w:rsidRPr="006E0D02" w:rsidR="006E0D02">
        <w:rPr>
          <w:spacing w:val="-2"/>
        </w:rPr>
        <w:softHyphen/>
      </w:r>
      <w:r w:rsidRPr="004F1D29" w:rsidR="00296279">
        <w:t>värda arter.</w:t>
      </w:r>
    </w:p>
    <w:p w:rsidRPr="004F1D29" w:rsidR="00296279" w:rsidP="00571494" w:rsidRDefault="00296279" w14:paraId="4A4A2533" w14:textId="2BB5AE45">
      <w:r w:rsidRPr="004F1D29">
        <w:t>I linje med förslag från en mängd forskare och experter vill vi därför införa en avgift, en malus, som kopplas till och finansierar bonussystemet, för att öka styrningen mot skonsamma och klimatanpassade skogsbruksmetoder. Malusen ska läggas på kalhyggen där de allra största kalhyggena, med störst negativa konsekvenser för klimat och miljö, får högst avgift och de allra minsta hyggena undantas, liksom naturnära, ekosystem</w:t>
      </w:r>
      <w:r w:rsidR="006E0D02">
        <w:softHyphen/>
      </w:r>
      <w:r w:rsidRPr="004F1D29">
        <w:t>baserade skogsbruksmetoder.</w:t>
      </w:r>
    </w:p>
    <w:p w:rsidRPr="004F1D29" w:rsidR="00EC10CF" w:rsidP="00571494" w:rsidRDefault="00EC10CF" w14:paraId="7555B8BE" w14:textId="27A4FF97">
      <w:r w:rsidRPr="004F1D29">
        <w:t xml:space="preserve">Miljöpartiet </w:t>
      </w:r>
      <w:r w:rsidRPr="004F1D29" w:rsidR="004846E6">
        <w:t>tillför 5 miljoner kronor till Naturvårdsverket för att</w:t>
      </w:r>
      <w:r w:rsidRPr="004F1D29">
        <w:t xml:space="preserve"> utreda införandet av ett </w:t>
      </w:r>
      <w:r w:rsidR="00BC602B">
        <w:t>b</w:t>
      </w:r>
      <w:r w:rsidRPr="004F1D29">
        <w:t>onus malus-system för skogsbruk.</w:t>
      </w:r>
    </w:p>
    <w:p w:rsidRPr="004F1D29" w:rsidR="00503CB0" w:rsidP="00E466B2" w:rsidRDefault="6B777D78" w14:paraId="1D58D60F" w14:textId="77777777">
      <w:pPr>
        <w:pStyle w:val="Rubrik2numrerat"/>
      </w:pPr>
      <w:bookmarkStart w:name="_Toc210244689" w:id="350"/>
      <w:bookmarkStart w:name="_Toc212644743" w:id="351"/>
      <w:bookmarkStart w:name="_Toc213073929" w:id="352"/>
      <w:r w:rsidRPr="004F1D29">
        <w:lastRenderedPageBreak/>
        <w:t>Omställningsstöd för hyggesfria skogsbruksmetoder</w:t>
      </w:r>
      <w:bookmarkEnd w:id="350"/>
      <w:bookmarkEnd w:id="351"/>
      <w:bookmarkEnd w:id="352"/>
    </w:p>
    <w:p w:rsidRPr="004F1D29" w:rsidR="00503CB0" w:rsidP="00503CB0" w:rsidRDefault="00503CB0" w14:paraId="7418C05B" w14:textId="77777777">
      <w:pPr>
        <w:pStyle w:val="Normalutanindragellerluft"/>
      </w:pPr>
      <w:r w:rsidRPr="004F1D29">
        <w:t xml:space="preserve">Ett skogsbruk i samklang med ekosystemen kräver en bred övergång till naturnära och </w:t>
      </w:r>
      <w:r w:rsidRPr="004F1D29" w:rsidR="10540EDB">
        <w:t>hyggesfria</w:t>
      </w:r>
      <w:r w:rsidRPr="004F1D29">
        <w:t xml:space="preserve"> skogsbruksmetoder, vilket kräver utveckling av nya affärsmodeller, ökad rådgivning och stöd till skogsbrukarna. </w:t>
      </w:r>
    </w:p>
    <w:p w:rsidRPr="004F1D29" w:rsidR="00503CB0" w:rsidP="009F6C3E" w:rsidRDefault="00503CB0" w14:paraId="74986B20" w14:textId="73EB45C9">
      <w:r w:rsidRPr="004F1D29">
        <w:t>Miljöpartiet vill införa ett omställningsstöd riktat till enskilda skogsägare för över</w:t>
      </w:r>
      <w:r w:rsidR="006E0D02">
        <w:softHyphen/>
      </w:r>
      <w:r w:rsidRPr="004F1D29">
        <w:t xml:space="preserve">gång till hyggesfria brukningsmetoder, och satsar 200 miljoner </w:t>
      </w:r>
      <w:r w:rsidRPr="004F1D29" w:rsidR="00D45066">
        <w:t xml:space="preserve">kronor </w:t>
      </w:r>
      <w:r w:rsidRPr="004F1D29">
        <w:t>för ändamålet</w:t>
      </w:r>
      <w:r w:rsidRPr="004F1D29" w:rsidR="009F6C3E">
        <w:t xml:space="preserve"> under</w:t>
      </w:r>
      <w:r w:rsidRPr="004F1D29">
        <w:t xml:space="preserve"> 202</w:t>
      </w:r>
      <w:r w:rsidRPr="004F1D29" w:rsidR="00174D0D">
        <w:t>6</w:t>
      </w:r>
      <w:r w:rsidRPr="004F1D29">
        <w:t xml:space="preserve">. </w:t>
      </w:r>
    </w:p>
    <w:p w:rsidRPr="004F1D29" w:rsidR="00503CB0" w:rsidP="00E466B2" w:rsidRDefault="6B777D78" w14:paraId="1652A56F" w14:textId="77777777">
      <w:pPr>
        <w:pStyle w:val="Rubrik2numrerat"/>
      </w:pPr>
      <w:bookmarkStart w:name="_Toc210244690" w:id="353"/>
      <w:bookmarkStart w:name="_Toc212644744" w:id="354"/>
      <w:bookmarkStart w:name="_Toc213073930" w:id="355"/>
      <w:r w:rsidRPr="004F1D29">
        <w:t>Skogslån</w:t>
      </w:r>
      <w:bookmarkEnd w:id="353"/>
      <w:bookmarkEnd w:id="354"/>
      <w:bookmarkEnd w:id="355"/>
    </w:p>
    <w:p w:rsidRPr="004F1D29" w:rsidR="00503CB0" w:rsidP="00503CB0" w:rsidRDefault="00503CB0" w14:paraId="7BA16212" w14:textId="23E11D1E">
      <w:pPr>
        <w:pStyle w:val="Normalutanindragellerluft"/>
      </w:pPr>
      <w:r w:rsidRPr="004F1D29">
        <w:t xml:space="preserve">Det behövs ett förmånligt, statligt skogslån för att underlätta övergången till hyggesfria </w:t>
      </w:r>
      <w:r w:rsidRPr="006E0D02" w:rsidR="48FDAB9D">
        <w:rPr>
          <w:spacing w:val="-2"/>
        </w:rPr>
        <w:t>skogsbruksmetoder.</w:t>
      </w:r>
      <w:r w:rsidRPr="006E0D02">
        <w:rPr>
          <w:spacing w:val="-2"/>
        </w:rPr>
        <w:t xml:space="preserve"> Lånet ska erbjudas markägare som vill ställa om till naturnära skogs</w:t>
      </w:r>
      <w:r w:rsidRPr="006E0D02" w:rsidR="006E0D02">
        <w:rPr>
          <w:spacing w:val="-2"/>
        </w:rPr>
        <w:softHyphen/>
      </w:r>
      <w:r w:rsidRPr="006E0D02">
        <w:rPr>
          <w:spacing w:val="-2"/>
        </w:rPr>
        <w:t>bruk, men som av ekonomiska skäl inte kan avstå från en slutavverkning. Det kan handla</w:t>
      </w:r>
      <w:r w:rsidRPr="004F1D29">
        <w:t xml:space="preserve"> om en skogsägare som behöver lösa ut en släkting i samband med ett arvskifte eller som har investerat i dyra åtgärder som markbearbetning och plantering och därför inte kan avstå intäkten från en </w:t>
      </w:r>
      <w:r w:rsidRPr="004F1D29" w:rsidR="48FDAB9D">
        <w:t>slutavverkning.</w:t>
      </w:r>
    </w:p>
    <w:p w:rsidRPr="004F1D29" w:rsidR="00503CB0" w:rsidP="00C20B25" w:rsidRDefault="00503CB0" w14:paraId="793C4911" w14:textId="629A9197">
      <w:r w:rsidRPr="004F1D29">
        <w:t>Miljöpartiet vill satsa 10 miljoner kronor för införandet av statliga skogslån.</w:t>
      </w:r>
    </w:p>
    <w:p w:rsidRPr="004F1D29" w:rsidR="00503CB0" w:rsidP="00E466B2" w:rsidRDefault="6B777D78" w14:paraId="18CC0D2F" w14:textId="77777777">
      <w:pPr>
        <w:pStyle w:val="Rubrik2numrerat"/>
      </w:pPr>
      <w:bookmarkStart w:name="_Toc210244691" w:id="356"/>
      <w:bookmarkStart w:name="_Toc212644745" w:id="357"/>
      <w:bookmarkStart w:name="_Toc213073931" w:id="358"/>
      <w:r w:rsidRPr="004F1D29">
        <w:t>Kompetensutvecklingscheck till skogsentreprenörer</w:t>
      </w:r>
      <w:bookmarkEnd w:id="356"/>
      <w:bookmarkEnd w:id="357"/>
      <w:bookmarkEnd w:id="358"/>
    </w:p>
    <w:p w:rsidRPr="004F1D29" w:rsidR="00503CB0" w:rsidP="00503CB0" w:rsidRDefault="00503CB0" w14:paraId="67228F3A" w14:textId="2B2A4D39">
      <w:pPr>
        <w:pStyle w:val="Normalutanindragellerluft"/>
      </w:pPr>
      <w:r w:rsidRPr="004F1D29">
        <w:t>Skogsstyrelsen och Naturvårdsverket föreslår att regeringen erbjuder ett temporärt eko</w:t>
      </w:r>
      <w:r w:rsidR="006E0D02">
        <w:softHyphen/>
      </w:r>
      <w:r w:rsidRPr="004F1D29">
        <w:t>nomiskt bidrag, en ”kompetensutvecklingscheck”, till enskilda skogsentreprenörer för att de ska kunna utveckla sin kompetens inom hyggesfritt skogsbruk. Kompetensutvecklingschecken ska kunna sökas under en femårsperiod. Skogsstyrelsen föreslås få i uppdrag att i samverkan med andra aktörer ta fram ett kurspaket och kurs</w:t>
      </w:r>
      <w:r w:rsidR="006E0D02">
        <w:softHyphen/>
      </w:r>
      <w:r w:rsidRPr="004F1D29">
        <w:t>material för hyggesfritt skogsbruk, som olika utbildare kan använda fritt. Ersättningen som kompetensutvecklingschecken erbjuder ska motsvara kostnaden för att kursdel</w:t>
      </w:r>
      <w:r w:rsidR="006E0D02">
        <w:softHyphen/>
      </w:r>
      <w:r w:rsidRPr="004F1D29">
        <w:t>tagarens arbete står stilla under utbildningsperioden.</w:t>
      </w:r>
    </w:p>
    <w:p w:rsidRPr="004F1D29" w:rsidR="00503CB0" w:rsidP="00C20B25" w:rsidRDefault="00503CB0" w14:paraId="33DD8507" w14:textId="34772F64">
      <w:r w:rsidRPr="004F1D29">
        <w:t xml:space="preserve">Miljöpartiet anser att myndigheternas förslag är en viktig pusselbit i övergången till </w:t>
      </w:r>
      <w:r w:rsidRPr="004F1D29" w:rsidR="10540EDB">
        <w:t>skonsamma</w:t>
      </w:r>
      <w:r w:rsidRPr="004F1D29">
        <w:t xml:space="preserve"> och hyggesfria skogsbruksmetoder och bör införas. Vi vill därför satsa 15 miljoner över en treårsperiod och som start tillföra 3</w:t>
      </w:r>
      <w:r w:rsidR="00BC602B">
        <w:t> </w:t>
      </w:r>
      <w:r w:rsidRPr="004F1D29">
        <w:t xml:space="preserve">miljoner </w:t>
      </w:r>
      <w:r w:rsidRPr="004F1D29" w:rsidR="0073261C">
        <w:t xml:space="preserve">kronor </w:t>
      </w:r>
      <w:r w:rsidRPr="004F1D29">
        <w:t>202</w:t>
      </w:r>
      <w:r w:rsidRPr="004F1D29" w:rsidR="00174D0D">
        <w:t>6</w:t>
      </w:r>
      <w:r w:rsidRPr="004F1D29">
        <w:t>.</w:t>
      </w:r>
    </w:p>
    <w:p w:rsidRPr="004F1D29" w:rsidR="00503CB0" w:rsidP="001A5CA2" w:rsidRDefault="6B777D78" w14:paraId="54453908" w14:textId="77777777">
      <w:pPr>
        <w:pStyle w:val="Rubrik2numrerat"/>
        <w:ind w:left="0" w:firstLine="0"/>
      </w:pPr>
      <w:bookmarkStart w:name="_Toc212644746" w:id="359"/>
      <w:bookmarkStart w:name="_Toc213073932" w:id="360"/>
      <w:bookmarkStart w:name="_Toc210244692" w:id="361"/>
      <w:r w:rsidRPr="004F1D29">
        <w:t>Oberoende rådgivning för klimatanpassning och hyggesfria skogsbruksmetoder</w:t>
      </w:r>
      <w:bookmarkEnd w:id="359"/>
      <w:bookmarkEnd w:id="360"/>
      <w:r w:rsidRPr="004F1D29">
        <w:t xml:space="preserve"> </w:t>
      </w:r>
      <w:bookmarkEnd w:id="361"/>
    </w:p>
    <w:p w:rsidRPr="004F1D29" w:rsidR="00503CB0" w:rsidP="00503CB0" w:rsidRDefault="00503CB0" w14:paraId="7EA9B96D" w14:textId="2F2248CD">
      <w:pPr>
        <w:pStyle w:val="Normalutanindragellerluft"/>
      </w:pPr>
      <w:r w:rsidRPr="004F1D29">
        <w:t xml:space="preserve">Skogsstyrelsen och Naturvårdsverket har upprepade gånger kritiserat vad de konstaterar </w:t>
      </w:r>
      <w:r w:rsidRPr="006E0D02">
        <w:rPr>
          <w:spacing w:val="-2"/>
        </w:rPr>
        <w:t>är ett marknadsmisslyckande i skogen. Myndigheterna pekar på bristen på oberoende råd</w:t>
      </w:r>
      <w:r w:rsidRPr="006E0D02" w:rsidR="006E0D02">
        <w:rPr>
          <w:spacing w:val="-2"/>
        </w:rPr>
        <w:softHyphen/>
      </w:r>
      <w:r w:rsidRPr="004F1D29">
        <w:t>givning för skogsägare</w:t>
      </w:r>
      <w:r w:rsidR="00BC602B">
        <w:t xml:space="preserve"> och</w:t>
      </w:r>
      <w:r w:rsidRPr="004F1D29">
        <w:t xml:space="preserve"> behovet av incitament för att ställa om till hyggesfritt och understryker vikten av nya affärsmodeller där skogens olika nyttor prissätts. Aktörer som anlitas för skogsrådgivning är nästan alltid organisationer som också jobbar med att köpa in virke till skogsindustrin. Råden från dessa virkesköpare utgår främst från vad som snabbast och billigast ger virke till industrin, vilket inte alltid överensstämmer med samhällets behov av klimatanpassning, ökad kolinlagring och stärkt biologisk mångfald. Klimatanpassning av skogsbruket är centralt för att förebygga exempelvis torka, skogs</w:t>
      </w:r>
      <w:r w:rsidR="006E0D02">
        <w:softHyphen/>
      </w:r>
      <w:r w:rsidRPr="006E0D02">
        <w:rPr>
          <w:spacing w:val="-3"/>
        </w:rPr>
        <w:t>bränder och översvämningar men också för att bättre kunna hantera klimatförändringarnas</w:t>
      </w:r>
      <w:r w:rsidRPr="004F1D29">
        <w:t xml:space="preserve"> </w:t>
      </w:r>
      <w:r w:rsidRPr="004F1D29">
        <w:lastRenderedPageBreak/>
        <w:t xml:space="preserve">effekter och förbättra återväxten. Hyggesfria metoder har stora fördelar både ur ett </w:t>
      </w:r>
      <w:r w:rsidRPr="00363951">
        <w:rPr>
          <w:spacing w:val="-2"/>
        </w:rPr>
        <w:t>klimatanpassningsperspektiv och för stärkt kolinlagring och främjad biologisk mångfald.</w:t>
      </w:r>
      <w:r w:rsidRPr="004F1D29">
        <w:t xml:space="preserve"> </w:t>
      </w:r>
    </w:p>
    <w:p w:rsidRPr="004F1D29" w:rsidR="00503CB0" w:rsidP="005E15A0" w:rsidRDefault="00503CB0" w14:paraId="503B7C6A" w14:textId="257D09C4">
      <w:r w:rsidRPr="004F1D29">
        <w:t>Miljöpartiet vill satsa på en nationell rådgivningskampanj riktad till enskilda skogs</w:t>
      </w:r>
      <w:r w:rsidR="006E0D02">
        <w:softHyphen/>
      </w:r>
      <w:r w:rsidRPr="004F1D29">
        <w:t>ägare för att arbeta med klimatanpassning, ökad miljöhänsyn och hyggesfria metoder. Vi vill satsa 100 miljoner kronor 202</w:t>
      </w:r>
      <w:r w:rsidRPr="004F1D29" w:rsidR="00174D0D">
        <w:t>6</w:t>
      </w:r>
      <w:r w:rsidRPr="004F1D29" w:rsidR="00C815A6">
        <w:t>, och totalt 300 miljoner kronor över tre år</w:t>
      </w:r>
      <w:r w:rsidRPr="004F1D29">
        <w:t>.</w:t>
      </w:r>
    </w:p>
    <w:p w:rsidRPr="004F1D29" w:rsidR="00503CB0" w:rsidP="001A5CA2" w:rsidRDefault="6B777D78" w14:paraId="1520C50E" w14:textId="77777777">
      <w:pPr>
        <w:pStyle w:val="Rubrik2numrerat"/>
        <w:ind w:left="0" w:firstLine="0"/>
      </w:pPr>
      <w:bookmarkStart w:name="_Toc210244693" w:id="362"/>
      <w:bookmarkStart w:name="_Toc212644747" w:id="363"/>
      <w:bookmarkStart w:name="_Toc213073933" w:id="364"/>
      <w:r w:rsidRPr="004F1D29">
        <w:t>Systematisk kunskapsuppbyggnad om biologisk mångfald i hela skogslandskapet, inventering och utökad tillsyn</w:t>
      </w:r>
      <w:bookmarkEnd w:id="362"/>
      <w:bookmarkEnd w:id="363"/>
      <w:bookmarkEnd w:id="364"/>
    </w:p>
    <w:p w:rsidRPr="004F1D29" w:rsidR="00503CB0" w:rsidP="00503CB0" w:rsidRDefault="00503CB0" w14:paraId="253455B2" w14:textId="5C89093E">
      <w:pPr>
        <w:pStyle w:val="Normalutanindragellerluft"/>
      </w:pPr>
      <w:r w:rsidRPr="004F1D29">
        <w:t>Det är nödvändigt att en satsning på en systematisk, nationell skogsinventering genom</w:t>
      </w:r>
      <w:r w:rsidR="00363951">
        <w:softHyphen/>
      </w:r>
      <w:r w:rsidRPr="004F1D29">
        <w:t xml:space="preserve">förs, </w:t>
      </w:r>
      <w:r w:rsidRPr="00363951">
        <w:rPr>
          <w:spacing w:val="-2"/>
        </w:rPr>
        <w:t>som ett kunskapsstöd till skogsägarna och ett viktigt verktyg för landskapsplanering.</w:t>
      </w:r>
      <w:r w:rsidRPr="004F1D29">
        <w:t xml:space="preserve"> Både fysisk inventering och fjärranalysmetoder kommer att krävas. Befintliga natur</w:t>
      </w:r>
      <w:r w:rsidR="00363951">
        <w:softHyphen/>
      </w:r>
      <w:r w:rsidRPr="004F1D29">
        <w:t xml:space="preserve">värden </w:t>
      </w:r>
      <w:r w:rsidRPr="00363951">
        <w:rPr>
          <w:spacing w:val="-2"/>
        </w:rPr>
        <w:t>i en mängd skyddade områden behöver bevaras och stärkas genom utökad skötsel</w:t>
      </w:r>
      <w:r w:rsidRPr="004F1D29">
        <w:t>, annars riskerar dessa att gå förlorade. Även Skogsstyrelsens tillsynsarbete behöver ut</w:t>
      </w:r>
      <w:r w:rsidR="00363951">
        <w:softHyphen/>
      </w:r>
      <w:r w:rsidRPr="004F1D29">
        <w:t xml:space="preserve">ökas </w:t>
      </w:r>
      <w:r w:rsidRPr="00363951">
        <w:rPr>
          <w:spacing w:val="-2"/>
        </w:rPr>
        <w:t xml:space="preserve">för att säkra att värdefulla skogar bevaras, och inte avverkas. </w:t>
      </w:r>
      <w:r w:rsidRPr="00363951" w:rsidR="001365FD">
        <w:rPr>
          <w:spacing w:val="-2"/>
        </w:rPr>
        <w:t>Tillsynsarbetet behöver</w:t>
      </w:r>
      <w:r w:rsidRPr="004F1D29" w:rsidR="001365FD">
        <w:t xml:space="preserve"> </w:t>
      </w:r>
      <w:r w:rsidRPr="00363951" w:rsidR="001365FD">
        <w:rPr>
          <w:spacing w:val="-2"/>
        </w:rPr>
        <w:t>även stärkas gällande åtgärdsprogrammen för vatten, där utvecklingen går åt helt fel håll</w:t>
      </w:r>
      <w:r w:rsidRPr="004F1D29" w:rsidR="001365FD">
        <w:t>.</w:t>
      </w:r>
      <w:r w:rsidRPr="004F1D29">
        <w:t xml:space="preserve"> </w:t>
      </w:r>
    </w:p>
    <w:p w:rsidRPr="004F1D29" w:rsidR="00503CB0" w:rsidP="005E15A0" w:rsidRDefault="00503CB0" w14:paraId="63C85C90" w14:textId="10347953">
      <w:bookmarkStart w:name="_Hlk212205238" w:id="365"/>
      <w:r w:rsidRPr="004F1D29">
        <w:t xml:space="preserve">Miljöpartiet vill satsa totalt </w:t>
      </w:r>
      <w:r w:rsidRPr="004F1D29" w:rsidR="00174D0D">
        <w:t>1</w:t>
      </w:r>
      <w:r w:rsidRPr="004F1D29" w:rsidR="001365FD">
        <w:t>4</w:t>
      </w:r>
      <w:r w:rsidRPr="004F1D29" w:rsidR="00174D0D">
        <w:t>5</w:t>
      </w:r>
      <w:r w:rsidRPr="004F1D29">
        <w:t xml:space="preserve"> miljoner </w:t>
      </w:r>
      <w:r w:rsidRPr="004F1D29" w:rsidR="0080046E">
        <w:t xml:space="preserve">kronor </w:t>
      </w:r>
      <w:r w:rsidRPr="004F1D29">
        <w:t>för dessa områden under 202</w:t>
      </w:r>
      <w:r w:rsidRPr="004F1D29" w:rsidR="00E761D0">
        <w:t>6</w:t>
      </w:r>
      <w:r w:rsidRPr="004F1D29" w:rsidR="0080046E">
        <w:t xml:space="preserve">, </w:t>
      </w:r>
      <w:r w:rsidRPr="004F1D29" w:rsidR="001365FD">
        <w:t xml:space="preserve">varav </w:t>
      </w:r>
      <w:r w:rsidRPr="00363951" w:rsidR="001365FD">
        <w:rPr>
          <w:spacing w:val="-2"/>
        </w:rPr>
        <w:t>10 miljoner går till utökad tillsyn för genomförandet av vattenförvaltningen</w:t>
      </w:r>
      <w:r w:rsidRPr="00363951">
        <w:rPr>
          <w:spacing w:val="-2"/>
        </w:rPr>
        <w:t xml:space="preserve">. </w:t>
      </w:r>
      <w:bookmarkEnd w:id="365"/>
      <w:r w:rsidRPr="00363951">
        <w:rPr>
          <w:spacing w:val="-2"/>
        </w:rPr>
        <w:t>Under kom</w:t>
      </w:r>
      <w:r w:rsidRPr="00363951" w:rsidR="00363951">
        <w:rPr>
          <w:spacing w:val="-2"/>
        </w:rPr>
        <w:softHyphen/>
      </w:r>
      <w:r w:rsidRPr="004F1D29">
        <w:t xml:space="preserve">mande tre år vill Miljöpartiet totalt satsa </w:t>
      </w:r>
      <w:r w:rsidRPr="004F1D29" w:rsidR="00174D0D">
        <w:t>9</w:t>
      </w:r>
      <w:r w:rsidRPr="004F1D29" w:rsidR="001365FD">
        <w:t>7</w:t>
      </w:r>
      <w:r w:rsidRPr="004F1D29" w:rsidR="00174D0D">
        <w:t>9</w:t>
      </w:r>
      <w:r w:rsidRPr="004F1D29">
        <w:t xml:space="preserve"> miljoner </w:t>
      </w:r>
      <w:r w:rsidRPr="004F1D29" w:rsidR="0080046E">
        <w:t xml:space="preserve">kronor </w:t>
      </w:r>
      <w:r w:rsidRPr="004F1D29">
        <w:t>för dessa arbetsområden.</w:t>
      </w:r>
    </w:p>
    <w:p w:rsidRPr="004F1D29" w:rsidR="00503CB0" w:rsidP="001A5CA2" w:rsidRDefault="6B777D78" w14:paraId="1893E46B" w14:textId="77777777">
      <w:pPr>
        <w:pStyle w:val="Rubrik2numrerat"/>
        <w:ind w:left="0" w:firstLine="0"/>
      </w:pPr>
      <w:bookmarkStart w:name="_Toc210244694" w:id="366"/>
      <w:bookmarkStart w:name="_Toc212644748" w:id="367"/>
      <w:bookmarkStart w:name="_Toc213073934" w:id="368"/>
      <w:r w:rsidRPr="004F1D29">
        <w:t>Skogsstyrelsen måste ha tillräckliga resurser för ersättning till skogsägare</w:t>
      </w:r>
      <w:bookmarkEnd w:id="366"/>
      <w:bookmarkEnd w:id="367"/>
      <w:bookmarkEnd w:id="368"/>
    </w:p>
    <w:p w:rsidRPr="004F1D29" w:rsidR="00503CB0" w:rsidP="00503CB0" w:rsidRDefault="00503CB0" w14:paraId="7CAEAA1E" w14:textId="481F2AE9">
      <w:pPr>
        <w:pStyle w:val="Normalutanindragellerluft"/>
      </w:pPr>
      <w:r w:rsidRPr="004F1D29">
        <w:t xml:space="preserve">De kvarvarande resterna naturskogar med höga naturvärden i hela landet måste bevaras </w:t>
      </w:r>
      <w:r w:rsidRPr="00363951">
        <w:rPr>
          <w:spacing w:val="-2"/>
        </w:rPr>
        <w:t>och skyddas. Naturen måste sätta ramarna för nyttjandet av skogen. Skogsstyrelsen måste</w:t>
      </w:r>
      <w:r w:rsidRPr="004F1D29">
        <w:t xml:space="preserve"> ha </w:t>
      </w:r>
      <w:r w:rsidRPr="004F1D29" w:rsidR="10540EDB">
        <w:t>tillräckliga</w:t>
      </w:r>
      <w:r w:rsidRPr="004F1D29">
        <w:t xml:space="preserve"> resurser för att betala ut ersättningar till skogsägare för skydd av den fjäll</w:t>
      </w:r>
      <w:r w:rsidR="00363951">
        <w:softHyphen/>
      </w:r>
      <w:r w:rsidRPr="004F1D29">
        <w:t xml:space="preserve">nära skogen, men även för andra värdefulla skogar i hela landet. Skogsägare ska inte behöva vänta i åratal på besked och utbetalning av pengar; det måste finnas tillräckligt mycket pengar i budgeten för skydd av värdefulla skogar. Därför måste anslagen till </w:t>
      </w:r>
      <w:r w:rsidRPr="00363951">
        <w:rPr>
          <w:spacing w:val="-2"/>
        </w:rPr>
        <w:t xml:space="preserve">Skogsstyrelsen öka. </w:t>
      </w:r>
      <w:r w:rsidRPr="00363951" w:rsidR="10540EDB">
        <w:rPr>
          <w:spacing w:val="-2"/>
        </w:rPr>
        <w:t>Även skötselåtgärder</w:t>
      </w:r>
      <w:r w:rsidRPr="00363951">
        <w:rPr>
          <w:spacing w:val="-2"/>
        </w:rPr>
        <w:t xml:space="preserve"> är mycket eftersatta, och behovet mycket stort.</w:t>
      </w:r>
      <w:r w:rsidRPr="004F1D29">
        <w:t xml:space="preserve"> Resurserna för skötsel behöver öka. </w:t>
      </w:r>
    </w:p>
    <w:p w:rsidRPr="004F1D29" w:rsidR="00503CB0" w:rsidP="000A182C" w:rsidRDefault="00503CB0" w14:paraId="53C14B84" w14:textId="0BA9AD9C">
      <w:r w:rsidRPr="00363951">
        <w:rPr>
          <w:spacing w:val="-2"/>
        </w:rPr>
        <w:t>Miljöpartiet vill därför satsa 100 miljoner för arbete med områdesskydd och 1</w:t>
      </w:r>
      <w:r w:rsidRPr="00363951" w:rsidR="00FF2B78">
        <w:rPr>
          <w:spacing w:val="-2"/>
        </w:rPr>
        <w:t> </w:t>
      </w:r>
      <w:r w:rsidRPr="00363951">
        <w:rPr>
          <w:spacing w:val="-2"/>
        </w:rPr>
        <w:t>046 mil</w:t>
      </w:r>
      <w:r w:rsidRPr="00363951" w:rsidR="00363951">
        <w:rPr>
          <w:spacing w:val="-2"/>
        </w:rPr>
        <w:softHyphen/>
      </w:r>
      <w:r w:rsidRPr="004F1D29">
        <w:t xml:space="preserve">joner för ersättningar till markägare och skydd av skog. </w:t>
      </w:r>
      <w:r w:rsidRPr="004F1D29" w:rsidR="00174D0D">
        <w:t>Totalt satsar vi 3,5 miljarder på</w:t>
      </w:r>
      <w:r w:rsidRPr="004F1D29" w:rsidR="0080046E">
        <w:t xml:space="preserve"> Skogsstyrelsens arbete med områdesskydd och ersättningar till markägare </w:t>
      </w:r>
      <w:r w:rsidRPr="004F1D29" w:rsidR="00174D0D">
        <w:t>för hela peri</w:t>
      </w:r>
      <w:r w:rsidR="00363951">
        <w:softHyphen/>
      </w:r>
      <w:r w:rsidRPr="004F1D29" w:rsidR="00174D0D">
        <w:t xml:space="preserve">oden </w:t>
      </w:r>
      <w:r w:rsidRPr="004F1D29" w:rsidR="000A182C">
        <w:t>2026–2028</w:t>
      </w:r>
      <w:r w:rsidRPr="004F1D29">
        <w:t>.</w:t>
      </w:r>
      <w:r w:rsidRPr="004F1D29" w:rsidR="00E761D0">
        <w:t xml:space="preserve"> Den totala satsningen vi gör </w:t>
      </w:r>
      <w:r w:rsidRPr="004F1D29" w:rsidR="0080046E">
        <w:t>i denna budgetmotion</w:t>
      </w:r>
      <w:r w:rsidRPr="004F1D29" w:rsidR="00E761D0">
        <w:t xml:space="preserve">, där även medel </w:t>
      </w:r>
      <w:r w:rsidRPr="004F1D29" w:rsidR="0080046E">
        <w:t>till Naturvårdsverkets arbete med områdesskydd</w:t>
      </w:r>
      <w:r w:rsidRPr="004F1D29" w:rsidR="00E761D0">
        <w:t xml:space="preserve"> ingår, framgår i kapitel 14.</w:t>
      </w:r>
    </w:p>
    <w:p w:rsidRPr="004F1D29" w:rsidR="00503CB0" w:rsidP="001A5CA2" w:rsidRDefault="6B777D78" w14:paraId="397AE24B" w14:textId="77777777">
      <w:pPr>
        <w:pStyle w:val="Rubrik2numrerat"/>
        <w:ind w:left="0" w:firstLine="0"/>
      </w:pPr>
      <w:bookmarkStart w:name="_Toc212644749" w:id="369"/>
      <w:bookmarkStart w:name="_Toc213073935" w:id="370"/>
      <w:bookmarkStart w:name="_Toc210244695" w:id="371"/>
      <w:r w:rsidRPr="004F1D29">
        <w:t>Skogens sociala värden och bevarande av tätortsnära skog</w:t>
      </w:r>
      <w:bookmarkEnd w:id="369"/>
      <w:bookmarkEnd w:id="370"/>
      <w:r w:rsidRPr="004F1D29">
        <w:t xml:space="preserve"> </w:t>
      </w:r>
      <w:bookmarkEnd w:id="371"/>
    </w:p>
    <w:p w:rsidRPr="004F1D29" w:rsidR="00503CB0" w:rsidP="00503CB0" w:rsidRDefault="00503CB0" w14:paraId="3A481AD5" w14:textId="0775F04C">
      <w:pPr>
        <w:pStyle w:val="Normalutanindragellerluft"/>
      </w:pPr>
      <w:r w:rsidRPr="00363951">
        <w:rPr>
          <w:spacing w:val="-2"/>
        </w:rPr>
        <w:t xml:space="preserve">Skogsområden kan ha många olika värden utöver höga naturvärden. </w:t>
      </w:r>
      <w:bookmarkStart w:name="_Hlk212205358" w:id="372"/>
      <w:r w:rsidRPr="00363951">
        <w:rPr>
          <w:spacing w:val="-2"/>
        </w:rPr>
        <w:t>I närheten av tätorter</w:t>
      </w:r>
      <w:r w:rsidRPr="004F1D29">
        <w:t xml:space="preserve"> är naturområden extra viktiga för många människor, på grund av läget och att det </w:t>
      </w:r>
      <w:r w:rsidR="00AF5E24">
        <w:t>gå</w:t>
      </w:r>
      <w:r w:rsidRPr="004F1D29">
        <w:t xml:space="preserve">r snabbt och enkelt att ta sig ut. </w:t>
      </w:r>
      <w:bookmarkEnd w:id="372"/>
      <w:r w:rsidRPr="004F1D29">
        <w:t>Inte minst ur ett barnperspektiv är det viktigt att tätorts</w:t>
      </w:r>
      <w:r w:rsidR="00363951">
        <w:softHyphen/>
      </w:r>
      <w:r w:rsidRPr="00363951">
        <w:rPr>
          <w:spacing w:val="-2"/>
        </w:rPr>
        <w:t>nära skogar med flera bevarandevärden än naturvärden kartläggs, skyddas eller undantas</w:t>
      </w:r>
      <w:r w:rsidRPr="004F1D29">
        <w:t xml:space="preserve"> </w:t>
      </w:r>
      <w:r w:rsidR="00ED2816">
        <w:t xml:space="preserve">från </w:t>
      </w:r>
      <w:r w:rsidRPr="004F1D29">
        <w:t xml:space="preserve">traditionella </w:t>
      </w:r>
      <w:r w:rsidRPr="004F1D29" w:rsidR="10540EDB">
        <w:t xml:space="preserve">kalhyggesmetoder. </w:t>
      </w:r>
    </w:p>
    <w:p w:rsidRPr="004F1D29" w:rsidR="00503CB0" w:rsidP="00450042" w:rsidRDefault="00503CB0" w14:paraId="7B3A3112" w14:textId="00A5B283">
      <w:r w:rsidRPr="004F1D29">
        <w:t xml:space="preserve">Miljöpartiet vill att alla barn ska ha nära till ett naturområde. Skonsamma, hyggesfria </w:t>
      </w:r>
      <w:r w:rsidRPr="004F1D29" w:rsidR="10540EDB">
        <w:t>skogsbruksmetoder</w:t>
      </w:r>
      <w:r w:rsidRPr="004F1D29">
        <w:t xml:space="preserve"> med hög naturhänsyn kan i vissa fall vara ett alternativ i sådana här </w:t>
      </w:r>
      <w:r w:rsidRPr="004F1D29">
        <w:lastRenderedPageBreak/>
        <w:t>områden. Miljöpartiet vill öronmärka 30 miljoner kronor under 202</w:t>
      </w:r>
      <w:r w:rsidRPr="004F1D29" w:rsidR="00C12614">
        <w:t>6</w:t>
      </w:r>
      <w:r w:rsidRPr="004F1D29">
        <w:t xml:space="preserve"> inom ramen för </w:t>
      </w:r>
      <w:bookmarkStart w:name="_Hlk178769976" w:id="373"/>
      <w:r w:rsidRPr="004F1D29">
        <w:t xml:space="preserve">befintliga satsningar </w:t>
      </w:r>
      <w:r w:rsidRPr="004F1D29" w:rsidR="003847BA">
        <w:t xml:space="preserve">som </w:t>
      </w:r>
      <w:r w:rsidRPr="004F1D29">
        <w:t>vi vill göra på områdesskydd och kunskapsuppbyggnad om biologisk mångfald</w:t>
      </w:r>
      <w:bookmarkEnd w:id="373"/>
      <w:r w:rsidRPr="004F1D29" w:rsidR="0080046E">
        <w:t>,</w:t>
      </w:r>
      <w:r w:rsidRPr="004F1D29" w:rsidR="00450042">
        <w:t xml:space="preserve"> </w:t>
      </w:r>
      <w:r w:rsidRPr="004F1D29">
        <w:t>för att kartlägga och bevara tätortsnära skogar med höga sociala och kulturella värden.</w:t>
      </w:r>
    </w:p>
    <w:p w:rsidRPr="004F1D29" w:rsidR="00503CB0" w:rsidP="001A5CA2" w:rsidRDefault="6B777D78" w14:paraId="66EC2F18" w14:textId="77777777">
      <w:pPr>
        <w:pStyle w:val="Rubrik2numrerat"/>
      </w:pPr>
      <w:bookmarkStart w:name="_Toc212644750" w:id="374"/>
      <w:bookmarkStart w:name="_Toc213073936" w:id="375"/>
      <w:bookmarkStart w:name="_Toc210244696" w:id="376"/>
      <w:r w:rsidRPr="004F1D29">
        <w:t>Naturnära jobb</w:t>
      </w:r>
      <w:bookmarkEnd w:id="374"/>
      <w:bookmarkEnd w:id="375"/>
      <w:r w:rsidRPr="004F1D29">
        <w:t xml:space="preserve"> </w:t>
      </w:r>
      <w:bookmarkEnd w:id="376"/>
    </w:p>
    <w:p w:rsidRPr="004F1D29" w:rsidR="00503CB0" w:rsidP="00503CB0" w:rsidRDefault="00174D0D" w14:paraId="0DD78EC7" w14:textId="49C576C7">
      <w:pPr>
        <w:pStyle w:val="Normalutanindragellerluft"/>
      </w:pPr>
      <w:r w:rsidRPr="004F1D29">
        <w:t>De t</w:t>
      </w:r>
      <w:r w:rsidRPr="004F1D29" w:rsidR="00503CB0">
        <w:t>idigare satsningar</w:t>
      </w:r>
      <w:r w:rsidR="00ED2816">
        <w:t>na</w:t>
      </w:r>
      <w:r w:rsidRPr="004F1D29" w:rsidR="00503CB0">
        <w:t xml:space="preserve"> på gröna jobb i skogen var framgångsrika både för den nytta som uppnåtts i skogen och för att skapa jobb i landsbygd och sänka tröskeln för ett nytt jobb för exempelvis nyanlända.</w:t>
      </w:r>
    </w:p>
    <w:p w:rsidRPr="004F1D29" w:rsidR="00503CB0" w:rsidP="00450042" w:rsidRDefault="00503CB0" w14:paraId="218D20B7" w14:textId="5AEBD065">
      <w:r w:rsidRPr="004F1D29">
        <w:t xml:space="preserve">Miljöpartiet vill satsa totalt </w:t>
      </w:r>
      <w:r w:rsidRPr="004F1D29" w:rsidR="00C12614">
        <w:t>70</w:t>
      </w:r>
      <w:r w:rsidRPr="004F1D29">
        <w:t xml:space="preserve"> miljoner </w:t>
      </w:r>
      <w:r w:rsidRPr="004F1D29" w:rsidR="003847BA">
        <w:t>kronor</w:t>
      </w:r>
      <w:r w:rsidRPr="004F1D29">
        <w:t xml:space="preserve"> på naturnära jobb under 202</w:t>
      </w:r>
      <w:r w:rsidRPr="004F1D29" w:rsidR="00C12614">
        <w:t>6</w:t>
      </w:r>
      <w:r w:rsidRPr="004F1D29" w:rsidR="00450042">
        <w:t>.</w:t>
      </w:r>
    </w:p>
    <w:p w:rsidRPr="004F1D29" w:rsidR="00503CB0" w:rsidP="001A5CA2" w:rsidRDefault="6B777D78" w14:paraId="3E2CDDB4" w14:textId="77777777">
      <w:pPr>
        <w:pStyle w:val="Rubrik2numrerat"/>
      </w:pPr>
      <w:bookmarkStart w:name="_Toc210244699" w:id="377"/>
      <w:bookmarkStart w:name="_Toc212644751" w:id="378"/>
      <w:bookmarkStart w:name="_Toc213073937" w:id="379"/>
      <w:r w:rsidRPr="004F1D29">
        <w:t>Ett levande lantbruk i hela landet</w:t>
      </w:r>
      <w:bookmarkEnd w:id="377"/>
      <w:bookmarkEnd w:id="378"/>
      <w:bookmarkEnd w:id="379"/>
    </w:p>
    <w:p w:rsidRPr="004F1D29" w:rsidR="00503CB0" w:rsidP="00503CB0" w:rsidRDefault="00503CB0" w14:paraId="5A421855" w14:textId="5290570B">
      <w:pPr>
        <w:pStyle w:val="Normalutanindragellerluft"/>
      </w:pPr>
      <w:r w:rsidRPr="004F1D29">
        <w:t>Det höga kostnads- och ränteläget inom lantbruket har – i en redan ansträngd situation – lett till ett än mer allvarligt läge för svenskt lantbruk. Det är viktigt att både stötta lant</w:t>
      </w:r>
      <w:r w:rsidR="00363951">
        <w:softHyphen/>
      </w:r>
      <w:r w:rsidRPr="004F1D29">
        <w:t xml:space="preserve">bruket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 </w:t>
      </w:r>
    </w:p>
    <w:p w:rsidRPr="004F1D29" w:rsidR="00503CB0" w:rsidP="00450042" w:rsidRDefault="00503CB0" w14:paraId="34AC5BD5" w14:textId="6597B5DB">
      <w:r w:rsidRPr="004F1D29">
        <w:t xml:space="preserve">Jordbrukspolitiken har under lång tid varit inriktad på storleksrationalisering. För att kunna ha ett levande lantbruk i hela landet som bidrar till landsbygdsutveckling ur ett bredare perspektiv, ett mer regenerativt jordbruk, ökad självförsörjningsgrad och mindre </w:t>
      </w:r>
      <w:r w:rsidRPr="00363951">
        <w:rPr>
          <w:spacing w:val="-2"/>
        </w:rPr>
        <w:t xml:space="preserve">sårbarhet måste stödet också </w:t>
      </w:r>
      <w:r w:rsidRPr="00363951" w:rsidR="003847BA">
        <w:rPr>
          <w:spacing w:val="-2"/>
        </w:rPr>
        <w:t>särskilt</w:t>
      </w:r>
      <w:r w:rsidRPr="00363951">
        <w:rPr>
          <w:spacing w:val="-2"/>
        </w:rPr>
        <w:t xml:space="preserve"> riktas till små och mellanstora jordbruk. Sammanlagt</w:t>
      </w:r>
      <w:r w:rsidRPr="004F1D29">
        <w:t xml:space="preserve"> </w:t>
      </w:r>
      <w:r w:rsidRPr="00363951">
        <w:rPr>
          <w:spacing w:val="-2"/>
        </w:rPr>
        <w:t>vill Miljöpartiet öka satsningarna på jordbruket med drygt 1</w:t>
      </w:r>
      <w:r w:rsidRPr="00363951" w:rsidR="00001D90">
        <w:rPr>
          <w:spacing w:val="-2"/>
        </w:rPr>
        <w:t> </w:t>
      </w:r>
      <w:r w:rsidRPr="00363951">
        <w:rPr>
          <w:spacing w:val="-2"/>
        </w:rPr>
        <w:t xml:space="preserve">miljard </w:t>
      </w:r>
      <w:r w:rsidRPr="00363951" w:rsidR="0080046E">
        <w:rPr>
          <w:spacing w:val="-2"/>
        </w:rPr>
        <w:t>kronor</w:t>
      </w:r>
      <w:r w:rsidRPr="00363951">
        <w:rPr>
          <w:spacing w:val="-2"/>
        </w:rPr>
        <w:t xml:space="preserve"> mer än reger</w:t>
      </w:r>
      <w:r w:rsidRPr="00363951" w:rsidR="00363951">
        <w:rPr>
          <w:spacing w:val="-2"/>
        </w:rPr>
        <w:softHyphen/>
      </w:r>
      <w:r w:rsidRPr="004F1D29">
        <w:t>ingen 202</w:t>
      </w:r>
      <w:r w:rsidRPr="004F1D29" w:rsidR="00450042">
        <w:t>6</w:t>
      </w:r>
      <w:r w:rsidRPr="004F1D29">
        <w:t xml:space="preserve">. </w:t>
      </w:r>
      <w:r w:rsidRPr="004F1D29" w:rsidR="00966A98">
        <w:t>De flesta satsningarna inom jordbruket gör vi inom ramen för den natio</w:t>
      </w:r>
      <w:r w:rsidR="00363951">
        <w:softHyphen/>
      </w:r>
      <w:r w:rsidRPr="004F1D29" w:rsidR="00966A98">
        <w:t>nella medfinansieringen av EU:s gemensamma jordbrukspolitik</w:t>
      </w:r>
      <w:r w:rsidR="00001D90">
        <w:t>.</w:t>
      </w:r>
    </w:p>
    <w:p w:rsidRPr="004F1D29" w:rsidR="00503CB0" w:rsidP="001A5CA2" w:rsidRDefault="6B777D78" w14:paraId="534BC3E2" w14:textId="77777777">
      <w:pPr>
        <w:pStyle w:val="Rubrik2numrerat"/>
        <w:ind w:left="0" w:firstLine="0"/>
      </w:pPr>
      <w:bookmarkStart w:name="_Toc212644752" w:id="380"/>
      <w:bookmarkStart w:name="_Toc213073938" w:id="381"/>
      <w:bookmarkStart w:name="_Toc210244700" w:id="382"/>
      <w:r w:rsidRPr="004F1D29">
        <w:t>Ökade satsningar på ekologiska jordbruksmetoder</w:t>
      </w:r>
      <w:bookmarkEnd w:id="380"/>
      <w:bookmarkEnd w:id="381"/>
      <w:r w:rsidRPr="004F1D29">
        <w:t xml:space="preserve"> </w:t>
      </w:r>
      <w:bookmarkEnd w:id="382"/>
    </w:p>
    <w:p w:rsidRPr="004F1D29" w:rsidR="00503CB0" w:rsidP="00503CB0" w:rsidRDefault="00503CB0" w14:paraId="1CA69636" w14:textId="164B6342">
      <w:pPr>
        <w:pStyle w:val="Normalutanindragellerluft"/>
      </w:pPr>
      <w:r w:rsidRPr="004F1D29">
        <w:t xml:space="preserve">Ekologiskt jordbruk är på många sätt en spjutspets för ökad hållbarhet inom jordbruket </w:t>
      </w:r>
      <w:r w:rsidRPr="00363951">
        <w:rPr>
          <w:spacing w:val="-2"/>
        </w:rPr>
        <w:t>och bidrar till en mängd ekosystemtjänster, använder inga naturfrämmande bekämpnings</w:t>
      </w:r>
      <w:r w:rsidRPr="00363951" w:rsidR="00363951">
        <w:rPr>
          <w:spacing w:val="-2"/>
        </w:rPr>
        <w:softHyphen/>
      </w:r>
      <w:r w:rsidRPr="004F1D29">
        <w:t xml:space="preserve">medel och minskar därmed belastningen av gifter i mark och dricksvattenresurser. </w:t>
      </w:r>
      <w:r w:rsidRPr="004F1D29" w:rsidR="00D273EE">
        <w:t>Regeringen har avskaffat målen för ekologisk produktion, och den odlade ekologiska arealen minskar. För att bryta den negativa trenden behöver ekologiskt jordbruk stimu</w:t>
      </w:r>
      <w:r w:rsidR="00363951">
        <w:softHyphen/>
      </w:r>
      <w:r w:rsidRPr="004F1D29" w:rsidR="00D273EE">
        <w:t>lanser</w:t>
      </w:r>
      <w:r w:rsidRPr="004F1D29" w:rsidR="00CD5882">
        <w:t>, och mål för ekologisk produktion behöver återinföras</w:t>
      </w:r>
      <w:r w:rsidRPr="004F1D29" w:rsidR="00D273EE">
        <w:t>.</w:t>
      </w:r>
    </w:p>
    <w:p w:rsidRPr="004F1D29" w:rsidR="00D273EE" w:rsidP="00B53949" w:rsidRDefault="00503CB0" w14:paraId="5F49CC7C" w14:textId="4704177D">
      <w:r w:rsidRPr="004F1D29">
        <w:t xml:space="preserve">Miljöpartiet vill öka stödnivåerna till ekologiskt jordbruk med 200 miljoner </w:t>
      </w:r>
      <w:r w:rsidRPr="004F1D29" w:rsidR="0080046E">
        <w:t xml:space="preserve">kronor </w:t>
      </w:r>
      <w:r w:rsidRPr="004F1D29">
        <w:t xml:space="preserve">per år. </w:t>
      </w:r>
    </w:p>
    <w:p w:rsidRPr="004F1D29" w:rsidR="00503CB0" w:rsidP="001A5CA2" w:rsidRDefault="6B777D78" w14:paraId="6F9FD47D" w14:textId="77777777">
      <w:pPr>
        <w:pStyle w:val="Rubrik2numrerat"/>
        <w:ind w:left="0" w:firstLine="0"/>
      </w:pPr>
      <w:bookmarkStart w:name="_Toc212644753" w:id="383"/>
      <w:bookmarkStart w:name="_Toc213073939" w:id="384"/>
      <w:bookmarkStart w:name="_Toc210244701" w:id="385"/>
      <w:r w:rsidRPr="004F1D29">
        <w:lastRenderedPageBreak/>
        <w:t>Framtidssäkra jordbruket genom kompetensutveckling, rådgivning och satsning på unga</w:t>
      </w:r>
      <w:bookmarkEnd w:id="383"/>
      <w:bookmarkEnd w:id="384"/>
      <w:r w:rsidRPr="004F1D29">
        <w:t xml:space="preserve"> </w:t>
      </w:r>
      <w:bookmarkEnd w:id="385"/>
    </w:p>
    <w:p w:rsidRPr="004F1D29" w:rsidR="00503CB0" w:rsidP="00503CB0" w:rsidRDefault="00503CB0" w14:paraId="61A7B1F9" w14:textId="69F3C84F">
      <w:pPr>
        <w:pStyle w:val="Normalutanindragellerluft"/>
      </w:pPr>
      <w:r w:rsidRPr="004F1D29">
        <w:t xml:space="preserve">Det svenska lantbruket måste framtidssäkras. Motståndskraften och beredskapen mot kriser i omvärlden och behovet av klimatanpassning måste öka på gårdsnivå, samtidigt som vi måste säkra att en ny generation lantbrukare kliver in och utvecklar den svenska </w:t>
      </w:r>
      <w:r w:rsidRPr="004F1D29" w:rsidR="10540EDB">
        <w:t>livsmedelproduktionen.</w:t>
      </w:r>
      <w:r w:rsidRPr="004F1D29">
        <w:t xml:space="preserve"> Utökad rådgivning och utbildningsprogram behövs för att fler </w:t>
      </w:r>
      <w:r w:rsidRPr="00363951">
        <w:rPr>
          <w:spacing w:val="-2"/>
        </w:rPr>
        <w:t>lantbrukare ska få de kunskaper som krävs om hur beredskapen kan stärkas och hur jord</w:t>
      </w:r>
      <w:r w:rsidRPr="00363951" w:rsidR="00363951">
        <w:rPr>
          <w:spacing w:val="-2"/>
        </w:rPr>
        <w:softHyphen/>
      </w:r>
      <w:r w:rsidRPr="004F1D29">
        <w:t xml:space="preserve">bruket ska förhålla sig till ett förändrat klimat. Likaså behövs kunskapssatsningar på </w:t>
      </w:r>
      <w:r w:rsidRPr="00363951">
        <w:rPr>
          <w:spacing w:val="-2"/>
        </w:rPr>
        <w:t>integreringen av regenerativa jordbruksmetoder och ökade kunskaper om klimatvinsterna</w:t>
      </w:r>
      <w:r w:rsidRPr="004F1D29">
        <w:t xml:space="preserve"> med ekologisk produktion, sett till den lägre kvävetillförseln och avsaknaden av nyproducerat reaktivt kväve som insatsmedel. </w:t>
      </w:r>
      <w:bookmarkStart w:name="_Hlk212205649" w:id="386"/>
      <w:r w:rsidRPr="004F1D29">
        <w:t xml:space="preserve">Det är också viktigt att rådgivning och kompetensutveckling finns tillgänglig i hela Sverige och att det finns sakkunskap inom alla geografiska områden, </w:t>
      </w:r>
      <w:bookmarkEnd w:id="386"/>
      <w:r w:rsidRPr="004F1D29">
        <w:t xml:space="preserve">då jordbrukets förutsättningar skiljer sig från plats till plats. Miljöpartiet vill därför genomföra en satsning på kompetensutveckling och rådgivning. </w:t>
      </w:r>
    </w:p>
    <w:p w:rsidRPr="004F1D29" w:rsidR="00503CB0" w:rsidP="00450042" w:rsidRDefault="00503CB0" w14:paraId="7C177FE9" w14:textId="215505F7">
      <w:r w:rsidRPr="004F1D29">
        <w:t>En del i en satsning är att införa en rådgivningscheck som lantbrukare kan använda för rådgivning och/eller konsulttjänster för att ställa om och utveckla sin verksamhet. Miljöpartiet vill satsa 30 miljoner kronor på en rådgivningscheck</w:t>
      </w:r>
      <w:r w:rsidRPr="004F1D29" w:rsidR="003126C1">
        <w:t xml:space="preserve"> under 2026</w:t>
      </w:r>
      <w:r w:rsidRPr="004F1D29">
        <w:t>.</w:t>
      </w:r>
    </w:p>
    <w:p w:rsidRPr="004F1D29" w:rsidR="00503CB0" w:rsidP="00363951" w:rsidRDefault="00503CB0" w14:paraId="1F731BFF" w14:textId="48587C34">
      <w:r w:rsidRPr="00363951">
        <w:rPr>
          <w:spacing w:val="-2"/>
        </w:rPr>
        <w:t>Det behövs också riktade åtgärder till unga,</w:t>
      </w:r>
      <w:r w:rsidRPr="00363951" w:rsidR="007C0F8F">
        <w:rPr>
          <w:spacing w:val="-2"/>
        </w:rPr>
        <w:t xml:space="preserve"> </w:t>
      </w:r>
      <w:r w:rsidRPr="00363951">
        <w:rPr>
          <w:spacing w:val="-2"/>
        </w:rPr>
        <w:t>för att underlätta ägarskifte och uppstart, men</w:t>
      </w:r>
      <w:r w:rsidRPr="004F1D29">
        <w:t xml:space="preserve"> också för att fler ungdomar ska välja ett yrke inom lantbruket. Relevanta myndig</w:t>
      </w:r>
      <w:r w:rsidR="00363951">
        <w:softHyphen/>
      </w:r>
      <w:r w:rsidRPr="004F1D29">
        <w:t xml:space="preserve">heter </w:t>
      </w:r>
      <w:r w:rsidRPr="00363951">
        <w:rPr>
          <w:spacing w:val="-2"/>
        </w:rPr>
        <w:t>bör också ges i uppdrag att ta fram ett kompetensutvecklings- och rådgivningspaket</w:t>
      </w:r>
      <w:r w:rsidRPr="004F1D29">
        <w:t xml:space="preserve"> riktat till unga och/eller nya lantbrukare.</w:t>
      </w:r>
    </w:p>
    <w:p w:rsidRPr="004F1D29" w:rsidR="00503CB0" w:rsidP="00363951" w:rsidRDefault="00503CB0" w14:paraId="1E05CB9F" w14:textId="6AD59628">
      <w:bookmarkStart w:name="_Hlk212034832" w:id="387"/>
      <w:r w:rsidRPr="004F1D29">
        <w:t>Miljöpartiet vill genomföra en satsning på kompetensutveckling, rådgivning och utbildning riktad till unga med 30 miljoner kronor under 202</w:t>
      </w:r>
      <w:r w:rsidRPr="004F1D29" w:rsidR="00D273EE">
        <w:t>6</w:t>
      </w:r>
      <w:r w:rsidRPr="004F1D29">
        <w:t xml:space="preserve">. </w:t>
      </w:r>
    </w:p>
    <w:p w:rsidRPr="004F1D29" w:rsidR="00503CB0" w:rsidP="001A5CA2" w:rsidRDefault="6B777D78" w14:paraId="5F615F43" w14:textId="77777777">
      <w:pPr>
        <w:pStyle w:val="Rubrik2numrerat"/>
        <w:ind w:left="0" w:firstLine="0"/>
      </w:pPr>
      <w:bookmarkStart w:name="_Toc210244704" w:id="388"/>
      <w:bookmarkStart w:name="_Toc212644754" w:id="389"/>
      <w:bookmarkStart w:name="_Toc213073940" w:id="390"/>
      <w:bookmarkEnd w:id="387"/>
      <w:r w:rsidRPr="004F1D29">
        <w:t>Minska byråkratin för lantbrukare – regelstöd och samlad service</w:t>
      </w:r>
      <w:bookmarkEnd w:id="388"/>
      <w:bookmarkEnd w:id="389"/>
      <w:bookmarkEnd w:id="390"/>
    </w:p>
    <w:p w:rsidRPr="004F1D29" w:rsidR="00503CB0" w:rsidP="00503CB0" w:rsidRDefault="00503CB0" w14:paraId="359078A3" w14:textId="58B5E6D0">
      <w:pPr>
        <w:pStyle w:val="Normalutanindragellerluft"/>
      </w:pPr>
      <w:r w:rsidRPr="004F1D29">
        <w:t xml:space="preserve">Ett problem som följer med den ökande storleksrationaliseringen är att den byråkratiska bördan är tung för små och mellanstora gårdar medan större enheter </w:t>
      </w:r>
      <w:r w:rsidRPr="004F1D29" w:rsidR="003126C1">
        <w:t>ofta</w:t>
      </w:r>
      <w:r w:rsidRPr="004F1D29">
        <w:t xml:space="preserve"> har bättre eko</w:t>
      </w:r>
      <w:r w:rsidR="00363951">
        <w:softHyphen/>
      </w:r>
      <w:r w:rsidRPr="004F1D29">
        <w:t xml:space="preserve">nomiska </w:t>
      </w:r>
      <w:r w:rsidRPr="004F1D29" w:rsidR="10540EDB">
        <w:t>förutsättningar</w:t>
      </w:r>
      <w:r w:rsidRPr="004F1D29">
        <w:t xml:space="preserve"> att köpa in administrativa resurser. Miljöpartiet vill främja små</w:t>
      </w:r>
      <w:r w:rsidR="00363951">
        <w:softHyphen/>
      </w:r>
      <w:r w:rsidRPr="004F1D29">
        <w:t xml:space="preserve">skaligt jordbruk och livsmedelsförädling genom minskat regelkrångel. Hinder måste </w:t>
      </w:r>
      <w:r w:rsidRPr="004F1D29" w:rsidR="10540EDB">
        <w:t>undanröjas</w:t>
      </w:r>
      <w:r w:rsidRPr="004F1D29">
        <w:t xml:space="preserve"> för småskaliga livsmedelsföretag inom exempelvis mejeri, chark och slakt, som ständigt stångas mot regler anpassade för storskalig industri. Enligt LRF har lant</w:t>
      </w:r>
      <w:r w:rsidR="00363951">
        <w:softHyphen/>
      </w:r>
      <w:r w:rsidRPr="00363951">
        <w:rPr>
          <w:spacing w:val="-2"/>
        </w:rPr>
        <w:t xml:space="preserve">brukare i sitt arbete koppling till uppåt 15 myndigheter, där bristfällig samordning mellan myndigheter lätt går ut över servicen och lantbrukarens förutsättningar för att följa regler </w:t>
      </w:r>
      <w:r w:rsidRPr="004F1D29">
        <w:t>på rätt sätt.</w:t>
      </w:r>
    </w:p>
    <w:p w:rsidRPr="004F1D29" w:rsidR="00503CB0" w:rsidP="00F86BCC" w:rsidRDefault="00503CB0" w14:paraId="0270E341" w14:textId="6AD0D73B">
      <w:r w:rsidRPr="004F1D29">
        <w:t>Miljöpartiet vill ge relevanta myndigheter i uppgift att samordna administrativt och juridiskt rådgivande service gentemot den enskilde lantbrukaren i en så kallad ”one stop shop”, för att underlätta kontakt</w:t>
      </w:r>
      <w:r w:rsidRPr="004F1D29" w:rsidR="005A69DE">
        <w:t>en</w:t>
      </w:r>
      <w:r w:rsidRPr="004F1D29">
        <w:t xml:space="preserve"> med myndigheter. Vi vill tillföra 5 miljoner </w:t>
      </w:r>
      <w:r w:rsidRPr="004F1D29" w:rsidR="009447E2">
        <w:t>kronor till</w:t>
      </w:r>
      <w:r w:rsidRPr="004F1D29">
        <w:t xml:space="preserve"> Jordbruksverkets </w:t>
      </w:r>
      <w:r w:rsidRPr="004F1D29" w:rsidR="009447E2">
        <w:t>förvaltnings</w:t>
      </w:r>
      <w:r w:rsidRPr="004F1D29" w:rsidR="00F86BCC">
        <w:t xml:space="preserve">anslag </w:t>
      </w:r>
      <w:r w:rsidRPr="004F1D29">
        <w:t xml:space="preserve">för att samordna </w:t>
      </w:r>
      <w:r w:rsidRPr="004F1D29" w:rsidR="009447E2">
        <w:t>arbetet</w:t>
      </w:r>
      <w:r w:rsidRPr="004F1D29">
        <w:t xml:space="preserve"> och inrätta en sådan funktion.</w:t>
      </w:r>
    </w:p>
    <w:p w:rsidRPr="004F1D29" w:rsidR="00503CB0" w:rsidP="001005F5" w:rsidRDefault="6B777D78" w14:paraId="3FCAE684" w14:textId="77777777">
      <w:pPr>
        <w:pStyle w:val="Rubrik2numrerat"/>
        <w:ind w:left="0" w:firstLine="0"/>
      </w:pPr>
      <w:bookmarkStart w:name="_Toc212644755" w:id="391"/>
      <w:bookmarkStart w:name="_Toc213073941" w:id="392"/>
      <w:bookmarkStart w:name="_Toc210244705" w:id="393"/>
      <w:r w:rsidRPr="004F1D29">
        <w:lastRenderedPageBreak/>
        <w:t>Ökade satsningar på odling av proteingrödor och frukt och grönsaker</w:t>
      </w:r>
      <w:bookmarkEnd w:id="391"/>
      <w:bookmarkEnd w:id="392"/>
      <w:r w:rsidRPr="004F1D29">
        <w:t xml:space="preserve"> </w:t>
      </w:r>
      <w:bookmarkEnd w:id="393"/>
    </w:p>
    <w:p w:rsidRPr="004F1D29" w:rsidR="00503CB0" w:rsidP="00503CB0" w:rsidRDefault="00503CB0" w14:paraId="65FA2EBE" w14:textId="0E1BAC3B">
      <w:pPr>
        <w:pStyle w:val="Normalutanindragellerluft"/>
      </w:pPr>
      <w:r w:rsidRPr="004F1D29">
        <w:t xml:space="preserve">Självförsörjningen av livsmedel behöver öka. Det behövs ökade stöd till grönsaks- och </w:t>
      </w:r>
      <w:r w:rsidRPr="004F1D29" w:rsidR="10540EDB">
        <w:t>trädgårdsodlingen</w:t>
      </w:r>
      <w:r w:rsidRPr="004F1D29">
        <w:t xml:space="preserve"> och ökade stöd till odling av baljväxter. LRF konstaterar att det finns </w:t>
      </w:r>
      <w:r w:rsidRPr="00363951">
        <w:rPr>
          <w:spacing w:val="-2"/>
        </w:rPr>
        <w:t>en stor potential för ökad odling av proteingrödor i Sverige. För att möta den ökade efter</w:t>
      </w:r>
      <w:r w:rsidRPr="00363951" w:rsidR="00363951">
        <w:rPr>
          <w:spacing w:val="-2"/>
        </w:rPr>
        <w:softHyphen/>
      </w:r>
      <w:r w:rsidRPr="004F1D29">
        <w:t>frågan på livsmedel av växtbaserat protein kan det behövas ytterligare 8</w:t>
      </w:r>
      <w:r w:rsidR="008F2BAD">
        <w:t> </w:t>
      </w:r>
      <w:r w:rsidRPr="004F1D29">
        <w:t>000 till 12</w:t>
      </w:r>
      <w:r w:rsidR="008F2BAD">
        <w:t> </w:t>
      </w:r>
      <w:r w:rsidRPr="004F1D29">
        <w:t>000 hektar år 2030. Enligt Jordbruksverket finns den arealen tillgänglig. Samtidigt finns det mycket som står i vägen för att bönder ska kunna satsa på produktion av proteingrödor. Exempelvis är avsaknaden av svenska förädlingsanläggningar ett problem. Så länge det inte finns förädlingsanläggningar är det svårt att få upp odlingsvolymerna, och utan att det tillhandahålls stora odlingsvolymer är det inte lönsamt att investera i inhemska an</w:t>
      </w:r>
      <w:r w:rsidR="00363951">
        <w:softHyphen/>
      </w:r>
      <w:r w:rsidRPr="004F1D29">
        <w:t xml:space="preserve">läggningar. Miljöpartiet vill därför öka </w:t>
      </w:r>
      <w:r w:rsidRPr="004F1D29" w:rsidR="10540EDB">
        <w:t>satsningarna</w:t>
      </w:r>
      <w:r w:rsidRPr="004F1D29">
        <w:t xml:space="preserve"> på grönsaks- och trädgårdsodling med 30 miljoner </w:t>
      </w:r>
      <w:r w:rsidRPr="004F1D29" w:rsidR="00966A98">
        <w:t>kronor</w:t>
      </w:r>
      <w:r w:rsidRPr="004F1D29">
        <w:t xml:space="preserve"> per år</w:t>
      </w:r>
      <w:r w:rsidRPr="004F1D29" w:rsidR="00F86BCC">
        <w:t xml:space="preserve"> </w:t>
      </w:r>
      <w:r w:rsidRPr="004F1D29">
        <w:t xml:space="preserve">och med 50 miljoner </w:t>
      </w:r>
      <w:r w:rsidRPr="004F1D29" w:rsidR="00966A98">
        <w:t xml:space="preserve">kronor </w:t>
      </w:r>
      <w:r w:rsidRPr="004F1D29">
        <w:t>för proteingrödor.</w:t>
      </w:r>
    </w:p>
    <w:p w:rsidRPr="004F1D29" w:rsidR="00503CB0" w:rsidP="001005F5" w:rsidRDefault="6B777D78" w14:paraId="41FC5C29" w14:textId="77777777">
      <w:pPr>
        <w:pStyle w:val="Rubrik2numrerat"/>
        <w:ind w:left="0" w:firstLine="0"/>
      </w:pPr>
      <w:bookmarkStart w:name="_Toc212644756" w:id="394"/>
      <w:bookmarkStart w:name="_Toc213073942" w:id="395"/>
      <w:bookmarkStart w:name="_Toc210244707" w:id="396"/>
      <w:r w:rsidRPr="004F1D29">
        <w:t>Biologisk mångfald, ökad kolinlagring och stärkta miljöåtgärder</w:t>
      </w:r>
      <w:bookmarkEnd w:id="394"/>
      <w:bookmarkEnd w:id="395"/>
      <w:r w:rsidRPr="004F1D29">
        <w:t xml:space="preserve"> </w:t>
      </w:r>
      <w:bookmarkEnd w:id="396"/>
    </w:p>
    <w:p w:rsidRPr="004F1D29" w:rsidR="00812227" w:rsidP="0061688F" w:rsidRDefault="00503CB0" w14:paraId="218E1361" w14:textId="56AB173E">
      <w:pPr>
        <w:pStyle w:val="Normalutanindragellerluft"/>
      </w:pPr>
      <w:r w:rsidRPr="004F1D29">
        <w:t xml:space="preserve">Omställningen i enlighet med EU:s strategi för jordbruket, Farm to Fork, samt strategin </w:t>
      </w:r>
      <w:r w:rsidRPr="00363951">
        <w:rPr>
          <w:spacing w:val="-2"/>
        </w:rPr>
        <w:t>för biologisk mångfald och den kommande växtskyddslagen förutsätter ökade satsningar</w:t>
      </w:r>
      <w:r w:rsidRPr="004F1D29">
        <w:t xml:space="preserve"> på ekologiskt lantbruk. </w:t>
      </w:r>
      <w:bookmarkStart w:name="_Hlk212035489" w:id="397"/>
      <w:r w:rsidRPr="004F1D29">
        <w:t>Finansieringen av olika miljöåtgärder och ökad biologisk mång</w:t>
      </w:r>
      <w:r w:rsidR="00363951">
        <w:softHyphen/>
      </w:r>
      <w:r w:rsidRPr="004F1D29">
        <w:t xml:space="preserve">fald inom jordbruket samt utveckling och innovation av ekologiska odlingsmetoder behöver stärkas. </w:t>
      </w:r>
      <w:bookmarkEnd w:id="397"/>
      <w:r w:rsidRPr="004F1D29">
        <w:t>Miljöpartiet vill därför öka stödet till olika typer av miljöåtgärder för stärkt biologisk mångfald</w:t>
      </w:r>
      <w:r w:rsidRPr="004F1D29" w:rsidR="00812227">
        <w:t xml:space="preserve"> och kolinlagring</w:t>
      </w:r>
      <w:r w:rsidRPr="004F1D29">
        <w:t>.</w:t>
      </w:r>
    </w:p>
    <w:p w:rsidRPr="004F1D29" w:rsidR="00503CB0" w:rsidP="0055166A" w:rsidRDefault="00812227" w14:paraId="4EF96464" w14:textId="01924284">
      <w:r w:rsidRPr="004F1D29">
        <w:t xml:space="preserve">Vi vill </w:t>
      </w:r>
      <w:r w:rsidRPr="004F1D29" w:rsidR="00D17304">
        <w:t xml:space="preserve">stärka </w:t>
      </w:r>
      <w:r w:rsidRPr="004F1D29">
        <w:t>ersättning</w:t>
      </w:r>
      <w:r w:rsidRPr="004F1D29" w:rsidR="00D17304">
        <w:t>en</w:t>
      </w:r>
      <w:r w:rsidRPr="004F1D29">
        <w:t xml:space="preserve"> för trädjordbruk, i linje</w:t>
      </w:r>
      <w:r w:rsidRPr="004F1D29" w:rsidR="00503CB0">
        <w:t xml:space="preserve"> med </w:t>
      </w:r>
      <w:r w:rsidRPr="004F1D29">
        <w:t>bland annat Miljömålsbered</w:t>
      </w:r>
      <w:r w:rsidR="00363951">
        <w:softHyphen/>
      </w:r>
      <w:r w:rsidRPr="004F1D29">
        <w:t xml:space="preserve">ningens förslag, </w:t>
      </w:r>
      <w:r w:rsidRPr="004F1D29" w:rsidR="00D17304">
        <w:t>med</w:t>
      </w:r>
      <w:r w:rsidRPr="004F1D29">
        <w:t xml:space="preserve"> 30</w:t>
      </w:r>
      <w:r w:rsidRPr="004F1D29" w:rsidR="00503CB0">
        <w:t xml:space="preserve"> miljoner</w:t>
      </w:r>
      <w:r w:rsidRPr="004F1D29" w:rsidR="00966A98">
        <w:t xml:space="preserve"> kronor</w:t>
      </w:r>
      <w:r w:rsidRPr="004F1D29" w:rsidR="0055166A">
        <w:t>,</w:t>
      </w:r>
      <w:r w:rsidRPr="004F1D29">
        <w:t xml:space="preserve"> och </w:t>
      </w:r>
      <w:r w:rsidRPr="004F1D29" w:rsidR="007E7AA7">
        <w:t>stärka</w:t>
      </w:r>
      <w:r w:rsidRPr="004F1D29">
        <w:t xml:space="preserve"> ersättning</w:t>
      </w:r>
      <w:r w:rsidRPr="004F1D29" w:rsidR="007E7AA7">
        <w:t>en</w:t>
      </w:r>
      <w:r w:rsidRPr="004F1D29" w:rsidR="00503CB0">
        <w:t xml:space="preserve"> för </w:t>
      </w:r>
      <w:r w:rsidRPr="004F1D29">
        <w:t>odling av mellan</w:t>
      </w:r>
      <w:r w:rsidR="00DC33B6">
        <w:softHyphen/>
      </w:r>
      <w:r w:rsidRPr="004F1D29">
        <w:t>grödor, med 20</w:t>
      </w:r>
      <w:r w:rsidRPr="004F1D29" w:rsidR="00503CB0">
        <w:t xml:space="preserve"> miljoner</w:t>
      </w:r>
      <w:r w:rsidRPr="004F1D29" w:rsidR="00966A98">
        <w:t xml:space="preserve"> kronor</w:t>
      </w:r>
      <w:r w:rsidRPr="004F1D29">
        <w:t>.</w:t>
      </w:r>
      <w:r w:rsidRPr="004F1D29" w:rsidR="00503CB0">
        <w:t xml:space="preserve"> </w:t>
      </w:r>
    </w:p>
    <w:p w:rsidRPr="004F1D29" w:rsidR="00503CB0" w:rsidP="0055166A" w:rsidRDefault="00503CB0" w14:paraId="53BCB88D" w14:textId="3084BBCC">
      <w:r w:rsidRPr="004F1D29">
        <w:t xml:space="preserve">Vi vill även öka stödet till miljöförbättrande åtgärder i jordbruket, genom att satsa 15 miljoner kronor utöver regeringens nivå för att stärka försöks- och </w:t>
      </w:r>
      <w:r w:rsidRPr="004F1D29" w:rsidR="10540EDB">
        <w:t>utvecklingsverksam</w:t>
      </w:r>
      <w:r w:rsidR="00DC33B6">
        <w:softHyphen/>
      </w:r>
      <w:r w:rsidRPr="004F1D29" w:rsidR="10540EDB">
        <w:t>heten</w:t>
      </w:r>
      <w:r w:rsidRPr="004F1D29">
        <w:t>.</w:t>
      </w:r>
    </w:p>
    <w:p w:rsidRPr="004F1D29" w:rsidR="00503CB0" w:rsidP="001005F5" w:rsidRDefault="6B777D78" w14:paraId="0A00E952" w14:textId="77777777">
      <w:pPr>
        <w:pStyle w:val="Rubrik2numrerat"/>
        <w:ind w:left="0" w:firstLine="0"/>
      </w:pPr>
      <w:bookmarkStart w:name="_Toc212644757" w:id="398"/>
      <w:bookmarkStart w:name="_Toc213073943" w:id="399"/>
      <w:bookmarkStart w:name="_Toc210244708" w:id="400"/>
      <w:r w:rsidRPr="004F1D29">
        <w:t>Full kostnadstäckning för naturbetesmarker och ökad rådgivning</w:t>
      </w:r>
      <w:bookmarkEnd w:id="398"/>
      <w:bookmarkEnd w:id="399"/>
      <w:r w:rsidRPr="004F1D29">
        <w:t xml:space="preserve"> </w:t>
      </w:r>
      <w:bookmarkEnd w:id="400"/>
    </w:p>
    <w:p w:rsidRPr="004F1D29" w:rsidR="00503CB0" w:rsidP="00503CB0" w:rsidRDefault="00503CB0" w14:paraId="60039813" w14:textId="43B1FEC4">
      <w:pPr>
        <w:pStyle w:val="Normalutanindragellerluft"/>
      </w:pPr>
      <w:r w:rsidRPr="004F1D29">
        <w:t xml:space="preserve">Naturbetesmarkerna har en avgörande roll för att nå miljömålen för kulturlandskapet. </w:t>
      </w:r>
      <w:bookmarkStart w:name="_Hlk212035728" w:id="401"/>
      <w:r w:rsidRPr="004F1D29">
        <w:t xml:space="preserve">Hävden av naturbetesmarker behöver stöttas, och för att </w:t>
      </w:r>
      <w:r w:rsidR="00811B8D">
        <w:t xml:space="preserve">den ska </w:t>
      </w:r>
      <w:r w:rsidRPr="004F1D29">
        <w:t>bibehålla</w:t>
      </w:r>
      <w:r w:rsidR="00811B8D">
        <w:t>s</w:t>
      </w:r>
      <w:r w:rsidRPr="004F1D29">
        <w:t xml:space="preserve"> och öka i omfattning behöver </w:t>
      </w:r>
      <w:r w:rsidRPr="004F1D29" w:rsidR="10540EDB">
        <w:t>stödnivåerna</w:t>
      </w:r>
      <w:r w:rsidRPr="004F1D29">
        <w:t xml:space="preserve"> </w:t>
      </w:r>
      <w:r w:rsidRPr="004F1D29" w:rsidR="00966A98">
        <w:t>höjas</w:t>
      </w:r>
      <w:r w:rsidRPr="004F1D29">
        <w:t xml:space="preserve"> till full kostnadstäckning</w:t>
      </w:r>
      <w:r w:rsidRPr="004F1D29" w:rsidR="00966A98">
        <w:t xml:space="preserve">. </w:t>
      </w:r>
      <w:bookmarkEnd w:id="401"/>
      <w:r w:rsidRPr="004F1D29" w:rsidR="00966A98">
        <w:t>Även</w:t>
      </w:r>
      <w:r w:rsidRPr="004F1D29">
        <w:t xml:space="preserve"> rådgivning och hjälp till markägare i fråga om naturbetesmarkerna behöver öka. </w:t>
      </w:r>
    </w:p>
    <w:p w:rsidRPr="004F1D29" w:rsidR="00503CB0" w:rsidP="0055166A" w:rsidRDefault="00503CB0" w14:paraId="04EDEDF8" w14:textId="05A5C193">
      <w:r w:rsidRPr="004F1D29">
        <w:t xml:space="preserve">Miljöpartiet vill satsa totalt 200 miljoner </w:t>
      </w:r>
      <w:r w:rsidRPr="004F1D29" w:rsidR="00966A98">
        <w:t>kronor</w:t>
      </w:r>
      <w:r w:rsidRPr="004F1D29">
        <w:t xml:space="preserve"> för ökade stödnivåer samt stärkt rådgivning till markägare</w:t>
      </w:r>
      <w:r w:rsidRPr="004F1D29" w:rsidR="00966A98">
        <w:t xml:space="preserve"> för 2026</w:t>
      </w:r>
      <w:r w:rsidRPr="004F1D29">
        <w:t>.</w:t>
      </w:r>
      <w:r w:rsidRPr="004F1D29" w:rsidR="00812227">
        <w:t xml:space="preserve"> För att värna ett lantbruk i hela landet vill vi även öka stödnivån i kompensationsstöden, inledningsvis med 20 miljoner för år 2026.</w:t>
      </w:r>
    </w:p>
    <w:p w:rsidRPr="004F1D29" w:rsidR="5D902A65" w:rsidP="001005F5" w:rsidRDefault="6B777D78" w14:paraId="7B14AAC5" w14:textId="54F7F943">
      <w:pPr>
        <w:pStyle w:val="Rubrik2numrerat"/>
        <w:ind w:left="0" w:firstLine="0"/>
      </w:pPr>
      <w:bookmarkStart w:name="_Toc210244709" w:id="402"/>
      <w:bookmarkStart w:name="_Toc212644758" w:id="403"/>
      <w:bookmarkStart w:name="_Toc213073944" w:id="404"/>
      <w:r w:rsidRPr="004F1D29">
        <w:lastRenderedPageBreak/>
        <w:t>Ökade satsningar på klimatanpassningsåtgärder inom jordbruket</w:t>
      </w:r>
      <w:bookmarkEnd w:id="402"/>
      <w:bookmarkEnd w:id="403"/>
      <w:bookmarkEnd w:id="404"/>
    </w:p>
    <w:p w:rsidRPr="004F1D29" w:rsidR="00C45DBA" w:rsidP="00C45DBA" w:rsidRDefault="00C45DBA" w14:paraId="61777332" w14:textId="6E201850">
      <w:pPr>
        <w:pStyle w:val="Normalutanindragellerluft"/>
      </w:pPr>
      <w:r w:rsidRPr="004F1D29">
        <w:t xml:space="preserve">Miljöpartiet vill öka stödet till jordbruket för förebyggande klimatanpassningsåtgärder. Vi vill höja nivån i investeringsstöden för förebyggande åtgärder, som anläggande av </w:t>
      </w:r>
      <w:r w:rsidRPr="000124BE">
        <w:rPr>
          <w:spacing w:val="-3"/>
        </w:rPr>
        <w:t>våtmarker, täckdikning och bevattningsdammar, och vi vill säkra att lokala vattenrådgivare</w:t>
      </w:r>
      <w:r w:rsidRPr="004F1D29">
        <w:t xml:space="preserve"> finns tillgängliga för att hjälpa lantbrukare genom hela processen med att stärka vatten</w:t>
      </w:r>
      <w:r w:rsidR="000124BE">
        <w:softHyphen/>
      </w:r>
      <w:r w:rsidRPr="004F1D29">
        <w:t>försörjningen</w:t>
      </w:r>
      <w:r w:rsidRPr="000124BE">
        <w:rPr>
          <w:spacing w:val="-2"/>
        </w:rPr>
        <w:t xml:space="preserve">. Miljöpartiet vill avsätta 50 miljoner </w:t>
      </w:r>
      <w:r w:rsidRPr="000124BE" w:rsidR="00966A98">
        <w:rPr>
          <w:spacing w:val="-2"/>
        </w:rPr>
        <w:t>kronor</w:t>
      </w:r>
      <w:r w:rsidRPr="000124BE">
        <w:rPr>
          <w:spacing w:val="-2"/>
        </w:rPr>
        <w:t xml:space="preserve"> för ökade nivåer i investerings</w:t>
      </w:r>
      <w:r w:rsidRPr="000124BE" w:rsidR="000124BE">
        <w:rPr>
          <w:spacing w:val="-2"/>
        </w:rPr>
        <w:softHyphen/>
      </w:r>
      <w:r w:rsidRPr="004F1D29">
        <w:t xml:space="preserve">stödet och 50 miljoner </w:t>
      </w:r>
      <w:r w:rsidRPr="004F1D29" w:rsidR="00966A98">
        <w:t>kronor</w:t>
      </w:r>
      <w:r w:rsidRPr="004F1D29">
        <w:t xml:space="preserve"> för rådgivning om klimatanpassningsåtgärder. </w:t>
      </w:r>
    </w:p>
    <w:p w:rsidRPr="004F1D29" w:rsidR="5D902A65" w:rsidP="001005F5" w:rsidRDefault="6B777D78" w14:paraId="086763CD" w14:textId="2ECB0C1C">
      <w:pPr>
        <w:pStyle w:val="Rubrik2numrerat"/>
        <w:ind w:left="0" w:firstLine="0"/>
      </w:pPr>
      <w:bookmarkStart w:name="_Toc210244711" w:id="405"/>
      <w:bookmarkStart w:name="_Toc212644759" w:id="406"/>
      <w:bookmarkStart w:name="_Toc213073945" w:id="407"/>
      <w:r w:rsidRPr="004F1D29">
        <w:t>Innovationsstöd för klimatåtgärder inom jordbruket, innovativ matproduktion och livsmedelsföretag</w:t>
      </w:r>
      <w:bookmarkEnd w:id="405"/>
      <w:bookmarkEnd w:id="406"/>
      <w:bookmarkEnd w:id="407"/>
    </w:p>
    <w:p w:rsidRPr="004F1D29" w:rsidR="00C45DBA" w:rsidP="00C45DBA" w:rsidRDefault="00C45DBA" w14:paraId="3E9C6756" w14:textId="39CEE196">
      <w:pPr>
        <w:pStyle w:val="Normalutanindragellerluft"/>
      </w:pPr>
      <w:r w:rsidRPr="004F1D29">
        <w:t xml:space="preserve">Klimatpolitiska rådet lyfter fram att det saknas renodlade satsningar på innovation för jordbrukets klimatåtgärder, men att det finns behov av ökade satsningar på forskning och innovation inom jordbruket, i likhet med innovationsstöd i andra sektorer. Även innovativ matproduktion och livsmedelsföretag behöver stimuleras. Miljöpartiet vill därför införa ett särskilt innovationsstöd för klimatåtgärder inom jordbruket, innovativ matproduktion och livsmedelsföretag. Vi vill till att börja med lägga 30 miljoner </w:t>
      </w:r>
      <w:r w:rsidRPr="004F1D29" w:rsidR="00E825F1">
        <w:t>kronor</w:t>
      </w:r>
      <w:r w:rsidRPr="004F1D29">
        <w:t xml:space="preserve"> på ett sådant stöd för 2026.</w:t>
      </w:r>
    </w:p>
    <w:p w:rsidRPr="004F1D29" w:rsidR="00AD7603" w:rsidP="001005F5" w:rsidRDefault="6B777D78" w14:paraId="32B0EEEA" w14:textId="77777777">
      <w:pPr>
        <w:pStyle w:val="Rubrik2numrerat"/>
        <w:ind w:left="0" w:firstLine="0"/>
      </w:pPr>
      <w:bookmarkStart w:name="_Toc210244712" w:id="408"/>
      <w:bookmarkStart w:name="_Toc212644760" w:id="409"/>
      <w:bookmarkStart w:name="_Toc213073946" w:id="410"/>
      <w:r w:rsidRPr="004F1D29">
        <w:t>Säkra ekomålet inom offentlig upphandling av livsmedel</w:t>
      </w:r>
      <w:bookmarkEnd w:id="408"/>
      <w:bookmarkEnd w:id="409"/>
      <w:bookmarkEnd w:id="410"/>
    </w:p>
    <w:p w:rsidRPr="004F1D29" w:rsidR="00AD7603" w:rsidP="007C2D75" w:rsidRDefault="00AD7603" w14:paraId="48CA5BC0" w14:textId="50B1075D">
      <w:pPr>
        <w:pStyle w:val="Normalutanindragellerluft"/>
      </w:pPr>
      <w:r w:rsidRPr="004F1D29">
        <w:t xml:space="preserve">Offentliga upphandlare står för en stor del av konsumtionen av ekologiska och </w:t>
      </w:r>
      <w:r w:rsidR="00670638">
        <w:t>K</w:t>
      </w:r>
      <w:r w:rsidRPr="004F1D29">
        <w:t>rav</w:t>
      </w:r>
      <w:r w:rsidR="000124BE">
        <w:softHyphen/>
      </w:r>
      <w:r w:rsidRPr="004F1D29">
        <w:t xml:space="preserve">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För att möjliggöra för kommuner och regioner att hålla </w:t>
      </w:r>
      <w:r w:rsidRPr="000124BE">
        <w:rPr>
          <w:spacing w:val="-2"/>
        </w:rPr>
        <w:t>fast vid sina ekomål och fortsätta att stödja svensk ekologisk produktion bör kommunerna</w:t>
      </w:r>
      <w:r w:rsidRPr="004F1D29">
        <w:t xml:space="preserve"> ges möjlighet till ökade ekonomiska resurser. Vi vill avsätta </w:t>
      </w:r>
      <w:r w:rsidRPr="004F1D29" w:rsidR="00B622C2">
        <w:t>3</w:t>
      </w:r>
      <w:r w:rsidRPr="004F1D29">
        <w:t xml:space="preserve">0 miljoner </w:t>
      </w:r>
      <w:r w:rsidRPr="004F1D29" w:rsidR="00E825F1">
        <w:t>kronor</w:t>
      </w:r>
      <w:r w:rsidRPr="004F1D29">
        <w:t xml:space="preserve"> för detta under 202</w:t>
      </w:r>
      <w:r w:rsidRPr="004F1D29" w:rsidR="00B622C2">
        <w:t>6</w:t>
      </w:r>
      <w:r w:rsidRPr="004F1D29">
        <w:t xml:space="preserve">. </w:t>
      </w:r>
    </w:p>
    <w:p w:rsidRPr="004F1D29" w:rsidR="00AD7603" w:rsidP="001005F5" w:rsidRDefault="6B777D78" w14:paraId="162EBF4D" w14:textId="77777777">
      <w:pPr>
        <w:pStyle w:val="Rubrik2numrerat"/>
        <w:ind w:left="0" w:firstLine="0"/>
      </w:pPr>
      <w:bookmarkStart w:name="_Toc210244713" w:id="411"/>
      <w:bookmarkStart w:name="_Toc212644761" w:id="412"/>
      <w:bookmarkStart w:name="_Toc213073947" w:id="413"/>
      <w:r w:rsidRPr="004F1D29">
        <w:t>Ökad satsning mot matsvinn</w:t>
      </w:r>
      <w:bookmarkEnd w:id="411"/>
      <w:bookmarkEnd w:id="412"/>
      <w:bookmarkEnd w:id="413"/>
    </w:p>
    <w:p w:rsidRPr="004F1D29" w:rsidR="00AD7603" w:rsidP="00AD7603" w:rsidRDefault="00AD7603" w14:paraId="1A6DABB1" w14:textId="32746CC1">
      <w:pPr>
        <w:pStyle w:val="Normalutanindragellerluft"/>
      </w:pPr>
      <w:r w:rsidRPr="004F1D29">
        <w:t>Matsvinn utgör en betydande källa till utsläpp av växthusgaser, negativ miljöbelastning och slöseri med resurser. Globalt räknar man att 8–10 procent av alla utsläpp kan här</w:t>
      </w:r>
      <w:r w:rsidR="000124BE">
        <w:softHyphen/>
      </w:r>
      <w:r w:rsidRPr="004F1D29">
        <w:t>ledas till matsvinn. Livsmedelsverket ansvarar för arbetet mot matsvinn, men anslaget l</w:t>
      </w:r>
      <w:r w:rsidRPr="004F1D29" w:rsidR="00DE5F61">
        <w:t>åg</w:t>
      </w:r>
      <w:r w:rsidRPr="004F1D29">
        <w:t xml:space="preserve"> still på 6</w:t>
      </w:r>
      <w:r w:rsidR="00670638">
        <w:t> </w:t>
      </w:r>
      <w:r w:rsidRPr="004F1D29">
        <w:t xml:space="preserve">miljoner </w:t>
      </w:r>
      <w:r w:rsidRPr="004F1D29" w:rsidR="00DE5F61">
        <w:t xml:space="preserve">kronor </w:t>
      </w:r>
      <w:r w:rsidRPr="004F1D29">
        <w:t xml:space="preserve">per år under många år. </w:t>
      </w:r>
    </w:p>
    <w:p w:rsidRPr="004F1D29" w:rsidR="00503CB0" w:rsidP="00562F25" w:rsidRDefault="00AD7603" w14:paraId="1A5041C4" w14:textId="19FBE5D2">
      <w:r w:rsidRPr="004F1D29">
        <w:t>Miljöpartiet vill satsa</w:t>
      </w:r>
      <w:r w:rsidRPr="004F1D29" w:rsidR="00DE5F61">
        <w:t xml:space="preserve"> </w:t>
      </w:r>
      <w:r w:rsidRPr="004F1D29">
        <w:t>12 miljoner</w:t>
      </w:r>
      <w:r w:rsidRPr="004F1D29" w:rsidR="00DE5F61">
        <w:t xml:space="preserve"> kronor</w:t>
      </w:r>
      <w:r w:rsidRPr="004F1D29">
        <w:t xml:space="preserve"> mer än regeringen</w:t>
      </w:r>
      <w:r w:rsidRPr="004F1D29" w:rsidR="00DE5F61">
        <w:t xml:space="preserve"> på Livsmedelsverkets arbete mot matsvinn</w:t>
      </w:r>
      <w:r w:rsidRPr="004F1D29" w:rsidR="00C34708">
        <w:t>, inom ramen för förvaltningsanslaget</w:t>
      </w:r>
      <w:r w:rsidRPr="004F1D29">
        <w:t xml:space="preserve">. </w:t>
      </w:r>
    </w:p>
    <w:p w:rsidRPr="004F1D29" w:rsidR="00AD7603" w:rsidP="001005F5" w:rsidRDefault="6B777D78" w14:paraId="11D30857" w14:textId="77777777">
      <w:pPr>
        <w:pStyle w:val="Rubrik2numrerat"/>
        <w:ind w:left="0" w:firstLine="0"/>
      </w:pPr>
      <w:bookmarkStart w:name="_Toc210244714" w:id="414"/>
      <w:bookmarkStart w:name="_Toc212644762" w:id="415"/>
      <w:bookmarkStart w:name="_Toc213073948" w:id="416"/>
      <w:r w:rsidRPr="004F1D29">
        <w:lastRenderedPageBreak/>
        <w:t>Satsning på PFAS-rening av dricksvatten och va-investeringar</w:t>
      </w:r>
      <w:bookmarkEnd w:id="414"/>
      <w:bookmarkEnd w:id="415"/>
      <w:bookmarkEnd w:id="416"/>
    </w:p>
    <w:p w:rsidRPr="004F1D29" w:rsidR="00AD7603" w:rsidP="007C2D75" w:rsidRDefault="00AD7603" w14:paraId="74190AD8" w14:textId="03486D9A">
      <w:pPr>
        <w:pStyle w:val="Normalutanindragellerluft"/>
      </w:pPr>
      <w:r w:rsidRPr="004F1D29">
        <w:t>Det behövs en omfattande satsning för att stärka vattenarbetet i hela landet. Behoven av ökade investeringar och reinvesteringar i va-nätet är mycket omfattande. Det krävs sats</w:t>
      </w:r>
      <w:r w:rsidR="000124BE">
        <w:softHyphen/>
      </w:r>
      <w:r w:rsidRPr="004F1D29">
        <w:t xml:space="preserve">ningar på </w:t>
      </w:r>
      <w:r w:rsidRPr="004F1D29" w:rsidR="10540EDB">
        <w:t>avancerad</w:t>
      </w:r>
      <w:r w:rsidRPr="004F1D29">
        <w:t xml:space="preserve"> rening som fångar upp miljögifter och läkemedelsrester och på </w:t>
      </w:r>
      <w:r w:rsidRPr="000124BE">
        <w:rPr>
          <w:spacing w:val="-3"/>
          <w:kern w:val="0"/>
        </w:rPr>
        <w:t>många håll är problemen med PFAS-föroreningar mycket omfattande. Många kommuner</w:t>
      </w:r>
      <w:r w:rsidRPr="004F1D29">
        <w:t xml:space="preserve"> kan inte på egen hand förväntas klara av de investeringar och reinvesteringar i gamla ledningsnät som krävs för att klara utmaningarna, utan statligt stöd kommer att vara nödvändigt. Utmaningarna är särskilt stora i många landsbygdskommuner. Miljöpartiet vill därför genomföra en särskild satsning för olika typer av vattenåtgärder. Vi vill </w:t>
      </w:r>
      <w:r w:rsidRPr="000124BE">
        <w:rPr>
          <w:spacing w:val="-2"/>
        </w:rPr>
        <w:t>av</w:t>
      </w:r>
      <w:r w:rsidRPr="000124BE" w:rsidR="000124BE">
        <w:rPr>
          <w:spacing w:val="-2"/>
        </w:rPr>
        <w:softHyphen/>
      </w:r>
      <w:r w:rsidRPr="000124BE">
        <w:rPr>
          <w:spacing w:val="-2"/>
        </w:rPr>
        <w:t xml:space="preserve">sätta 350 miljoner </w:t>
      </w:r>
      <w:r w:rsidRPr="000124BE" w:rsidR="00C34708">
        <w:rPr>
          <w:spacing w:val="-2"/>
        </w:rPr>
        <w:t>kronor</w:t>
      </w:r>
      <w:r w:rsidRPr="000124BE">
        <w:rPr>
          <w:spacing w:val="-2"/>
        </w:rPr>
        <w:t xml:space="preserve"> per år för statlig medfinansiering för investeringar i rent dricks</w:t>
      </w:r>
      <w:r w:rsidRPr="000124BE" w:rsidR="000124BE">
        <w:rPr>
          <w:spacing w:val="-2"/>
        </w:rPr>
        <w:softHyphen/>
      </w:r>
      <w:r w:rsidRPr="004F1D29">
        <w:t>vatten samt investeringar och reinvesteringar i va-nätet.</w:t>
      </w:r>
    </w:p>
    <w:p w:rsidRPr="004F1D29" w:rsidR="5D902A65" w:rsidP="001005F5" w:rsidRDefault="6B777D78" w14:paraId="27AA0C7B" w14:textId="48987053">
      <w:pPr>
        <w:pStyle w:val="Rubrik2numrerat"/>
        <w:ind w:left="0" w:firstLine="0"/>
      </w:pPr>
      <w:bookmarkStart w:name="_Toc210244715" w:id="417"/>
      <w:bookmarkStart w:name="_Toc212644763" w:id="418"/>
      <w:bookmarkStart w:name="_Toc213073949" w:id="419"/>
      <w:r w:rsidRPr="004F1D29">
        <w:t>Inför ett jordbruksavdrag och en biopremie</w:t>
      </w:r>
      <w:bookmarkEnd w:id="417"/>
      <w:bookmarkEnd w:id="418"/>
      <w:bookmarkEnd w:id="419"/>
    </w:p>
    <w:p w:rsidRPr="004F1D29" w:rsidR="5D902A65" w:rsidP="00CD5882" w:rsidRDefault="009B1CB0" w14:paraId="4532DBD7" w14:textId="0CA17029">
      <w:pPr>
        <w:pStyle w:val="Normalutanindragellerluft"/>
      </w:pPr>
      <w:r w:rsidRPr="004F1D29">
        <w:t>Lantbrukets fossilberoende gör näringen sårbar för instabila oljepriser och försvårar klimatomställningen. Sverige har stor potential att producera biodrivmedel inhemskt, men regeringens försämrade villkor för biodrivmedelsproduktion har fördröjt utveck</w:t>
      </w:r>
      <w:r w:rsidR="000124BE">
        <w:softHyphen/>
      </w:r>
      <w:r w:rsidRPr="004F1D29">
        <w:t xml:space="preserve">lingen. </w:t>
      </w:r>
      <w:bookmarkStart w:name="_Hlk212036470" w:id="420"/>
      <w:r w:rsidRPr="004F1D29">
        <w:t>Genom att slopa nedsättningen av dieselskatten inom jordbruket och istället införa ett jordbr</w:t>
      </w:r>
      <w:r w:rsidRPr="004F1D29" w:rsidR="00F57815">
        <w:t>uks</w:t>
      </w:r>
      <w:r w:rsidRPr="004F1D29">
        <w:t xml:space="preserve">avdrag och en biopremie som kompenserar för prisskillnaden mellan fossila och förnybara bränslen kan omställningen göras lönsam </w:t>
      </w:r>
      <w:bookmarkEnd w:id="420"/>
      <w:r w:rsidRPr="004F1D29">
        <w:t xml:space="preserve">och minska beroendet av importerad fossil energi. Miljöpartiet vill därför satsa 100 miljoner </w:t>
      </w:r>
      <w:r w:rsidRPr="004F1D29" w:rsidR="00C34708">
        <w:t>kronor</w:t>
      </w:r>
      <w:r w:rsidRPr="004F1D29">
        <w:t xml:space="preserve"> på en biopremie för 2026.</w:t>
      </w:r>
    </w:p>
    <w:p w:rsidRPr="004F1D29" w:rsidR="5D902A65" w:rsidP="001005F5" w:rsidRDefault="6B777D78" w14:paraId="414CBE5E" w14:textId="112098BE">
      <w:pPr>
        <w:pStyle w:val="Rubrik2numrerat"/>
        <w:ind w:left="0" w:firstLine="0"/>
      </w:pPr>
      <w:bookmarkStart w:name="_Toc210244718" w:id="421"/>
      <w:bookmarkStart w:name="_Toc212644764" w:id="422"/>
      <w:bookmarkStart w:name="_Toc213073950" w:id="423"/>
      <w:r w:rsidRPr="004F1D29">
        <w:t>Ökade stöd för förebyggande åtgärder mot rovdjursangrepp</w:t>
      </w:r>
      <w:bookmarkEnd w:id="421"/>
      <w:bookmarkEnd w:id="422"/>
      <w:bookmarkEnd w:id="423"/>
    </w:p>
    <w:p w:rsidRPr="00934B83" w:rsidR="00BE7862" w:rsidP="00BE7862" w:rsidRDefault="00BE7862" w14:paraId="609AA804" w14:textId="74CDB062">
      <w:pPr>
        <w:pStyle w:val="Normalutanindragellerluft"/>
        <w:rPr>
          <w:spacing w:val="2"/>
        </w:rPr>
      </w:pPr>
      <w:r w:rsidRPr="00934B83">
        <w:rPr>
          <w:spacing w:val="-3"/>
        </w:rPr>
        <w:t xml:space="preserve">För att möjliggöra för fler djurhållare att vidta förebyggande åtgärder mot rovdjursangrepp, </w:t>
      </w:r>
      <w:r w:rsidRPr="00934B83">
        <w:rPr>
          <w:spacing w:val="2"/>
        </w:rPr>
        <w:t xml:space="preserve">som rovdjursavvisande stängsel, vill vi öka stöden för detta med 30 miljoner </w:t>
      </w:r>
      <w:r w:rsidRPr="00934B83" w:rsidR="00C34708">
        <w:rPr>
          <w:spacing w:val="2"/>
        </w:rPr>
        <w:t>kronor</w:t>
      </w:r>
      <w:r w:rsidRPr="00934B83">
        <w:rPr>
          <w:spacing w:val="2"/>
        </w:rPr>
        <w:t xml:space="preserve"> 2026. Det behövs även en satsning på</w:t>
      </w:r>
      <w:r w:rsidRPr="00934B83" w:rsidR="0081000B">
        <w:rPr>
          <w:spacing w:val="2"/>
        </w:rPr>
        <w:t xml:space="preserve"> 10 miljoner kronor </w:t>
      </w:r>
      <w:r w:rsidRPr="00934B83" w:rsidR="00C34708">
        <w:rPr>
          <w:spacing w:val="2"/>
        </w:rPr>
        <w:t>per år</w:t>
      </w:r>
      <w:r w:rsidRPr="00934B83" w:rsidR="0081000B">
        <w:rPr>
          <w:spacing w:val="2"/>
        </w:rPr>
        <w:t xml:space="preserve"> för</w:t>
      </w:r>
      <w:r w:rsidRPr="00934B83">
        <w:rPr>
          <w:spacing w:val="2"/>
        </w:rPr>
        <w:t xml:space="preserve"> förebyggande av rovdjursskador inom rennäringen. Övriga satsningar på förstärkt viltförvaltning beskrivs i kapitel 12.</w:t>
      </w:r>
    </w:p>
    <w:p w:rsidRPr="004F1D29" w:rsidR="00AD7603" w:rsidP="001005F5" w:rsidRDefault="6B777D78" w14:paraId="5477BC27" w14:textId="77777777">
      <w:pPr>
        <w:pStyle w:val="Rubrik2numrerat"/>
        <w:ind w:left="0" w:firstLine="0"/>
      </w:pPr>
      <w:bookmarkStart w:name="_Toc212644765" w:id="424"/>
      <w:bookmarkStart w:name="_Toc213073951" w:id="425"/>
      <w:r w:rsidRPr="004F1D29">
        <w:t>Inför en djurvälfärdsersättning för ökat bete</w:t>
      </w:r>
      <w:bookmarkEnd w:id="424"/>
      <w:bookmarkEnd w:id="425"/>
      <w:r w:rsidRPr="004F1D29">
        <w:t xml:space="preserve"> </w:t>
      </w:r>
    </w:p>
    <w:p w:rsidRPr="004F1D29" w:rsidR="00AD7603" w:rsidP="00AD7603" w:rsidRDefault="00C33D9B" w14:paraId="107A0F65" w14:textId="11F49637">
      <w:pPr>
        <w:pStyle w:val="Normalutanindragellerluft"/>
      </w:pPr>
      <w:r w:rsidRPr="004F1D29">
        <w:t>Miljöpartiet</w:t>
      </w:r>
      <w:r w:rsidRPr="004F1D29" w:rsidR="00AD7603">
        <w:t xml:space="preserve"> vill öka antalet djur som får gå ute på bete, utöver minimikraven för bete. Därför vill vi införa en särskild djurvälfärdsersättning för ökat bete, som stöttar lant</w:t>
      </w:r>
      <w:r w:rsidR="00934B83">
        <w:softHyphen/>
      </w:r>
      <w:r w:rsidRPr="004F1D29" w:rsidR="00AD7603">
        <w:t xml:space="preserve">brukare </w:t>
      </w:r>
      <w:r w:rsidRPr="004F1D29" w:rsidR="002E4EEC">
        <w:t>i att</w:t>
      </w:r>
      <w:r w:rsidRPr="004F1D29" w:rsidR="00AD7603">
        <w:t xml:space="preserve"> öka betet utöver lagstiftningens krav. </w:t>
      </w:r>
    </w:p>
    <w:p w:rsidRPr="00934B83" w:rsidR="00AD7603" w:rsidP="00152D81" w:rsidRDefault="00AD7603" w14:paraId="35AD4665" w14:textId="73D93806">
      <w:pPr>
        <w:rPr>
          <w:spacing w:val="2"/>
        </w:rPr>
      </w:pPr>
      <w:r w:rsidRPr="00934B83">
        <w:rPr>
          <w:spacing w:val="2"/>
        </w:rPr>
        <w:t xml:space="preserve">Miljöpartiet vill satsa 100 miljoner </w:t>
      </w:r>
      <w:r w:rsidRPr="00934B83" w:rsidR="00C34708">
        <w:rPr>
          <w:spacing w:val="2"/>
        </w:rPr>
        <w:t>kronor</w:t>
      </w:r>
      <w:r w:rsidRPr="00934B83">
        <w:rPr>
          <w:spacing w:val="2"/>
        </w:rPr>
        <w:t xml:space="preserve"> </w:t>
      </w:r>
      <w:r w:rsidRPr="00934B83" w:rsidR="00C34708">
        <w:rPr>
          <w:spacing w:val="2"/>
        </w:rPr>
        <w:t>2026 på</w:t>
      </w:r>
      <w:r w:rsidRPr="00934B83">
        <w:rPr>
          <w:spacing w:val="2"/>
        </w:rPr>
        <w:t xml:space="preserve"> en djurvälfärdsersättning för ökat bete. </w:t>
      </w:r>
    </w:p>
    <w:p w:rsidRPr="004F1D29" w:rsidR="00AD7603" w:rsidP="001005F5" w:rsidRDefault="6B777D78" w14:paraId="53726D14" w14:textId="77777777">
      <w:pPr>
        <w:pStyle w:val="Rubrik2numrerat"/>
        <w:ind w:left="0" w:firstLine="0"/>
      </w:pPr>
      <w:bookmarkStart w:name="_Toc212644766" w:id="426"/>
      <w:bookmarkStart w:name="_Toc213073952" w:id="427"/>
      <w:r w:rsidRPr="004F1D29">
        <w:t>Hälsorisker med dålig djurhållning – antibiotikaskatt och bättre djurskydd</w:t>
      </w:r>
      <w:bookmarkEnd w:id="426"/>
      <w:bookmarkEnd w:id="427"/>
    </w:p>
    <w:p w:rsidRPr="004F1D29" w:rsidR="00AD7603" w:rsidP="00AD7603" w:rsidRDefault="00AD7603" w14:paraId="67CF70AE" w14:textId="4B30FAEA">
      <w:pPr>
        <w:pStyle w:val="Normalutanindragellerluft"/>
      </w:pPr>
      <w:r w:rsidRPr="004F1D29">
        <w:t xml:space="preserve">Dålig djurhållning skapar allvarliga hälsorisker, i första hand för djur men även för människor. Varje år dör hundratusentals människor av sjukdomar orsakade av bakterier </w:t>
      </w:r>
      <w:r w:rsidRPr="00934B83">
        <w:rPr>
          <w:spacing w:val="-2"/>
        </w:rPr>
        <w:lastRenderedPageBreak/>
        <w:t xml:space="preserve">som blivit </w:t>
      </w:r>
      <w:r w:rsidRPr="00934B83" w:rsidR="10540EDB">
        <w:rPr>
          <w:spacing w:val="-2"/>
        </w:rPr>
        <w:t>resistenta</w:t>
      </w:r>
      <w:r w:rsidRPr="00934B83">
        <w:rPr>
          <w:spacing w:val="-2"/>
        </w:rPr>
        <w:t xml:space="preserve"> mot antibiotika. Missbruk av antibiotika, såsom att antibiotika rutin</w:t>
      </w:r>
      <w:r w:rsidRPr="00934B83" w:rsidR="00934B83">
        <w:rPr>
          <w:spacing w:val="-2"/>
        </w:rPr>
        <w:softHyphen/>
      </w:r>
      <w:r w:rsidRPr="004F1D29">
        <w:t>mässigt används i djuruppfödning i många länder, måste stoppas för att minska utveck</w:t>
      </w:r>
      <w:r w:rsidR="00934B83">
        <w:softHyphen/>
      </w:r>
      <w:r w:rsidRPr="004F1D29">
        <w:t xml:space="preserve">lingen </w:t>
      </w:r>
      <w:r w:rsidRPr="00934B83">
        <w:rPr>
          <w:spacing w:val="-2"/>
        </w:rPr>
        <w:t xml:space="preserve">av </w:t>
      </w:r>
      <w:r w:rsidRPr="00934B83" w:rsidR="10540EDB">
        <w:rPr>
          <w:spacing w:val="-2"/>
        </w:rPr>
        <w:t>antibiotikaresistens.</w:t>
      </w:r>
      <w:r w:rsidRPr="00934B83">
        <w:rPr>
          <w:spacing w:val="-2"/>
        </w:rPr>
        <w:t xml:space="preserve"> Miljöpartiet vill införa en skatt på kött där antibiotika över</w:t>
      </w:r>
      <w:r w:rsidRPr="00934B83" w:rsidR="00934B83">
        <w:rPr>
          <w:spacing w:val="-2"/>
        </w:rPr>
        <w:softHyphen/>
      </w:r>
      <w:r w:rsidRPr="004F1D29">
        <w:t>används i djurhållningen. Svenska djurhållare använder överlag lite antibiotika i djur</w:t>
      </w:r>
      <w:r w:rsidR="00934B83">
        <w:softHyphen/>
      </w:r>
      <w:r w:rsidRPr="004F1D29">
        <w:t xml:space="preserve">hållningen och kommer därför inte att träffas av skatten, men de missgynnas starkt av </w:t>
      </w:r>
      <w:r w:rsidRPr="00934B83">
        <w:rPr>
          <w:spacing w:val="-3"/>
        </w:rPr>
        <w:t>konkurrens från importerade produkter från producenter med lägre produktionskostnader</w:t>
      </w:r>
      <w:r w:rsidRPr="004F1D29">
        <w:t xml:space="preserve">, sämre djurhållning och högre </w:t>
      </w:r>
      <w:r w:rsidRPr="004F1D29" w:rsidR="10540EDB">
        <w:t>antibiotikaanvändning.</w:t>
      </w:r>
      <w:r w:rsidRPr="004F1D29">
        <w:t xml:space="preserve"> God djurhållning och låg anti</w:t>
      </w:r>
      <w:r w:rsidR="00934B83">
        <w:softHyphen/>
      </w:r>
      <w:r w:rsidRPr="004F1D29">
        <w:t xml:space="preserve">biotikaanvändning bör premieras.  </w:t>
      </w:r>
    </w:p>
    <w:p w:rsidRPr="004F1D29" w:rsidR="00AD7603" w:rsidP="009112D2" w:rsidRDefault="00AD7603" w14:paraId="1C22A9F1" w14:textId="3116B6DB">
      <w:r w:rsidRPr="00934B83">
        <w:rPr>
          <w:spacing w:val="-2"/>
        </w:rPr>
        <w:t xml:space="preserve">Miljöpartiet vill även satsa 4 miljoner </w:t>
      </w:r>
      <w:r w:rsidRPr="00934B83" w:rsidR="00EF3209">
        <w:rPr>
          <w:spacing w:val="-2"/>
        </w:rPr>
        <w:t>kronor</w:t>
      </w:r>
      <w:r w:rsidRPr="00934B83">
        <w:rPr>
          <w:spacing w:val="-2"/>
        </w:rPr>
        <w:t xml:space="preserve"> </w:t>
      </w:r>
      <w:r w:rsidRPr="00934B83" w:rsidR="00EF3209">
        <w:rPr>
          <w:spacing w:val="-2"/>
        </w:rPr>
        <w:t>utöver</w:t>
      </w:r>
      <w:r w:rsidRPr="00934B83">
        <w:rPr>
          <w:spacing w:val="-2"/>
        </w:rPr>
        <w:t xml:space="preserve"> regeringen</w:t>
      </w:r>
      <w:r w:rsidRPr="00934B83" w:rsidR="00EF3209">
        <w:rPr>
          <w:spacing w:val="-2"/>
        </w:rPr>
        <w:t>s nivå</w:t>
      </w:r>
      <w:r w:rsidRPr="00934B83">
        <w:rPr>
          <w:spacing w:val="-2"/>
        </w:rPr>
        <w:t xml:space="preserve"> på</w:t>
      </w:r>
      <w:r w:rsidRPr="00934B83" w:rsidR="009112D2">
        <w:rPr>
          <w:spacing w:val="-2"/>
        </w:rPr>
        <w:t xml:space="preserve"> d</w:t>
      </w:r>
      <w:r w:rsidRPr="00934B83">
        <w:rPr>
          <w:spacing w:val="-2"/>
        </w:rPr>
        <w:t xml:space="preserve">jurhälsovård </w:t>
      </w:r>
      <w:r w:rsidRPr="004F1D29">
        <w:t>och djurskyddsfrämjande åtgärder.</w:t>
      </w:r>
      <w:r w:rsidRPr="004F1D29" w:rsidR="004E7EFA">
        <w:t xml:space="preserve"> </w:t>
      </w:r>
      <w:r w:rsidRPr="00934B83" w:rsidR="004E7EFA">
        <w:rPr>
          <w:spacing w:val="-3"/>
        </w:rPr>
        <w:t>Därmed tillmötesgår vi även Jordbruksverkets budget</w:t>
      </w:r>
      <w:r w:rsidRPr="00934B83" w:rsidR="00934B83">
        <w:rPr>
          <w:spacing w:val="-3"/>
        </w:rPr>
        <w:softHyphen/>
      </w:r>
      <w:r w:rsidRPr="004F1D29" w:rsidR="004E7EFA">
        <w:t>äskande på området.</w:t>
      </w:r>
    </w:p>
    <w:p w:rsidRPr="004F1D29" w:rsidR="00AD7603" w:rsidP="001005F5" w:rsidRDefault="6B777D78" w14:paraId="5C4EE911" w14:textId="77777777">
      <w:pPr>
        <w:pStyle w:val="Rubrik2numrerat"/>
        <w:ind w:left="0" w:firstLine="0"/>
      </w:pPr>
      <w:bookmarkStart w:name="_Toc212644767" w:id="428"/>
      <w:bookmarkStart w:name="_Toc213073953" w:id="429"/>
      <w:r w:rsidRPr="004F1D29">
        <w:t>Satsning på djurfri forskning</w:t>
      </w:r>
      <w:bookmarkEnd w:id="428"/>
      <w:bookmarkEnd w:id="429"/>
    </w:p>
    <w:p w:rsidRPr="004F1D29" w:rsidR="7788E8AF" w:rsidP="00591667" w:rsidRDefault="48FDAB9D" w14:paraId="56A47ECC" w14:textId="08ABC2BC">
      <w:pPr>
        <w:pStyle w:val="Normalutanindragellerluft"/>
      </w:pPr>
      <w:r w:rsidRPr="004F1D29">
        <w:t>Miljöpartiet anser att Sverige behöver utarbeta en nationell plan för övergång till djur</w:t>
      </w:r>
      <w:r w:rsidR="00934B83">
        <w:softHyphen/>
      </w:r>
      <w:r w:rsidRPr="00934B83">
        <w:rPr>
          <w:spacing w:val="-2"/>
        </w:rPr>
        <w:t>försöksfri forskning och för att leva upp till EU-direktivets mål om att ersätta djurförsök.</w:t>
      </w:r>
      <w:r w:rsidRPr="004F1D29">
        <w:t xml:space="preserve"> Regeringen har dragit bort budgetmedl</w:t>
      </w:r>
      <w:r w:rsidRPr="004F1D29" w:rsidR="004E7EFA">
        <w:t>en</w:t>
      </w:r>
      <w:r w:rsidRPr="004F1D29">
        <w:t xml:space="preserve"> till kompetenscentret för att ersätta, minska och förfina djurförsök, 3R-centret (reduce, replace, refine), på Jordbruksverket. Det är </w:t>
      </w:r>
      <w:r w:rsidRPr="00934B83">
        <w:rPr>
          <w:spacing w:val="-3"/>
        </w:rPr>
        <w:t>angeläget att centret får förnyad finansiering via Jordbruksverket</w:t>
      </w:r>
      <w:r w:rsidRPr="00934B83" w:rsidR="009112D2">
        <w:rPr>
          <w:spacing w:val="-3"/>
        </w:rPr>
        <w:t>. V</w:t>
      </w:r>
      <w:r w:rsidRPr="00934B83">
        <w:rPr>
          <w:spacing w:val="-3"/>
        </w:rPr>
        <w:t>i vill satsa 20 miljoner</w:t>
      </w:r>
      <w:r w:rsidRPr="004F1D29">
        <w:t xml:space="preserve"> per år </w:t>
      </w:r>
      <w:r w:rsidRPr="004F1D29" w:rsidR="004E7EFA">
        <w:t>för ändamålet</w:t>
      </w:r>
      <w:r w:rsidRPr="004F1D29">
        <w:t xml:space="preserve">. </w:t>
      </w:r>
    </w:p>
    <w:p w:rsidRPr="004F1D29" w:rsidR="0D1F89CD" w:rsidP="00F203D6" w:rsidRDefault="002108F7" w14:paraId="151049D9" w14:textId="3BCE6BB9">
      <w:pPr>
        <w:pStyle w:val="Rubrik1numrerat"/>
      </w:pPr>
      <w:bookmarkStart w:name="_Toc212644768" w:id="430"/>
      <w:bookmarkStart w:name="_Toc213073954" w:id="431"/>
      <w:r w:rsidRPr="004F1D29">
        <w:t>B</w:t>
      </w:r>
      <w:r w:rsidRPr="004F1D29" w:rsidR="06652B05">
        <w:t>ra</w:t>
      </w:r>
      <w:bookmarkStart w:name="_Toc210244720" w:id="432"/>
      <w:r w:rsidRPr="004F1D29" w:rsidR="00F203D6">
        <w:t xml:space="preserve"> bostäder till alla</w:t>
      </w:r>
      <w:bookmarkEnd w:id="432"/>
      <w:bookmarkEnd w:id="430"/>
      <w:bookmarkEnd w:id="431"/>
    </w:p>
    <w:p w:rsidRPr="004F1D29" w:rsidR="00F0348A" w:rsidP="007C2D75" w:rsidRDefault="06652B05" w14:paraId="42E823D3" w14:textId="4C8EE629">
      <w:pPr>
        <w:pStyle w:val="Normalutanindragellerluft"/>
      </w:pPr>
      <w:r w:rsidRPr="004F1D29">
        <w:t xml:space="preserve">Alla har rätt till ett eget hem, en trygg plats att göra till sin. Det behövs bostäder med rimliga kostnader och hyror. Klimatsmarta bostäder </w:t>
      </w:r>
      <w:r w:rsidRPr="004F1D29" w:rsidR="00B35018">
        <w:t xml:space="preserve">som är utformade </w:t>
      </w:r>
      <w:r w:rsidRPr="004F1D29">
        <w:t>med god arki</w:t>
      </w:r>
      <w:r w:rsidR="0013573E">
        <w:softHyphen/>
      </w:r>
      <w:r w:rsidRPr="004F1D29">
        <w:t>tektur, grönska och tillgänglig natur. Vi vill att det byggs blandat och varierat med möjligheten att flytta mellan olika boendeformer genom livets olika faser. Vi vill mot</w:t>
      </w:r>
      <w:r w:rsidR="0013573E">
        <w:softHyphen/>
      </w:r>
      <w:r w:rsidRPr="004F1D29">
        <w:t xml:space="preserve">verka segregation och hemlöshet. </w:t>
      </w:r>
    </w:p>
    <w:p w:rsidRPr="004F1D29" w:rsidR="00F0348A" w:rsidP="06652B05" w:rsidRDefault="06652B05" w14:paraId="58B4EA27" w14:textId="14DA7FD8">
      <w:r w:rsidRPr="004F1D29">
        <w:t>Dagens bostadsbrist är ett allvarligt problem för både individer och för samhället i stort. Bostadsbyggandet har avstannat, byggtakten ligger långt under behovet. Enligt Boverkets beräkningar behöver det i genomsnitt tillkomma 52</w:t>
      </w:r>
      <w:r w:rsidR="00D20C89">
        <w:t> </w:t>
      </w:r>
      <w:r w:rsidRPr="004F1D29">
        <w:t xml:space="preserve">300 nya bostäder per år. Den gröna industriomställningen gör att bostadsbristen är och riskerar att bli mycket stor i vissa orter runt om i Sverige. Det finns utmaningar i att stora grupper i samhället inte har råd att efterfråga nyproducerade bostäder </w:t>
      </w:r>
      <w:r w:rsidR="00D20C89">
        <w:t>med</w:t>
      </w:r>
      <w:r w:rsidRPr="004F1D29">
        <w:t xml:space="preserve"> höga boendekostnader. </w:t>
      </w:r>
    </w:p>
    <w:p w:rsidRPr="004F1D29" w:rsidR="00F0348A" w:rsidP="007C2D75" w:rsidRDefault="06652B05" w14:paraId="6CF69E85" w14:textId="2C077F47">
      <w:r w:rsidRPr="0013573E">
        <w:rPr>
          <w:spacing w:val="-3"/>
        </w:rPr>
        <w:t xml:space="preserve">Det befintliga bostadsutbudet måste motsvara befolkningens behov. </w:t>
      </w:r>
      <w:r w:rsidRPr="0013573E" w:rsidR="05339F11">
        <w:rPr>
          <w:spacing w:val="-3"/>
        </w:rPr>
        <w:t>Många familjer är trångbodda, samtidigt som många äldre personer vill ha ett mer behovsanpassat boende</w:t>
      </w:r>
      <w:r w:rsidRPr="004F1D29" w:rsidR="05339F11">
        <w:t xml:space="preserve">. </w:t>
      </w:r>
      <w:r w:rsidRPr="004F1D29">
        <w:t xml:space="preserve">Vi vill stimulera olika boendelösningar och hållbara renoveringar. </w:t>
      </w:r>
      <w:r w:rsidRPr="004F1D29" w:rsidR="05339F11">
        <w:t xml:space="preserve">Förturer i bostadsköer </w:t>
      </w:r>
      <w:r w:rsidRPr="0013573E" w:rsidR="05339F11">
        <w:rPr>
          <w:spacing w:val="-2"/>
        </w:rPr>
        <w:t xml:space="preserve">behöver regleras så </w:t>
      </w:r>
      <w:r w:rsidRPr="0013573E" w:rsidR="00B35018">
        <w:rPr>
          <w:spacing w:val="-2"/>
        </w:rPr>
        <w:t xml:space="preserve">att </w:t>
      </w:r>
      <w:r w:rsidRPr="0013573E" w:rsidR="05339F11">
        <w:rPr>
          <w:spacing w:val="-2"/>
        </w:rPr>
        <w:t xml:space="preserve">bostäder går till de som mest behöver dem, </w:t>
      </w:r>
      <w:r w:rsidRPr="0013573E">
        <w:rPr>
          <w:spacing w:val="-2"/>
        </w:rPr>
        <w:t>och kraven</w:t>
      </w:r>
      <w:r w:rsidRPr="0013573E" w:rsidR="05339F11">
        <w:rPr>
          <w:spacing w:val="-2"/>
        </w:rPr>
        <w:t xml:space="preserve"> hyresvärd</w:t>
      </w:r>
      <w:r w:rsidRPr="0013573E" w:rsidR="007A6635">
        <w:rPr>
          <w:spacing w:val="-2"/>
        </w:rPr>
        <w:t>ar</w:t>
      </w:r>
      <w:r w:rsidRPr="004F1D29" w:rsidR="05339F11">
        <w:t xml:space="preserve"> </w:t>
      </w:r>
      <w:r w:rsidRPr="0013573E" w:rsidR="05339F11">
        <w:rPr>
          <w:spacing w:val="-2"/>
        </w:rPr>
        <w:t xml:space="preserve">får ställa på sina hyresgäster behöver regleras så </w:t>
      </w:r>
      <w:r w:rsidRPr="0013573E" w:rsidR="007A6635">
        <w:rPr>
          <w:spacing w:val="-2"/>
        </w:rPr>
        <w:t xml:space="preserve">att </w:t>
      </w:r>
      <w:r w:rsidRPr="0013573E" w:rsidR="05339F11">
        <w:rPr>
          <w:spacing w:val="-2"/>
        </w:rPr>
        <w:t xml:space="preserve">det blir rimliga krav. Bostadsbidraget </w:t>
      </w:r>
      <w:r w:rsidRPr="004F1D29" w:rsidR="05339F11">
        <w:t xml:space="preserve">behöver utvecklas och höjas. </w:t>
      </w:r>
    </w:p>
    <w:p w:rsidRPr="004F1D29" w:rsidR="00F0348A" w:rsidP="05339F11" w:rsidRDefault="06652B05" w14:paraId="655B44DB" w14:textId="058F04CC">
      <w:r w:rsidRPr="0013573E">
        <w:rPr>
          <w:spacing w:val="-3"/>
        </w:rPr>
        <w:t>Bygg</w:t>
      </w:r>
      <w:r w:rsidRPr="0013573E" w:rsidR="05339F11">
        <w:rPr>
          <w:spacing w:val="-3"/>
        </w:rPr>
        <w:t>- och fastighetsbranschen står för en femtedel av Sveriges klimatutsläpp</w:t>
      </w:r>
      <w:r w:rsidRPr="0013573E">
        <w:rPr>
          <w:spacing w:val="-3"/>
        </w:rPr>
        <w:t xml:space="preserve"> och </w:t>
      </w:r>
      <w:r w:rsidRPr="0013573E" w:rsidR="05339F11">
        <w:rPr>
          <w:spacing w:val="-3"/>
        </w:rPr>
        <w:t>bidrar</w:t>
      </w:r>
      <w:r w:rsidRPr="004F1D29" w:rsidR="05339F11">
        <w:t xml:space="preserve"> till stora utsläpp utomlands genom importvaror. Frånvaron av tydliga långsiktiga </w:t>
      </w:r>
      <w:r w:rsidRPr="0013573E" w:rsidR="05339F11">
        <w:t>lag</w:t>
      </w:r>
      <w:r w:rsidR="0013573E">
        <w:softHyphen/>
      </w:r>
      <w:r w:rsidRPr="0013573E" w:rsidR="05339F11">
        <w:t>krav</w:t>
      </w:r>
      <w:r w:rsidRPr="004F1D29" w:rsidR="05339F11">
        <w:t xml:space="preserve"> slår undan benen för en konkurrenskraftig klimatomställning i byggsektorn. Med väl avvägda, gemensamma och långsiktiga krav stärks innovationskraften och driver på den teknikutveckling samhället så väl behöver. När Miljöpartiet satt i regering införde vi krav på klimatdeklarationer, och numera måste man redovisa vilken klimatpåverkan </w:t>
      </w:r>
      <w:r w:rsidRPr="004F1D29" w:rsidR="05339F11">
        <w:lastRenderedPageBreak/>
        <w:t>en ny byggnad har. Klimatdeklarationerna behöver vidareutvecklas</w:t>
      </w:r>
      <w:r w:rsidRPr="004F1D29">
        <w:t>, och gränsvärden för klimat</w:t>
      </w:r>
      <w:r w:rsidRPr="004F1D29" w:rsidR="05339F11">
        <w:t xml:space="preserve"> behöver införas och succesivt skärpas. </w:t>
      </w:r>
    </w:p>
    <w:p w:rsidRPr="004F1D29" w:rsidR="00F0348A" w:rsidP="05339F11" w:rsidRDefault="05339F11" w14:paraId="51945984" w14:textId="355CFB9A">
      <w:pPr>
        <w:rPr>
          <w:lang w:eastAsia="sv-SE"/>
        </w:rPr>
      </w:pPr>
      <w:r w:rsidRPr="004F1D29">
        <w:t>Sverige står inför stora utmaningar när det gäller hållbar utveckling och klimat</w:t>
      </w:r>
      <w:r w:rsidR="0013573E">
        <w:softHyphen/>
      </w:r>
      <w:r w:rsidRPr="0013573E">
        <w:rPr>
          <w:spacing w:val="-3"/>
        </w:rPr>
        <w:t xml:space="preserve">förändringar. Genom att bevara, stärka och öka andelen natur i urbana miljöer kan vi bidra </w:t>
      </w:r>
      <w:r w:rsidRPr="0013573E">
        <w:rPr>
          <w:spacing w:val="-2"/>
        </w:rPr>
        <w:t>till en ökad livskvalitet och hälsa samtidigt som vi bidrar till biologisk mångfald, klimat</w:t>
      </w:r>
      <w:r w:rsidRPr="0013573E" w:rsidR="0013573E">
        <w:rPr>
          <w:spacing w:val="-2"/>
        </w:rPr>
        <w:softHyphen/>
      </w:r>
      <w:r w:rsidRPr="004F1D29">
        <w:t>anpassning, god vattenkvalitet och naturrestaurering. Vi anser att det finns mycket att vinna och lite att förlora på att öka insatserna för att integrera mer natur i våra urbana miljöer, och att arbeta för en stärkt grön infrastruktur.</w:t>
      </w:r>
    </w:p>
    <w:p w:rsidRPr="004F1D29" w:rsidR="00F203D6" w:rsidP="00F203D6" w:rsidRDefault="6B777D78" w14:paraId="3E02D507" w14:textId="46EDE3F6">
      <w:pPr>
        <w:pStyle w:val="Rubrik2numrerat"/>
        <w:rPr>
          <w:lang w:eastAsia="sv-SE"/>
        </w:rPr>
      </w:pPr>
      <w:bookmarkStart w:name="_Toc210244723" w:id="433"/>
      <w:bookmarkStart w:name="_Toc212644769" w:id="434"/>
      <w:bookmarkStart w:name="_Toc213073955" w:id="435"/>
      <w:r w:rsidRPr="004F1D29">
        <w:rPr>
          <w:lang w:eastAsia="sv-SE"/>
        </w:rPr>
        <w:t>Statliga byggkrediter för fler bostäder med rimliga hyror</w:t>
      </w:r>
      <w:bookmarkEnd w:id="433"/>
      <w:bookmarkEnd w:id="434"/>
      <w:bookmarkEnd w:id="435"/>
    </w:p>
    <w:p w:rsidRPr="004F1D29" w:rsidR="00F0348A" w:rsidP="007C2D75" w:rsidRDefault="00F0348A" w14:paraId="2F4F3075" w14:textId="4B2D1DD5">
      <w:pPr>
        <w:pStyle w:val="Normalutanindragellerluft"/>
        <w:rPr>
          <w:lang w:eastAsia="sv-SE"/>
        </w:rPr>
      </w:pPr>
      <w:r w:rsidRPr="004F1D29">
        <w:rPr>
          <w:lang w:eastAsia="sv-SE"/>
        </w:rPr>
        <w:t xml:space="preserve">Vi vill att det byggs bostäder som kan efterfrågas av fler, inte minst av unga, studenter, äldre och stora familjer. </w:t>
      </w:r>
      <w:bookmarkStart w:name="_Hlk212037226" w:id="436"/>
      <w:r w:rsidRPr="004F1D29">
        <w:rPr>
          <w:lang w:eastAsia="sv-SE"/>
        </w:rPr>
        <w:t>I en tid då byggtakten kraftigt avstannar, behövs ett fortsatt statligt stöd för att bygga bostäder till fler med särskilt fokus på bra klimatsmarta hyres</w:t>
      </w:r>
      <w:r w:rsidR="0013573E">
        <w:rPr>
          <w:lang w:eastAsia="sv-SE"/>
        </w:rPr>
        <w:softHyphen/>
      </w:r>
      <w:r w:rsidRPr="004F1D29">
        <w:rPr>
          <w:lang w:eastAsia="sv-SE"/>
        </w:rPr>
        <w:t xml:space="preserve">rätter med rimliga hyror. </w:t>
      </w:r>
      <w:bookmarkEnd w:id="436"/>
      <w:r w:rsidRPr="004F1D29">
        <w:rPr>
          <w:lang w:eastAsia="sv-SE"/>
        </w:rPr>
        <w:t xml:space="preserve">Vi föreslår byggkrediter som statlig medfinansiering till </w:t>
      </w:r>
      <w:r w:rsidRPr="004F1D29" w:rsidR="30B306B8">
        <w:rPr>
          <w:lang w:eastAsia="sv-SE"/>
        </w:rPr>
        <w:t>ny</w:t>
      </w:r>
      <w:r w:rsidR="00B71C24">
        <w:rPr>
          <w:lang w:eastAsia="sv-SE"/>
        </w:rPr>
        <w:noBreakHyphen/>
        <w:t>,</w:t>
      </w:r>
      <w:r w:rsidRPr="004F1D29" w:rsidR="30B306B8">
        <w:rPr>
          <w:lang w:eastAsia="sv-SE"/>
        </w:rPr>
        <w:t xml:space="preserve"> till</w:t>
      </w:r>
      <w:r w:rsidR="00B71C24">
        <w:rPr>
          <w:lang w:eastAsia="sv-SE"/>
        </w:rPr>
        <w:t>-</w:t>
      </w:r>
      <w:r w:rsidRPr="004F1D29" w:rsidR="30B306B8">
        <w:rPr>
          <w:lang w:eastAsia="sv-SE"/>
        </w:rPr>
        <w:t xml:space="preserve"> och ombyggnation</w:t>
      </w:r>
      <w:r w:rsidRPr="004F1D29">
        <w:rPr>
          <w:lang w:eastAsia="sv-SE"/>
        </w:rPr>
        <w:t>, för att sänka investeringskostnaderna och den finansiella risken för byggbolag som bygger hyresrätter och studentbostäder. Byggkrediterna ska vara kopplade till olika villkor vad avser hyresnivå, klimatstandard ur livscykelanalyser</w:t>
      </w:r>
      <w:r w:rsidRPr="004F1D29" w:rsidR="30B306B8">
        <w:rPr>
          <w:lang w:eastAsia="sv-SE"/>
        </w:rPr>
        <w:t>,</w:t>
      </w:r>
      <w:r w:rsidRPr="004F1D29">
        <w:rPr>
          <w:lang w:eastAsia="sv-SE"/>
        </w:rPr>
        <w:t xml:space="preserve"> s</w:t>
      </w:r>
      <w:r w:rsidRPr="0013573E">
        <w:rPr>
          <w:spacing w:val="-3"/>
          <w:lang w:eastAsia="sv-SE"/>
        </w:rPr>
        <w:t>ociala hänsyn</w:t>
      </w:r>
      <w:r w:rsidRPr="0013573E" w:rsidR="30B306B8">
        <w:rPr>
          <w:spacing w:val="-3"/>
          <w:lang w:eastAsia="sv-SE"/>
        </w:rPr>
        <w:t xml:space="preserve"> och arbetsförhållanden.</w:t>
      </w:r>
      <w:r w:rsidRPr="0013573E">
        <w:rPr>
          <w:spacing w:val="-3"/>
          <w:lang w:eastAsia="sv-SE"/>
        </w:rPr>
        <w:t xml:space="preserve"> Lånen ges ut till långsiktig statslåneränta (ränta på</w:t>
      </w:r>
      <w:r w:rsidRPr="004F1D29">
        <w:rPr>
          <w:lang w:eastAsia="sv-SE"/>
        </w:rPr>
        <w:t xml:space="preserve"> </w:t>
      </w:r>
      <w:r w:rsidRPr="0013573E">
        <w:rPr>
          <w:spacing w:val="-3"/>
          <w:lang w:eastAsia="sv-SE"/>
        </w:rPr>
        <w:t>statsobligation med en löptid på 25 år samt en viss marginal för administrationskostnader</w:t>
      </w:r>
      <w:r w:rsidRPr="004F1D29" w:rsidR="00693E61">
        <w:rPr>
          <w:lang w:eastAsia="sv-SE"/>
        </w:rPr>
        <w:t>)</w:t>
      </w:r>
      <w:r w:rsidRPr="004F1D29">
        <w:rPr>
          <w:lang w:eastAsia="sv-SE"/>
        </w:rPr>
        <w:t>. Staten kan låna ut maximalt 20 procent av investeringsbeloppet. Miljöpartiet anslå</w:t>
      </w:r>
      <w:r w:rsidR="00393C88">
        <w:rPr>
          <w:lang w:eastAsia="sv-SE"/>
        </w:rPr>
        <w:t>r</w:t>
      </w:r>
      <w:r w:rsidRPr="004F1D29">
        <w:rPr>
          <w:lang w:eastAsia="sv-SE"/>
        </w:rPr>
        <w:t xml:space="preserve"> 50 miljoner kronor </w:t>
      </w:r>
      <w:r w:rsidRPr="004F1D29" w:rsidR="00A41171">
        <w:rPr>
          <w:lang w:eastAsia="sv-SE"/>
        </w:rPr>
        <w:t>under 2026</w:t>
      </w:r>
      <w:r w:rsidRPr="004F1D29" w:rsidR="10540EDB">
        <w:rPr>
          <w:lang w:eastAsia="sv-SE"/>
        </w:rPr>
        <w:t xml:space="preserve"> </w:t>
      </w:r>
      <w:r w:rsidRPr="004F1D29">
        <w:rPr>
          <w:lang w:eastAsia="sv-SE"/>
        </w:rPr>
        <w:t>för administration av byggkrediterna.</w:t>
      </w:r>
    </w:p>
    <w:p w:rsidRPr="004F1D29" w:rsidR="00F203D6" w:rsidP="00F0348A" w:rsidRDefault="6B777D78" w14:paraId="4BA089E0" w14:textId="7FC3DA5E">
      <w:pPr>
        <w:pStyle w:val="Rubrik2numrerat"/>
        <w:rPr>
          <w:lang w:eastAsia="sv-SE"/>
        </w:rPr>
      </w:pPr>
      <w:bookmarkStart w:name="_Toc212644770" w:id="437"/>
      <w:bookmarkStart w:name="_Toc213073956" w:id="438"/>
      <w:bookmarkStart w:name="_Toc210244724" w:id="439"/>
      <w:r w:rsidRPr="004F1D29">
        <w:rPr>
          <w:lang w:eastAsia="sv-SE"/>
        </w:rPr>
        <w:t>Industriomställningen kräver stora samhällsinvesteringar</w:t>
      </w:r>
      <w:bookmarkEnd w:id="437"/>
      <w:bookmarkEnd w:id="438"/>
      <w:r w:rsidRPr="004F1D29">
        <w:rPr>
          <w:lang w:eastAsia="sv-SE"/>
        </w:rPr>
        <w:t xml:space="preserve"> </w:t>
      </w:r>
      <w:bookmarkEnd w:id="439"/>
    </w:p>
    <w:p w:rsidRPr="004F1D29" w:rsidR="00F0348A" w:rsidP="007C2D75" w:rsidRDefault="00F0348A" w14:paraId="1D2894FD" w14:textId="36A4E97A">
      <w:pPr>
        <w:pStyle w:val="Normalutanindragellerluft"/>
      </w:pPr>
      <w:r w:rsidRPr="004F1D29">
        <w:t>I flera kommuner, framförallt i norra Sverige, pågår idag en expansion av hela sam</w:t>
      </w:r>
      <w:r w:rsidR="0013573E">
        <w:softHyphen/>
      </w:r>
      <w:r w:rsidRPr="004F1D29">
        <w:t>hällen som en direkt effekt av industrisatsningar för att ställa om till ett hållbart sam</w:t>
      </w:r>
      <w:r w:rsidR="0013573E">
        <w:softHyphen/>
      </w:r>
      <w:r w:rsidRPr="004F1D29">
        <w:t xml:space="preserve">hälle. Berörda kommuner och regioner genomgår en strukturomvandling som kommer att påverka samhällen under lång tid framöver. </w:t>
      </w:r>
      <w:r w:rsidRPr="004F1D29" w:rsidR="48FDAB9D">
        <w:t>De</w:t>
      </w:r>
      <w:r w:rsidRPr="004F1D29">
        <w:t xml:space="preserve"> gröna </w:t>
      </w:r>
      <w:r w:rsidRPr="004F1D29" w:rsidR="48FDAB9D">
        <w:t>industrisatsningarna</w:t>
      </w:r>
      <w:r w:rsidRPr="004F1D29">
        <w:t xml:space="preserve"> medför ett </w:t>
      </w:r>
      <w:r w:rsidRPr="0013573E">
        <w:rPr>
          <w:spacing w:val="-3"/>
        </w:rPr>
        <w:t>behov av samhällsinvesteringar i skolor, bostäder och annan samhällsservice. Miljöpartiet</w:t>
      </w:r>
      <w:r w:rsidRPr="004F1D29">
        <w:t xml:space="preserve"> </w:t>
      </w:r>
      <w:r w:rsidRPr="0013573E">
        <w:rPr>
          <w:spacing w:val="-3"/>
        </w:rPr>
        <w:t xml:space="preserve">anser att regeringens åtgärder på området är otillräckliga. </w:t>
      </w:r>
      <w:r w:rsidRPr="0013573E" w:rsidR="48FDAB9D">
        <w:rPr>
          <w:spacing w:val="-3"/>
        </w:rPr>
        <w:t>Vi avsätter</w:t>
      </w:r>
      <w:r w:rsidRPr="0013573E">
        <w:rPr>
          <w:spacing w:val="-3"/>
        </w:rPr>
        <w:t xml:space="preserve"> ett riktat investerings</w:t>
      </w:r>
      <w:r w:rsidRPr="0013573E" w:rsidR="0013573E">
        <w:rPr>
          <w:spacing w:val="-3"/>
        </w:rPr>
        <w:softHyphen/>
      </w:r>
      <w:r w:rsidRPr="0013573E">
        <w:rPr>
          <w:spacing w:val="-3"/>
        </w:rPr>
        <w:t>stöd på 2 miljarder kronor under 2026 för byggande av bostäder och andra samhällsnyttiga</w:t>
      </w:r>
      <w:r w:rsidRPr="004F1D29">
        <w:t xml:space="preserve"> byggnader och infrastruktur i expansiva regioner kopplat till större industrisatsningar. </w:t>
      </w:r>
      <w:bookmarkStart w:name="_Hlk212038769" w:id="440"/>
      <w:r w:rsidRPr="004F1D29">
        <w:t xml:space="preserve">Investeringsstödet ska även gå till ombyggnationer och tillbyggnationer av befintliga </w:t>
      </w:r>
      <w:r w:rsidRPr="0013573E">
        <w:rPr>
          <w:spacing w:val="-2"/>
        </w:rPr>
        <w:t xml:space="preserve">fastigheter som tillför fler bostäder, </w:t>
      </w:r>
      <w:r w:rsidRPr="0013573E" w:rsidR="0056339D">
        <w:rPr>
          <w:spacing w:val="-2"/>
        </w:rPr>
        <w:t>och</w:t>
      </w:r>
      <w:r w:rsidRPr="0013573E">
        <w:rPr>
          <w:spacing w:val="-2"/>
        </w:rPr>
        <w:t xml:space="preserve"> medlen ska täcka delfinansiering för ökat boende</w:t>
      </w:r>
      <w:r w:rsidRPr="004F1D29">
        <w:t xml:space="preserve"> i befintliga fastigheter såsom tomställda byggnader och ödehus. </w:t>
      </w:r>
      <w:bookmarkEnd w:id="440"/>
      <w:r w:rsidRPr="004F1D29">
        <w:t xml:space="preserve">Boverket får i uppdrag att ta fram kriterier för stödet. </w:t>
      </w:r>
    </w:p>
    <w:p w:rsidRPr="004F1D29" w:rsidR="48FDAB9D" w:rsidP="48FDAB9D" w:rsidRDefault="48FDAB9D" w14:paraId="661CFFFB" w14:textId="5F1C2EA6">
      <w:pPr>
        <w:pStyle w:val="Rubrik2numrerat"/>
      </w:pPr>
      <w:bookmarkStart w:name="_Toc212644771" w:id="441"/>
      <w:bookmarkStart w:name="_Toc213073957" w:id="442"/>
      <w:r w:rsidRPr="004F1D29">
        <w:rPr>
          <w:lang w:eastAsia="sv-SE"/>
        </w:rPr>
        <w:t>Minskad klimatpåverkan och ökad cirkulär ekonomi</w:t>
      </w:r>
      <w:bookmarkEnd w:id="441"/>
      <w:bookmarkEnd w:id="442"/>
    </w:p>
    <w:p w:rsidRPr="004F1D29" w:rsidR="006D5F4A" w:rsidP="007C2D75" w:rsidRDefault="41E03C21" w14:paraId="02F29AFA" w14:textId="6F9DC25D">
      <w:pPr>
        <w:pStyle w:val="Normalutanindragellerluft"/>
      </w:pPr>
      <w:r w:rsidRPr="004F1D29">
        <w:t xml:space="preserve">Vi ser idag att allt fler aktörer inom byggsektorn går mot ett cirkulärt arbete kring </w:t>
      </w:r>
      <w:r w:rsidR="0056339D">
        <w:t>sina</w:t>
      </w:r>
      <w:r w:rsidRPr="004F1D29">
        <w:t xml:space="preserve"> fastigheter. Vi vill göra det enklare att bygga med återbrukat material och vi vill se fler byggnader i trä. Rivningar av hela fastigheter behöver minimeras, men när det sker behöver materialet tas till vara. Vi vill att klimatdeklarationer för fastigheter ska ut</w:t>
      </w:r>
      <w:r w:rsidR="0013573E">
        <w:softHyphen/>
      </w:r>
      <w:r w:rsidRPr="004F1D29">
        <w:t xml:space="preserve">vecklas för att även omfatta rivning och ombyggnation och att material som går att </w:t>
      </w:r>
      <w:r w:rsidRPr="0013573E">
        <w:rPr>
          <w:spacing w:val="-2"/>
        </w:rPr>
        <w:lastRenderedPageBreak/>
        <w:t>återanvända inte ska få slängas. Vi vill stimulera såväl småskaligt som storskaligt återbruk</w:t>
      </w:r>
      <w:r w:rsidRPr="004F1D29">
        <w:t xml:space="preserve"> i byggsektorn och därmed också minska resursslöseriet. </w:t>
      </w:r>
    </w:p>
    <w:p w:rsidRPr="004F1D29" w:rsidR="006D5F4A" w:rsidP="34A16AA1" w:rsidRDefault="41E03C21" w14:paraId="062904F5" w14:textId="123649D9">
      <w:r w:rsidRPr="004F1D29">
        <w:t>Vi vill att Boverket får ett utökat uppdrag för att stötta aktörer i att minska resurs</w:t>
      </w:r>
      <w:r w:rsidR="0013573E">
        <w:softHyphen/>
      </w:r>
      <w:r w:rsidRPr="004F1D29">
        <w:t>förbrukning och klimatutsläpp genom ett ökat cirkulärt byggande. Vi lägger 5</w:t>
      </w:r>
      <w:r w:rsidR="0056339D">
        <w:t> </w:t>
      </w:r>
      <w:r w:rsidRPr="004F1D29">
        <w:t xml:space="preserve">miljoner under 2026 på detta uppdrag. </w:t>
      </w:r>
    </w:p>
    <w:p w:rsidRPr="004F1D29" w:rsidR="006D5F4A" w:rsidP="41E03C21" w:rsidRDefault="41E03C21" w14:paraId="46AC9E3F" w14:textId="61683EEA">
      <w:pPr>
        <w:rPr>
          <w:lang w:eastAsia="sv-SE"/>
        </w:rPr>
      </w:pPr>
      <w:bookmarkStart w:name="_Hlk212039113" w:id="443"/>
      <w:r w:rsidRPr="004F1D29">
        <w:t xml:space="preserve">Vi förstärker även Boverket med 5 miljoner kronor under 2026 för ett uppdrag att </w:t>
      </w:r>
      <w:r w:rsidRPr="0013573E">
        <w:rPr>
          <w:spacing w:val="-2"/>
        </w:rPr>
        <w:t>informera fastighetsägare om förändringar i och med fastighetsnära insamling av material</w:t>
      </w:r>
      <w:r w:rsidRPr="004F1D29">
        <w:t xml:space="preserve"> med exempel på hur detta kan iordningställas inom fastigheten. </w:t>
      </w:r>
    </w:p>
    <w:p w:rsidRPr="004F1D29" w:rsidR="00F0348A" w:rsidP="00F0348A" w:rsidRDefault="5D4F4597" w14:paraId="5A526BB6" w14:textId="749F5459">
      <w:pPr>
        <w:pStyle w:val="Rubrik2numrerat"/>
        <w:rPr>
          <w:lang w:eastAsia="sv-SE"/>
        </w:rPr>
      </w:pPr>
      <w:bookmarkStart w:name="_Toc212644772" w:id="444"/>
      <w:bookmarkStart w:name="_Toc213073958" w:id="445"/>
      <w:bookmarkStart w:name="_Toc210244726" w:id="446"/>
      <w:bookmarkEnd w:id="443"/>
      <w:r w:rsidRPr="004F1D29">
        <w:rPr>
          <w:lang w:eastAsia="sv-SE"/>
        </w:rPr>
        <w:t>Energieffektivisering av flerbostadshus och lokaler</w:t>
      </w:r>
      <w:bookmarkEnd w:id="444"/>
      <w:bookmarkEnd w:id="445"/>
      <w:r w:rsidRPr="004F1D29">
        <w:rPr>
          <w:lang w:eastAsia="sv-SE"/>
        </w:rPr>
        <w:t xml:space="preserve">  </w:t>
      </w:r>
      <w:bookmarkEnd w:id="446"/>
    </w:p>
    <w:p w:rsidRPr="004F1D29" w:rsidR="006D5F4A" w:rsidP="007C2D75" w:rsidRDefault="5D4F4597" w14:paraId="0DDCA72F" w14:textId="0796DA2B">
      <w:pPr>
        <w:pStyle w:val="Normalutanindragellerluft"/>
      </w:pPr>
      <w:r w:rsidRPr="004F1D29">
        <w:t xml:space="preserve">För att skydda medborgarna mot höga elkostnader, samtidigt som vi frigör energi till annan användning och sparar på råmaterial och klimatutsläpp, är det avgörande med ett långsiktigt arbete för energieffektivisering inom bostads- och fastighetssektorn. </w:t>
      </w:r>
      <w:r w:rsidRPr="004F1D29" w:rsidR="06652B05">
        <w:t>Reger</w:t>
      </w:r>
      <w:r w:rsidR="0013573E">
        <w:softHyphen/>
      </w:r>
      <w:r w:rsidRPr="004F1D29" w:rsidR="06652B05">
        <w:t xml:space="preserve">ingen </w:t>
      </w:r>
      <w:r w:rsidRPr="0013573E" w:rsidR="06652B05">
        <w:rPr>
          <w:spacing w:val="-2"/>
        </w:rPr>
        <w:t>har</w:t>
      </w:r>
      <w:r w:rsidRPr="0013573E">
        <w:rPr>
          <w:spacing w:val="-2"/>
        </w:rPr>
        <w:t xml:space="preserve"> valt att tidigare ta bort stödet för energieffektivisering av flerbostadshus. Miljö</w:t>
      </w:r>
      <w:r w:rsidRPr="0013573E" w:rsidR="0013573E">
        <w:rPr>
          <w:spacing w:val="-2"/>
        </w:rPr>
        <w:softHyphen/>
      </w:r>
      <w:r w:rsidRPr="004F1D29">
        <w:t>partiet vill återinföra ett energieffektiviseringsstöd</w:t>
      </w:r>
      <w:r w:rsidRPr="004F1D29" w:rsidR="06652B05">
        <w:t xml:space="preserve"> som </w:t>
      </w:r>
      <w:r w:rsidRPr="004F1D29">
        <w:t xml:space="preserve">ska gå till energieffektivisering </w:t>
      </w:r>
      <w:r w:rsidRPr="0013573E">
        <w:rPr>
          <w:spacing w:val="-3"/>
        </w:rPr>
        <w:t>av lokaler och bostadsfastigheter genom en större satsning på 6</w:t>
      </w:r>
      <w:r w:rsidRPr="0013573E" w:rsidR="004D3AEA">
        <w:rPr>
          <w:spacing w:val="-3"/>
        </w:rPr>
        <w:t> </w:t>
      </w:r>
      <w:r w:rsidRPr="0013573E">
        <w:rPr>
          <w:spacing w:val="-3"/>
        </w:rPr>
        <w:t xml:space="preserve">miljarder kronor för 2026. </w:t>
      </w:r>
      <w:r w:rsidRPr="004F1D29">
        <w:t xml:space="preserve">Staten ska betala 60 procent av kostnaden för effektiva åtgärder som genomförs för att minska energianvändningen. Boverket får i uppdrag att utreda formerna för stödet. </w:t>
      </w:r>
    </w:p>
    <w:p w:rsidRPr="004F1D29" w:rsidR="006D5F4A" w:rsidP="009F4340" w:rsidRDefault="5D4F4597" w14:paraId="2536A9D3" w14:textId="1B77B233">
      <w:pPr>
        <w:rPr>
          <w:lang w:eastAsia="sv-SE"/>
        </w:rPr>
      </w:pPr>
      <w:r w:rsidRPr="004F1D29">
        <w:t xml:space="preserve">Många fastigheter i Sveriges ekonomiskt utsatta områden är eftersatta när det gäller både energieffektivisering och renovering samtidigt som hyresgästerna i dessa områden kan ha extra svårt att klara av en höjd hyra efter renovering. När energieffektivisering ska genomföras i en högre takt än tidigare vill vi införa ett renoveringsstöd </w:t>
      </w:r>
      <w:r w:rsidRPr="004F1D29" w:rsidR="00A41171">
        <w:t xml:space="preserve">för hållbara åtgärder </w:t>
      </w:r>
      <w:r w:rsidRPr="004F1D29">
        <w:t xml:space="preserve">på 250 miljoner kronor för 2026 riktat till ekonomiskt utsatta områden som ska </w:t>
      </w:r>
      <w:r w:rsidRPr="0013573E">
        <w:rPr>
          <w:spacing w:val="-2"/>
        </w:rPr>
        <w:t xml:space="preserve">stötta renoveringsåtgärder som inte i sig sänker energianvändning men som utförs i </w:t>
      </w:r>
      <w:r w:rsidRPr="009D7B5E">
        <w:rPr>
          <w:spacing w:val="-2"/>
        </w:rPr>
        <w:t>sam</w:t>
      </w:r>
      <w:r w:rsidRPr="009D7B5E" w:rsidR="0013573E">
        <w:rPr>
          <w:spacing w:val="-2"/>
        </w:rPr>
        <w:softHyphen/>
      </w:r>
      <w:r w:rsidRPr="009D7B5E">
        <w:rPr>
          <w:spacing w:val="-2"/>
        </w:rPr>
        <w:t>band med energieffektiviseringsåtgärder. Stödet ska motverka höjda hyror och renovräk</w:t>
      </w:r>
      <w:r w:rsidRPr="009D7B5E" w:rsidR="009D7B5E">
        <w:rPr>
          <w:spacing w:val="-2"/>
        </w:rPr>
        <w:softHyphen/>
      </w:r>
      <w:r w:rsidRPr="004F1D29">
        <w:t xml:space="preserve">ningar i områden med socioekonomiska utmaningar.  </w:t>
      </w:r>
    </w:p>
    <w:p w:rsidRPr="004F1D29" w:rsidR="00F0348A" w:rsidP="00F0348A" w:rsidRDefault="009F4340" w14:paraId="19AAE851" w14:textId="1DC5AA2B">
      <w:pPr>
        <w:pStyle w:val="Rubrik2numrerat"/>
        <w:rPr>
          <w:lang w:eastAsia="sv-SE"/>
        </w:rPr>
      </w:pPr>
      <w:bookmarkStart w:name="_Toc212644773" w:id="447"/>
      <w:bookmarkStart w:name="_Toc213073959" w:id="448"/>
      <w:bookmarkStart w:name="_Toc210244727" w:id="449"/>
      <w:r w:rsidRPr="004F1D29">
        <w:rPr>
          <w:lang w:eastAsia="sv-SE"/>
        </w:rPr>
        <w:t>G</w:t>
      </w:r>
      <w:r w:rsidRPr="004F1D29" w:rsidR="5D4F4597">
        <w:rPr>
          <w:lang w:eastAsia="sv-SE"/>
        </w:rPr>
        <w:t>röna trygga utemiljöer</w:t>
      </w:r>
      <w:bookmarkEnd w:id="447"/>
      <w:bookmarkEnd w:id="448"/>
      <w:r w:rsidRPr="004F1D29" w:rsidR="5D4F4597">
        <w:rPr>
          <w:lang w:eastAsia="sv-SE"/>
        </w:rPr>
        <w:t xml:space="preserve">  </w:t>
      </w:r>
      <w:bookmarkEnd w:id="449"/>
    </w:p>
    <w:p w:rsidRPr="004F1D29" w:rsidR="006D5F4A" w:rsidP="007C2D75" w:rsidRDefault="5D4F4597" w14:paraId="32435441" w14:textId="59FC1C60">
      <w:pPr>
        <w:pStyle w:val="Normalutanindragellerluft"/>
      </w:pPr>
      <w:r w:rsidRPr="004F1D29">
        <w:t>Vi vill</w:t>
      </w:r>
      <w:r w:rsidRPr="004F1D29" w:rsidR="006D5F4A">
        <w:t xml:space="preserve"> återinrätta stödet för gröna och trygga samhällen för att främja stadsgrönska, bio</w:t>
      </w:r>
      <w:r w:rsidR="009D7B5E">
        <w:softHyphen/>
      </w:r>
      <w:r w:rsidRPr="004F1D29" w:rsidR="006D5F4A">
        <w:t xml:space="preserve">logisk mångfald och ekosystemtjänster. Miljöpartiet satsar 100 miljoner kronor årligen </w:t>
      </w:r>
      <w:r w:rsidR="00310F58">
        <w:t>mellan 2026 och 2028</w:t>
      </w:r>
      <w:r w:rsidRPr="004F1D29" w:rsidR="006D5F4A">
        <w:t xml:space="preserve"> med syftet att utveckla gröna, trygga och hälsosamma miljöer samt styra mot målen i naturrestaureringslagen. Vi vill stödja skapandet av gröna och trygga samhällen, särskilt i tätbebyggda eller utsatta områden. För oss är det samtidigt viktigt att ge medborgarna större inflytande över vad som kan skapa trygghet i deras bostadsområden. </w:t>
      </w:r>
    </w:p>
    <w:p w:rsidRPr="004F1D29" w:rsidR="006D5F4A" w:rsidP="5D4F4597" w:rsidRDefault="5D4F4597" w14:paraId="7BBE0373" w14:textId="61A955EE">
      <w:pPr>
        <w:rPr>
          <w:lang w:eastAsia="sv-SE"/>
        </w:rPr>
      </w:pPr>
      <w:r w:rsidRPr="004F1D29">
        <w:t xml:space="preserve">För Miljöpartiet är det viktigt att människor ska känna sig trygga i sina hem och bostadsområden. Vi vill se trygghetspengar som fastighetsägare i brottsutsatta områden kan söka för trygghetshöjande insatser. För detta tillförs 50 miljoner kronor för 2026. Trygghet ska inte bekostas av redan ekonomiskt utsatta människor genom höjd hyra. </w:t>
      </w:r>
    </w:p>
    <w:p w:rsidRPr="004F1D29" w:rsidR="00F0348A" w:rsidP="00F0348A" w:rsidRDefault="5D4F4597" w14:paraId="4D691D58" w14:textId="3A3AE176">
      <w:pPr>
        <w:pStyle w:val="Rubrik2numrerat"/>
        <w:rPr>
          <w:lang w:eastAsia="sv-SE"/>
        </w:rPr>
      </w:pPr>
      <w:bookmarkStart w:name="_Toc210244728" w:id="450"/>
      <w:bookmarkStart w:name="_Toc212644774" w:id="451"/>
      <w:bookmarkStart w:name="_Toc213073960" w:id="452"/>
      <w:r w:rsidRPr="004F1D29">
        <w:rPr>
          <w:lang w:eastAsia="sv-SE"/>
        </w:rPr>
        <w:t xml:space="preserve">Bostadsförsörjning </w:t>
      </w:r>
      <w:r w:rsidR="004D3AEA">
        <w:rPr>
          <w:lang w:eastAsia="sv-SE"/>
        </w:rPr>
        <w:t>–</w:t>
      </w:r>
      <w:r w:rsidRPr="004F1D29">
        <w:rPr>
          <w:lang w:eastAsia="sv-SE"/>
        </w:rPr>
        <w:t xml:space="preserve"> ett delat ansvar</w:t>
      </w:r>
      <w:bookmarkEnd w:id="450"/>
      <w:bookmarkEnd w:id="451"/>
      <w:bookmarkEnd w:id="452"/>
    </w:p>
    <w:p w:rsidRPr="004F1D29" w:rsidR="006D5F4A" w:rsidP="007C2D75" w:rsidRDefault="5D4F4597" w14:paraId="7B06E3C4" w14:textId="70379A27">
      <w:pPr>
        <w:pStyle w:val="Normalutanindragellerluft"/>
        <w:rPr>
          <w:lang w:eastAsia="sv-SE"/>
        </w:rPr>
      </w:pPr>
      <w:r w:rsidRPr="009D7B5E">
        <w:rPr>
          <w:spacing w:val="-3"/>
        </w:rPr>
        <w:t>Stat och kommun behöver samarbeta bättre för en hållbar bostadsförsörjning i hela landet.</w:t>
      </w:r>
      <w:r w:rsidRPr="004F1D29">
        <w:t xml:space="preserve"> </w:t>
      </w:r>
      <w:r w:rsidRPr="004F1D29" w:rsidR="06652B05">
        <w:t xml:space="preserve">Det behövs ett </w:t>
      </w:r>
      <w:r w:rsidRPr="004F1D29">
        <w:t>åtgärdsinriktat och målfokuserat arbete</w:t>
      </w:r>
      <w:r w:rsidRPr="004F1D29" w:rsidR="06652B05">
        <w:t xml:space="preserve"> med inte bara lokala handlings</w:t>
      </w:r>
      <w:r w:rsidR="009D7B5E">
        <w:softHyphen/>
      </w:r>
      <w:r w:rsidRPr="004F1D29" w:rsidR="06652B05">
        <w:lastRenderedPageBreak/>
        <w:t>planer för bostadsförsörjning utan också en nationell sådan.</w:t>
      </w:r>
      <w:r w:rsidRPr="004F1D29">
        <w:t xml:space="preserve"> Det behövs ett gemensamt </w:t>
      </w:r>
      <w:r w:rsidRPr="00A32A4E">
        <w:rPr>
          <w:spacing w:val="-3"/>
        </w:rPr>
        <w:t>mål för bostadsförsörjningen för kommun och stat som syftar till att skapa förutsättningar</w:t>
      </w:r>
      <w:r w:rsidRPr="004F1D29">
        <w:t xml:space="preserve"> för alla att leva i goda bostäder och att främja jämlika uppväxtvillkor och motverka boendesegregation och hemlöshet. Klimatutsläppen från bygg- och fastighetssektorn måste minska, den cirkulära ekonomin öka, och natur och grönområden i urbana områden </w:t>
      </w:r>
      <w:r w:rsidRPr="004F1D29" w:rsidR="06652B05">
        <w:t xml:space="preserve">stärkas. </w:t>
      </w:r>
    </w:p>
    <w:p w:rsidRPr="004F1D29" w:rsidR="006D5F4A" w:rsidP="006D5F4A" w:rsidRDefault="006D5F4A" w14:paraId="2DCDCE14" w14:textId="47EBACFD">
      <w:pPr>
        <w:pStyle w:val="Rubrik1numrerat"/>
      </w:pPr>
      <w:bookmarkStart w:name="_Toc210244729" w:id="453"/>
      <w:bookmarkStart w:name="_Toc212644775" w:id="454"/>
      <w:bookmarkStart w:name="_Toc213073961" w:id="455"/>
      <w:r w:rsidRPr="004F1D29">
        <w:t>En långsiktig grön konsumentpolitik</w:t>
      </w:r>
      <w:bookmarkEnd w:id="453"/>
      <w:bookmarkEnd w:id="454"/>
      <w:bookmarkEnd w:id="455"/>
    </w:p>
    <w:p w:rsidRPr="004F1D29" w:rsidR="00335F96" w:rsidP="007C2D75" w:rsidRDefault="00335F96" w14:paraId="375841B3" w14:textId="01AE0768">
      <w:pPr>
        <w:pStyle w:val="Normalutanindragellerluft"/>
        <w:rPr>
          <w:lang w:eastAsia="sv-SE"/>
        </w:rPr>
      </w:pPr>
      <w:r w:rsidRPr="004F1D29">
        <w:t xml:space="preserve">Miljöpartiet </w:t>
      </w:r>
      <w:r w:rsidRPr="004F1D29" w:rsidR="5D4F4597">
        <w:t>anser</w:t>
      </w:r>
      <w:r w:rsidRPr="004F1D29">
        <w:t xml:space="preserve"> att det är viktigt med en miljömässigt, socialt och ekonomiskt hållbar konsumtion. Flera konsumentmarknader är under snabb omvandling, vilket ger nya </w:t>
      </w:r>
      <w:r w:rsidRPr="004F1D29" w:rsidR="5D4F4597">
        <w:t>ut</w:t>
      </w:r>
      <w:r w:rsidR="00A32A4E">
        <w:softHyphen/>
      </w:r>
      <w:r w:rsidRPr="004F1D29" w:rsidR="5D4F4597">
        <w:t xml:space="preserve">maningar och </w:t>
      </w:r>
      <w:r w:rsidRPr="004F1D29">
        <w:t xml:space="preserve">möjligheter för </w:t>
      </w:r>
      <w:r w:rsidRPr="004F1D29" w:rsidR="5D4F4597">
        <w:t>konsumenter</w:t>
      </w:r>
      <w:r w:rsidRPr="004F1D29">
        <w:t xml:space="preserve">. </w:t>
      </w:r>
    </w:p>
    <w:p w:rsidRPr="004F1D29" w:rsidR="00335F96" w:rsidP="00335F96" w:rsidRDefault="6B777D78" w14:paraId="4120FCB9" w14:textId="7C1EDE37">
      <w:pPr>
        <w:pStyle w:val="Rubrik2numrerat"/>
        <w:rPr>
          <w:lang w:eastAsia="sv-SE"/>
        </w:rPr>
      </w:pPr>
      <w:bookmarkStart w:name="_Toc212644776" w:id="456"/>
      <w:bookmarkStart w:name="_Toc213073962" w:id="457"/>
      <w:bookmarkStart w:name="_Toc210244730" w:id="458"/>
      <w:r w:rsidRPr="004F1D29">
        <w:rPr>
          <w:lang w:eastAsia="sv-SE"/>
        </w:rPr>
        <w:t>Främja produkter som håller över tid</w:t>
      </w:r>
      <w:bookmarkEnd w:id="456"/>
      <w:bookmarkEnd w:id="457"/>
      <w:r w:rsidRPr="004F1D29">
        <w:rPr>
          <w:lang w:eastAsia="sv-SE"/>
        </w:rPr>
        <w:t xml:space="preserve"> </w:t>
      </w:r>
      <w:bookmarkEnd w:id="458"/>
    </w:p>
    <w:p w:rsidRPr="004F1D29" w:rsidR="00335F96" w:rsidP="00652287" w:rsidRDefault="5D4F4597" w14:paraId="166ECC2F" w14:textId="2ABA33E8">
      <w:pPr>
        <w:ind w:firstLine="0"/>
      </w:pPr>
      <w:bookmarkStart w:name="_Hlk212039947" w:id="459"/>
      <w:r w:rsidRPr="004F1D29">
        <w:t xml:space="preserve">En mer hållbar konsumtion ska främjas där miljömässigt bättre produkter och deras leveranser blir enklare att välja och planerat åldrande, där produkten är gjord för att bli oanvändbar i förtid, motverkas medan reparation ska underlättas. </w:t>
      </w:r>
      <w:bookmarkEnd w:id="459"/>
      <w:r w:rsidRPr="004F1D29">
        <w:t xml:space="preserve">Vi vill därför införa en </w:t>
      </w:r>
      <w:r w:rsidRPr="00A32A4E">
        <w:rPr>
          <w:spacing w:val="-2"/>
        </w:rPr>
        <w:t>standard där tillverkare/återförsäljare redovisar förväntad livslängd och förväntad service</w:t>
      </w:r>
      <w:r w:rsidRPr="00A32A4E" w:rsidR="00A32A4E">
        <w:rPr>
          <w:spacing w:val="-2"/>
        </w:rPr>
        <w:softHyphen/>
      </w:r>
      <w:r w:rsidRPr="004F1D29">
        <w:t xml:space="preserve">kostnad på konsumentprodukter. </w:t>
      </w:r>
      <w:bookmarkStart w:name="_Hlk212040096" w:id="460"/>
      <w:r w:rsidRPr="004F1D29">
        <w:t>Vi anser att fler produkter behöver en tydligare klimat</w:t>
      </w:r>
      <w:r w:rsidR="00A32A4E">
        <w:softHyphen/>
      </w:r>
      <w:r w:rsidRPr="004F1D29">
        <w:t>märkning för att underlätta för konsumenter och ett tydligt regelverk för vad som ska få kallas klimatkompenserat.</w:t>
      </w:r>
      <w:bookmarkEnd w:id="460"/>
      <w:r w:rsidRPr="004F1D29">
        <w:t xml:space="preserve"> </w:t>
      </w:r>
    </w:p>
    <w:p w:rsidRPr="004F1D29" w:rsidR="00335F96" w:rsidP="5D4F4597" w:rsidRDefault="00335F96" w14:paraId="473FE5E8" w14:textId="1C591E13">
      <w:pPr>
        <w:rPr>
          <w:lang w:eastAsia="sv-SE"/>
        </w:rPr>
      </w:pPr>
      <w:r w:rsidRPr="004F1D29">
        <w:t>Kända certifierade miljömärkningar som den nordiska miljömärkningen Svanen har en viktig roll att spela för att underlätta för konsumenter och vi anslår 2</w:t>
      </w:r>
      <w:r w:rsidR="00576BB1">
        <w:t> </w:t>
      </w:r>
      <w:r w:rsidRPr="004F1D29">
        <w:t xml:space="preserve">miljoner kronor extra </w:t>
      </w:r>
      <w:r w:rsidRPr="004F1D29" w:rsidR="001C4BE1">
        <w:t>för</w:t>
      </w:r>
      <w:r w:rsidRPr="004F1D29">
        <w:t xml:space="preserve"> 2026</w:t>
      </w:r>
      <w:r w:rsidRPr="004F1D29" w:rsidR="10540EDB">
        <w:t>.</w:t>
      </w:r>
      <w:r w:rsidRPr="004F1D29">
        <w:t xml:space="preserve"> Vi anser att reklamationsrätten ska följa varan istället för att stanna hos den ursprungliga köparen, samt att det ska vara enklare och lönsamt att reparera. Vi vill återigen sänka momsen på vissa reparationer från 12 till 6 procent. </w:t>
      </w:r>
      <w:r w:rsidRPr="004F1D29" w:rsidR="5D4F4597">
        <w:rPr>
          <w:lang w:eastAsia="sv-SE"/>
        </w:rPr>
        <w:t xml:space="preserve"> </w:t>
      </w:r>
    </w:p>
    <w:p w:rsidRPr="004F1D29" w:rsidR="00335F96" w:rsidP="00335F96" w:rsidRDefault="6B777D78" w14:paraId="3D2B2DEB" w14:textId="1566B838">
      <w:pPr>
        <w:pStyle w:val="Rubrik2numrerat"/>
        <w:rPr>
          <w:lang w:eastAsia="sv-SE"/>
        </w:rPr>
      </w:pPr>
      <w:bookmarkStart w:name="_Toc212644777" w:id="461"/>
      <w:bookmarkStart w:name="_Toc213073963" w:id="462"/>
      <w:bookmarkStart w:name="_Toc210244731" w:id="463"/>
      <w:r w:rsidRPr="004F1D29">
        <w:rPr>
          <w:lang w:eastAsia="sv-SE"/>
        </w:rPr>
        <w:t>Stärk skyddet för enskilda individer</w:t>
      </w:r>
      <w:bookmarkEnd w:id="461"/>
      <w:bookmarkEnd w:id="462"/>
      <w:r w:rsidRPr="004F1D29">
        <w:rPr>
          <w:lang w:eastAsia="sv-SE"/>
        </w:rPr>
        <w:t xml:space="preserve"> </w:t>
      </w:r>
      <w:bookmarkEnd w:id="463"/>
    </w:p>
    <w:p w:rsidRPr="004F1D29" w:rsidR="5B5684DA" w:rsidP="007C2D75" w:rsidRDefault="5D4F4597" w14:paraId="3F8F402E" w14:textId="24D2A23B">
      <w:pPr>
        <w:pStyle w:val="Normalutanindragellerluft"/>
        <w:rPr>
          <w:lang w:eastAsia="sv-SE"/>
        </w:rPr>
      </w:pPr>
      <w:bookmarkStart w:name="_Hlk212040285" w:id="464"/>
      <w:r w:rsidRPr="004F1D29">
        <w:rPr>
          <w:lang w:eastAsia="sv-SE"/>
        </w:rPr>
        <w:t xml:space="preserve">I </w:t>
      </w:r>
      <w:r w:rsidRPr="004F1D29">
        <w:t xml:space="preserve">en lågkonjunktur, kombinerad med höga priser och förändrade räntenivåer, ökar risken för hög belåning och överskuldsättning. </w:t>
      </w:r>
      <w:bookmarkEnd w:id="464"/>
      <w:r w:rsidRPr="004F1D29">
        <w:t xml:space="preserve">Skuldproblem har inte bara stora konsekvenser för den skuldsatte och dennes närstående utan även samhällsekonomiska konsekvenser. Vi vill att skyddet för enskilda individer på kreditmarknaden ska stärkas. </w:t>
      </w:r>
      <w:bookmarkStart w:name="_Hlk212040430" w:id="465"/>
      <w:r w:rsidRPr="004F1D29">
        <w:t>Telefonförsälj</w:t>
      </w:r>
      <w:r w:rsidR="00660C15">
        <w:softHyphen/>
      </w:r>
      <w:r w:rsidRPr="004F1D29">
        <w:t xml:space="preserve">ning och om möjligt sms-lån ska förbjudas. </w:t>
      </w:r>
      <w:bookmarkEnd w:id="465"/>
      <w:r w:rsidRPr="004F1D29">
        <w:t>Allt mer komplexa marknader riskerar dess</w:t>
      </w:r>
      <w:r w:rsidR="00660C15">
        <w:softHyphen/>
      </w:r>
      <w:r w:rsidRPr="004F1D29">
        <w:t xml:space="preserve">utom att ytterligare öka konsumenternas informationsunderläge, vilket inte minst kan skada sårbara grupper. </w:t>
      </w:r>
    </w:p>
    <w:p w:rsidRPr="004F1D29" w:rsidR="00335F96" w:rsidRDefault="00335F96" w14:paraId="7846E8CB" w14:textId="26BB2DE3">
      <w:r w:rsidRPr="00660C15">
        <w:rPr>
          <w:spacing w:val="-2"/>
        </w:rPr>
        <w:t>För år 2026 tillför vi 10 miljoner kronor till Konsumentverkets arbete med konsument</w:t>
      </w:r>
      <w:r w:rsidRPr="00660C15" w:rsidR="00660C15">
        <w:rPr>
          <w:spacing w:val="-2"/>
        </w:rPr>
        <w:softHyphen/>
      </w:r>
      <w:r w:rsidRPr="004F1D29">
        <w:t xml:space="preserve">vägledning för att stödja kommunernas konsumentvägledning för att nå sårbara grupper som behöver stöd på plats och inte enbart digitalt från centralt håll. Medlen syftar till att </w:t>
      </w:r>
      <w:r w:rsidRPr="00660C15">
        <w:rPr>
          <w:spacing w:val="-2"/>
        </w:rPr>
        <w:t>stärka och utveckla den kommunala konsumentvägledningen för att förebygga överskuld</w:t>
      </w:r>
      <w:r w:rsidRPr="00660C15" w:rsidR="00660C15">
        <w:rPr>
          <w:spacing w:val="-2"/>
        </w:rPr>
        <w:softHyphen/>
      </w:r>
      <w:r w:rsidRPr="004F1D29">
        <w:t>sättning och privatekonomiska problem.</w:t>
      </w:r>
    </w:p>
    <w:p w:rsidRPr="004F1D29" w:rsidR="00335F96" w:rsidRDefault="00335F96" w14:paraId="690DD315" w14:textId="25C627D9">
      <w:r w:rsidRPr="004F1D29">
        <w:t xml:space="preserve">Vi motsätter oss regeringens nedskärningar på konsumentområdet. Det är angeläget att det civila samhällets organisationer fortsatt ges möjlighet att främja konsumenternas intressen </w:t>
      </w:r>
      <w:r w:rsidRPr="004F1D29" w:rsidR="5D4F4597">
        <w:t xml:space="preserve">och bidra till standardiseringsarbeten. </w:t>
      </w:r>
      <w:bookmarkStart w:name="_Hlk212042180" w:id="466"/>
      <w:r w:rsidRPr="004F1D29" w:rsidR="5D4F4597">
        <w:t xml:space="preserve">Miljöpartiet inte enbart återinför </w:t>
      </w:r>
      <w:r w:rsidRPr="004F1D29" w:rsidR="001C4BE1">
        <w:t xml:space="preserve">medel </w:t>
      </w:r>
      <w:r w:rsidRPr="004F1D29" w:rsidR="5D4F4597">
        <w:lastRenderedPageBreak/>
        <w:t xml:space="preserve">till det civila samhällets organisationer </w:t>
      </w:r>
      <w:r w:rsidR="00811B8D">
        <w:t xml:space="preserve">– utan höjer även </w:t>
      </w:r>
      <w:r w:rsidRPr="004F1D29" w:rsidR="5D4F4597">
        <w:t>med</w:t>
      </w:r>
      <w:r w:rsidR="00811B8D">
        <w:t>len till</w:t>
      </w:r>
      <w:r w:rsidRPr="004F1D29" w:rsidR="5D4F4597">
        <w:t xml:space="preserve"> 20 miljoner kronor för 2026. </w:t>
      </w:r>
      <w:bookmarkEnd w:id="466"/>
    </w:p>
    <w:p w:rsidRPr="004F1D29" w:rsidR="00335F96" w:rsidP="007C2D75" w:rsidRDefault="00335F96" w14:paraId="7ED75219" w14:textId="75DC1D4D">
      <w:pPr>
        <w:rPr>
          <w:lang w:eastAsia="sv-SE"/>
        </w:rPr>
      </w:pPr>
      <w:r w:rsidRPr="004F1D29">
        <w:rPr>
          <w:lang w:eastAsia="sv-SE"/>
        </w:rPr>
        <w:t>För att ge människor möjlighet att välja ett mer klimatsmart resande behöver kollek</w:t>
      </w:r>
      <w:r w:rsidR="00660C15">
        <w:rPr>
          <w:lang w:eastAsia="sv-SE"/>
        </w:rPr>
        <w:softHyphen/>
      </w:r>
      <w:r w:rsidRPr="004F1D29">
        <w:rPr>
          <w:lang w:eastAsia="sv-SE"/>
        </w:rPr>
        <w:t xml:space="preserve">tiva resesätt som exempelvis tåg bli enklare att välja. Vi anser att man behöver införa krav på anslutning till en gemensam konkurrensneutral plattform för biljettförsäljning för kollektivtrafikresenärer för en ökad tillgång till biljetter från alla olika utförare. </w:t>
      </w:r>
    </w:p>
    <w:p w:rsidRPr="004F1D29" w:rsidR="5B5684DA" w:rsidP="00273B3E" w:rsidRDefault="5D4F4597" w14:paraId="28AF623A" w14:textId="7510DD23">
      <w:pPr>
        <w:pStyle w:val="Rubrik2numrerat"/>
        <w:rPr>
          <w:lang w:eastAsia="sv-SE"/>
        </w:rPr>
      </w:pPr>
      <w:bookmarkStart w:name="_Toc212644778" w:id="467"/>
      <w:bookmarkStart w:name="_Toc213073964" w:id="468"/>
      <w:r w:rsidRPr="004F1D29">
        <w:rPr>
          <w:lang w:eastAsia="sv-SE"/>
        </w:rPr>
        <w:t>Målet för konsumentpolitiken</w:t>
      </w:r>
      <w:bookmarkEnd w:id="467"/>
      <w:bookmarkEnd w:id="468"/>
    </w:p>
    <w:p w:rsidRPr="004F1D29" w:rsidR="00335F96" w:rsidP="007C2D75" w:rsidRDefault="5D4F4597" w14:paraId="20B5E6C1" w14:textId="12EE8768">
      <w:pPr>
        <w:pStyle w:val="Normalutanindragellerluft"/>
      </w:pPr>
      <w:r w:rsidRPr="00660C15">
        <w:rPr>
          <w:rFonts w:eastAsia="Times New Roman"/>
          <w:spacing w:val="-2"/>
        </w:rPr>
        <w:t>Målet för konsumentpolitiken är en trygg och väl fungerande konsumentmarknad och en</w:t>
      </w:r>
      <w:r w:rsidRPr="004F1D29">
        <w:rPr>
          <w:rFonts w:eastAsia="Times New Roman"/>
        </w:rPr>
        <w:t xml:space="preserve"> ekonomiskt och ekologiskt hållbar konsumtion inom planetens gränser. Det ska vara lätt att göra rätt. Greenwashing ska motverkas så att seriösa företag premieras och konsu</w:t>
      </w:r>
      <w:r w:rsidR="00660C15">
        <w:rPr>
          <w:rFonts w:eastAsia="Times New Roman"/>
        </w:rPr>
        <w:softHyphen/>
      </w:r>
      <w:r w:rsidRPr="004F1D29">
        <w:rPr>
          <w:rFonts w:eastAsia="Times New Roman"/>
        </w:rPr>
        <w:t>menter får det d</w:t>
      </w:r>
      <w:r w:rsidRPr="004F1D29" w:rsidR="00273B3E">
        <w:rPr>
          <w:rFonts w:eastAsia="Times New Roman"/>
        </w:rPr>
        <w:t>e</w:t>
      </w:r>
      <w:r w:rsidRPr="004F1D29">
        <w:rPr>
          <w:rFonts w:eastAsia="Times New Roman"/>
        </w:rPr>
        <w:t xml:space="preserve"> har utlovats</w:t>
      </w:r>
      <w:r w:rsidRPr="004F1D29" w:rsidR="00273B3E">
        <w:rPr>
          <w:rFonts w:eastAsia="Times New Roman"/>
        </w:rPr>
        <w:t>.</w:t>
      </w:r>
    </w:p>
    <w:p w:rsidRPr="004F1D29" w:rsidR="00450C55" w:rsidP="00450C55" w:rsidRDefault="00450C55" w14:paraId="0320E6D5" w14:textId="2B7A5593">
      <w:pPr>
        <w:pStyle w:val="Rubrik1numrerat"/>
      </w:pPr>
      <w:bookmarkStart w:name="_Toc210244732" w:id="469"/>
      <w:bookmarkStart w:name="_Toc212644779" w:id="470"/>
      <w:bookmarkStart w:name="_Toc213073965" w:id="471"/>
      <w:r w:rsidRPr="004F1D29">
        <w:t>En grön feministisk u</w:t>
      </w:r>
      <w:r w:rsidRPr="004F1D29" w:rsidR="00405A6B">
        <w:t>trikes</w:t>
      </w:r>
      <w:r w:rsidRPr="004F1D29">
        <w:t>politik</w:t>
      </w:r>
      <w:bookmarkEnd w:id="469"/>
      <w:bookmarkEnd w:id="470"/>
      <w:bookmarkEnd w:id="471"/>
    </w:p>
    <w:p w:rsidRPr="00660C15" w:rsidR="00FB084A" w:rsidP="00660C15" w:rsidRDefault="00FB084A" w14:paraId="49AE2DCA" w14:textId="1C0AA092">
      <w:pPr>
        <w:pStyle w:val="Tabellunderrubrik"/>
        <w:spacing w:before="300"/>
      </w:pPr>
      <w:r w:rsidRPr="00660C15">
        <w:t>Miljoner kronor </w:t>
      </w:r>
      <w:r w:rsidRPr="00660C15" w:rsidR="000B7B9D">
        <w:t>–</w:t>
      </w:r>
      <w:r w:rsidRPr="00660C15">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4F1D29" w:rsidR="00FB084A" w:rsidTr="00660C15" w14:paraId="1FD368F7" w14:textId="77777777">
        <w:trPr>
          <w:trHeight w:val="169"/>
        </w:trPr>
        <w:tc>
          <w:tcPr>
            <w:tcW w:w="6759" w:type="dxa"/>
            <w:tcBorders>
              <w:top w:val="single" w:color="auto" w:sz="6" w:space="0"/>
              <w:left w:val="nil"/>
              <w:bottom w:val="single" w:color="auto" w:sz="6" w:space="0"/>
              <w:right w:val="nil"/>
            </w:tcBorders>
            <w:shd w:val="clear" w:color="auto" w:fill="FFFFFF" w:themeFill="background1"/>
            <w:tcMar>
              <w:top w:w="57" w:type="dxa"/>
              <w:left w:w="75" w:type="dxa"/>
              <w:bottom w:w="28" w:type="dxa"/>
              <w:right w:w="28" w:type="dxa"/>
            </w:tcMar>
            <w:hideMark/>
          </w:tcPr>
          <w:p w:rsidRPr="004F1D29" w:rsidR="00FB084A" w:rsidP="00660C15" w:rsidRDefault="00FB084A" w14:paraId="3A1F84F6" w14:textId="77777777">
            <w:pPr>
              <w:pStyle w:val="Normalutanindragellerluft"/>
              <w:spacing w:before="0" w:line="240" w:lineRule="exact"/>
              <w:rPr>
                <w:i/>
                <w:iCs/>
                <w:sz w:val="20"/>
                <w:szCs w:val="20"/>
              </w:rPr>
            </w:pPr>
          </w:p>
        </w:tc>
        <w:tc>
          <w:tcPr>
            <w:tcW w:w="1668"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FB084A" w:rsidP="00660C15" w:rsidRDefault="00FB084A" w14:paraId="663C9E64" w14:textId="77777777">
            <w:pPr>
              <w:pStyle w:val="Normalutanindragellerluft"/>
              <w:spacing w:before="0" w:line="240" w:lineRule="exact"/>
              <w:jc w:val="right"/>
              <w:rPr>
                <w:b/>
                <w:sz w:val="20"/>
                <w:szCs w:val="20"/>
              </w:rPr>
            </w:pPr>
            <w:r w:rsidRPr="004F1D29">
              <w:rPr>
                <w:b/>
                <w:bCs/>
                <w:sz w:val="20"/>
                <w:szCs w:val="20"/>
              </w:rPr>
              <w:t>2026</w:t>
            </w:r>
          </w:p>
        </w:tc>
      </w:tr>
      <w:tr w:rsidRPr="004F1D29" w:rsidR="00FB084A" w:rsidTr="00CB3141" w14:paraId="6B2279D5" w14:textId="77777777">
        <w:trPr>
          <w:trHeight w:val="169"/>
        </w:trPr>
        <w:tc>
          <w:tcPr>
            <w:tcW w:w="6759" w:type="dxa"/>
            <w:shd w:val="clear" w:color="auto" w:fill="FFFFFF" w:themeFill="background1"/>
            <w:tcMar>
              <w:top w:w="0" w:type="dxa"/>
              <w:left w:w="28" w:type="dxa"/>
              <w:bottom w:w="0" w:type="dxa"/>
              <w:right w:w="28" w:type="dxa"/>
            </w:tcMar>
            <w:vAlign w:val="center"/>
          </w:tcPr>
          <w:p w:rsidRPr="004F1D29" w:rsidR="00FB084A" w:rsidP="00660C15" w:rsidRDefault="00FB084A" w14:paraId="2E7D168B" w14:textId="2B2024FF">
            <w:pPr>
              <w:pStyle w:val="Normalutanindragellerluft"/>
              <w:spacing w:before="0" w:line="240" w:lineRule="exact"/>
              <w:rPr>
                <w:sz w:val="20"/>
                <w:szCs w:val="20"/>
              </w:rPr>
            </w:pPr>
            <w:r w:rsidRPr="004F1D29">
              <w:rPr>
                <w:sz w:val="20"/>
                <w:szCs w:val="20"/>
              </w:rPr>
              <w:t>Bistånd 1</w:t>
            </w:r>
            <w:r w:rsidR="000F6C08">
              <w:rPr>
                <w:sz w:val="20"/>
                <w:szCs w:val="20"/>
              </w:rPr>
              <w:t> </w:t>
            </w:r>
            <w:r w:rsidRPr="004F1D29">
              <w:rPr>
                <w:sz w:val="20"/>
                <w:szCs w:val="20"/>
              </w:rPr>
              <w:t>% av BNI</w:t>
            </w:r>
          </w:p>
        </w:tc>
        <w:tc>
          <w:tcPr>
            <w:tcW w:w="1668" w:type="dxa"/>
            <w:shd w:val="clear" w:color="auto" w:fill="FFFFFF" w:themeFill="background1"/>
            <w:tcMar>
              <w:top w:w="68" w:type="dxa"/>
              <w:left w:w="28" w:type="dxa"/>
              <w:bottom w:w="0" w:type="dxa"/>
              <w:right w:w="28" w:type="dxa"/>
            </w:tcMar>
            <w:vAlign w:val="bottom"/>
          </w:tcPr>
          <w:p w:rsidRPr="004F1D29" w:rsidR="00FB084A" w:rsidP="00660C15" w:rsidRDefault="00FB084A" w14:paraId="0FD69ACE" w14:textId="3EDFCF4A">
            <w:pPr>
              <w:pStyle w:val="Normalutanindragellerluft"/>
              <w:spacing w:before="0" w:line="240" w:lineRule="exact"/>
              <w:jc w:val="right"/>
              <w:rPr>
                <w:sz w:val="20"/>
                <w:szCs w:val="20"/>
              </w:rPr>
            </w:pPr>
            <w:r w:rsidRPr="004F1D29">
              <w:rPr>
                <w:sz w:val="20"/>
                <w:szCs w:val="20"/>
              </w:rPr>
              <w:t>19</w:t>
            </w:r>
            <w:r w:rsidR="000F6C08">
              <w:rPr>
                <w:sz w:val="20"/>
                <w:szCs w:val="20"/>
              </w:rPr>
              <w:t> </w:t>
            </w:r>
            <w:r w:rsidRPr="004F1D29" w:rsidR="48FDAB9D">
              <w:rPr>
                <w:sz w:val="20"/>
                <w:szCs w:val="20"/>
              </w:rPr>
              <w:t>100</w:t>
            </w:r>
          </w:p>
        </w:tc>
      </w:tr>
      <w:tr w:rsidRPr="004F1D29" w:rsidR="00FB084A" w:rsidTr="00CB3141" w14:paraId="005CF785" w14:textId="77777777">
        <w:trPr>
          <w:trHeight w:val="169"/>
        </w:trPr>
        <w:tc>
          <w:tcPr>
            <w:tcW w:w="6759" w:type="dxa"/>
            <w:shd w:val="clear" w:color="auto" w:fill="FFFFFF" w:themeFill="background1"/>
            <w:tcMar>
              <w:top w:w="0" w:type="dxa"/>
              <w:left w:w="28" w:type="dxa"/>
              <w:bottom w:w="0" w:type="dxa"/>
              <w:right w:w="28" w:type="dxa"/>
            </w:tcMar>
            <w:vAlign w:val="center"/>
          </w:tcPr>
          <w:p w:rsidRPr="004F1D29" w:rsidR="00FB084A" w:rsidP="005260E7" w:rsidRDefault="00FB084A" w14:paraId="75ECF4CE" w14:textId="7E6A1484">
            <w:pPr>
              <w:pStyle w:val="Normalutanindragellerluft"/>
              <w:numPr>
                <w:ilvl w:val="0"/>
                <w:numId w:val="47"/>
              </w:numPr>
              <w:spacing w:before="0" w:line="240" w:lineRule="exact"/>
              <w:ind w:left="0" w:firstLine="0"/>
              <w:rPr>
                <w:sz w:val="20"/>
                <w:szCs w:val="20"/>
              </w:rPr>
            </w:pPr>
            <w:r w:rsidRPr="004F1D29">
              <w:rPr>
                <w:sz w:val="20"/>
                <w:szCs w:val="20"/>
              </w:rPr>
              <w:t>Varav extra kärnstöd FN</w:t>
            </w:r>
          </w:p>
        </w:tc>
        <w:tc>
          <w:tcPr>
            <w:tcW w:w="1668" w:type="dxa"/>
            <w:shd w:val="clear" w:color="auto" w:fill="FFFFFF" w:themeFill="background1"/>
            <w:tcMar>
              <w:top w:w="68" w:type="dxa"/>
              <w:left w:w="28" w:type="dxa"/>
              <w:bottom w:w="0" w:type="dxa"/>
              <w:right w:w="28" w:type="dxa"/>
            </w:tcMar>
            <w:vAlign w:val="bottom"/>
          </w:tcPr>
          <w:p w:rsidRPr="004F1D29" w:rsidR="00FB084A" w:rsidP="00660C15" w:rsidRDefault="00FB084A" w14:paraId="1E788C42" w14:textId="6FB74DB1">
            <w:pPr>
              <w:pStyle w:val="Normalutanindragellerluft"/>
              <w:spacing w:before="0" w:line="240" w:lineRule="exact"/>
              <w:jc w:val="right"/>
              <w:rPr>
                <w:sz w:val="20"/>
                <w:szCs w:val="20"/>
              </w:rPr>
            </w:pPr>
            <w:r w:rsidRPr="004F1D29">
              <w:rPr>
                <w:sz w:val="20"/>
                <w:szCs w:val="20"/>
              </w:rPr>
              <w:t>900</w:t>
            </w:r>
          </w:p>
        </w:tc>
      </w:tr>
      <w:tr w:rsidRPr="004F1D29" w:rsidR="00FB084A" w:rsidTr="00CB3141" w14:paraId="7063ED2D" w14:textId="77777777">
        <w:trPr>
          <w:trHeight w:val="169"/>
        </w:trPr>
        <w:tc>
          <w:tcPr>
            <w:tcW w:w="6759" w:type="dxa"/>
            <w:shd w:val="clear" w:color="auto" w:fill="FFFFFF" w:themeFill="background1"/>
            <w:tcMar>
              <w:top w:w="0" w:type="dxa"/>
              <w:left w:w="28" w:type="dxa"/>
              <w:bottom w:w="0" w:type="dxa"/>
              <w:right w:w="28" w:type="dxa"/>
            </w:tcMar>
            <w:vAlign w:val="center"/>
          </w:tcPr>
          <w:p w:rsidRPr="004F1D29" w:rsidR="00FB084A" w:rsidP="005260E7" w:rsidRDefault="00FB084A" w14:paraId="7CA7FE78" w14:textId="09EC3007">
            <w:pPr>
              <w:pStyle w:val="Normalutanindragellerluft"/>
              <w:numPr>
                <w:ilvl w:val="0"/>
                <w:numId w:val="47"/>
              </w:numPr>
              <w:spacing w:before="0" w:line="240" w:lineRule="exact"/>
              <w:ind w:left="0" w:firstLine="0"/>
              <w:rPr>
                <w:sz w:val="20"/>
                <w:szCs w:val="20"/>
              </w:rPr>
            </w:pPr>
            <w:r w:rsidRPr="004F1D29">
              <w:rPr>
                <w:sz w:val="20"/>
                <w:szCs w:val="20"/>
              </w:rPr>
              <w:t>Varav extra medel till utvecklingsforskning</w:t>
            </w:r>
          </w:p>
        </w:tc>
        <w:tc>
          <w:tcPr>
            <w:tcW w:w="1668" w:type="dxa"/>
            <w:shd w:val="clear" w:color="auto" w:fill="FFFFFF" w:themeFill="background1"/>
            <w:tcMar>
              <w:top w:w="68" w:type="dxa"/>
              <w:left w:w="28" w:type="dxa"/>
              <w:bottom w:w="0" w:type="dxa"/>
              <w:right w:w="28" w:type="dxa"/>
            </w:tcMar>
            <w:vAlign w:val="bottom"/>
          </w:tcPr>
          <w:p w:rsidRPr="004F1D29" w:rsidR="00FB084A" w:rsidP="00660C15" w:rsidRDefault="00FB084A" w14:paraId="53DA4385" w14:textId="18E63CD6">
            <w:pPr>
              <w:pStyle w:val="Normalutanindragellerluft"/>
              <w:spacing w:before="0" w:line="240" w:lineRule="exact"/>
              <w:jc w:val="right"/>
              <w:rPr>
                <w:sz w:val="20"/>
                <w:szCs w:val="20"/>
              </w:rPr>
            </w:pPr>
            <w:r w:rsidRPr="004F1D29">
              <w:rPr>
                <w:sz w:val="20"/>
                <w:szCs w:val="20"/>
              </w:rPr>
              <w:t>705</w:t>
            </w:r>
          </w:p>
        </w:tc>
      </w:tr>
      <w:tr w:rsidRPr="004F1D29" w:rsidR="00FB084A" w:rsidTr="00CB3141" w14:paraId="17BDFA06" w14:textId="77777777">
        <w:trPr>
          <w:trHeight w:val="169"/>
        </w:trPr>
        <w:tc>
          <w:tcPr>
            <w:tcW w:w="6759" w:type="dxa"/>
            <w:tcBorders>
              <w:bottom w:val="single" w:color="auto" w:sz="4" w:space="0"/>
            </w:tcBorders>
            <w:shd w:val="clear" w:color="auto" w:fill="FFFFFF" w:themeFill="background1"/>
            <w:tcMar>
              <w:top w:w="0" w:type="dxa"/>
              <w:left w:w="28" w:type="dxa"/>
              <w:bottom w:w="0" w:type="dxa"/>
              <w:right w:w="28" w:type="dxa"/>
            </w:tcMar>
            <w:vAlign w:val="center"/>
          </w:tcPr>
          <w:p w:rsidRPr="004F1D29" w:rsidR="00FB084A" w:rsidP="00660C15" w:rsidRDefault="00FB084A" w14:paraId="24A8BE91" w14:textId="1135A90A">
            <w:pPr>
              <w:pStyle w:val="Normalutanindragellerluft"/>
              <w:spacing w:before="0" w:line="240" w:lineRule="exact"/>
              <w:rPr>
                <w:sz w:val="20"/>
                <w:szCs w:val="20"/>
              </w:rPr>
            </w:pPr>
            <w:r w:rsidRPr="004F1D29">
              <w:rPr>
                <w:sz w:val="20"/>
                <w:szCs w:val="20"/>
              </w:rPr>
              <w:t>Främjandepaket fred, säkerhet och rättvisa</w:t>
            </w:r>
          </w:p>
        </w:tc>
        <w:tc>
          <w:tcPr>
            <w:tcW w:w="1668"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FB084A" w:rsidP="00660C15" w:rsidRDefault="00FB084A" w14:paraId="78A38096" w14:textId="534EE2B2">
            <w:pPr>
              <w:pStyle w:val="Normalutanindragellerluft"/>
              <w:spacing w:before="0" w:line="240" w:lineRule="exact"/>
              <w:jc w:val="right"/>
              <w:rPr>
                <w:sz w:val="20"/>
                <w:szCs w:val="20"/>
              </w:rPr>
            </w:pPr>
            <w:r w:rsidRPr="004F1D29">
              <w:rPr>
                <w:sz w:val="20"/>
                <w:szCs w:val="20"/>
              </w:rPr>
              <w:t>88</w:t>
            </w:r>
          </w:p>
        </w:tc>
      </w:tr>
    </w:tbl>
    <w:p w:rsidRPr="004F1D29" w:rsidR="00AB062A" w:rsidP="00AB062A" w:rsidRDefault="6B777D78" w14:paraId="1AC36268" w14:textId="1B95AA88">
      <w:pPr>
        <w:pStyle w:val="Rubrik2numrerat"/>
        <w:rPr>
          <w:lang w:eastAsia="sv-SE"/>
        </w:rPr>
      </w:pPr>
      <w:bookmarkStart w:name="_Toc210244733" w:id="472"/>
      <w:bookmarkStart w:name="_Toc212644780" w:id="473"/>
      <w:bookmarkStart w:name="_Toc213073966" w:id="474"/>
      <w:r w:rsidRPr="004F1D29">
        <w:rPr>
          <w:lang w:eastAsia="sv-SE"/>
        </w:rPr>
        <w:t>Stärk Sveriges arbete för fred, säkerhet och rättvisa</w:t>
      </w:r>
      <w:bookmarkEnd w:id="472"/>
      <w:bookmarkEnd w:id="473"/>
      <w:bookmarkEnd w:id="474"/>
    </w:p>
    <w:p w:rsidRPr="004F1D29" w:rsidR="00AB062A" w:rsidP="00486AA4" w:rsidRDefault="00AB062A" w14:paraId="65419A5D" w14:textId="1FC2112D">
      <w:pPr>
        <w:pStyle w:val="Normalutanindragellerluft"/>
        <w:rPr>
          <w:lang w:eastAsia="sv-SE"/>
        </w:rPr>
      </w:pPr>
      <w:r w:rsidRPr="004F1D29">
        <w:rPr>
          <w:lang w:eastAsia="sv-SE"/>
        </w:rPr>
        <w:t xml:space="preserve">Sverige ska vara en ledande aktör i det internationella arbetet för fred och säkerhet. I en värld med </w:t>
      </w:r>
      <w:r w:rsidRPr="004F1D29" w:rsidR="1CF21351">
        <w:rPr>
          <w:lang w:eastAsia="sv-SE"/>
        </w:rPr>
        <w:t>ökande geopolitiska spänningar</w:t>
      </w:r>
      <w:r w:rsidRPr="004F1D29">
        <w:rPr>
          <w:lang w:eastAsia="sv-SE"/>
        </w:rPr>
        <w:t xml:space="preserve"> måste vi </w:t>
      </w:r>
      <w:r w:rsidRPr="004F1D29" w:rsidR="1CF21351">
        <w:rPr>
          <w:lang w:eastAsia="sv-SE"/>
        </w:rPr>
        <w:t>verka</w:t>
      </w:r>
      <w:r w:rsidRPr="004F1D29">
        <w:rPr>
          <w:lang w:eastAsia="sv-SE"/>
        </w:rPr>
        <w:t xml:space="preserve"> för att förebygga och hantera </w:t>
      </w:r>
      <w:r w:rsidRPr="00E464A8">
        <w:rPr>
          <w:spacing w:val="-2"/>
          <w:lang w:eastAsia="sv-SE"/>
        </w:rPr>
        <w:t>konflikter innan de trappas upp. Därför satsar vi 88 miljoner kronor på att stärka Sveriges</w:t>
      </w:r>
      <w:r w:rsidRPr="004F1D29">
        <w:rPr>
          <w:lang w:eastAsia="sv-SE"/>
        </w:rPr>
        <w:t xml:space="preserve"> internationella arbete för fred, säkerhet och rättvisa, varav 7</w:t>
      </w:r>
      <w:r w:rsidR="000F6C08">
        <w:rPr>
          <w:lang w:eastAsia="sv-SE"/>
        </w:rPr>
        <w:t> </w:t>
      </w:r>
      <w:r w:rsidRPr="004F1D29">
        <w:rPr>
          <w:lang w:eastAsia="sv-SE"/>
        </w:rPr>
        <w:t xml:space="preserve">miljoner </w:t>
      </w:r>
      <w:r w:rsidRPr="004F1D29" w:rsidR="0013410C">
        <w:rPr>
          <w:lang w:eastAsia="sv-SE"/>
        </w:rPr>
        <w:t>kronor</w:t>
      </w:r>
      <w:r w:rsidRPr="004F1D29">
        <w:rPr>
          <w:lang w:eastAsia="sv-SE"/>
        </w:rPr>
        <w:t xml:space="preserve"> riktas i per</w:t>
      </w:r>
      <w:r w:rsidR="009D583D">
        <w:rPr>
          <w:lang w:eastAsia="sv-SE"/>
        </w:rPr>
        <w:softHyphen/>
      </w:r>
      <w:r w:rsidRPr="004F1D29">
        <w:rPr>
          <w:lang w:eastAsia="sv-SE"/>
        </w:rPr>
        <w:t>manent satsning till Utrikesdepartementets freds- och säkerhetsfrämjande verksamhet.</w:t>
      </w:r>
    </w:p>
    <w:p w:rsidRPr="004F1D29" w:rsidR="00AB062A" w:rsidP="00AB062A" w:rsidRDefault="00AB062A" w14:paraId="6A2668CB" w14:textId="7319A9FC">
      <w:pPr>
        <w:rPr>
          <w:lang w:eastAsia="sv-SE"/>
        </w:rPr>
      </w:pPr>
      <w:r w:rsidRPr="004F1D29">
        <w:rPr>
          <w:lang w:eastAsia="sv-SE"/>
        </w:rPr>
        <w:t xml:space="preserve">Sverige har ett ansvar att stötta fria medier, opposition och demokratirörelser – även </w:t>
      </w:r>
      <w:r w:rsidRPr="009D583D">
        <w:rPr>
          <w:spacing w:val="-2"/>
          <w:lang w:eastAsia="sv-SE"/>
        </w:rPr>
        <w:t>de som verkar i exil. Vi föreslår en förstärkning med 15 miljoner kronor till Svenska insti</w:t>
      </w:r>
      <w:r w:rsidRPr="009D583D" w:rsidR="009D583D">
        <w:rPr>
          <w:spacing w:val="-2"/>
          <w:lang w:eastAsia="sv-SE"/>
        </w:rPr>
        <w:softHyphen/>
      </w:r>
      <w:r w:rsidRPr="004F1D29">
        <w:rPr>
          <w:lang w:eastAsia="sv-SE"/>
        </w:rPr>
        <w:t>tutets arbete med att stödja civilsamhällesorganisationer, inklusive arbete för belarusisk kultur och samarbete runt Östersjön.</w:t>
      </w:r>
    </w:p>
    <w:p w:rsidRPr="004F1D29" w:rsidR="00AB062A" w:rsidP="00AB062A" w:rsidRDefault="00AB062A" w14:paraId="020C26AC" w14:textId="1F42C9AA">
      <w:pPr>
        <w:rPr>
          <w:lang w:eastAsia="sv-SE"/>
        </w:rPr>
      </w:pPr>
      <w:r w:rsidRPr="009D583D">
        <w:rPr>
          <w:spacing w:val="-3"/>
          <w:lang w:eastAsia="sv-SE"/>
        </w:rPr>
        <w:t>Vi behöver också stå rustade för framtidens utmaningar. Ryssland har hotat att använda</w:t>
      </w:r>
      <w:r w:rsidRPr="004F1D29">
        <w:rPr>
          <w:lang w:eastAsia="sv-SE"/>
        </w:rPr>
        <w:t xml:space="preserve"> kärnvapen mot Ukraina. Utvecklingen av nya vapensystem, inklusive autonoma vapen och kemiska vapen</w:t>
      </w:r>
      <w:r w:rsidR="000F6C08">
        <w:rPr>
          <w:lang w:eastAsia="sv-SE"/>
        </w:rPr>
        <w:t>,</w:t>
      </w:r>
      <w:r w:rsidRPr="004F1D29">
        <w:rPr>
          <w:lang w:eastAsia="sv-SE"/>
        </w:rPr>
        <w:t xml:space="preserve"> går i en rasande takt. Svensk forskning om nedrustning och icke-spridning måste öka. Vi satsar 11 miljoner</w:t>
      </w:r>
      <w:r w:rsidRPr="004F1D29" w:rsidR="0013410C">
        <w:rPr>
          <w:lang w:eastAsia="sv-SE"/>
        </w:rPr>
        <w:t xml:space="preserve"> kronor</w:t>
      </w:r>
      <w:r w:rsidRPr="004F1D29">
        <w:rPr>
          <w:lang w:eastAsia="sv-SE"/>
        </w:rPr>
        <w:t xml:space="preserve"> för att stärka forskningen via anslag till bl.a. Alva Myrdal-centrum för kärnvapennedrustning, FOI:s CBRN-verksamhet och andra projekt, både i Sverige och utomlands, som genomförs på området.</w:t>
      </w:r>
    </w:p>
    <w:p w:rsidRPr="004F1D29" w:rsidR="00AB062A" w:rsidP="00AB062A" w:rsidRDefault="00AB062A" w14:paraId="37DB6CB8" w14:textId="62727645">
      <w:pPr>
        <w:rPr>
          <w:lang w:eastAsia="sv-SE"/>
        </w:rPr>
      </w:pPr>
      <w:r w:rsidRPr="004F1D29">
        <w:rPr>
          <w:lang w:eastAsia="sv-SE"/>
        </w:rPr>
        <w:t xml:space="preserve">Inför 2024 kapade regeringen det statliga ekonomiska stöd som i hundra år getts till svenska organisationer inom civilsamhället som arbetar för fred och nedrustning. Flera </w:t>
      </w:r>
      <w:r w:rsidRPr="006C1370">
        <w:rPr>
          <w:spacing w:val="-2"/>
          <w:lang w:eastAsia="sv-SE"/>
        </w:rPr>
        <w:t>av dessa organisationer utför också ett oerhört viktigt arbete i att främja dialog och freds</w:t>
      </w:r>
      <w:r w:rsidRPr="006C1370" w:rsidR="006C1370">
        <w:rPr>
          <w:spacing w:val="-2"/>
          <w:lang w:eastAsia="sv-SE"/>
        </w:rPr>
        <w:softHyphen/>
      </w:r>
      <w:r w:rsidRPr="004F1D29">
        <w:rPr>
          <w:lang w:eastAsia="sv-SE"/>
        </w:rPr>
        <w:t>byggande internationellt. I en tid med ett försämrat säkerhetspolitiskt läge är det freds</w:t>
      </w:r>
      <w:r w:rsidR="006C1370">
        <w:rPr>
          <w:lang w:eastAsia="sv-SE"/>
        </w:rPr>
        <w:softHyphen/>
      </w:r>
      <w:r w:rsidRPr="004F1D29">
        <w:rPr>
          <w:lang w:eastAsia="sv-SE"/>
        </w:rPr>
        <w:lastRenderedPageBreak/>
        <w:t>främjande arbetet än viktigare. Vi anser att det är motiverat att inte bara återställa utan dubblera stödet till fredsorganisationerna till 40 miljoner</w:t>
      </w:r>
      <w:r w:rsidRPr="004F1D29" w:rsidR="0013410C">
        <w:rPr>
          <w:lang w:eastAsia="sv-SE"/>
        </w:rPr>
        <w:t xml:space="preserve"> kronor</w:t>
      </w:r>
      <w:r w:rsidRPr="004F1D29">
        <w:rPr>
          <w:lang w:eastAsia="sv-SE"/>
        </w:rPr>
        <w:t>.</w:t>
      </w:r>
    </w:p>
    <w:p w:rsidRPr="004F1D29" w:rsidR="00AB062A" w:rsidP="00AB062A" w:rsidRDefault="6B777D78" w14:paraId="77E6A289" w14:textId="77777777">
      <w:pPr>
        <w:pStyle w:val="Rubrik3numrerat"/>
        <w:rPr>
          <w:lang w:eastAsia="sv-SE"/>
        </w:rPr>
      </w:pPr>
      <w:bookmarkStart w:name="_Toc210244734" w:id="475"/>
      <w:bookmarkStart w:name="_Toc213073967" w:id="476"/>
      <w:r w:rsidRPr="004F1D29">
        <w:rPr>
          <w:lang w:eastAsia="sv-SE"/>
        </w:rPr>
        <w:t>Stöd till internationella domstolar</w:t>
      </w:r>
      <w:bookmarkEnd w:id="475"/>
      <w:bookmarkEnd w:id="476"/>
    </w:p>
    <w:p w:rsidRPr="004F1D29" w:rsidR="00AB062A" w:rsidP="007C2D75" w:rsidRDefault="00AB062A" w14:paraId="60325CCD" w14:textId="4619DAB2">
      <w:pPr>
        <w:pStyle w:val="Normalutanindragellerluft"/>
        <w:rPr>
          <w:lang w:eastAsia="sv-SE"/>
        </w:rPr>
      </w:pPr>
      <w:r w:rsidRPr="004F1D29">
        <w:rPr>
          <w:lang w:eastAsia="sv-SE"/>
        </w:rPr>
        <w:t xml:space="preserve">I takt med en ökad konfliktnivå i världen har antalet folkrättsbrott också ökat, samtidigt som respekten för de internationella domstolarna minskar. Det är därför avgörande att vi </w:t>
      </w:r>
      <w:r w:rsidRPr="006C1370">
        <w:rPr>
          <w:spacing w:val="-2"/>
          <w:lang w:eastAsia="sv-SE"/>
        </w:rPr>
        <w:t>kraftfullt stödjer dem som arbetar för att granska, motverka och ställa ansvariga till svars.</w:t>
      </w:r>
    </w:p>
    <w:p w:rsidRPr="004F1D29" w:rsidR="00AB062A" w:rsidP="00AB062A" w:rsidRDefault="00AB062A" w14:paraId="0F31A865" w14:textId="205C642B">
      <w:pPr>
        <w:rPr>
          <w:lang w:eastAsia="sv-SE"/>
        </w:rPr>
      </w:pPr>
      <w:r w:rsidRPr="004F1D29">
        <w:rPr>
          <w:lang w:eastAsia="sv-SE"/>
        </w:rPr>
        <w:t xml:space="preserve">Särskilt allvarlig blir situationen när maktledare som USA:s president Trump aktivt drar in sitt stöd till internationella domstolar. USA:s sanktioner mot ICC har hämmat domstolens arbete, då personal och samarbetspartners har dragit sig ur eller begränsat sin samverkan av rädsla för repressalier. Sådana drag mot internationella domstolar </w:t>
      </w:r>
      <w:r w:rsidRPr="006C1370">
        <w:rPr>
          <w:spacing w:val="-2"/>
          <w:lang w:eastAsia="sv-SE"/>
        </w:rPr>
        <w:t>utgör ett allvarligt hot mot folkrätten och rättssäkerheten. Därför vill vi i budgeten säker</w:t>
      </w:r>
      <w:r w:rsidRPr="006C1370" w:rsidR="006C1370">
        <w:rPr>
          <w:spacing w:val="-2"/>
          <w:lang w:eastAsia="sv-SE"/>
        </w:rPr>
        <w:softHyphen/>
      </w:r>
      <w:r w:rsidRPr="004F1D29">
        <w:rPr>
          <w:lang w:eastAsia="sv-SE"/>
        </w:rPr>
        <w:t>ställa att Sverige markerar sitt starka stöd för global rättvisa och ansvarstagande genom att tillföra 15 miljoner kronor till Internationella brottmålsdomstolen (ICC), Internatio</w:t>
      </w:r>
      <w:r w:rsidR="006C1370">
        <w:rPr>
          <w:lang w:eastAsia="sv-SE"/>
        </w:rPr>
        <w:softHyphen/>
      </w:r>
      <w:r w:rsidRPr="006C1370">
        <w:rPr>
          <w:spacing w:val="-3"/>
          <w:lang w:eastAsia="sv-SE"/>
        </w:rPr>
        <w:t>nella domstolen för havsrätten (ITLOS) samt Permanenta skiljedomstolen (PCA). Bidraget</w:t>
      </w:r>
      <w:r w:rsidRPr="004F1D29">
        <w:rPr>
          <w:lang w:eastAsia="sv-SE"/>
        </w:rPr>
        <w:t xml:space="preserve"> syftar till att stärka deras möjlighet att driva rättsliga processer oberoende av politiska påtryckningar, att tillhandahålla nödvändiga resurser för utredningar och domar</w:t>
      </w:r>
      <w:r w:rsidR="001C67B4">
        <w:rPr>
          <w:lang w:eastAsia="sv-SE"/>
        </w:rPr>
        <w:t xml:space="preserve"> samt </w:t>
      </w:r>
      <w:r w:rsidRPr="004F1D29">
        <w:rPr>
          <w:lang w:eastAsia="sv-SE"/>
        </w:rPr>
        <w:t>att skydda personal och samarbetsorganisationer som drabbas av repressalier såsom sank</w:t>
      </w:r>
      <w:r w:rsidR="006C1370">
        <w:rPr>
          <w:lang w:eastAsia="sv-SE"/>
        </w:rPr>
        <w:softHyphen/>
      </w:r>
      <w:r w:rsidRPr="004F1D29">
        <w:rPr>
          <w:lang w:eastAsia="sv-SE"/>
        </w:rPr>
        <w:t>tioner eller trakasserier.</w:t>
      </w:r>
    </w:p>
    <w:p w:rsidRPr="004F1D29" w:rsidR="00450C55" w:rsidP="007B55B0" w:rsidRDefault="6B777D78" w14:paraId="5AFE551A" w14:textId="6A13AB39">
      <w:pPr>
        <w:pStyle w:val="Rubrik2numrerat"/>
        <w:rPr>
          <w:lang w:eastAsia="sv-SE"/>
        </w:rPr>
      </w:pPr>
      <w:bookmarkStart w:name="_Toc210244735" w:id="477"/>
      <w:bookmarkStart w:name="_Toc212644781" w:id="478"/>
      <w:bookmarkStart w:name="_Toc213073968" w:id="479"/>
      <w:r w:rsidRPr="004F1D29">
        <w:rPr>
          <w:lang w:eastAsia="sv-SE"/>
        </w:rPr>
        <w:t>Utvecklingssamarbete för en rättvis värld</w:t>
      </w:r>
      <w:bookmarkEnd w:id="477"/>
      <w:bookmarkEnd w:id="478"/>
      <w:bookmarkEnd w:id="479"/>
    </w:p>
    <w:p w:rsidRPr="004F1D29" w:rsidR="00450C55" w:rsidP="00486AA4" w:rsidRDefault="00450C55" w14:paraId="0F9C8F50" w14:textId="1DD94796">
      <w:pPr>
        <w:pStyle w:val="Normalutanindragellerluft"/>
        <w:rPr>
          <w:lang w:eastAsia="sv-SE"/>
        </w:rPr>
      </w:pPr>
      <w:r w:rsidRPr="004F1D29">
        <w:rPr>
          <w:lang w:eastAsia="sv-SE"/>
        </w:rPr>
        <w:t>Behovet av ett rättvist och verkningsfullt utvecklingssamarbete är större än någonsin. På kort tid har det globala biståndet från OECD-D</w:t>
      </w:r>
      <w:r w:rsidR="001C67B4">
        <w:rPr>
          <w:lang w:eastAsia="sv-SE"/>
        </w:rPr>
        <w:t>ac</w:t>
      </w:r>
      <w:r w:rsidRPr="004F1D29">
        <w:rPr>
          <w:lang w:eastAsia="sv-SE"/>
        </w:rPr>
        <w:t>s medlemsländer istället halverats och förändrats i grunden.</w:t>
      </w:r>
    </w:p>
    <w:p w:rsidRPr="004F1D29" w:rsidR="008721C9" w:rsidP="00450C55" w:rsidRDefault="00450C55" w14:paraId="70F5841F" w14:textId="77777777">
      <w:pPr>
        <w:rPr>
          <w:lang w:eastAsia="sv-SE"/>
        </w:rPr>
      </w:pPr>
      <w:r w:rsidRPr="004F1D29">
        <w:rPr>
          <w:lang w:eastAsia="sv-SE"/>
        </w:rPr>
        <w:t xml:space="preserve">Nu måste Sverige visa ledarskap. </w:t>
      </w:r>
      <w:r w:rsidRPr="004F1D29" w:rsidR="008721C9">
        <w:rPr>
          <w:lang w:eastAsia="sv-SE"/>
        </w:rPr>
        <w:t xml:space="preserve">I en tid där konflikter och ojämlikhet ökar i världen samtidigt som demokrati och mänskliga rättigheter backar är ett starkt bistånd inte bara ett solidariskt åtagande – det är en säkerhetspolitisk investering. </w:t>
      </w:r>
    </w:p>
    <w:p w:rsidRPr="004F1D29" w:rsidR="00450C55" w:rsidP="00450C55" w:rsidRDefault="1CF21351" w14:paraId="5E204803" w14:textId="6FB45DAE">
      <w:pPr>
        <w:rPr>
          <w:lang w:eastAsia="sv-SE"/>
        </w:rPr>
      </w:pPr>
      <w:r w:rsidRPr="004F1D29">
        <w:rPr>
          <w:lang w:eastAsia="sv-SE"/>
        </w:rPr>
        <w:t>I Miljöpartiets budget återinför vi målet om att svenskt</w:t>
      </w:r>
      <w:r w:rsidRPr="004F1D29" w:rsidR="00450C55">
        <w:rPr>
          <w:lang w:eastAsia="sv-SE"/>
        </w:rPr>
        <w:t xml:space="preserve"> bistånd ska uppgå till </w:t>
      </w:r>
      <w:r w:rsidRPr="004F1D29">
        <w:rPr>
          <w:lang w:eastAsia="sv-SE"/>
        </w:rPr>
        <w:t xml:space="preserve">minst </w:t>
      </w:r>
      <w:r w:rsidRPr="004F1D29" w:rsidR="00450C55">
        <w:rPr>
          <w:lang w:eastAsia="sv-SE"/>
        </w:rPr>
        <w:t>en procent av BNI.</w:t>
      </w:r>
      <w:r w:rsidRPr="004F1D29" w:rsidR="000924ED">
        <w:rPr>
          <w:lang w:eastAsia="sv-SE"/>
        </w:rPr>
        <w:t xml:space="preserve"> </w:t>
      </w:r>
      <w:r w:rsidRPr="004F1D29">
        <w:rPr>
          <w:lang w:eastAsia="sv-SE"/>
        </w:rPr>
        <w:t xml:space="preserve">Det är en helt avgörande investering för att främja en global rättvis </w:t>
      </w:r>
      <w:r w:rsidRPr="006C1370">
        <w:rPr>
          <w:spacing w:val="-2"/>
          <w:lang w:eastAsia="sv-SE"/>
        </w:rPr>
        <w:t>omställning.</w:t>
      </w:r>
      <w:r w:rsidRPr="006C1370" w:rsidR="000924ED">
        <w:rPr>
          <w:spacing w:val="-2"/>
          <w:lang w:eastAsia="sv-SE"/>
        </w:rPr>
        <w:t xml:space="preserve"> </w:t>
      </w:r>
      <w:r w:rsidRPr="006C1370" w:rsidR="00C62E5D">
        <w:rPr>
          <w:spacing w:val="-2"/>
          <w:lang w:eastAsia="sv-SE"/>
        </w:rPr>
        <w:t>G</w:t>
      </w:r>
      <w:r w:rsidRPr="006C1370" w:rsidR="000924ED">
        <w:rPr>
          <w:spacing w:val="-2"/>
          <w:lang w:eastAsia="sv-SE"/>
        </w:rPr>
        <w:t>rundläggande principer om fattigdomsbekämpning, mänskliga rättigheter</w:t>
      </w:r>
      <w:r w:rsidRPr="004F1D29" w:rsidR="000924ED">
        <w:rPr>
          <w:lang w:eastAsia="sv-SE"/>
        </w:rPr>
        <w:t>, miljöhänsyn och jämställdhet</w:t>
      </w:r>
      <w:r w:rsidRPr="004F1D29" w:rsidR="00C62E5D">
        <w:rPr>
          <w:lang w:eastAsia="sv-SE"/>
        </w:rPr>
        <w:t xml:space="preserve"> ska </w:t>
      </w:r>
      <w:r w:rsidRPr="004F1D29">
        <w:rPr>
          <w:lang w:eastAsia="sv-SE"/>
        </w:rPr>
        <w:t>styra svenskt utvecklingssamarbete.</w:t>
      </w:r>
      <w:r w:rsidRPr="004F1D29" w:rsidR="008721C9">
        <w:rPr>
          <w:lang w:eastAsia="sv-SE"/>
        </w:rPr>
        <w:t xml:space="preserve"> Genom att öka klimatbiståndet stöttar vi utvecklingsländer i både deras ekonomiska utveckling och genomförande av Parisavtalet. Skydd av skog och hav, inklusive rättvist genomförande av målet att skydda minst 30 procent av både land- och havsområden, kräver långsiktig och rättvis finansiering.</w:t>
      </w:r>
    </w:p>
    <w:p w:rsidRPr="004F1D29" w:rsidR="0043517B" w:rsidP="00253F5B" w:rsidRDefault="00091A82" w14:paraId="2A902BB2" w14:textId="50878CF7">
      <w:pPr>
        <w:rPr>
          <w:lang w:eastAsia="sv-SE"/>
        </w:rPr>
      </w:pPr>
      <w:r w:rsidRPr="004F1D29">
        <w:rPr>
          <w:lang w:eastAsia="sv-SE"/>
        </w:rPr>
        <w:t xml:space="preserve">Sverige ska ha ett starkt </w:t>
      </w:r>
      <w:r w:rsidRPr="004F1D29" w:rsidR="0043517B">
        <w:rPr>
          <w:lang w:eastAsia="sv-SE"/>
        </w:rPr>
        <w:t>kärnstöd till FN</w:t>
      </w:r>
      <w:r w:rsidRPr="004F1D29">
        <w:rPr>
          <w:lang w:eastAsia="sv-SE"/>
        </w:rPr>
        <w:t>. Sverige har historiskt varit en stark och på</w:t>
      </w:r>
      <w:r w:rsidR="006C1370">
        <w:rPr>
          <w:lang w:eastAsia="sv-SE"/>
        </w:rPr>
        <w:softHyphen/>
      </w:r>
      <w:r w:rsidRPr="004F1D29">
        <w:rPr>
          <w:lang w:eastAsia="sv-SE"/>
        </w:rPr>
        <w:t xml:space="preserve">litlig partner till FN och dess fackorgan, ett förtroende som tyvärr försvagats genom de senaste årens neddragningar i det svenska kärnstödet till centrala FN-organ såsom </w:t>
      </w:r>
      <w:r w:rsidRPr="006C1370">
        <w:rPr>
          <w:spacing w:val="-3"/>
          <w:lang w:eastAsia="sv-SE"/>
        </w:rPr>
        <w:t>UNRWA, UN Women, UNDP, UNFPA och UNAIDS. Det är en utveckling som riskerar</w:t>
      </w:r>
      <w:r w:rsidRPr="004F1D29">
        <w:rPr>
          <w:lang w:eastAsia="sv-SE"/>
        </w:rPr>
        <w:t xml:space="preserve"> att kraftigt försämra FN:s möjligheter att agera snabbt och effektivt vid kriser, samt att upprätthålla sitt långsiktiga normativa arbete</w:t>
      </w:r>
      <w:r w:rsidRPr="004F1D29" w:rsidR="00253F5B">
        <w:rPr>
          <w:lang w:eastAsia="sv-SE"/>
        </w:rPr>
        <w:t xml:space="preserve"> och </w:t>
      </w:r>
      <w:r w:rsidRPr="004F1D29">
        <w:rPr>
          <w:lang w:eastAsia="sv-SE"/>
        </w:rPr>
        <w:t>arbetet med att bygga upp motstånds</w:t>
      </w:r>
      <w:r w:rsidR="006C1370">
        <w:rPr>
          <w:lang w:eastAsia="sv-SE"/>
        </w:rPr>
        <w:softHyphen/>
      </w:r>
      <w:r w:rsidRPr="006C1370">
        <w:rPr>
          <w:spacing w:val="-2"/>
          <w:lang w:eastAsia="sv-SE"/>
        </w:rPr>
        <w:t>kraftiga samhällen genom satsningar på hälsa, utbildning, klimatanpassning, infrastruktur</w:t>
      </w:r>
      <w:r w:rsidRPr="004F1D29">
        <w:rPr>
          <w:lang w:eastAsia="sv-SE"/>
        </w:rPr>
        <w:t xml:space="preserve">, </w:t>
      </w:r>
      <w:r w:rsidRPr="006C1370">
        <w:rPr>
          <w:spacing w:val="-3"/>
          <w:lang w:eastAsia="sv-SE"/>
        </w:rPr>
        <w:t>jämställdhet och fredsbyggande.</w:t>
      </w:r>
      <w:r w:rsidRPr="006C1370" w:rsidR="00253F5B">
        <w:rPr>
          <w:spacing w:val="-3"/>
          <w:lang w:eastAsia="sv-SE"/>
        </w:rPr>
        <w:t xml:space="preserve"> </w:t>
      </w:r>
      <w:r w:rsidRPr="006C1370">
        <w:rPr>
          <w:spacing w:val="-3"/>
          <w:lang w:eastAsia="sv-SE"/>
        </w:rPr>
        <w:t>Miljöpartiet anser att Sverige omedelbart bör återupprätta</w:t>
      </w:r>
      <w:r w:rsidRPr="004F1D29">
        <w:rPr>
          <w:lang w:eastAsia="sv-SE"/>
        </w:rPr>
        <w:t xml:space="preserve"> och stärka det flexibla kärnstödet till FN-organ,</w:t>
      </w:r>
      <w:r w:rsidRPr="004F1D29" w:rsidR="00253F5B">
        <w:rPr>
          <w:lang w:eastAsia="sv-SE"/>
        </w:rPr>
        <w:t xml:space="preserve"> och v</w:t>
      </w:r>
      <w:r w:rsidRPr="004F1D29">
        <w:rPr>
          <w:lang w:eastAsia="sv-SE"/>
        </w:rPr>
        <w:t xml:space="preserve">i avsätter 900 miljoner för detta. </w:t>
      </w:r>
    </w:p>
    <w:p w:rsidRPr="004F1D29" w:rsidR="00091A82" w:rsidP="0055748E" w:rsidRDefault="00091A82" w14:paraId="4BF26285" w14:textId="2532CF11">
      <w:pPr>
        <w:rPr>
          <w:lang w:eastAsia="sv-SE"/>
        </w:rPr>
      </w:pPr>
      <w:r w:rsidRPr="004F1D29">
        <w:rPr>
          <w:lang w:eastAsia="sv-SE"/>
        </w:rPr>
        <w:t>Sverige har länge varit en ledande aktör inom forskningsbistånd, vilket stärkt forsk</w:t>
      </w:r>
      <w:r w:rsidR="006C1370">
        <w:rPr>
          <w:lang w:eastAsia="sv-SE"/>
        </w:rPr>
        <w:softHyphen/>
      </w:r>
      <w:r w:rsidRPr="004F1D29">
        <w:rPr>
          <w:lang w:eastAsia="sv-SE"/>
        </w:rPr>
        <w:t xml:space="preserve">ningsmiljöer i samarbetsländer, byggt lokal expertis och gett resultat som nya läkemedel </w:t>
      </w:r>
      <w:r w:rsidRPr="004F1D29">
        <w:rPr>
          <w:lang w:eastAsia="sv-SE"/>
        </w:rPr>
        <w:lastRenderedPageBreak/>
        <w:t xml:space="preserve">och regionalt miljösamarbete. Men regeringens nedskärningar har slagit hårt: Sidas forskningsstöd har mer än halverats, viktiga samarbeten har pausats och Sverige har </w:t>
      </w:r>
      <w:r w:rsidRPr="006C1370">
        <w:rPr>
          <w:spacing w:val="-3"/>
          <w:lang w:eastAsia="sv-SE"/>
        </w:rPr>
        <w:t xml:space="preserve">tappat i trovärdighet som partner. </w:t>
      </w:r>
      <w:r w:rsidRPr="006C1370" w:rsidR="1CF21351">
        <w:rPr>
          <w:spacing w:val="-3"/>
          <w:lang w:eastAsia="sv-SE"/>
        </w:rPr>
        <w:t>Vi avsätter</w:t>
      </w:r>
      <w:r w:rsidRPr="006C1370">
        <w:rPr>
          <w:spacing w:val="-3"/>
          <w:lang w:eastAsia="sv-SE"/>
        </w:rPr>
        <w:t xml:space="preserve"> därför 705 miljoner kronor </w:t>
      </w:r>
      <w:r w:rsidRPr="006C1370" w:rsidR="1CF21351">
        <w:rPr>
          <w:spacing w:val="-3"/>
          <w:lang w:eastAsia="sv-SE"/>
        </w:rPr>
        <w:t>till</w:t>
      </w:r>
      <w:r w:rsidRPr="006C1370">
        <w:rPr>
          <w:spacing w:val="-3"/>
          <w:lang w:eastAsia="sv-SE"/>
        </w:rPr>
        <w:t xml:space="preserve"> utvecklings</w:t>
      </w:r>
      <w:r w:rsidRPr="006C1370" w:rsidR="006C1370">
        <w:rPr>
          <w:spacing w:val="-3"/>
          <w:lang w:eastAsia="sv-SE"/>
        </w:rPr>
        <w:softHyphen/>
      </w:r>
      <w:r w:rsidRPr="004F1D29">
        <w:rPr>
          <w:lang w:eastAsia="sv-SE"/>
        </w:rPr>
        <w:t>forskningen, fördelat mellan Sidas forskningssamarbete och Vetenskapsrådet.</w:t>
      </w:r>
    </w:p>
    <w:p w:rsidRPr="004F1D29" w:rsidR="00EC0BF9" w:rsidP="00A0264A" w:rsidRDefault="47DFE8FD" w14:paraId="7EDD199D" w14:textId="77777777">
      <w:pPr>
        <w:pStyle w:val="Rubrik1numrerat"/>
      </w:pPr>
      <w:bookmarkStart w:name="_Toc210244736" w:id="480"/>
      <w:bookmarkStart w:name="_Toc212644782" w:id="481"/>
      <w:bookmarkStart w:name="_Toc213073969" w:id="482"/>
      <w:r w:rsidRPr="004F1D29">
        <w:t xml:space="preserve">Utbildning och </w:t>
      </w:r>
      <w:r w:rsidRPr="004F1D29" w:rsidR="00EB057C">
        <w:t>forskning</w:t>
      </w:r>
      <w:r w:rsidRPr="004F1D29" w:rsidR="00965675">
        <w:t xml:space="preserve"> i </w:t>
      </w:r>
      <w:bookmarkEnd w:id="480"/>
      <w:r w:rsidRPr="004F1D29" w:rsidR="00652287">
        <w:t>världsklass</w:t>
      </w:r>
      <w:bookmarkEnd w:id="481"/>
      <w:bookmarkEnd w:id="482"/>
    </w:p>
    <w:p w:rsidRPr="006C1370" w:rsidR="00A0264A" w:rsidP="006C1370" w:rsidRDefault="00A0264A" w14:paraId="10A4CCB8" w14:textId="4865A7A4">
      <w:pPr>
        <w:pStyle w:val="Tabellunderrubrik"/>
        <w:spacing w:before="300"/>
      </w:pPr>
      <w:r w:rsidRPr="006C1370">
        <w:t>Miljoner kronor, avvikelse från regeringen</w:t>
      </w:r>
    </w:p>
    <w:tbl>
      <w:tblPr>
        <w:tblW w:w="8505" w:type="dxa"/>
        <w:shd w:val="clear" w:color="auto" w:fill="FFFFFF"/>
        <w:tblCellMar>
          <w:top w:w="403" w:type="dxa"/>
          <w:left w:w="0" w:type="dxa"/>
          <w:right w:w="0" w:type="dxa"/>
        </w:tblCellMar>
        <w:tblLook w:val="04A0" w:firstRow="1" w:lastRow="0" w:firstColumn="1" w:lastColumn="0" w:noHBand="0" w:noVBand="1"/>
      </w:tblPr>
      <w:tblGrid>
        <w:gridCol w:w="6822"/>
        <w:gridCol w:w="1683"/>
      </w:tblGrid>
      <w:tr w:rsidRPr="004F1D29" w:rsidR="00EF40E8" w:rsidTr="00AE540C" w14:paraId="53978510" w14:textId="77777777">
        <w:trPr>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4F1D29" w:rsidR="00EF40E8" w:rsidP="006C1370" w:rsidRDefault="00EF40E8" w14:paraId="12276DED"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EF40E8" w:rsidP="006C1370" w:rsidRDefault="00EF40E8" w14:paraId="0DB0D2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2026</w:t>
            </w:r>
          </w:p>
        </w:tc>
      </w:tr>
      <w:tr w:rsidRPr="004F1D29" w:rsidR="00EF40E8" w:rsidTr="00AE540C" w14:paraId="62F3D039"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EF40E8" w:rsidP="006C1370" w:rsidRDefault="00A0264A" w14:paraId="76D8A9E6" w14:textId="1D48E244">
            <w:pPr>
              <w:spacing w:line="240" w:lineRule="exact"/>
              <w:ind w:firstLine="0"/>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Utbildning och forskning i världsklass</w:t>
            </w:r>
          </w:p>
        </w:tc>
        <w:tc>
          <w:tcPr>
            <w:tcW w:w="1206" w:type="dxa"/>
            <w:shd w:val="clear" w:color="auto" w:fill="FFFFFF" w:themeFill="background1"/>
            <w:tcMar>
              <w:top w:w="68" w:type="dxa"/>
              <w:left w:w="28" w:type="dxa"/>
              <w:bottom w:w="0" w:type="dxa"/>
              <w:right w:w="28" w:type="dxa"/>
            </w:tcMar>
            <w:vAlign w:val="bottom"/>
          </w:tcPr>
          <w:p w:rsidRPr="004F1D29" w:rsidR="00EF40E8" w:rsidP="006C1370" w:rsidRDefault="00BD0974" w14:paraId="70FADCC1" w14:textId="339C05C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3</w:t>
            </w:r>
            <w:r w:rsidR="001C67B4">
              <w:rPr>
                <w:rFonts w:ascii="Times New Roman" w:hAnsi="Times New Roman" w:eastAsia="Times New Roman" w:cs="Times New Roman"/>
                <w:b/>
                <w:bCs/>
                <w:color w:val="000000"/>
                <w:kern w:val="0"/>
                <w:sz w:val="20"/>
                <w:szCs w:val="20"/>
                <w:lang w:eastAsia="sv-SE"/>
                <w14:numSpacing w14:val="default"/>
              </w:rPr>
              <w:t> </w:t>
            </w:r>
            <w:r w:rsidRPr="004F1D29">
              <w:rPr>
                <w:rFonts w:ascii="Times New Roman" w:hAnsi="Times New Roman" w:eastAsia="Times New Roman" w:cs="Times New Roman"/>
                <w:b/>
                <w:bCs/>
                <w:color w:val="000000"/>
                <w:kern w:val="0"/>
                <w:sz w:val="20"/>
                <w:szCs w:val="20"/>
                <w:lang w:eastAsia="sv-SE"/>
                <w14:numSpacing w14:val="default"/>
              </w:rPr>
              <w:t>481</w:t>
            </w:r>
          </w:p>
        </w:tc>
      </w:tr>
      <w:tr w:rsidRPr="004F1D29" w:rsidR="00EF40E8" w:rsidTr="00AE540C" w14:paraId="66C7512C" w14:textId="77777777">
        <w:trPr>
          <w:trHeight w:val="170"/>
        </w:trPr>
        <w:tc>
          <w:tcPr>
            <w:tcW w:w="4887" w:type="dxa"/>
            <w:shd w:val="clear" w:color="auto" w:fill="FFFFFF" w:themeFill="background1"/>
            <w:tcMar>
              <w:top w:w="68" w:type="dxa"/>
              <w:left w:w="28" w:type="dxa"/>
              <w:bottom w:w="0" w:type="dxa"/>
              <w:right w:w="28" w:type="dxa"/>
            </w:tcMar>
            <w:vAlign w:val="bottom"/>
          </w:tcPr>
          <w:p w:rsidRPr="004F1D29" w:rsidR="00EF40E8" w:rsidP="006C1370" w:rsidRDefault="00EF40E8" w14:paraId="3E87FB24" w14:textId="7F787684">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Mer resurser till skola och förskola</w:t>
            </w:r>
          </w:p>
        </w:tc>
        <w:tc>
          <w:tcPr>
            <w:tcW w:w="1206" w:type="dxa"/>
            <w:shd w:val="clear" w:color="auto" w:fill="FFFFFF" w:themeFill="background1"/>
            <w:tcMar>
              <w:top w:w="68" w:type="dxa"/>
              <w:left w:w="28" w:type="dxa"/>
              <w:bottom w:w="0" w:type="dxa"/>
              <w:right w:w="28" w:type="dxa"/>
            </w:tcMar>
            <w:vAlign w:val="bottom"/>
          </w:tcPr>
          <w:p w:rsidRPr="004F1D29" w:rsidR="00EF40E8" w:rsidP="006C1370" w:rsidRDefault="00263011" w14:paraId="01BA6528" w14:textId="03969DA8">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2</w:t>
            </w:r>
            <w:r w:rsidR="001C67B4">
              <w:rPr>
                <w:sz w:val="20"/>
                <w:szCs w:val="20"/>
              </w:rPr>
              <w:t> </w:t>
            </w:r>
            <w:r w:rsidRPr="004F1D29">
              <w:rPr>
                <w:sz w:val="20"/>
                <w:szCs w:val="20"/>
              </w:rPr>
              <w:t>05</w:t>
            </w:r>
            <w:r w:rsidRPr="004F1D29" w:rsidR="00EF40E8">
              <w:rPr>
                <w:sz w:val="20"/>
                <w:szCs w:val="20"/>
              </w:rPr>
              <w:t>0</w:t>
            </w:r>
          </w:p>
        </w:tc>
      </w:tr>
      <w:tr w:rsidRPr="004F1D29" w:rsidR="00EF40E8" w:rsidTr="00AE540C" w14:paraId="4291A2AE" w14:textId="77777777">
        <w:trPr>
          <w:trHeight w:val="170"/>
        </w:trPr>
        <w:tc>
          <w:tcPr>
            <w:tcW w:w="4887" w:type="dxa"/>
            <w:shd w:val="clear" w:color="auto" w:fill="FFFFFF" w:themeFill="background1"/>
            <w:tcMar>
              <w:top w:w="68" w:type="dxa"/>
              <w:left w:w="28" w:type="dxa"/>
              <w:bottom w:w="0" w:type="dxa"/>
              <w:right w:w="28" w:type="dxa"/>
            </w:tcMar>
            <w:vAlign w:val="bottom"/>
          </w:tcPr>
          <w:p w:rsidRPr="004F1D29" w:rsidR="00EF40E8" w:rsidP="006C1370" w:rsidRDefault="00EF40E8" w14:paraId="0781F42F" w14:textId="0ACF03C0">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Fler barn mer tid på förskola och fritids</w:t>
            </w:r>
          </w:p>
        </w:tc>
        <w:tc>
          <w:tcPr>
            <w:tcW w:w="1206" w:type="dxa"/>
            <w:shd w:val="clear" w:color="auto" w:fill="FFFFFF" w:themeFill="background1"/>
            <w:tcMar>
              <w:top w:w="68" w:type="dxa"/>
              <w:left w:w="28" w:type="dxa"/>
              <w:bottom w:w="0" w:type="dxa"/>
              <w:right w:w="28" w:type="dxa"/>
            </w:tcMar>
            <w:vAlign w:val="bottom"/>
          </w:tcPr>
          <w:p w:rsidRPr="004F1D29" w:rsidR="00EF40E8" w:rsidP="006C1370" w:rsidRDefault="00263011" w14:paraId="1F816879" w14:textId="3C665E44">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75</w:t>
            </w:r>
            <w:r w:rsidRPr="004F1D29" w:rsidR="00EF40E8">
              <w:rPr>
                <w:sz w:val="20"/>
                <w:szCs w:val="20"/>
              </w:rPr>
              <w:t>0</w:t>
            </w:r>
          </w:p>
        </w:tc>
      </w:tr>
      <w:tr w:rsidRPr="004F1D29" w:rsidR="00EF40E8" w:rsidTr="00AE540C" w14:paraId="624D22E5" w14:textId="77777777">
        <w:trPr>
          <w:trHeight w:val="170"/>
        </w:trPr>
        <w:tc>
          <w:tcPr>
            <w:tcW w:w="4887" w:type="dxa"/>
            <w:shd w:val="clear" w:color="auto" w:fill="FFFFFF" w:themeFill="background1"/>
            <w:tcMar>
              <w:top w:w="68" w:type="dxa"/>
              <w:left w:w="28" w:type="dxa"/>
              <w:bottom w:w="0" w:type="dxa"/>
              <w:right w:w="28" w:type="dxa"/>
            </w:tcMar>
            <w:vAlign w:val="bottom"/>
          </w:tcPr>
          <w:p w:rsidRPr="004F1D29" w:rsidR="00EF40E8" w:rsidP="006C1370" w:rsidRDefault="00EF40E8" w14:paraId="2CE86326" w14:textId="07B86FC5">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 xml:space="preserve">Mer resurser till högre utbildning och forskning </w:t>
            </w:r>
          </w:p>
        </w:tc>
        <w:tc>
          <w:tcPr>
            <w:tcW w:w="1206" w:type="dxa"/>
            <w:shd w:val="clear" w:color="auto" w:fill="FFFFFF" w:themeFill="background1"/>
            <w:tcMar>
              <w:top w:w="68" w:type="dxa"/>
              <w:left w:w="28" w:type="dxa"/>
              <w:bottom w:w="0" w:type="dxa"/>
              <w:right w:w="28" w:type="dxa"/>
            </w:tcMar>
            <w:vAlign w:val="bottom"/>
          </w:tcPr>
          <w:p w:rsidRPr="004F1D29" w:rsidR="00EF40E8" w:rsidP="006C1370" w:rsidRDefault="00263011" w14:paraId="6A308437" w14:textId="094794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sz w:val="20"/>
                <w:szCs w:val="20"/>
              </w:rPr>
              <w:t>445</w:t>
            </w:r>
          </w:p>
        </w:tc>
      </w:tr>
      <w:tr w:rsidRPr="004F1D29" w:rsidR="00EF40E8" w:rsidTr="00B553E2" w14:paraId="00D10528" w14:textId="77777777">
        <w:trPr>
          <w:trHeight w:val="170"/>
        </w:trPr>
        <w:tc>
          <w:tcPr>
            <w:tcW w:w="4887" w:type="dxa"/>
            <w:shd w:val="clear" w:color="auto" w:fill="FFFFFF" w:themeFill="background1"/>
            <w:tcMar>
              <w:top w:w="68" w:type="dxa"/>
              <w:left w:w="28" w:type="dxa"/>
              <w:bottom w:w="0" w:type="dxa"/>
              <w:right w:w="28" w:type="dxa"/>
            </w:tcMar>
            <w:vAlign w:val="bottom"/>
          </w:tcPr>
          <w:p w:rsidRPr="004F1D29" w:rsidR="00EF40E8" w:rsidP="006C1370" w:rsidRDefault="00EF40E8" w14:paraId="4440A121" w14:textId="5E46A8D2">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rFonts w:eastAsia="Times New Roman"/>
                <w:color w:val="000000" w:themeColor="text1"/>
                <w:sz w:val="20"/>
                <w:szCs w:val="20"/>
                <w:lang w:eastAsia="sv-SE"/>
              </w:rPr>
              <w:t xml:space="preserve">Omställningsstudiestödet </w:t>
            </w:r>
          </w:p>
        </w:tc>
        <w:tc>
          <w:tcPr>
            <w:tcW w:w="1206" w:type="dxa"/>
            <w:shd w:val="clear" w:color="auto" w:fill="FFFFFF" w:themeFill="background1"/>
            <w:tcMar>
              <w:top w:w="68" w:type="dxa"/>
              <w:left w:w="28" w:type="dxa"/>
              <w:bottom w:w="0" w:type="dxa"/>
              <w:right w:w="28" w:type="dxa"/>
            </w:tcMar>
            <w:vAlign w:val="bottom"/>
          </w:tcPr>
          <w:p w:rsidRPr="004F1D29" w:rsidR="00EF40E8" w:rsidP="006C1370" w:rsidRDefault="00263011" w14:paraId="7E724514" w14:textId="659EB6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rFonts w:eastAsia="Times New Roman"/>
                <w:color w:val="000000" w:themeColor="text1"/>
                <w:sz w:val="20"/>
                <w:szCs w:val="20"/>
                <w:lang w:eastAsia="sv-SE"/>
              </w:rPr>
              <w:t>36</w:t>
            </w:r>
          </w:p>
        </w:tc>
      </w:tr>
      <w:tr w:rsidRPr="004F1D29" w:rsidR="00EF40E8" w:rsidTr="00B553E2" w14:paraId="70050ADD"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EF40E8" w:rsidP="006C1370" w:rsidRDefault="00EF40E8" w14:paraId="6DBF90CB" w14:textId="3175EA0D">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 xml:space="preserve">Tillgång till CSN för </w:t>
            </w:r>
            <w:r w:rsidRPr="004F1D29" w:rsidR="00A76710">
              <w:rPr>
                <w:sz w:val="20"/>
                <w:szCs w:val="20"/>
              </w:rPr>
              <w:t>ukrainska</w:t>
            </w:r>
            <w:r w:rsidRPr="004F1D29">
              <w:rPr>
                <w:sz w:val="20"/>
                <w:szCs w:val="20"/>
              </w:rPr>
              <w:t xml:space="preserve"> flyktingar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EF40E8" w:rsidP="006C1370" w:rsidRDefault="00263011" w14:paraId="69229D9A" w14:textId="18938AEB">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2</w:t>
            </w:r>
            <w:r w:rsidRPr="004F1D29" w:rsidR="00EF40E8">
              <w:rPr>
                <w:sz w:val="20"/>
                <w:szCs w:val="20"/>
              </w:rPr>
              <w:t>00</w:t>
            </w:r>
          </w:p>
        </w:tc>
      </w:tr>
    </w:tbl>
    <w:p w:rsidRPr="004F1D29" w:rsidR="00A91930" w:rsidP="005C34AF" w:rsidRDefault="6B777D78" w14:paraId="3D96F97F" w14:textId="374D57BF">
      <w:pPr>
        <w:pStyle w:val="Rubrik2numrerat"/>
        <w:ind w:left="0" w:firstLine="0"/>
        <w:rPr>
          <w:lang w:eastAsia="sv-SE"/>
        </w:rPr>
      </w:pPr>
      <w:bookmarkStart w:name="_Toc210244737" w:id="483"/>
      <w:bookmarkStart w:name="_Toc212644783" w:id="484"/>
      <w:bookmarkStart w:name="_Toc213073970" w:id="485"/>
      <w:r w:rsidRPr="004F1D29">
        <w:rPr>
          <w:lang w:eastAsia="sv-SE"/>
        </w:rPr>
        <w:t>Mer resurser och stärkt likvärdighet</w:t>
      </w:r>
      <w:bookmarkEnd w:id="483"/>
      <w:r w:rsidRPr="004F1D29" w:rsidR="06652B05">
        <w:rPr>
          <w:lang w:eastAsia="sv-SE"/>
        </w:rPr>
        <w:t xml:space="preserve"> i skola och förskola</w:t>
      </w:r>
      <w:bookmarkEnd w:id="484"/>
      <w:bookmarkEnd w:id="485"/>
    </w:p>
    <w:p w:rsidRPr="004F1D29" w:rsidR="00965675" w:rsidP="00965675" w:rsidRDefault="00965675" w14:paraId="128019CB" w14:textId="77777777">
      <w:pPr>
        <w:pStyle w:val="Normalutanindragellerluft"/>
        <w:rPr>
          <w:lang w:eastAsia="sv-SE"/>
        </w:rPr>
      </w:pPr>
      <w:r w:rsidRPr="004F1D29">
        <w:rPr>
          <w:lang w:eastAsia="sv-SE"/>
        </w:rPr>
        <w:t xml:space="preserve">Ett stopp för vinstutdelningen är helt nödvändigt eftersom det ökar segregationen och </w:t>
      </w:r>
      <w:r w:rsidRPr="00165391">
        <w:rPr>
          <w:spacing w:val="-3"/>
          <w:lang w:eastAsia="sv-SE"/>
        </w:rPr>
        <w:t xml:space="preserve">ojämlikheten mellan skolor. Skolans syfte ska alltid vara utbildning – aldrig vinst. Därför </w:t>
      </w:r>
      <w:r w:rsidRPr="004F1D29">
        <w:rPr>
          <w:lang w:eastAsia="sv-SE"/>
        </w:rPr>
        <w:t>hör aktiebolag med vinstsyfte inte hemma i skolan.</w:t>
      </w:r>
    </w:p>
    <w:p w:rsidRPr="004F1D29" w:rsidR="0023178C" w:rsidP="00965675" w:rsidRDefault="00A91930" w14:paraId="5C48828D" w14:textId="5DFEE1F7">
      <w:pPr>
        <w:rPr>
          <w:lang w:eastAsia="sv-SE"/>
        </w:rPr>
      </w:pPr>
      <w:r w:rsidRPr="004F1D29">
        <w:rPr>
          <w:lang w:eastAsia="sv-SE"/>
        </w:rPr>
        <w:t xml:space="preserve">Staten måste fortsätta rikta resurser för att öka likvärdigheten i skola och fritidshem över hela landet. </w:t>
      </w:r>
      <w:r w:rsidRPr="004F1D29" w:rsidR="006C4258">
        <w:rPr>
          <w:lang w:eastAsia="sv-SE"/>
        </w:rPr>
        <w:t>Svensk skola ska vara en skola för alla och staten måste ta ett större ansvar för en likvärdig skola med stark kunskapsutveckling. Sambandet mellan skol</w:t>
      </w:r>
      <w:r w:rsidR="00165391">
        <w:rPr>
          <w:lang w:eastAsia="sv-SE"/>
        </w:rPr>
        <w:softHyphen/>
      </w:r>
      <w:r w:rsidRPr="004F1D29" w:rsidR="006C4258">
        <w:rPr>
          <w:lang w:eastAsia="sv-SE"/>
        </w:rPr>
        <w:t xml:space="preserve">misslyckanden </w:t>
      </w:r>
      <w:r w:rsidRPr="00165391" w:rsidR="006C4258">
        <w:rPr>
          <w:spacing w:val="-3"/>
          <w:lang w:eastAsia="sv-SE"/>
        </w:rPr>
        <w:t>och fattigdom, utanförskap och kriminalitet är starkt och väl belagt i forsk</w:t>
      </w:r>
      <w:r w:rsidRPr="00165391" w:rsidR="00165391">
        <w:rPr>
          <w:spacing w:val="-3"/>
          <w:lang w:eastAsia="sv-SE"/>
        </w:rPr>
        <w:softHyphen/>
      </w:r>
      <w:r w:rsidRPr="00165391" w:rsidR="006C4258">
        <w:rPr>
          <w:spacing w:val="-3"/>
          <w:lang w:eastAsia="sv-SE"/>
        </w:rPr>
        <w:t xml:space="preserve">ningen. </w:t>
      </w:r>
      <w:r w:rsidRPr="00165391">
        <w:rPr>
          <w:spacing w:val="-3"/>
          <w:lang w:eastAsia="sv-SE"/>
        </w:rPr>
        <w:t>Vi gör hela samhället en otjänst när vi sparar på skolorna. Miljöpartiet ökar därför</w:t>
      </w:r>
      <w:r w:rsidRPr="004F1D29">
        <w:rPr>
          <w:lang w:eastAsia="sv-SE"/>
        </w:rPr>
        <w:t xml:space="preserve"> anslaget för likvärdighet och kunskapsutveckling med 1,5 miljarder kronor under 202</w:t>
      </w:r>
      <w:r w:rsidRPr="004F1D29" w:rsidR="00D05463">
        <w:rPr>
          <w:lang w:eastAsia="sv-SE"/>
        </w:rPr>
        <w:t>6</w:t>
      </w:r>
      <w:r w:rsidRPr="004F1D29">
        <w:rPr>
          <w:lang w:eastAsia="sv-SE"/>
        </w:rPr>
        <w:t xml:space="preserve">. </w:t>
      </w:r>
      <w:r w:rsidRPr="004F1D29" w:rsidR="06652B05">
        <w:rPr>
          <w:lang w:eastAsia="sv-SE"/>
        </w:rPr>
        <w:t xml:space="preserve">För förskolan skjuter vi till 500 miljoner kronor för kvalitetshöjande åtgärder. </w:t>
      </w:r>
    </w:p>
    <w:p w:rsidRPr="004F1D29" w:rsidR="00D05463" w:rsidP="00EF40E8" w:rsidRDefault="00A91930" w14:paraId="2423A387" w14:textId="38315468">
      <w:pPr>
        <w:rPr>
          <w:lang w:eastAsia="sv-SE"/>
        </w:rPr>
      </w:pPr>
      <w:r w:rsidRPr="004F1D29">
        <w:rPr>
          <w:lang w:eastAsia="sv-SE"/>
        </w:rPr>
        <w:t xml:space="preserve">Skolan ska vara en inkluderande miljö och ge förutsättningar till alla barn att lära sig </w:t>
      </w:r>
      <w:r w:rsidRPr="00165391">
        <w:rPr>
          <w:spacing w:val="-3"/>
          <w:lang w:eastAsia="sv-SE"/>
        </w:rPr>
        <w:t xml:space="preserve">och få kunskap. Vi </w:t>
      </w:r>
      <w:r w:rsidRPr="00165391" w:rsidR="0023178C">
        <w:rPr>
          <w:spacing w:val="-3"/>
          <w:lang w:eastAsia="sv-SE"/>
        </w:rPr>
        <w:t xml:space="preserve">välkomnar regeringens satsning på elevhälsan men ser det som viktigt att rejält kunna öka personaltätheten för kuratorer. Vi fördelar 80 miljoner </w:t>
      </w:r>
      <w:r w:rsidRPr="00165391" w:rsidR="06652B05">
        <w:rPr>
          <w:spacing w:val="-3"/>
          <w:lang w:eastAsia="sv-SE"/>
        </w:rPr>
        <w:t xml:space="preserve">kronor </w:t>
      </w:r>
      <w:r w:rsidRPr="00165391" w:rsidR="0023178C">
        <w:rPr>
          <w:spacing w:val="-3"/>
          <w:lang w:eastAsia="sv-SE"/>
        </w:rPr>
        <w:t>till detta.</w:t>
      </w:r>
      <w:r w:rsidRPr="004F1D29" w:rsidR="0023178C">
        <w:rPr>
          <w:lang w:eastAsia="sv-SE"/>
        </w:rPr>
        <w:t xml:space="preserve"> </w:t>
      </w:r>
    </w:p>
    <w:p w:rsidRPr="004F1D29" w:rsidR="00263011" w:rsidP="007C2D75" w:rsidRDefault="00263011" w14:paraId="577FE382" w14:textId="60971ABF">
      <w:pPr>
        <w:rPr>
          <w:lang w:eastAsia="sv-SE"/>
        </w:rPr>
      </w:pPr>
      <w:r w:rsidRPr="004F1D29">
        <w:rPr>
          <w:lang w:eastAsia="sv-SE"/>
        </w:rPr>
        <w:t xml:space="preserve">När Miljöpartiet satt i regeringen tillförde vi medel för höjda lärarlöner. Detta är en </w:t>
      </w:r>
      <w:r w:rsidRPr="00165391">
        <w:rPr>
          <w:spacing w:val="-3"/>
          <w:lang w:eastAsia="sv-SE"/>
        </w:rPr>
        <w:t>viktig fråga för att höja lärarnas status. Ytterligare en viktig fråga är att ge förutsättningar</w:t>
      </w:r>
      <w:r w:rsidRPr="004F1D29">
        <w:rPr>
          <w:lang w:eastAsia="sv-SE"/>
        </w:rPr>
        <w:t xml:space="preserve"> för vidareutbildning. Vi lägger 50 miljoner kronor årligen 202</w:t>
      </w:r>
      <w:r w:rsidR="002B7CA0">
        <w:rPr>
          <w:lang w:eastAsia="sv-SE"/>
        </w:rPr>
        <w:t>6</w:t>
      </w:r>
      <w:r w:rsidRPr="004F1D29">
        <w:rPr>
          <w:lang w:eastAsia="sv-SE"/>
        </w:rPr>
        <w:t>–202</w:t>
      </w:r>
      <w:r w:rsidR="002B7CA0">
        <w:rPr>
          <w:lang w:eastAsia="sv-SE"/>
        </w:rPr>
        <w:t>8</w:t>
      </w:r>
      <w:r w:rsidRPr="004F1D29">
        <w:rPr>
          <w:lang w:eastAsia="sv-SE"/>
        </w:rPr>
        <w:t xml:space="preserve"> för satsningar på </w:t>
      </w:r>
      <w:r w:rsidRPr="00165391">
        <w:rPr>
          <w:spacing w:val="-2"/>
          <w:lang w:eastAsia="sv-SE"/>
        </w:rPr>
        <w:t>vidareutbildning av obehöriga lärare (VAL) samt särskilda medel för att de med utländsk</w:t>
      </w:r>
      <w:r w:rsidRPr="004F1D29">
        <w:rPr>
          <w:lang w:eastAsia="sv-SE"/>
        </w:rPr>
        <w:t xml:space="preserve"> examen ska kunna få nödvändig kompetens för svensk skola. Undervisning ska bedrivas av legitimerade lärare. </w:t>
      </w:r>
    </w:p>
    <w:p w:rsidRPr="004F1D29" w:rsidR="00A91930" w:rsidP="005C34AF" w:rsidRDefault="00EF40E8" w14:paraId="3CD1AAD6" w14:textId="6DDDB318">
      <w:pPr>
        <w:pStyle w:val="Rubrik2numrerat"/>
        <w:ind w:left="0" w:firstLine="0"/>
        <w:rPr>
          <w:lang w:eastAsia="sv-SE"/>
        </w:rPr>
      </w:pPr>
      <w:bookmarkStart w:name="_Toc210244738" w:id="486"/>
      <w:bookmarkStart w:name="_Toc212644784" w:id="487"/>
      <w:bookmarkStart w:name="_Toc213073971" w:id="488"/>
      <w:r w:rsidRPr="004F1D29">
        <w:rPr>
          <w:lang w:eastAsia="sv-SE"/>
        </w:rPr>
        <w:t>Fler</w:t>
      </w:r>
      <w:r w:rsidRPr="004F1D29" w:rsidR="6B777D78">
        <w:rPr>
          <w:lang w:eastAsia="sv-SE"/>
        </w:rPr>
        <w:t xml:space="preserve"> barn ska </w:t>
      </w:r>
      <w:r w:rsidRPr="004F1D29">
        <w:rPr>
          <w:lang w:eastAsia="sv-SE"/>
        </w:rPr>
        <w:t>kunna gå mer på</w:t>
      </w:r>
      <w:r w:rsidRPr="004F1D29" w:rsidR="6B777D78">
        <w:rPr>
          <w:lang w:eastAsia="sv-SE"/>
        </w:rPr>
        <w:t xml:space="preserve"> förskola och fritids</w:t>
      </w:r>
      <w:bookmarkEnd w:id="486"/>
      <w:bookmarkEnd w:id="487"/>
      <w:bookmarkEnd w:id="488"/>
    </w:p>
    <w:p w:rsidRPr="004F1D29" w:rsidR="00056235" w:rsidP="00056235" w:rsidRDefault="00056235" w14:paraId="7492AD36" w14:textId="77777777">
      <w:pPr>
        <w:pStyle w:val="Normalutanindragellerluft"/>
        <w:rPr>
          <w:lang w:eastAsia="sv-SE"/>
        </w:rPr>
      </w:pPr>
      <w:r w:rsidRPr="004F1D29">
        <w:rPr>
          <w:lang w:eastAsia="sv-SE"/>
        </w:rPr>
        <w:t xml:space="preserve">Miljöpartiet vill att fler barn ska gå i förskolan. Vi anser att förskolan är en rättighet för barnen snarare än ett stöd till föräldrarna. Vi vet att deltagande i förskolan har betydelse för barnets framtida skolresultat. I Sverige går idag nästan alla barn i förskola, men bland de barn som inte deltar kommer en större andel från familjer som bor i områden </w:t>
      </w:r>
      <w:r w:rsidRPr="004F1D29">
        <w:rPr>
          <w:lang w:eastAsia="sv-SE"/>
        </w:rPr>
        <w:lastRenderedPageBreak/>
        <w:t>med stora socioekonomiska utmaningar, ofta med annat modersmål än svenska. Vi vill höja minimigränsen för rätten till allmän förskola till 20 timmar i veckan, för barn vars föräldrar är sjukskrivna eller arbetslösa. Barn ska inte ryckas upp från sin pedagogiska omsorg bara för att föräldern blir arbetslös.</w:t>
      </w:r>
    </w:p>
    <w:p w:rsidRPr="004F1D29" w:rsidR="00A91930" w:rsidP="00451628" w:rsidRDefault="00A91930" w14:paraId="52939DD8" w14:textId="15EA5EF6">
      <w:pPr>
        <w:rPr>
          <w:lang w:eastAsia="sv-SE"/>
        </w:rPr>
      </w:pPr>
      <w:r w:rsidRPr="004F1D29">
        <w:rPr>
          <w:lang w:eastAsia="sv-SE"/>
        </w:rPr>
        <w:t xml:space="preserve">Fritidshemmet är ett viktigt komplement till skolan. Det ger barnet stöd i lärandet och både social och språklig träning. Fritids kan fylla en viktig roll i att stötta de barn som har tuffast förutsättningar att klara skolan. Men de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till fritids. Miljöpartiet vill ge alla barn rätt till </w:t>
      </w:r>
      <w:r w:rsidRPr="004F1D29" w:rsidR="00451628">
        <w:rPr>
          <w:lang w:eastAsia="sv-SE"/>
        </w:rPr>
        <w:t xml:space="preserve">mer </w:t>
      </w:r>
      <w:r w:rsidRPr="004F1D29">
        <w:rPr>
          <w:lang w:eastAsia="sv-SE"/>
        </w:rPr>
        <w:t xml:space="preserve">fritids och </w:t>
      </w:r>
      <w:r w:rsidRPr="004F1D29" w:rsidR="00451628">
        <w:rPr>
          <w:lang w:eastAsia="sv-SE"/>
        </w:rPr>
        <w:t xml:space="preserve">förskola </w:t>
      </w:r>
      <w:r w:rsidRPr="004F1D29">
        <w:rPr>
          <w:lang w:eastAsia="sv-SE"/>
        </w:rPr>
        <w:t xml:space="preserve">och tillför </w:t>
      </w:r>
      <w:r w:rsidRPr="004F1D29" w:rsidR="00451628">
        <w:rPr>
          <w:lang w:eastAsia="sv-SE"/>
        </w:rPr>
        <w:t>75</w:t>
      </w:r>
      <w:r w:rsidRPr="004F1D29">
        <w:rPr>
          <w:lang w:eastAsia="sv-SE"/>
        </w:rPr>
        <w:t>0 miljoner kronor årligen 202</w:t>
      </w:r>
      <w:r w:rsidR="002B7CA0">
        <w:rPr>
          <w:lang w:eastAsia="sv-SE"/>
        </w:rPr>
        <w:t>6</w:t>
      </w:r>
      <w:r w:rsidRPr="004F1D29">
        <w:rPr>
          <w:lang w:eastAsia="sv-SE"/>
        </w:rPr>
        <w:t>–202</w:t>
      </w:r>
      <w:r w:rsidR="002B7CA0">
        <w:rPr>
          <w:lang w:eastAsia="sv-SE"/>
        </w:rPr>
        <w:t>8</w:t>
      </w:r>
      <w:r w:rsidRPr="004F1D29">
        <w:rPr>
          <w:lang w:eastAsia="sv-SE"/>
        </w:rPr>
        <w:t>.</w:t>
      </w:r>
    </w:p>
    <w:p w:rsidRPr="004F1D29" w:rsidR="0023178C" w:rsidP="00451628" w:rsidRDefault="006C4258" w14:paraId="0F117A96" w14:textId="75CF494B">
      <w:pPr>
        <w:rPr>
          <w:lang w:eastAsia="sv-SE"/>
        </w:rPr>
      </w:pPr>
      <w:r w:rsidRPr="004F1D29">
        <w:rPr>
          <w:lang w:eastAsia="sv-SE"/>
        </w:rPr>
        <w:t xml:space="preserve">Vi vill även att alla barn som inte går i förskolan aktivt ska erbjudas en förskoleplats </w:t>
      </w:r>
      <w:r w:rsidRPr="006B6BC9">
        <w:rPr>
          <w:spacing w:val="-2"/>
          <w:lang w:eastAsia="sv-SE"/>
        </w:rPr>
        <w:t>från två års ålder och att kommunerna ska följa upp de barn som inte tar del av förskolan.</w:t>
      </w:r>
    </w:p>
    <w:p w:rsidRPr="004F1D29" w:rsidR="00E37C7F" w:rsidP="005C34AF" w:rsidRDefault="6B777D78" w14:paraId="1241FEF3" w14:textId="77777777">
      <w:pPr>
        <w:pStyle w:val="Rubrik2numrerat"/>
        <w:ind w:left="0" w:firstLine="0"/>
        <w:rPr>
          <w:lang w:eastAsia="sv-SE"/>
        </w:rPr>
      </w:pPr>
      <w:bookmarkStart w:name="_Toc210244741" w:id="489"/>
      <w:bookmarkStart w:name="_Toc212644785" w:id="490"/>
      <w:bookmarkStart w:name="_Toc213073972" w:id="491"/>
      <w:r w:rsidRPr="004F1D29">
        <w:rPr>
          <w:lang w:eastAsia="sv-SE"/>
        </w:rPr>
        <w:t>Mer resurser till högre utbildning och forskning</w:t>
      </w:r>
      <w:bookmarkEnd w:id="489"/>
      <w:bookmarkEnd w:id="490"/>
      <w:bookmarkEnd w:id="491"/>
    </w:p>
    <w:p w:rsidRPr="004F1D29" w:rsidR="00056235" w:rsidP="00056235" w:rsidRDefault="00EF40E8" w14:paraId="514C46CF" w14:textId="1108E26D">
      <w:pPr>
        <w:pStyle w:val="Normalutanindragellerluft"/>
        <w:rPr>
          <w:lang w:eastAsia="sv-SE"/>
        </w:rPr>
      </w:pPr>
      <w:r w:rsidRPr="004F1D29">
        <w:rPr>
          <w:lang w:eastAsia="sv-SE"/>
        </w:rPr>
        <w:t xml:space="preserve">Sverige ska vara ett land där alla har möjlighet till livslångt lärande. Vår ställning som kunskapsnation bygger på en välutbildad befolkning och på forskning av hög kvalitet. </w:t>
      </w:r>
      <w:r w:rsidRPr="006B6BC9">
        <w:rPr>
          <w:spacing w:val="-3"/>
          <w:lang w:eastAsia="sv-SE"/>
        </w:rPr>
        <w:t>Idag pågår en orimlig urholkning av lärosätenas finansiering genom produktivitetsavdraget</w:t>
      </w:r>
      <w:r w:rsidRPr="004F1D29">
        <w:rPr>
          <w:lang w:eastAsia="sv-SE"/>
        </w:rPr>
        <w:t xml:space="preserve"> </w:t>
      </w:r>
      <w:r w:rsidRPr="006B6BC9">
        <w:rPr>
          <w:spacing w:val="-2"/>
          <w:lang w:eastAsia="sv-SE"/>
        </w:rPr>
        <w:t>som gör att finansieringen krymper. Det leder till färre undervisningstimmar för student</w:t>
      </w:r>
      <w:r w:rsidRPr="006B6BC9" w:rsidR="006B6BC9">
        <w:rPr>
          <w:spacing w:val="-2"/>
          <w:lang w:eastAsia="sv-SE"/>
        </w:rPr>
        <w:softHyphen/>
      </w:r>
      <w:r w:rsidRPr="004F1D29">
        <w:rPr>
          <w:lang w:eastAsia="sv-SE"/>
        </w:rPr>
        <w:t xml:space="preserve">erna, och lärare och forskare som ska producera mer världsledande forskning på kortare tid. </w:t>
      </w:r>
      <w:r w:rsidRPr="004F1D29">
        <w:rPr>
          <w:lang w:eastAsia="sv-SE"/>
        </w:rPr>
        <w:tab/>
      </w:r>
      <w:r w:rsidRPr="004F1D29" w:rsidR="00056235">
        <w:rPr>
          <w:lang w:eastAsia="sv-SE"/>
        </w:rPr>
        <w:t>Miljöpartiet avskaffar produktivitetsavdraget och tillför lärosätena 400 miljoner år 2026, 410 miljoner år 2027 och 420 miljoner år 2028 utöver regeringens budget.</w:t>
      </w:r>
    </w:p>
    <w:p w:rsidRPr="004F1D29" w:rsidR="00E37C7F" w:rsidP="00056235" w:rsidRDefault="00A91930" w14:paraId="309C1522" w14:textId="502468D1">
      <w:pPr>
        <w:rPr>
          <w:lang w:eastAsia="sv-SE"/>
        </w:rPr>
      </w:pPr>
      <w:r w:rsidRPr="004F1D29">
        <w:rPr>
          <w:lang w:eastAsia="sv-SE"/>
        </w:rPr>
        <w:t xml:space="preserve">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För Örebro universitet beräknas ersättningen på 366 helårsstudenter för </w:t>
      </w:r>
      <w:r w:rsidRPr="006B6BC9">
        <w:rPr>
          <w:spacing w:val="-2"/>
          <w:lang w:eastAsia="sv-SE"/>
        </w:rPr>
        <w:t>202</w:t>
      </w:r>
      <w:r w:rsidRPr="006B6BC9" w:rsidR="00E159C7">
        <w:rPr>
          <w:spacing w:val="-2"/>
          <w:lang w:eastAsia="sv-SE"/>
        </w:rPr>
        <w:t>6</w:t>
      </w:r>
      <w:r w:rsidRPr="006B6BC9">
        <w:rPr>
          <w:spacing w:val="-2"/>
          <w:lang w:eastAsia="sv-SE"/>
        </w:rPr>
        <w:t xml:space="preserve">, när det prognosticerade antalet är </w:t>
      </w:r>
      <w:r w:rsidRPr="006B6BC9" w:rsidR="00E159C7">
        <w:rPr>
          <w:spacing w:val="-2"/>
          <w:lang w:eastAsia="sv-SE"/>
        </w:rPr>
        <w:t>ungefär dubbelt så många</w:t>
      </w:r>
      <w:r w:rsidRPr="006B6BC9">
        <w:rPr>
          <w:spacing w:val="-2"/>
          <w:lang w:eastAsia="sv-SE"/>
        </w:rPr>
        <w:t>. Det innebär att Örebro</w:t>
      </w:r>
      <w:r w:rsidRPr="004F1D29">
        <w:rPr>
          <w:lang w:eastAsia="sv-SE"/>
        </w:rPr>
        <w:t xml:space="preserve"> universitet förlorar drygt 20 miljoner kronor varje år jämfört med </w:t>
      </w:r>
      <w:r w:rsidRPr="004F1D29" w:rsidR="00056235">
        <w:rPr>
          <w:lang w:eastAsia="sv-SE"/>
        </w:rPr>
        <w:t xml:space="preserve">övriga lärosäten. </w:t>
      </w:r>
      <w:r w:rsidRPr="004F1D29">
        <w:rPr>
          <w:lang w:eastAsia="sv-SE"/>
        </w:rPr>
        <w:t>Miljöpartiet rättar till detta och tillför 20 miljoner i permanent anslag.</w:t>
      </w:r>
    </w:p>
    <w:p w:rsidRPr="004F1D29" w:rsidR="006E314A" w:rsidP="00F715C4" w:rsidRDefault="006E314A" w14:paraId="7D531149" w14:textId="62BAB872">
      <w:pPr>
        <w:rPr>
          <w:lang w:eastAsia="sv-SE"/>
        </w:rPr>
      </w:pPr>
      <w:r w:rsidRPr="006B6BC9">
        <w:rPr>
          <w:spacing w:val="-3"/>
          <w:lang w:eastAsia="sv-SE"/>
        </w:rPr>
        <w:t xml:space="preserve">Vi avsätter också 20 miljoner </w:t>
      </w:r>
      <w:r w:rsidRPr="006B6BC9" w:rsidR="06652B05">
        <w:rPr>
          <w:spacing w:val="-3"/>
          <w:lang w:eastAsia="sv-SE"/>
        </w:rPr>
        <w:t xml:space="preserve">kronor </w:t>
      </w:r>
      <w:r w:rsidRPr="006B6BC9">
        <w:rPr>
          <w:spacing w:val="-3"/>
          <w:lang w:eastAsia="sv-SE"/>
        </w:rPr>
        <w:t>för att återställa nivåerna kring studentinflytande</w:t>
      </w:r>
      <w:r w:rsidRPr="004F1D29">
        <w:rPr>
          <w:lang w:eastAsia="sv-SE"/>
        </w:rPr>
        <w:t xml:space="preserve">, genom stöd till den kårverksamhet som regeringen satt på svältkur. </w:t>
      </w:r>
      <w:r w:rsidRPr="004F1D29" w:rsidR="00EF40E8">
        <w:rPr>
          <w:lang w:eastAsia="sv-SE"/>
        </w:rPr>
        <w:t>Vi vill erbjuda fler anhöriga ytterligare timmar för teckenspråksutbildning genom en riktad satsning på 5</w:t>
      </w:r>
      <w:r w:rsidR="005E7CF8">
        <w:rPr>
          <w:lang w:eastAsia="sv-SE"/>
        </w:rPr>
        <w:t> </w:t>
      </w:r>
      <w:r w:rsidRPr="004F1D29" w:rsidR="00EF40E8">
        <w:rPr>
          <w:lang w:eastAsia="sv-SE"/>
        </w:rPr>
        <w:t xml:space="preserve">miljoner kronor årligen 2026–2028 för att påbörja en utbyggnad av utbildningen i teckenspråk för hörande föräldrar som får döva barn. </w:t>
      </w:r>
    </w:p>
    <w:p w:rsidRPr="004F1D29" w:rsidR="00A91930" w:rsidP="005C34AF" w:rsidRDefault="6B777D78" w14:paraId="569773C9" w14:textId="2DDDCA06">
      <w:pPr>
        <w:pStyle w:val="Rubrik2numrerat"/>
        <w:ind w:left="0" w:firstLine="0"/>
        <w:rPr>
          <w:lang w:eastAsia="sv-SE"/>
        </w:rPr>
      </w:pPr>
      <w:bookmarkStart w:name="_Toc210244742" w:id="492"/>
      <w:bookmarkStart w:name="_Toc212644786" w:id="493"/>
      <w:bookmarkStart w:name="_Toc213073973" w:id="494"/>
      <w:r w:rsidRPr="004F1D29">
        <w:rPr>
          <w:lang w:eastAsia="sv-SE"/>
        </w:rPr>
        <w:t>Alla ska kunna studera och vidareutbilda sig</w:t>
      </w:r>
      <w:bookmarkEnd w:id="492"/>
      <w:bookmarkEnd w:id="493"/>
      <w:bookmarkEnd w:id="494"/>
    </w:p>
    <w:p w:rsidRPr="004F1D29" w:rsidR="00A91930" w:rsidP="007C2D75" w:rsidRDefault="00A91930" w14:paraId="0B41D0CC" w14:textId="5991798B">
      <w:pPr>
        <w:pStyle w:val="Normalutanindragellerluft"/>
        <w:rPr>
          <w:lang w:eastAsia="sv-SE"/>
        </w:rPr>
      </w:pPr>
      <w:r w:rsidRPr="006B6BC9">
        <w:rPr>
          <w:spacing w:val="-2"/>
          <w:lang w:eastAsia="sv-SE"/>
        </w:rPr>
        <w:t>Alla ska kunna studera på högskola eller universitet oavsett var man kommer ifrån i sam</w:t>
      </w:r>
      <w:r w:rsidRPr="006B6BC9" w:rsidR="006B6BC9">
        <w:rPr>
          <w:spacing w:val="-2"/>
          <w:lang w:eastAsia="sv-SE"/>
        </w:rPr>
        <w:softHyphen/>
      </w:r>
      <w:r w:rsidRPr="006B6BC9">
        <w:rPr>
          <w:spacing w:val="-3"/>
          <w:lang w:eastAsia="sv-SE"/>
        </w:rPr>
        <w:t>hället och i landet. Miljöpartiet vill göra det enklare att ta steget att studera vidare genom</w:t>
      </w:r>
      <w:r w:rsidRPr="004F1D29">
        <w:rPr>
          <w:lang w:eastAsia="sv-SE"/>
        </w:rPr>
        <w:t xml:space="preserve"> att förbättra studenters bostadssituation och ekonomiska trygghet. Den som väljer att studera vidare ska kunna klara sig ekonomiskt. För Miljöpartiet är det viktigt att </w:t>
      </w:r>
      <w:r w:rsidRPr="006B6BC9">
        <w:rPr>
          <w:spacing w:val="-2"/>
          <w:lang w:eastAsia="sv-SE"/>
        </w:rPr>
        <w:t>under</w:t>
      </w:r>
      <w:r w:rsidRPr="006B6BC9" w:rsidR="006B6BC9">
        <w:rPr>
          <w:spacing w:val="-2"/>
          <w:lang w:eastAsia="sv-SE"/>
        </w:rPr>
        <w:softHyphen/>
      </w:r>
      <w:r w:rsidRPr="006B6BC9">
        <w:rPr>
          <w:spacing w:val="-2"/>
          <w:lang w:eastAsia="sv-SE"/>
        </w:rPr>
        <w:t>stryka att studiestödet även ska utjämna skillnader mellan individer och grupper i befolk</w:t>
      </w:r>
      <w:r w:rsidRPr="006B6BC9" w:rsidR="006B6BC9">
        <w:rPr>
          <w:spacing w:val="-2"/>
          <w:lang w:eastAsia="sv-SE"/>
        </w:rPr>
        <w:softHyphen/>
      </w:r>
      <w:r w:rsidRPr="004F1D29">
        <w:rPr>
          <w:lang w:eastAsia="sv-SE"/>
        </w:rPr>
        <w:t xml:space="preserve">ningen och bidra till ökad social rättvisa. </w:t>
      </w:r>
    </w:p>
    <w:p w:rsidRPr="004F1D29" w:rsidR="00A91930" w:rsidP="007C2A22" w:rsidRDefault="00046326" w14:paraId="4B5F4CA9" w14:textId="3CF0BEE9">
      <w:pPr>
        <w:rPr>
          <w:lang w:eastAsia="sv-SE"/>
        </w:rPr>
      </w:pPr>
      <w:r w:rsidRPr="004F1D29">
        <w:rPr>
          <w:lang w:eastAsia="sv-SE"/>
        </w:rPr>
        <w:t>Studenter är en grupp med mycket små ekonomiska marginaler och den ekonomiska stressen påverkar många studenter negativt</w:t>
      </w:r>
      <w:r w:rsidR="005E7CF8">
        <w:rPr>
          <w:lang w:eastAsia="sv-SE"/>
        </w:rPr>
        <w:t>.</w:t>
      </w:r>
      <w:r w:rsidRPr="004F1D29">
        <w:rPr>
          <w:lang w:eastAsia="sv-SE"/>
        </w:rPr>
        <w:t xml:space="preserve"> </w:t>
      </w:r>
      <w:r w:rsidRPr="004F1D29" w:rsidR="00056235">
        <w:rPr>
          <w:lang w:eastAsia="sv-SE"/>
        </w:rPr>
        <w:t>Miljöpartiet gör flera satsningar som under</w:t>
      </w:r>
      <w:r w:rsidR="006B6BC9">
        <w:rPr>
          <w:lang w:eastAsia="sv-SE"/>
        </w:rPr>
        <w:softHyphen/>
      </w:r>
      <w:r w:rsidRPr="004F1D29" w:rsidR="00056235">
        <w:rPr>
          <w:lang w:eastAsia="sv-SE"/>
        </w:rPr>
        <w:lastRenderedPageBreak/>
        <w:t xml:space="preserve">lättar för att kunna studera. </w:t>
      </w:r>
      <w:r w:rsidRPr="004F1D29" w:rsidR="00A91930">
        <w:rPr>
          <w:lang w:eastAsia="sv-SE"/>
        </w:rPr>
        <w:t xml:space="preserve">När Miljöpartiet satt i regering drev vi igenom en höjning av studiebidraget med 300 kronor i månaden och såg till att studenter med särskilda skäl får sjukskriva sig på deltid. Vi vill jobba vidare för att </w:t>
      </w:r>
      <w:bookmarkStart w:name="_Hlk212103512" w:id="495"/>
      <w:r w:rsidRPr="004F1D29" w:rsidR="00A91930">
        <w:rPr>
          <w:lang w:eastAsia="sv-SE"/>
        </w:rPr>
        <w:t>alla studenter ska omfattas av a</w:t>
      </w:r>
      <w:r w:rsidR="003205CA">
        <w:rPr>
          <w:lang w:eastAsia="sv-SE"/>
        </w:rPr>
        <w:noBreakHyphen/>
      </w:r>
      <w:r w:rsidRPr="004F1D29" w:rsidR="00A91930">
        <w:rPr>
          <w:lang w:eastAsia="sv-SE"/>
        </w:rPr>
        <w:t>kassa och sjukförsäkring på samma villkor som de som yrkesarbetar</w:t>
      </w:r>
      <w:bookmarkEnd w:id="495"/>
      <w:r w:rsidRPr="004F1D29" w:rsidR="00A91930">
        <w:rPr>
          <w:lang w:eastAsia="sv-SE"/>
        </w:rPr>
        <w:t xml:space="preserve">. </w:t>
      </w:r>
    </w:p>
    <w:p w:rsidRPr="004F1D29" w:rsidR="00400167" w:rsidP="00056235" w:rsidRDefault="00046326" w14:paraId="15EEEC56" w14:textId="7AD8BC52">
      <w:pPr>
        <w:rPr>
          <w:lang w:eastAsia="sv-SE"/>
        </w:rPr>
      </w:pPr>
      <w:r w:rsidRPr="004F1D29">
        <w:rPr>
          <w:lang w:eastAsia="sv-SE"/>
        </w:rPr>
        <w:t>Miljöpartiet satsar nu 1</w:t>
      </w:r>
      <w:r w:rsidR="003205CA">
        <w:rPr>
          <w:lang w:eastAsia="sv-SE"/>
        </w:rPr>
        <w:t> </w:t>
      </w:r>
      <w:r w:rsidRPr="004F1D29">
        <w:rPr>
          <w:lang w:eastAsia="sv-SE"/>
        </w:rPr>
        <w:t xml:space="preserve">miljard kronor årligen för att kunna höja </w:t>
      </w:r>
      <w:r w:rsidRPr="004F1D29" w:rsidR="00056235">
        <w:rPr>
          <w:lang w:eastAsia="sv-SE"/>
        </w:rPr>
        <w:t xml:space="preserve">studiemedlet med </w:t>
      </w:r>
      <w:r w:rsidRPr="004F1D29">
        <w:rPr>
          <w:lang w:eastAsia="sv-SE"/>
        </w:rPr>
        <w:t xml:space="preserve">ytterligare </w:t>
      </w:r>
      <w:r w:rsidRPr="004F1D29" w:rsidR="00056235">
        <w:rPr>
          <w:lang w:eastAsia="sv-SE"/>
        </w:rPr>
        <w:t>300 kronor per månad</w:t>
      </w:r>
      <w:r w:rsidRPr="004F1D29">
        <w:rPr>
          <w:lang w:eastAsia="sv-SE"/>
        </w:rPr>
        <w:t>. Denna höjning</w:t>
      </w:r>
      <w:r w:rsidRPr="004F1D29" w:rsidR="00056235">
        <w:rPr>
          <w:lang w:eastAsia="sv-SE"/>
        </w:rPr>
        <w:t xml:space="preserve"> skapar bättre förutsättningar för att </w:t>
      </w:r>
      <w:r w:rsidRPr="006B6BC9" w:rsidR="00056235">
        <w:rPr>
          <w:spacing w:val="-2"/>
          <w:lang w:eastAsia="sv-SE"/>
        </w:rPr>
        <w:t>fler ska välja att vidareutbilda sig och för att klara sig ekonomiskt. Bidragsdelen i studie</w:t>
      </w:r>
      <w:r w:rsidRPr="006B6BC9" w:rsidR="006B6BC9">
        <w:rPr>
          <w:spacing w:val="-2"/>
          <w:lang w:eastAsia="sv-SE"/>
        </w:rPr>
        <w:softHyphen/>
      </w:r>
      <w:r w:rsidRPr="004F1D29" w:rsidR="00056235">
        <w:rPr>
          <w:lang w:eastAsia="sv-SE"/>
        </w:rPr>
        <w:t xml:space="preserve">medlet har länge släpat efter prisutvecklingen och ensamboende studenthushåll tillhör en grupp som har drabbats hårt av den höga inflationen. </w:t>
      </w:r>
    </w:p>
    <w:p w:rsidRPr="004F1D29" w:rsidR="00056235" w:rsidP="00056235" w:rsidRDefault="00056235" w14:paraId="36796755" w14:textId="4C6A83C0">
      <w:pPr>
        <w:rPr>
          <w:lang w:eastAsia="sv-SE"/>
        </w:rPr>
      </w:pPr>
      <w:r w:rsidRPr="004F1D29">
        <w:rPr>
          <w:lang w:eastAsia="sv-SE"/>
        </w:rPr>
        <w:t xml:space="preserve">Miljöpartiet anser även att nivån på studiebidraget för elever på gymnasiet ska </w:t>
      </w:r>
      <w:r w:rsidRPr="004F1D29" w:rsidR="00400167">
        <w:rPr>
          <w:lang w:eastAsia="sv-SE"/>
        </w:rPr>
        <w:t xml:space="preserve">höjas med 350 kronor i månaden och dessutom </w:t>
      </w:r>
      <w:r w:rsidRPr="004F1D29">
        <w:rPr>
          <w:lang w:eastAsia="sv-SE"/>
        </w:rPr>
        <w:t>skyddas genom att indexeras, på samma sätt som vi föreslår att barnbidraget ska värdesäkras.</w:t>
      </w:r>
    </w:p>
    <w:p w:rsidRPr="004F1D29" w:rsidR="00A91930" w:rsidP="007C2A22" w:rsidRDefault="00056235" w14:paraId="5E5A626F" w14:textId="592B700B">
      <w:pPr>
        <w:rPr>
          <w:lang w:eastAsia="sv-SE"/>
        </w:rPr>
      </w:pPr>
      <w:r w:rsidRPr="004F1D29">
        <w:rPr>
          <w:lang w:eastAsia="sv-SE"/>
        </w:rPr>
        <w:t>Omställningsstudiestödet</w:t>
      </w:r>
      <w:r w:rsidRPr="004F1D29" w:rsidR="00A91930">
        <w:rPr>
          <w:lang w:eastAsia="sv-SE"/>
        </w:rPr>
        <w:t xml:space="preserve"> är en viktig reform som Miljöpartiet införde när vi satt i regering. Vi tillför nödvändiga medel för att CSN ska hinna hantera ansökningar för </w:t>
      </w:r>
      <w:r w:rsidRPr="004F1D29">
        <w:rPr>
          <w:lang w:eastAsia="sv-SE"/>
        </w:rPr>
        <w:t>omställningsstudiestödet</w:t>
      </w:r>
      <w:r w:rsidRPr="004F1D29" w:rsidR="00A91930">
        <w:rPr>
          <w:lang w:eastAsia="sv-SE"/>
        </w:rPr>
        <w:t xml:space="preserve">. </w:t>
      </w:r>
      <w:r w:rsidRPr="004F1D29" w:rsidR="06652B05">
        <w:rPr>
          <w:lang w:eastAsia="sv-SE"/>
        </w:rPr>
        <w:t xml:space="preserve"> </w:t>
      </w:r>
    </w:p>
    <w:p w:rsidRPr="004F1D29" w:rsidR="00A91930" w:rsidP="005C34AF" w:rsidRDefault="6B777D78" w14:paraId="2B60E0D5" w14:textId="77777777">
      <w:pPr>
        <w:pStyle w:val="Rubrik2numrerat"/>
        <w:ind w:left="0" w:firstLine="0"/>
        <w:rPr>
          <w:lang w:eastAsia="sv-SE"/>
        </w:rPr>
      </w:pPr>
      <w:bookmarkStart w:name="_Toc210244743" w:id="496"/>
      <w:bookmarkStart w:name="_Toc212644787" w:id="497"/>
      <w:bookmarkStart w:name="_Toc213073974" w:id="498"/>
      <w:r w:rsidRPr="004F1D29">
        <w:rPr>
          <w:lang w:eastAsia="sv-SE"/>
        </w:rPr>
        <w:t>Ukrainska flyktingars tillgång till CSN</w:t>
      </w:r>
      <w:bookmarkEnd w:id="496"/>
      <w:bookmarkEnd w:id="497"/>
      <w:bookmarkEnd w:id="498"/>
    </w:p>
    <w:p w:rsidRPr="004F1D29" w:rsidR="00A91930" w:rsidP="00A91930" w:rsidRDefault="00A91930" w14:paraId="3E9E17A8" w14:textId="67BD8129">
      <w:pPr>
        <w:pStyle w:val="Normalutanindragellerluft"/>
        <w:rPr>
          <w:lang w:eastAsia="sv-SE"/>
        </w:rPr>
      </w:pPr>
      <w:r w:rsidRPr="006B6BC9">
        <w:rPr>
          <w:spacing w:val="-2"/>
          <w:lang w:eastAsia="sv-SE"/>
        </w:rPr>
        <w:t>Flyktingar från Ukraina som har uppehållstillstånd med tillfälligt skydd enligt massflykts</w:t>
      </w:r>
      <w:r w:rsidRPr="006B6BC9" w:rsidR="006B6BC9">
        <w:rPr>
          <w:spacing w:val="-2"/>
          <w:lang w:eastAsia="sv-SE"/>
        </w:rPr>
        <w:softHyphen/>
      </w:r>
      <w:r w:rsidRPr="004F1D29">
        <w:rPr>
          <w:lang w:eastAsia="sv-SE"/>
        </w:rPr>
        <w:t>direktivet har inte rätt att få studiestöd (studiebidrag och studielån) från CSN. Vi vill ge ukrainska flyktingar tillgång till CSN och anslår 200 miljoner kronor ytterligare 2026.</w:t>
      </w:r>
    </w:p>
    <w:p w:rsidRPr="004F1D29" w:rsidR="00A91930" w:rsidP="551BAD11" w:rsidRDefault="551BAD11" w14:paraId="16B539BB" w14:textId="4B87B5C6">
      <w:pPr>
        <w:pStyle w:val="Rubrik1numrerat"/>
      </w:pPr>
      <w:bookmarkStart w:name="_Toc212644788" w:id="499"/>
      <w:bookmarkStart w:name="_Toc213073975" w:id="500"/>
      <w:r w:rsidRPr="004F1D29">
        <w:t>En stark och livskraftig demokrati</w:t>
      </w:r>
      <w:bookmarkEnd w:id="499"/>
      <w:bookmarkEnd w:id="500"/>
    </w:p>
    <w:p w:rsidRPr="006B6BC9" w:rsidR="001C28A1" w:rsidP="006B6BC9" w:rsidRDefault="001C28A1" w14:paraId="6D61B101" w14:textId="10D76A09">
      <w:pPr>
        <w:pStyle w:val="Tabellunderrubrik"/>
        <w:spacing w:before="300"/>
      </w:pPr>
      <w:r w:rsidRPr="006B6BC9">
        <w:t>Miljoner kronor </w:t>
      </w:r>
      <w:r w:rsidRPr="006B6BC9" w:rsidR="003205CA">
        <w:t>–</w:t>
      </w:r>
      <w:r w:rsidRPr="006B6BC9">
        <w:t xml:space="preserve"> avvikelse från regeringen</w:t>
      </w:r>
    </w:p>
    <w:tbl>
      <w:tblPr>
        <w:tblW w:w="8505" w:type="dxa"/>
        <w:shd w:val="clear" w:color="auto" w:fill="FFFFFF"/>
        <w:tblCellMar>
          <w:top w:w="400" w:type="dxa"/>
          <w:left w:w="0" w:type="dxa"/>
          <w:right w:w="0" w:type="dxa"/>
        </w:tblCellMar>
        <w:tblLook w:val="0480" w:firstRow="0" w:lastRow="0" w:firstColumn="1" w:lastColumn="0" w:noHBand="0" w:noVBand="1"/>
      </w:tblPr>
      <w:tblGrid>
        <w:gridCol w:w="6822"/>
        <w:gridCol w:w="1683"/>
      </w:tblGrid>
      <w:tr w:rsidRPr="004F1D29" w:rsidR="001C28A1" w:rsidTr="006B6BC9" w14:paraId="4A3E9DAC"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1C28A1" w:rsidP="006B6BC9" w:rsidRDefault="001C28A1" w14:paraId="57D0675A"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1C28A1" w:rsidP="006B6BC9" w:rsidRDefault="001C28A1" w14:paraId="7119C86D" w14:textId="3AFA77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223773">
              <w:rPr>
                <w:rFonts w:ascii="Times New Roman" w:hAnsi="Times New Roman" w:eastAsia="Times New Roman" w:cs="Times New Roman"/>
                <w:b/>
                <w:bCs/>
                <w:color w:val="000000"/>
                <w:kern w:val="0"/>
                <w:sz w:val="20"/>
                <w:szCs w:val="20"/>
                <w:lang w:eastAsia="sv-SE"/>
                <w14:numSpacing w14:val="default"/>
              </w:rPr>
              <w:t>6</w:t>
            </w:r>
          </w:p>
        </w:tc>
      </w:tr>
      <w:tr w:rsidRPr="004F1D29" w:rsidR="001C28A1" w:rsidTr="006B6BC9" w14:paraId="61B6294B"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1C28A1" w:rsidP="006B6BC9" w:rsidRDefault="001C28A1" w14:paraId="5F33A846" w14:textId="57A4FBA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hideMark/>
          </w:tcPr>
          <w:p w:rsidRPr="004F1D29" w:rsidR="001C28A1" w:rsidP="006B6BC9" w:rsidRDefault="00EA4C14" w14:paraId="5BCB68A2" w14:textId="27D26EB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478</w:t>
            </w:r>
          </w:p>
        </w:tc>
      </w:tr>
      <w:tr w:rsidRPr="004F1D29" w:rsidR="001C28A1" w:rsidTr="006B6BC9" w14:paraId="20AD1BA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1C28A1" w:rsidP="006B6BC9" w:rsidRDefault="001C28A1" w14:paraId="245B0228" w14:textId="0CB262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Åtgärder för att stärka demokratin och mänskliga rättigheter</w:t>
            </w:r>
          </w:p>
        </w:tc>
        <w:tc>
          <w:tcPr>
            <w:tcW w:w="1206" w:type="dxa"/>
            <w:shd w:val="clear" w:color="auto" w:fill="FFFFFF" w:themeFill="background1"/>
            <w:tcMar>
              <w:top w:w="68" w:type="dxa"/>
              <w:left w:w="28" w:type="dxa"/>
              <w:bottom w:w="0" w:type="dxa"/>
              <w:right w:w="28" w:type="dxa"/>
            </w:tcMar>
            <w:hideMark/>
          </w:tcPr>
          <w:p w:rsidRPr="004F1D29" w:rsidR="001C28A1" w:rsidP="006B6BC9" w:rsidRDefault="001C28A1" w14:paraId="526E7F30" w14:textId="4B34380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100</w:t>
            </w:r>
          </w:p>
        </w:tc>
      </w:tr>
      <w:tr w:rsidRPr="004F1D29" w:rsidR="001C28A1" w:rsidTr="006B6BC9" w14:paraId="673D483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1C28A1" w:rsidP="006B6BC9" w:rsidRDefault="001C28A1" w14:paraId="2C0988BE" w14:textId="443F55C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Arbete mot rasism, hot och hat</w:t>
            </w:r>
          </w:p>
        </w:tc>
        <w:tc>
          <w:tcPr>
            <w:tcW w:w="1206" w:type="dxa"/>
            <w:shd w:val="clear" w:color="auto" w:fill="FFFFFF" w:themeFill="background1"/>
            <w:tcMar>
              <w:top w:w="68" w:type="dxa"/>
              <w:left w:w="28" w:type="dxa"/>
              <w:bottom w:w="0" w:type="dxa"/>
              <w:right w:w="28" w:type="dxa"/>
            </w:tcMar>
            <w:hideMark/>
          </w:tcPr>
          <w:p w:rsidRPr="004F1D29" w:rsidR="001C28A1" w:rsidP="006B6BC9" w:rsidRDefault="001C28A1" w14:paraId="04CF9CAC" w14:textId="36826D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65</w:t>
            </w:r>
          </w:p>
        </w:tc>
      </w:tr>
      <w:tr w:rsidRPr="004F1D29" w:rsidR="001C28A1" w:rsidTr="00B553E2" w14:paraId="19F100E4"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1C28A1" w:rsidP="006B6BC9" w:rsidRDefault="001C28A1" w14:paraId="3507BE6B" w14:textId="40263A6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Tillgänglig service i hela landet</w:t>
            </w:r>
          </w:p>
        </w:tc>
        <w:tc>
          <w:tcPr>
            <w:tcW w:w="1206" w:type="dxa"/>
            <w:shd w:val="clear" w:color="auto" w:fill="FFFFFF" w:themeFill="background1"/>
            <w:tcMar>
              <w:top w:w="68" w:type="dxa"/>
              <w:left w:w="28" w:type="dxa"/>
              <w:bottom w:w="0" w:type="dxa"/>
              <w:right w:w="28" w:type="dxa"/>
            </w:tcMar>
            <w:hideMark/>
          </w:tcPr>
          <w:p w:rsidRPr="004F1D29" w:rsidR="001C28A1" w:rsidP="006B6BC9" w:rsidRDefault="001C28A1" w14:paraId="0520EC50" w14:textId="03E6048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4F1D29">
              <w:rPr>
                <w:rFonts w:ascii="Times New Roman" w:hAnsi="Times New Roman" w:eastAsia="Times New Roman" w:cs="Times New Roman"/>
                <w:kern w:val="0"/>
                <w:sz w:val="20"/>
                <w:szCs w:val="20"/>
                <w:lang w:eastAsia="sv-SE"/>
                <w14:numSpacing w14:val="default"/>
              </w:rPr>
              <w:t>140</w:t>
            </w:r>
          </w:p>
        </w:tc>
      </w:tr>
      <w:tr w:rsidRPr="004F1D29" w:rsidR="001C28A1" w:rsidTr="00B553E2" w14:paraId="585F65AF"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1C28A1" w:rsidP="006B6BC9" w:rsidRDefault="001C28A1" w14:paraId="7B20AF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Nationella minoriteter och urfolket samerna</w:t>
            </w:r>
          </w:p>
        </w:tc>
        <w:tc>
          <w:tcPr>
            <w:tcW w:w="1206" w:type="dxa"/>
            <w:tcBorders>
              <w:bottom w:val="single" w:color="auto" w:sz="4" w:space="0"/>
            </w:tcBorders>
            <w:shd w:val="clear" w:color="auto" w:fill="FFFFFF" w:themeFill="background1"/>
            <w:tcMar>
              <w:top w:w="68" w:type="dxa"/>
              <w:left w:w="28" w:type="dxa"/>
              <w:bottom w:w="0" w:type="dxa"/>
              <w:right w:w="28" w:type="dxa"/>
            </w:tcMar>
          </w:tcPr>
          <w:p w:rsidRPr="004F1D29" w:rsidR="001C28A1" w:rsidP="006B6BC9" w:rsidRDefault="00EA4C14" w14:paraId="3001C5EA" w14:textId="658994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1</w:t>
            </w:r>
            <w:r w:rsidRPr="004F1D29" w:rsidR="004C38D1">
              <w:rPr>
                <w:rFonts w:ascii="Times New Roman" w:hAnsi="Times New Roman" w:eastAsia="Times New Roman" w:cs="Times New Roman"/>
                <w:color w:val="000000" w:themeColor="text1"/>
                <w:sz w:val="20"/>
                <w:szCs w:val="20"/>
                <w:lang w:eastAsia="sv-SE"/>
              </w:rPr>
              <w:t>88</w:t>
            </w:r>
          </w:p>
        </w:tc>
      </w:tr>
    </w:tbl>
    <w:p w:rsidRPr="004F1D29" w:rsidR="551BAD11" w:rsidP="551BAD11" w:rsidRDefault="551BAD11" w14:paraId="42324B7D" w14:textId="06D1D59C">
      <w:pPr>
        <w:pStyle w:val="Rubrik2numrerat"/>
      </w:pPr>
      <w:bookmarkStart w:name="_Toc212644789" w:id="501"/>
      <w:bookmarkStart w:name="_Toc213073976" w:id="502"/>
      <w:r w:rsidRPr="004F1D29">
        <w:t>Åtgärder för att stärka demokratin</w:t>
      </w:r>
      <w:bookmarkEnd w:id="501"/>
      <w:bookmarkEnd w:id="502"/>
    </w:p>
    <w:p w:rsidRPr="004F1D29" w:rsidR="551BAD11" w:rsidP="551BAD11" w:rsidRDefault="551BAD11" w14:paraId="3DEEA7B2" w14:textId="5E6E9465">
      <w:pPr>
        <w:pStyle w:val="Normalutanindragellerluft"/>
      </w:pPr>
      <w:r w:rsidRPr="004F1D29">
        <w:t xml:space="preserve">Arbetet för att värna och stärka vårt fria och öppna samhälle måste ständigt fortsätta </w:t>
      </w:r>
      <w:r w:rsidR="008F1BF9">
        <w:t>–</w:t>
      </w:r>
      <w:r w:rsidRPr="004F1D29">
        <w:t xml:space="preserve"> vi får aldrig ta vår demokrati för given. För att skydda våra demokratiska grundvalar vill Miljöpartiet till exempel göra det svårare att genomföra grundlagsändringar, skydda oberoende medier i hela landet och stärka domstolarnas oberoende. Vi vill också att fler ska engagera sig i demokratin, så att den är stark och motståndskraftig. Ett system med nationella medborgarinitiativ bör inrätta</w:t>
      </w:r>
      <w:r w:rsidRPr="004F1D29" w:rsidR="00A76710">
        <w:t>s</w:t>
      </w:r>
      <w:r w:rsidRPr="004F1D29">
        <w:t xml:space="preserve"> och unga bör i högre utsträckning få möjlighet att vara med och påverka. Vi vill sänka rösträttsåldern </w:t>
      </w:r>
      <w:r w:rsidR="008F1BF9">
        <w:t>vid</w:t>
      </w:r>
      <w:r w:rsidRPr="004F1D29">
        <w:t xml:space="preserve"> allmänna val från 18 år till 16 år, i ett första steg på prov i svenska kommuner. Vi vill också genomföra flera av de förslag som föreslås av kommittén </w:t>
      </w:r>
      <w:r w:rsidRPr="004F1D29">
        <w:rPr>
          <w:i/>
          <w:iCs/>
        </w:rPr>
        <w:t>Demokratin 100 år</w:t>
      </w:r>
      <w:r w:rsidRPr="004F1D29">
        <w:t xml:space="preserve">, bland annat att inrätta en nationell demokratifunktion och ge länsstyrelserna ett demokratifrämjande uppdrag. </w:t>
      </w:r>
      <w:r w:rsidRPr="004F1D29" w:rsidR="00A76710">
        <w:t xml:space="preserve">Vi </w:t>
      </w:r>
      <w:r w:rsidRPr="004F1D29">
        <w:lastRenderedPageBreak/>
        <w:t>tillför 8</w:t>
      </w:r>
      <w:r w:rsidR="008F1BF9">
        <w:t> </w:t>
      </w:r>
      <w:r w:rsidRPr="004F1D29">
        <w:t>miljoner kronor för inrättandet av demokratifunktionen och 6</w:t>
      </w:r>
      <w:r w:rsidR="008F1BF9">
        <w:t> </w:t>
      </w:r>
      <w:r w:rsidRPr="004F1D29">
        <w:t>miljoner kronor för det demokratifrämjande uppdraget.</w:t>
      </w:r>
    </w:p>
    <w:p w:rsidRPr="004F1D29" w:rsidR="551BAD11" w:rsidP="551BAD11" w:rsidRDefault="551BAD11" w14:paraId="41F59DF8" w14:textId="6AAFCC8C">
      <w:bookmarkStart w:name="_Hlk212104665" w:id="503"/>
      <w:r w:rsidRPr="008A4D4B">
        <w:rPr>
          <w:spacing w:val="-2"/>
        </w:rPr>
        <w:t>Samtidigt som vi arbetar för att stärka demokratin, måste vi också skydda demokratin.</w:t>
      </w:r>
      <w:r w:rsidRPr="004F1D29">
        <w:t xml:space="preserve"> </w:t>
      </w:r>
      <w:bookmarkEnd w:id="503"/>
      <w:r w:rsidRPr="008A4D4B">
        <w:rPr>
          <w:spacing w:val="-2"/>
        </w:rPr>
        <w:t>Hat och hot är ett stort hinder för journalister, forskare och föreningsliv och leder i värsta</w:t>
      </w:r>
      <w:r w:rsidRPr="004F1D29">
        <w:t xml:space="preserve"> </w:t>
      </w:r>
      <w:r w:rsidRPr="008A4D4B">
        <w:rPr>
          <w:spacing w:val="-2"/>
        </w:rPr>
        <w:t xml:space="preserve">fall till att </w:t>
      </w:r>
      <w:bookmarkStart w:name="_Hlk212104726" w:id="504"/>
      <w:r w:rsidRPr="008A4D4B">
        <w:rPr>
          <w:spacing w:val="-2"/>
        </w:rPr>
        <w:t>opinionsbildare och experter tystas på grund av rädsla att bli utsatt</w:t>
      </w:r>
      <w:bookmarkEnd w:id="504"/>
      <w:r w:rsidRPr="008A4D4B">
        <w:rPr>
          <w:spacing w:val="-2"/>
        </w:rPr>
        <w:t xml:space="preserve">. </w:t>
      </w:r>
      <w:r w:rsidRPr="008A4D4B" w:rsidR="48FDAB9D">
        <w:rPr>
          <w:spacing w:val="-2"/>
        </w:rPr>
        <w:t>Här behövs</w:t>
      </w:r>
      <w:r w:rsidRPr="004F1D29" w:rsidR="48FDAB9D">
        <w:t xml:space="preserve"> </w:t>
      </w:r>
      <w:r w:rsidRPr="008A4D4B" w:rsidR="48FDAB9D">
        <w:rPr>
          <w:spacing w:val="-2"/>
        </w:rPr>
        <w:t>ett samlat strategiskt arbete som kombinerar ett stärkt rättsväsende och stöd till det civila</w:t>
      </w:r>
      <w:r w:rsidRPr="004F1D29" w:rsidR="48FDAB9D">
        <w:t xml:space="preserve"> samhället samt krav på de globala plattformsföretagen. En ny samlad strategi för ökad motståndskraft mot desinformation och näthat behövs. Vi vill att </w:t>
      </w:r>
      <w:r w:rsidRPr="004F1D29" w:rsidR="00C1472F">
        <w:t>handlingsplanen</w:t>
      </w:r>
      <w:r w:rsidRPr="004F1D29" w:rsidR="48FDAB9D">
        <w:t xml:space="preserve"> </w:t>
      </w:r>
      <w:r w:rsidRPr="004F1D29" w:rsidR="48FDAB9D">
        <w:rPr>
          <w:i/>
          <w:iCs/>
        </w:rPr>
        <w:t>Till det fria orde</w:t>
      </w:r>
      <w:r w:rsidRPr="009D43A4" w:rsidR="48FDAB9D">
        <w:rPr>
          <w:i/>
          <w:iCs/>
        </w:rPr>
        <w:t>ts försvar</w:t>
      </w:r>
      <w:r w:rsidRPr="004F1D29" w:rsidR="48FDAB9D">
        <w:t xml:space="preserve"> uppdateras så att den i högre utsträckning omfattar civilsamhället. För det ändamålet satsar vi 3</w:t>
      </w:r>
      <w:r w:rsidR="009D43A4">
        <w:t> </w:t>
      </w:r>
      <w:r w:rsidRPr="004F1D29" w:rsidR="48FDAB9D">
        <w:t xml:space="preserve">miljoner. </w:t>
      </w:r>
    </w:p>
    <w:p w:rsidRPr="004F1D29" w:rsidR="10540EDB" w:rsidP="10540EDB" w:rsidRDefault="48FDAB9D" w14:paraId="04242FBE" w14:textId="252997B3">
      <w:r w:rsidRPr="008A4D4B">
        <w:rPr>
          <w:spacing w:val="-2"/>
        </w:rPr>
        <w:t>En grundläggande del i demokratin är skyddet och respekten för mänskliga rättigheter.</w:t>
      </w:r>
      <w:r w:rsidRPr="004F1D29">
        <w:t xml:space="preserve"> </w:t>
      </w:r>
      <w:r w:rsidRPr="008A4D4B">
        <w:rPr>
          <w:spacing w:val="-2"/>
        </w:rPr>
        <w:t>På flera håll i världen pressas demokratiska framsteg tillbaka, yttrandefriheten begränsas</w:t>
      </w:r>
      <w:r w:rsidRPr="004F1D29">
        <w:t xml:space="preserve"> och mänskliga rättigheter kränks. </w:t>
      </w:r>
      <w:bookmarkStart w:name="_Hlk212105257" w:id="505"/>
      <w:r w:rsidRPr="004F1D29">
        <w:t xml:space="preserve">Det är uppenbart att vi aldrig kan ta våra demokratiska principer för givet. </w:t>
      </w:r>
      <w:bookmarkEnd w:id="505"/>
      <w:r w:rsidRPr="004F1D29">
        <w:t xml:space="preserve">Institutet för mänskliga rättigheter är en central aktör för att fortsätta stärka och skydda dessa principer i Sverige. Genom att granska myndigheter, påpeka brister och ge regeringen oberoende råd säkerställs att mänskliga rättigheter säkerställs i </w:t>
      </w:r>
      <w:r w:rsidRPr="008A4D4B">
        <w:rPr>
          <w:spacing w:val="-2"/>
        </w:rPr>
        <w:t>praktiken. Miljöpartiet var drivande i att inrätta institutet och för att säkerställa dess lång</w:t>
      </w:r>
      <w:r w:rsidRPr="008A4D4B" w:rsidR="008A4D4B">
        <w:rPr>
          <w:spacing w:val="-2"/>
        </w:rPr>
        <w:softHyphen/>
      </w:r>
      <w:r w:rsidRPr="004F1D29">
        <w:t xml:space="preserve">siktiga </w:t>
      </w:r>
      <w:r w:rsidRPr="008A4D4B">
        <w:rPr>
          <w:spacing w:val="-2"/>
        </w:rPr>
        <w:t>existens och oberoende vill vi grundlagsskydda institutets uppgifter och lednings</w:t>
      </w:r>
      <w:r w:rsidRPr="008A4D4B" w:rsidR="008A4D4B">
        <w:rPr>
          <w:spacing w:val="-2"/>
        </w:rPr>
        <w:softHyphen/>
      </w:r>
      <w:r w:rsidRPr="004F1D29">
        <w:t xml:space="preserve">form. </w:t>
      </w:r>
      <w:bookmarkStart w:name="_Hlk212105370" w:id="506"/>
      <w:r w:rsidRPr="004F1D29">
        <w:t xml:space="preserve">För arbetet med att </w:t>
      </w:r>
      <w:r w:rsidRPr="004F1D29" w:rsidR="003A32BB">
        <w:t>främja</w:t>
      </w:r>
      <w:r w:rsidRPr="004F1D29">
        <w:t xml:space="preserve">, skydda och övervaka efterlevnaden av mänskliga rättigheter i Sverige tillför vi </w:t>
      </w:r>
      <w:r w:rsidRPr="004F1D29" w:rsidR="00F62919">
        <w:t xml:space="preserve">institutet </w:t>
      </w:r>
      <w:r w:rsidRPr="004F1D29">
        <w:t>23 miljoner kronor 2026, 24 miljoner kronor 2027 och 25 miljoner kronor 2028</w:t>
      </w:r>
      <w:bookmarkEnd w:id="506"/>
      <w:r w:rsidRPr="004F1D29">
        <w:t>.</w:t>
      </w:r>
    </w:p>
    <w:p w:rsidRPr="004F1D29" w:rsidR="551BAD11" w:rsidP="00291216" w:rsidRDefault="551BAD11" w14:paraId="213D5925" w14:textId="656A0D76">
      <w:pPr>
        <w:pStyle w:val="Rubrik2numrerat"/>
        <w:ind w:left="0" w:firstLine="0"/>
      </w:pPr>
      <w:bookmarkStart w:name="_Toc212644790" w:id="507"/>
      <w:bookmarkStart w:name="_Toc213073977" w:id="508"/>
      <w:r w:rsidRPr="004F1D29">
        <w:t xml:space="preserve">Ett starkt mediestöd </w:t>
      </w:r>
      <w:r w:rsidRPr="004F1D29" w:rsidR="48FDAB9D">
        <w:t xml:space="preserve">och förbättrad medie- och informationskunnighet </w:t>
      </w:r>
      <w:r w:rsidRPr="004F1D29">
        <w:t>för en levande demokrati</w:t>
      </w:r>
      <w:bookmarkEnd w:id="507"/>
      <w:bookmarkEnd w:id="508"/>
    </w:p>
    <w:p w:rsidRPr="004F1D29" w:rsidR="551BAD11" w:rsidP="000D480E" w:rsidRDefault="10540EDB" w14:paraId="5927DFDE" w14:textId="055EEB51">
      <w:pPr>
        <w:pStyle w:val="Normalutanindragellerluft"/>
      </w:pPr>
      <w:r w:rsidRPr="004F1D29">
        <w:t>En fri, mångfaldig och självständig mediesektor är en grundpelare i demokratin. När informationsflöden koncentreras till ett fåtal aktörer hotas både yttrandefriheten och människors rätt att ta del av olika perspektiv. Miljöpartiet ser därför ett starkt mediestöd som en demokratisk investering. Det handlar om att ge utrymme för allsidig nyhets</w:t>
      </w:r>
      <w:r w:rsidR="008A4D4B">
        <w:softHyphen/>
      </w:r>
      <w:r w:rsidRPr="004F1D29">
        <w:t>förmedling, små redaktioner, lokala nyhetsförmedlare och alternativa röster som annars riskerar att trängas undan av marknadskrafterna. Vi vill ytterligare stärka förutsättning</w:t>
      </w:r>
      <w:r w:rsidR="008A4D4B">
        <w:softHyphen/>
      </w:r>
      <w:r w:rsidRPr="004F1D29">
        <w:t xml:space="preserve">arna för oberoende, granskande journalistik och fortsätta bygga bort lokalområden med svag journalistisk bevakning. Vi skjuter därför till 50 miljoner kronor i ökade medel till </w:t>
      </w:r>
      <w:r w:rsidR="002E7486">
        <w:t>m</w:t>
      </w:r>
      <w:r w:rsidRPr="004F1D29">
        <w:t>ediestöd.</w:t>
      </w:r>
    </w:p>
    <w:p w:rsidRPr="004F1D29" w:rsidR="551BAD11" w:rsidP="10540EDB" w:rsidRDefault="10540EDB" w14:paraId="6B2EA356" w14:textId="3A33DB29">
      <w:r w:rsidRPr="004F1D29">
        <w:t xml:space="preserve">I en tid då desinformation, påverkanskampanjer, snabba nyhetsflöden och AI allt mer påtagligt </w:t>
      </w:r>
      <w:r w:rsidR="002E7486">
        <w:t xml:space="preserve">är </w:t>
      </w:r>
      <w:r w:rsidRPr="004F1D29">
        <w:t xml:space="preserve">del av den digitala miljön är förmågan att kritiskt analysera information och </w:t>
      </w:r>
      <w:r w:rsidRPr="008A4D4B">
        <w:rPr>
          <w:spacing w:val="-2"/>
        </w:rPr>
        <w:t xml:space="preserve">olika källor viktigare än någonsin tidigare. Medborgare som förstår hur information sprids </w:t>
      </w:r>
      <w:r w:rsidRPr="004F1D29">
        <w:t>kan skilja mellan fakta och åsikt och navigera i informationsflödet, står bättre rustade mot krafter som vill underminera demokratin. Miljöpartiet vill förbättra samordningen av medie- och informationskunnighetsfrågor (MIK) mellan samhällets olika sektorer. Vi behöver också stärka medie- och informationskunnigheten i befolkningen, vilket inklu</w:t>
      </w:r>
      <w:r w:rsidR="008A4D4B">
        <w:softHyphen/>
      </w:r>
      <w:r w:rsidRPr="004F1D29">
        <w:t xml:space="preserve">derar </w:t>
      </w:r>
      <w:r w:rsidRPr="008A4D4B">
        <w:rPr>
          <w:spacing w:val="-2"/>
        </w:rPr>
        <w:t>både text- och bildanalys. Som ett naturligt nästa steg anser Miljöpartiet att en natio</w:t>
      </w:r>
      <w:r w:rsidRPr="008A4D4B" w:rsidR="008A4D4B">
        <w:rPr>
          <w:spacing w:val="-2"/>
        </w:rPr>
        <w:softHyphen/>
      </w:r>
      <w:r w:rsidRPr="004F1D29">
        <w:t xml:space="preserve">nell strategi för stärkt motståndskraft mot desinformation och propaganda ska tas fram </w:t>
      </w:r>
      <w:r w:rsidRPr="008A4D4B">
        <w:rPr>
          <w:spacing w:val="-2"/>
        </w:rPr>
        <w:t>så att medie- och informationskunnigheten kan stärkas. Ett sådant arbete måste ske i nära</w:t>
      </w:r>
      <w:r w:rsidRPr="004F1D29">
        <w:t xml:space="preserve"> samarbete med de aktörer som påverkas i störst mån. För det ändamålet anslår vi 10 mil</w:t>
      </w:r>
      <w:r w:rsidR="008A4D4B">
        <w:softHyphen/>
      </w:r>
      <w:r w:rsidRPr="004F1D29">
        <w:t>joner kronor.</w:t>
      </w:r>
    </w:p>
    <w:p w:rsidRPr="004F1D29" w:rsidR="551BAD11" w:rsidP="10540EDB" w:rsidRDefault="48FDAB9D" w14:paraId="3FDCB2FC" w14:textId="250A3320">
      <w:pPr>
        <w:pStyle w:val="Rubrik2numrerat"/>
      </w:pPr>
      <w:bookmarkStart w:name="_Toc212644791" w:id="509"/>
      <w:bookmarkStart w:name="_Toc213073978" w:id="510"/>
      <w:r w:rsidRPr="004F1D29">
        <w:lastRenderedPageBreak/>
        <w:t>Antirasism, hot och hat</w:t>
      </w:r>
      <w:bookmarkEnd w:id="509"/>
      <w:bookmarkEnd w:id="510"/>
    </w:p>
    <w:p w:rsidRPr="004F1D29" w:rsidR="551BAD11" w:rsidP="000D480E" w:rsidRDefault="004528B0" w14:paraId="05F82DB4" w14:textId="3203469B">
      <w:pPr>
        <w:pStyle w:val="Normalutanindragellerluft"/>
      </w:pPr>
      <w:r w:rsidRPr="004F1D29">
        <w:t>Vi ser</w:t>
      </w:r>
      <w:r w:rsidRPr="004F1D29" w:rsidR="48FDAB9D">
        <w:t xml:space="preserve"> hur misstänkliggörandet mot individer och grupper ökar i vårt samhälle och olika typer av rasism blommar upp, bland annat till följd av kriget mellan Israel och Palestina. Judar, muslimer och transpersoner är några av de grupper som fått utstå ökat hat och hot under året. Även arbetet mot funkofobi och afrofobi kräver fortsatta kraftfulla åtgärder. För att förstärka arbetet mot rasism, främlingsfientlighet och diskriminering tillför vi 10 </w:t>
      </w:r>
      <w:r w:rsidRPr="008A4D4B" w:rsidR="48FDAB9D">
        <w:rPr>
          <w:spacing w:val="-2"/>
        </w:rPr>
        <w:t>miljoner årligen. Vi utökar också stödet till dem som utsatts för olika typer av hat, genom</w:t>
      </w:r>
      <w:r w:rsidRPr="004F1D29" w:rsidR="48FDAB9D">
        <w:t xml:space="preserve"> att inrätta en nationell stödlinje för hatbrott. I dagsläget är det många som utsätts för hatbrott som inte vågar göra en polisanmälan</w:t>
      </w:r>
      <w:r w:rsidRPr="004F1D29" w:rsidR="000F3E92">
        <w:t>. Därför behövs en stödlinje, bemannad med erfaren och kunnig personal, som kan erbjuda såväl stöd som vägledning för alla typer av hatbrott. Vi avsätter 5 miljoner för en nationell stödlinje.</w:t>
      </w:r>
    </w:p>
    <w:p w:rsidRPr="004F1D29" w:rsidR="551BAD11" w:rsidP="10540EDB" w:rsidRDefault="48FDAB9D" w14:paraId="2384EFE9" w14:textId="29C5385E">
      <w:r w:rsidRPr="004F1D29">
        <w:t>Regeringen har gjort satsningar för att bekämpa antisemitism, vilket är ett bra och viktigt steg. Samtidigt måste vi också fokusera på andra former av rasism och diskri</w:t>
      </w:r>
      <w:r w:rsidR="008A4D4B">
        <w:softHyphen/>
      </w:r>
      <w:r w:rsidRPr="004F1D29">
        <w:t>minering. Med tanke på den aktuella situationen i omvärlden, är insatser mot islamofobi särskilt angelägna.</w:t>
      </w:r>
      <w:r w:rsidRPr="004F1D29" w:rsidR="004A4499">
        <w:t xml:space="preserve"> </w:t>
      </w:r>
      <w:r w:rsidRPr="004F1D29" w:rsidR="10540EDB">
        <w:t>I samma anda gör regeringen en satsning på ökad kunskap om för</w:t>
      </w:r>
      <w:r w:rsidR="008A4D4B">
        <w:softHyphen/>
      </w:r>
      <w:r w:rsidRPr="004F1D29" w:rsidR="10540EDB">
        <w:t>intelsen genom utökade stöd till For</w:t>
      </w:r>
      <w:r w:rsidR="00787A37">
        <w:t>u</w:t>
      </w:r>
      <w:r w:rsidRPr="004F1D29" w:rsidR="10540EDB">
        <w:t xml:space="preserve">m för levande historia – något vi välkomnar. Men vi ser också att Forum för levande historia bör få ett utökat uppdrag att bidra till att öka </w:t>
      </w:r>
      <w:r w:rsidRPr="008A4D4B" w:rsidR="10540EDB">
        <w:rPr>
          <w:spacing w:val="-2"/>
        </w:rPr>
        <w:t>medie- och informationskunnigheten och motverka ökad rasism och hatbrott. Vi avsätter</w:t>
      </w:r>
      <w:r w:rsidRPr="004F1D29" w:rsidR="10540EDB">
        <w:t xml:space="preserve"> 50 miljoner för detta ändamål.</w:t>
      </w:r>
    </w:p>
    <w:p w:rsidRPr="004F1D29" w:rsidR="551BAD11" w:rsidP="551BAD11" w:rsidRDefault="551BAD11" w14:paraId="59404A64" w14:textId="60DC2C47">
      <w:pPr>
        <w:pStyle w:val="Rubrik2numrerat"/>
      </w:pPr>
      <w:bookmarkStart w:name="_Toc212644792" w:id="511"/>
      <w:bookmarkStart w:name="_Toc213073979" w:id="512"/>
      <w:r w:rsidRPr="004F1D29">
        <w:t>Tillgång till statlig service i hela landet</w:t>
      </w:r>
      <w:bookmarkEnd w:id="511"/>
      <w:bookmarkEnd w:id="512"/>
    </w:p>
    <w:p w:rsidRPr="004F1D29" w:rsidR="10540EDB" w:rsidP="10540EDB" w:rsidRDefault="005D6919" w14:paraId="75357C3C" w14:textId="43BC999A">
      <w:pPr>
        <w:pStyle w:val="Normalutanindragellerluft"/>
      </w:pPr>
      <w:r w:rsidRPr="008A4D4B">
        <w:rPr>
          <w:spacing w:val="-2"/>
          <w:kern w:val="0"/>
        </w:rPr>
        <w:t>En grundläggande förutsättning för en hållbar samhällsutveckling är tillgången till offent</w:t>
      </w:r>
      <w:r w:rsidRPr="008A4D4B" w:rsidR="008A4D4B">
        <w:rPr>
          <w:spacing w:val="-2"/>
          <w:kern w:val="0"/>
        </w:rPr>
        <w:softHyphen/>
      </w:r>
      <w:r w:rsidRPr="004F1D29">
        <w:t xml:space="preserve">lig och kommersiell service. </w:t>
      </w:r>
      <w:r w:rsidRPr="004F1D29" w:rsidR="00EA77D2">
        <w:t>Regeringen har tidigare gjort stora nedskärningar i finansi</w:t>
      </w:r>
      <w:r w:rsidR="008A4D4B">
        <w:softHyphen/>
      </w:r>
      <w:r w:rsidRPr="004F1D29" w:rsidR="00EA77D2">
        <w:t xml:space="preserve">eringen </w:t>
      </w:r>
      <w:r w:rsidRPr="008A4D4B" w:rsidR="00EA77D2">
        <w:rPr>
          <w:spacing w:val="-3"/>
        </w:rPr>
        <w:t xml:space="preserve">av </w:t>
      </w:r>
      <w:r w:rsidRPr="008A4D4B">
        <w:rPr>
          <w:spacing w:val="-3"/>
        </w:rPr>
        <w:t>Statens servicekontor</w:t>
      </w:r>
      <w:r w:rsidRPr="008A4D4B" w:rsidR="00143B9F">
        <w:rPr>
          <w:spacing w:val="-3"/>
        </w:rPr>
        <w:t>;</w:t>
      </w:r>
      <w:r w:rsidRPr="008A4D4B" w:rsidR="00EA77D2">
        <w:rPr>
          <w:spacing w:val="-3"/>
        </w:rPr>
        <w:t xml:space="preserve"> i år tillför regeringen ytterligare medel men det kompen</w:t>
      </w:r>
      <w:r w:rsidRPr="008A4D4B" w:rsidR="008A4D4B">
        <w:rPr>
          <w:spacing w:val="-3"/>
        </w:rPr>
        <w:softHyphen/>
      </w:r>
      <w:r w:rsidRPr="008A4D4B" w:rsidR="00EA77D2">
        <w:rPr>
          <w:spacing w:val="-3"/>
        </w:rPr>
        <w:t>serar inte för tidigare</w:t>
      </w:r>
      <w:r w:rsidRPr="008A4D4B" w:rsidR="003A32BB">
        <w:rPr>
          <w:spacing w:val="-3"/>
        </w:rPr>
        <w:t xml:space="preserve"> neddragningar. Därför lägger vi 40 miljoner kronor extra till Statens</w:t>
      </w:r>
      <w:r w:rsidRPr="004F1D29" w:rsidR="003A32BB">
        <w:t xml:space="preserve"> servicecenter.</w:t>
      </w:r>
    </w:p>
    <w:p w:rsidRPr="004F1D29" w:rsidR="00E54DD2" w:rsidP="00E54DD2" w:rsidRDefault="006C56AB" w14:paraId="04709243" w14:textId="355D791F">
      <w:r w:rsidRPr="004F1D29">
        <w:t xml:space="preserve">För att ytterligare stärka medborgares åtkomst till offentlig service </w:t>
      </w:r>
      <w:r w:rsidRPr="004F1D29" w:rsidR="002264B5">
        <w:t>vill Miljöpartiet göra en satsning både för att bidra till att etablera medborgarkontor i de kommuner som är i behov och för att utveckla studiecirklar och hubbar där medborgarkontoren förslags</w:t>
      </w:r>
      <w:r w:rsidR="008A4D4B">
        <w:softHyphen/>
      </w:r>
      <w:r w:rsidRPr="004F1D29" w:rsidR="002264B5">
        <w:t xml:space="preserve">vis kan utgöra ett nav. Satsningen behöver bli märkbar i hela landet. </w:t>
      </w:r>
      <w:r w:rsidRPr="004F1D29" w:rsidR="00E54DD2">
        <w:t xml:space="preserve">För många som genomgår samhällsorientering blir kunskapen ofta fragmenterad. I många fall råder det </w:t>
      </w:r>
      <w:r w:rsidRPr="008A4D4B" w:rsidR="00E54DD2">
        <w:rPr>
          <w:spacing w:val="-2"/>
        </w:rPr>
        <w:t xml:space="preserve">brist på både information om och möjligheter att fånga upp missad kunskap. Miljöpartiet </w:t>
      </w:r>
      <w:r w:rsidRPr="004F1D29" w:rsidR="00E54DD2">
        <w:t>ser det som oerhört viktigt att människor ska ha en given plats att vända sig till när de behöver hjälp, men även en möjlighet att individanpassa och tillsammans med andra utveckla sin kunskap om det svenska samhället. Av 290 kommuner svarar 99 stycken att de inte har ett medborgarkontor; för 41 kommuner saknas information. Vi avsätter 100 miljoner årligen i detta syfte.</w:t>
      </w:r>
    </w:p>
    <w:p w:rsidRPr="004F1D29" w:rsidR="10540EDB" w:rsidP="10540EDB" w:rsidRDefault="48FDAB9D" w14:paraId="6F09EC9B" w14:textId="6A3DB58A">
      <w:pPr>
        <w:pStyle w:val="Rubrik2numrerat"/>
      </w:pPr>
      <w:bookmarkStart w:name="_Toc212644793" w:id="513"/>
      <w:bookmarkStart w:name="_Toc213073980" w:id="514"/>
      <w:r w:rsidRPr="004F1D29">
        <w:t>Långsiktiga satsningar för nationella minoriteter</w:t>
      </w:r>
      <w:bookmarkEnd w:id="513"/>
      <w:bookmarkEnd w:id="514"/>
    </w:p>
    <w:p w:rsidRPr="004F1D29" w:rsidR="004A4499" w:rsidP="000D480E" w:rsidRDefault="004A4499" w14:paraId="5415860C" w14:textId="5DFC5B5F">
      <w:pPr>
        <w:pStyle w:val="Normalutanindragellerluft"/>
      </w:pPr>
      <w:r w:rsidRPr="004F1D29">
        <w:t>I förra årets budgetproposition stod det klar</w:t>
      </w:r>
      <w:r w:rsidR="00143B9F">
        <w:t>t</w:t>
      </w:r>
      <w:r w:rsidRPr="004F1D29">
        <w:t xml:space="preserve"> att regeringen slopar den språksatsning på </w:t>
      </w:r>
      <w:r w:rsidRPr="008A4D4B">
        <w:rPr>
          <w:spacing w:val="-2"/>
        </w:rPr>
        <w:t>90 miljoner som Miljöpartiet genomförde i regering. Det innebar bland annat en halvering</w:t>
      </w:r>
      <w:r w:rsidRPr="004F1D29">
        <w:t xml:space="preserve"> av statsbidraget till organisationer som representerar nationella minoriteter samt att stödet till Sametingets och Isofs språkcentrum nästan helt utraderas. Dessutom sänkte regeringen statsbidraget till kommuner och regioner som ingår i förvaltningsområden </w:t>
      </w:r>
      <w:r w:rsidRPr="008A4D4B">
        <w:rPr>
          <w:spacing w:val="-2"/>
        </w:rPr>
        <w:lastRenderedPageBreak/>
        <w:t>med flera miljoner. Det är skamligt. Regeringens minoritetspolitik är inget annat än stora</w:t>
      </w:r>
      <w:r w:rsidRPr="004F1D29">
        <w:t xml:space="preserve"> nedskärningar på alla områden </w:t>
      </w:r>
      <w:r w:rsidR="00143B9F">
        <w:t>–</w:t>
      </w:r>
      <w:r w:rsidRPr="004F1D29">
        <w:t xml:space="preserve"> vilket kommer få stora konsekvenser för lång tid fram</w:t>
      </w:r>
      <w:r w:rsidR="008A4D4B">
        <w:softHyphen/>
      </w:r>
      <w:r w:rsidRPr="008A4D4B">
        <w:rPr>
          <w:spacing w:val="-2"/>
        </w:rPr>
        <w:t>över. Det är uppenbart att med mindre resurser kommer färre barn och vuxna som tillhör</w:t>
      </w:r>
      <w:r w:rsidRPr="004F1D29">
        <w:t xml:space="preserve"> en nationell minoritet kunna tillvarata sina rättigheter </w:t>
      </w:r>
      <w:r w:rsidRPr="004F1D29" w:rsidR="00C25231">
        <w:t xml:space="preserve">genom </w:t>
      </w:r>
      <w:r w:rsidRPr="004F1D29">
        <w:t xml:space="preserve">att utveckla eller återta sitt språk och </w:t>
      </w:r>
      <w:r w:rsidR="00143B9F">
        <w:t xml:space="preserve">sin </w:t>
      </w:r>
      <w:r w:rsidRPr="004F1D29">
        <w:t xml:space="preserve">kulturella identitet. Det kommer dessutom innebära minskad synlighet och kunskap om de nationella minoriteterna bland majoritetsbefolkningen </w:t>
      </w:r>
      <w:r w:rsidR="00143B9F">
        <w:t>–</w:t>
      </w:r>
      <w:r w:rsidRPr="004F1D29">
        <w:t xml:space="preserve"> vilket vi vet riskerar att leda till ännu hårdare klimat och minskad acceptans för minoriteter.</w:t>
      </w:r>
    </w:p>
    <w:p w:rsidRPr="004F1D29" w:rsidR="004C38D1" w:rsidP="004C38D1" w:rsidRDefault="004A4499" w14:paraId="0D9B0DB0" w14:textId="647E52E1">
      <w:r w:rsidRPr="004F1D29">
        <w:t>Miljöpartiet vet att det krävs en stark och långsiktig finansiering för att säkra mino</w:t>
      </w:r>
      <w:r w:rsidR="002E2CA6">
        <w:softHyphen/>
      </w:r>
      <w:r w:rsidRPr="004F1D29">
        <w:t xml:space="preserve">ritetsspråkens och minoritetskulturernas egenmakt och överlevnad. Vi vill därför göra </w:t>
      </w:r>
      <w:r w:rsidRPr="002E2CA6">
        <w:rPr>
          <w:spacing w:val="-2"/>
        </w:rPr>
        <w:t>finansieringen till de nationella minoriteterna permanent. Barn och unga ska ha möjlighet</w:t>
      </w:r>
      <w:r w:rsidRPr="004F1D29">
        <w:t xml:space="preserve"> att lära sig sitt minoritetsspråk</w:t>
      </w:r>
      <w:r w:rsidR="00BB3AFE">
        <w:t>;</w:t>
      </w:r>
      <w:r w:rsidRPr="004F1D29">
        <w:t xml:space="preserve"> judar, romer, sverigefinnar, tornedalingar och samer som vill återta sitt språk och </w:t>
      </w:r>
      <w:r w:rsidR="00BB3AFE">
        <w:t xml:space="preserve">sin </w:t>
      </w:r>
      <w:r w:rsidRPr="004F1D29">
        <w:t>kultur ska kunna det</w:t>
      </w:r>
      <w:r w:rsidR="00BB3AFE">
        <w:t>;</w:t>
      </w:r>
      <w:r w:rsidRPr="004F1D29">
        <w:t xml:space="preserve"> de nationella minoriteternas orga</w:t>
      </w:r>
      <w:r w:rsidR="002E2CA6">
        <w:softHyphen/>
      </w:r>
      <w:r w:rsidRPr="004F1D29">
        <w:t xml:space="preserve">nisationer behöver utökat stöd och de nationella minoriteternas kultur och historia ska </w:t>
      </w:r>
      <w:r w:rsidRPr="002E2CA6">
        <w:rPr>
          <w:spacing w:val="-2"/>
        </w:rPr>
        <w:t>synliggöras för fler. Miljöpartiet tillför en permanent förstärkning på 100 miljoner kronor om året till de nationella minoriteterna. Vi föreslår att en del av denna förstärkning</w:t>
      </w:r>
      <w:r w:rsidRPr="004F1D29">
        <w:t xml:space="preserve"> går</w:t>
      </w:r>
      <w:r w:rsidRPr="004F1D29" w:rsidR="000C4FD4">
        <w:t xml:space="preserve"> till att återställa stödet till de organisationer som företräder nationella minoriteter samt Isofs </w:t>
      </w:r>
      <w:r w:rsidRPr="002E2CA6" w:rsidR="000C4FD4">
        <w:rPr>
          <w:spacing w:val="-2"/>
        </w:rPr>
        <w:t>och Sametingets språkcentrum samt Sami Giellagáldu. Vidare tillför vi 13 miljoner årligen för att återställa stödet till kommuner och regioner i förvaltningsområdet</w:t>
      </w:r>
      <w:r w:rsidRPr="004F1D29" w:rsidR="000C4FD4">
        <w:t>.</w:t>
      </w:r>
      <w:r w:rsidRPr="004F1D29" w:rsidR="004C38D1">
        <w:t xml:space="preserve"> Vi föreslår även att 15 miljoner avsätts för åtgärder för att stärka judiskt liv i Sverige.</w:t>
      </w:r>
    </w:p>
    <w:p w:rsidRPr="004F1D29" w:rsidR="000C4FD4" w:rsidP="000C4FD4" w:rsidRDefault="000C4FD4" w14:paraId="5D201421" w14:textId="05DA8578">
      <w:r w:rsidRPr="002E2CA6">
        <w:rPr>
          <w:spacing w:val="-2"/>
        </w:rPr>
        <w:t xml:space="preserve">Den långsiktiga strategin för romsk inkludering som antogs 2012 </w:t>
      </w:r>
      <w:r w:rsidRPr="002E2CA6" w:rsidR="0086625C">
        <w:rPr>
          <w:spacing w:val="-2"/>
        </w:rPr>
        <w:t>måste ges långsiktig och</w:t>
      </w:r>
      <w:r w:rsidRPr="004F1D29" w:rsidR="0086625C">
        <w:t xml:space="preserve"> </w:t>
      </w:r>
      <w:r w:rsidRPr="002E2CA6" w:rsidR="0086625C">
        <w:rPr>
          <w:spacing w:val="-2"/>
        </w:rPr>
        <w:t xml:space="preserve">tillräcklig finansiering. Regeringens </w:t>
      </w:r>
      <w:r w:rsidRPr="002E2CA6" w:rsidR="00E44E3C">
        <w:rPr>
          <w:spacing w:val="-2"/>
        </w:rPr>
        <w:t>ansträngningar</w:t>
      </w:r>
      <w:r w:rsidRPr="002E2CA6" w:rsidR="0086625C">
        <w:rPr>
          <w:spacing w:val="-2"/>
        </w:rPr>
        <w:t xml:space="preserve"> för att förverkliga strategin lyser</w:t>
      </w:r>
      <w:r w:rsidRPr="004F1D29" w:rsidR="0086625C">
        <w:t xml:space="preserve"> tyvärr med sin frånvaro</w:t>
      </w:r>
      <w:r w:rsidRPr="004F1D29" w:rsidR="00E44E3C">
        <w:t xml:space="preserve"> </w:t>
      </w:r>
      <w:r w:rsidR="00BB3AFE">
        <w:t>–</w:t>
      </w:r>
      <w:r w:rsidRPr="004F1D29" w:rsidR="00E44E3C">
        <w:t xml:space="preserve"> det blev inte minst tydligt i förra årets budget när man slog ihop </w:t>
      </w:r>
      <w:r w:rsidRPr="002E2CA6" w:rsidR="00E44E3C">
        <w:rPr>
          <w:spacing w:val="-2"/>
        </w:rPr>
        <w:t>anslagen för nationella minoriteter och romsk inkludering</w:t>
      </w:r>
      <w:r w:rsidRPr="002E2CA6" w:rsidR="0086625C">
        <w:rPr>
          <w:spacing w:val="-2"/>
        </w:rPr>
        <w:t>. Till exempel hade Statens skolverk och Socialstyrelsen, som en del av den tidigare satsningen på nationella</w:t>
      </w:r>
      <w:r w:rsidRPr="004F1D29" w:rsidR="0086625C">
        <w:t xml:space="preserve"> mino</w:t>
      </w:r>
      <w:r w:rsidR="002E2CA6">
        <w:softHyphen/>
      </w:r>
      <w:r w:rsidRPr="004F1D29" w:rsidR="0086625C">
        <w:t>riteter, i uppdrag att ta fram utbildningar och göra de</w:t>
      </w:r>
      <w:r w:rsidR="00BB3AFE">
        <w:t>m</w:t>
      </w:r>
      <w:r w:rsidRPr="004F1D29" w:rsidR="0086625C">
        <w:t xml:space="preserve"> tillgänglig</w:t>
      </w:r>
      <w:r w:rsidR="00BB3AFE">
        <w:t>a</w:t>
      </w:r>
      <w:r w:rsidRPr="004F1D29" w:rsidR="0086625C">
        <w:t xml:space="preserve"> för personer med </w:t>
      </w:r>
      <w:r w:rsidRPr="002E2CA6" w:rsidR="0086625C">
        <w:rPr>
          <w:spacing w:val="-2"/>
        </w:rPr>
        <w:t>roms</w:t>
      </w:r>
      <w:r w:rsidRPr="002E2CA6" w:rsidR="00FC51E5">
        <w:rPr>
          <w:spacing w:val="-2"/>
        </w:rPr>
        <w:t>k</w:t>
      </w:r>
      <w:r w:rsidRPr="002E2CA6" w:rsidR="0086625C">
        <w:rPr>
          <w:spacing w:val="-2"/>
        </w:rPr>
        <w:t xml:space="preserve"> språk- och kulturkompetens för arbete inom förskola, förskoleklass, skola, fritids</w:t>
      </w:r>
      <w:r w:rsidRPr="002E2CA6" w:rsidR="002E2CA6">
        <w:rPr>
          <w:spacing w:val="-2"/>
        </w:rPr>
        <w:softHyphen/>
      </w:r>
      <w:r w:rsidRPr="002E2CA6" w:rsidR="0086625C">
        <w:rPr>
          <w:spacing w:val="-3"/>
        </w:rPr>
        <w:t>hem, vuxenutbildning, socialtjänst och hälso- och sjukvård. När Miljöpartiet satt i regering hade utbildningen ett självklart syfte i att bidra till romsk inkludering. Regeringen</w:t>
      </w:r>
      <w:r w:rsidRPr="004F1D29" w:rsidR="0086625C">
        <w:t xml:space="preserve"> måste följa upp detta uppdrag. Inom ramen för strategin tillför Miljöpartiet ytterligare 10 miljoner kronor per år.</w:t>
      </w:r>
    </w:p>
    <w:p w:rsidRPr="004F1D29" w:rsidR="10540EDB" w:rsidP="10540EDB" w:rsidRDefault="48FDAB9D" w14:paraId="15FA017B" w14:textId="10215196">
      <w:pPr>
        <w:pStyle w:val="Rubrik2numrerat"/>
      </w:pPr>
      <w:bookmarkStart w:name="_Toc212644794" w:id="515"/>
      <w:bookmarkStart w:name="_Toc213073981" w:id="516"/>
      <w:r w:rsidRPr="004F1D29">
        <w:t>Stärkta insatser för urfolket samerna</w:t>
      </w:r>
      <w:bookmarkEnd w:id="515"/>
      <w:bookmarkEnd w:id="516"/>
    </w:p>
    <w:p w:rsidRPr="004F1D29" w:rsidR="008101F0" w:rsidP="000D480E" w:rsidRDefault="008101F0" w14:paraId="0B02A035" w14:textId="0F95FF40">
      <w:pPr>
        <w:pStyle w:val="Normalutanindragellerluft"/>
      </w:pPr>
      <w:r w:rsidRPr="002E2CA6">
        <w:rPr>
          <w:spacing w:val="-2"/>
        </w:rPr>
        <w:t>Miljöpartiet står upp för samers rättigheter och för ett levande samiskt samhällsliv. Under</w:t>
      </w:r>
      <w:r w:rsidRPr="004F1D29">
        <w:t xml:space="preserve"> vår tid i regering och nu som oppositionsparti har vi drivit på för högre ambitioner i </w:t>
      </w:r>
      <w:r w:rsidRPr="002E2CA6">
        <w:rPr>
          <w:spacing w:val="-2"/>
        </w:rPr>
        <w:t xml:space="preserve">politiken för det samiska folket och gör det fortsatt. Vi har fått mycket gjort men mycket </w:t>
      </w:r>
      <w:r w:rsidRPr="004F1D29">
        <w:t>mer återstår och behöver göras.</w:t>
      </w:r>
    </w:p>
    <w:p w:rsidRPr="004F1D29" w:rsidR="008101F0" w:rsidP="008101F0" w:rsidRDefault="00D14E86" w14:paraId="756F9FC7" w14:textId="49309C45">
      <w:r w:rsidRPr="002E2CA6">
        <w:rPr>
          <w:spacing w:val="-2"/>
        </w:rPr>
        <w:t xml:space="preserve">Som en del i att </w:t>
      </w:r>
      <w:r w:rsidRPr="002E2CA6" w:rsidR="008101F0">
        <w:rPr>
          <w:spacing w:val="-2"/>
        </w:rPr>
        <w:t>främja det samiska folkets självbestämmande och delaktighet behöver</w:t>
      </w:r>
      <w:r w:rsidRPr="004F1D29" w:rsidR="008101F0">
        <w:t xml:space="preserve"> Sametingets organisation och mandat stärkas. I en översyn av Sametingets ledning, styr</w:t>
      </w:r>
      <w:r w:rsidR="002E2CA6">
        <w:softHyphen/>
      </w:r>
      <w:r w:rsidRPr="004F1D29" w:rsidR="008101F0">
        <w:t xml:space="preserve">ning och uppföljning har Statskontoret konstaterat att Sametinget inte hinner med sina </w:t>
      </w:r>
      <w:r w:rsidRPr="002E2CA6" w:rsidR="008101F0">
        <w:rPr>
          <w:spacing w:val="-2"/>
        </w:rPr>
        <w:t xml:space="preserve">uppgifter </w:t>
      </w:r>
      <w:r w:rsidRPr="002E2CA6" w:rsidR="00BB3AFE">
        <w:rPr>
          <w:spacing w:val="-2"/>
        </w:rPr>
        <w:t>–</w:t>
      </w:r>
      <w:r w:rsidRPr="002E2CA6" w:rsidR="008101F0">
        <w:rPr>
          <w:spacing w:val="-2"/>
        </w:rPr>
        <w:t xml:space="preserve"> delvis på grund av att regeringens styrning, beslut och finansiering begränsar </w:t>
      </w:r>
      <w:r w:rsidRPr="004F1D29" w:rsidR="008101F0">
        <w:t>Sametingets utrymme. Ytterligare åtaganden i konsultationsordningen innebär också en ökad belastning på Sametinget. För att stärka Sametingets verksamhet höjer Miljöpartiet ramanslaget med ytterligare 50 miljoner kronor årligen.</w:t>
      </w:r>
    </w:p>
    <w:p w:rsidRPr="004F1D29" w:rsidR="008101F0" w:rsidP="008101F0" w:rsidRDefault="008101F0" w14:paraId="11710B71" w14:textId="22322088">
      <w:r w:rsidRPr="004F1D29">
        <w:t>Som ett led i att stärka Sametinget bör arbetet med en samisk parlamentsbyggnad på</w:t>
      </w:r>
      <w:r w:rsidR="002E2CA6">
        <w:softHyphen/>
      </w:r>
      <w:r w:rsidRPr="004F1D29">
        <w:t xml:space="preserve">skyndas. Det finns ett starkt demokratiskt värde i att Sveriges andra folkvalda parlament </w:t>
      </w:r>
      <w:r w:rsidRPr="002E2CA6">
        <w:rPr>
          <w:spacing w:val="-2"/>
        </w:rPr>
        <w:t xml:space="preserve">får sin egen parlamentsbyggnad. Frågan har diskuterats i mer än trettio år och fortfarande </w:t>
      </w:r>
      <w:r w:rsidRPr="004F1D29">
        <w:lastRenderedPageBreak/>
        <w:t>finns ingen parlamentsbyggnad på plats, trots påtryckningar från Sametinget. Miljö</w:t>
      </w:r>
      <w:r w:rsidR="002E2CA6">
        <w:softHyphen/>
      </w:r>
      <w:r w:rsidRPr="004F1D29">
        <w:t>partiet uppmanar regeringen att ge Statens fastighetsverk i uppdrag att fortsätta med förstudien och projekteringen av parlamentsbyggnaden. Vi föreslår att förstudie och projektering finansieras inom vår föreslagna satsning.</w:t>
      </w:r>
    </w:p>
    <w:p w:rsidRPr="004F1D29" w:rsidR="008101F0" w:rsidP="008101F0" w:rsidRDefault="008101F0" w14:paraId="69438EAE" w14:textId="20F08FCC">
      <w:r w:rsidRPr="004F1D29">
        <w:t>För att möjliggöra samiskt självbestämmande på kulturområdet behöver processen med repatriering av ceremoniella och traditionella föremål prioriteras. Miljöpartiet vill ge Sametinget i uppdrag att tillsätta en samordnande funktion för att kunna hantera processerna med återbördande av samiska kvarlevor och föremål, i linje med de förslag som presenterades av Riksantikvarieämbetet 2024. En del i det uppdraget kan vara att vidare utreda hur samiska ceremoniella föremål ska kunna återbördas till Sápmi på ett tillfredsställande sätt. Vi föreslår att 2,5 miljoner kronor av Sametingets ramanslag ska bekosta inrättandet av en samordnande funktion samt själva repatrieringsprocesserna.</w:t>
      </w:r>
    </w:p>
    <w:p w:rsidRPr="004F1D29" w:rsidR="005C4234" w:rsidP="005C4234" w:rsidRDefault="00965675" w14:paraId="29D70E4D" w14:textId="3F5FA355">
      <w:pPr>
        <w:pStyle w:val="Rubrik1numrerat"/>
      </w:pPr>
      <w:bookmarkStart w:name="_Toc210244745" w:id="517"/>
      <w:bookmarkStart w:name="_Toc212644795" w:id="518"/>
      <w:bookmarkStart w:name="_Toc213073982" w:id="519"/>
      <w:r w:rsidRPr="004F1D29">
        <w:t>En levande k</w:t>
      </w:r>
      <w:r w:rsidRPr="004F1D29" w:rsidR="006B4F23">
        <w:t>ultur</w:t>
      </w:r>
      <w:r w:rsidRPr="004F1D29" w:rsidR="47DFE8FD">
        <w:t xml:space="preserve"> och </w:t>
      </w:r>
      <w:r w:rsidRPr="004F1D29">
        <w:t xml:space="preserve">starkt </w:t>
      </w:r>
      <w:r w:rsidRPr="004F1D29" w:rsidR="00046326">
        <w:t>civilsamhälle</w:t>
      </w:r>
      <w:bookmarkEnd w:id="517"/>
      <w:bookmarkEnd w:id="518"/>
      <w:bookmarkEnd w:id="519"/>
    </w:p>
    <w:p w:rsidRPr="002E2CA6" w:rsidR="005C4234" w:rsidP="002E2CA6" w:rsidRDefault="5D4F4597" w14:paraId="1F21A80C" w14:textId="77777777">
      <w:pPr>
        <w:pStyle w:val="Tabellunderrubrik"/>
        <w:spacing w:before="300"/>
      </w:pPr>
      <w:r w:rsidRPr="002E2CA6">
        <w:t>Miljoner kronor – avvikelse från regeringen</w:t>
      </w:r>
    </w:p>
    <w:tbl>
      <w:tblPr>
        <w:tblW w:w="8505" w:type="dxa"/>
        <w:shd w:val="clear" w:color="auto" w:fill="FFFFFF"/>
        <w:tblCellMar>
          <w:left w:w="28" w:type="dxa"/>
          <w:right w:w="28" w:type="dxa"/>
        </w:tblCellMar>
        <w:tblLook w:val="04A0" w:firstRow="1" w:lastRow="0" w:firstColumn="1" w:lastColumn="0" w:noHBand="0" w:noVBand="1"/>
      </w:tblPr>
      <w:tblGrid>
        <w:gridCol w:w="6822"/>
        <w:gridCol w:w="1683"/>
      </w:tblGrid>
      <w:tr w:rsidRPr="004F1D29" w:rsidR="005C4234" w:rsidTr="002E2CA6" w14:paraId="4FC4D484" w14:textId="77777777">
        <w:trPr>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4F1D29" w:rsidR="005C4234" w:rsidP="002E2CA6" w:rsidRDefault="005C4234" w14:paraId="6938880F"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5C4234" w:rsidP="002E2CA6" w:rsidRDefault="005C4234" w14:paraId="38C88E07" w14:textId="7B24D9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3D35BF">
              <w:rPr>
                <w:rFonts w:ascii="Times New Roman" w:hAnsi="Times New Roman" w:eastAsia="Times New Roman" w:cs="Times New Roman"/>
                <w:b/>
                <w:bCs/>
                <w:color w:val="000000"/>
                <w:kern w:val="0"/>
                <w:sz w:val="20"/>
                <w:szCs w:val="20"/>
                <w:lang w:eastAsia="sv-SE"/>
                <w14:numSpacing w14:val="default"/>
              </w:rPr>
              <w:t>6</w:t>
            </w:r>
          </w:p>
        </w:tc>
      </w:tr>
      <w:tr w:rsidRPr="004F1D29" w:rsidR="005C4234" w:rsidTr="002E2CA6" w14:paraId="22BF48B6" w14:textId="77777777">
        <w:tc>
          <w:tcPr>
            <w:tcW w:w="4887" w:type="dxa"/>
            <w:shd w:val="clear" w:color="auto" w:fill="FFFFFF" w:themeFill="background1"/>
            <w:tcMar>
              <w:top w:w="68" w:type="dxa"/>
              <w:left w:w="28" w:type="dxa"/>
              <w:bottom w:w="0" w:type="dxa"/>
              <w:right w:w="28" w:type="dxa"/>
            </w:tcMar>
            <w:vAlign w:val="center"/>
          </w:tcPr>
          <w:p w:rsidRPr="004F1D29" w:rsidR="005C4234" w:rsidP="002E2CA6" w:rsidRDefault="00BC0200" w14:paraId="4D19B258" w14:textId="33B00146">
            <w:pPr>
              <w:spacing w:line="240" w:lineRule="exact"/>
              <w:ind w:firstLine="0"/>
              <w:rPr>
                <w:rFonts w:ascii="Times New Roman" w:hAnsi="Times New Roman" w:eastAsia="Times New Roman" w:cs="Times New Roman"/>
                <w:b/>
                <w:bCs/>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En levande kultur och starkt civilsamhälle</w:t>
            </w:r>
          </w:p>
        </w:tc>
        <w:tc>
          <w:tcPr>
            <w:tcW w:w="1206" w:type="dxa"/>
            <w:shd w:val="clear" w:color="auto" w:fill="FFFFFF" w:themeFill="background1"/>
            <w:tcMar>
              <w:top w:w="68" w:type="dxa"/>
              <w:left w:w="28" w:type="dxa"/>
              <w:bottom w:w="0" w:type="dxa"/>
              <w:right w:w="28" w:type="dxa"/>
            </w:tcMar>
            <w:vAlign w:val="bottom"/>
          </w:tcPr>
          <w:p w:rsidRPr="004F1D29" w:rsidR="00BC0200" w:rsidP="002E2CA6" w:rsidRDefault="00BC0200" w14:paraId="6DDBA8CA" w14:textId="4545C06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w:t>
            </w:r>
            <w:r w:rsidR="008D3433">
              <w:rPr>
                <w:rFonts w:ascii="Times New Roman" w:hAnsi="Times New Roman" w:eastAsia="Times New Roman" w:cs="Times New Roman"/>
                <w:b/>
                <w:bCs/>
                <w:color w:val="000000"/>
                <w:kern w:val="0"/>
                <w:sz w:val="20"/>
                <w:szCs w:val="20"/>
                <w:lang w:eastAsia="sv-SE"/>
                <w14:numSpacing w14:val="default"/>
              </w:rPr>
              <w:t> </w:t>
            </w:r>
            <w:r w:rsidRPr="004F1D29">
              <w:rPr>
                <w:rFonts w:ascii="Times New Roman" w:hAnsi="Times New Roman" w:eastAsia="Times New Roman" w:cs="Times New Roman"/>
                <w:b/>
                <w:bCs/>
                <w:color w:val="000000"/>
                <w:kern w:val="0"/>
                <w:sz w:val="20"/>
                <w:szCs w:val="20"/>
                <w:lang w:eastAsia="sv-SE"/>
                <w14:numSpacing w14:val="default"/>
              </w:rPr>
              <w:t>405</w:t>
            </w:r>
          </w:p>
        </w:tc>
      </w:tr>
      <w:tr w:rsidRPr="004F1D29" w:rsidR="00BC0200" w:rsidTr="002E2CA6" w14:paraId="01D42482" w14:textId="77777777">
        <w:tc>
          <w:tcPr>
            <w:tcW w:w="4887" w:type="dxa"/>
            <w:shd w:val="clear" w:color="auto" w:fill="FFFFFF" w:themeFill="background1"/>
            <w:tcMar>
              <w:top w:w="68" w:type="dxa"/>
              <w:left w:w="28" w:type="dxa"/>
              <w:bottom w:w="0" w:type="dxa"/>
              <w:right w:w="28" w:type="dxa"/>
            </w:tcMar>
            <w:vAlign w:val="bottom"/>
          </w:tcPr>
          <w:p w:rsidRPr="004F1D29" w:rsidR="00BC0200" w:rsidP="002E2CA6" w:rsidRDefault="5D4F4597" w14:paraId="51371972" w14:textId="7BCE17DB">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Stöd till kulturens infrastruktur och lokaler</w:t>
            </w:r>
          </w:p>
        </w:tc>
        <w:tc>
          <w:tcPr>
            <w:tcW w:w="1206" w:type="dxa"/>
            <w:shd w:val="clear" w:color="auto" w:fill="FFFFFF" w:themeFill="background1"/>
            <w:tcMar>
              <w:top w:w="68" w:type="dxa"/>
              <w:left w:w="28" w:type="dxa"/>
              <w:bottom w:w="0" w:type="dxa"/>
              <w:right w:w="28" w:type="dxa"/>
            </w:tcMar>
            <w:vAlign w:val="bottom"/>
          </w:tcPr>
          <w:p w:rsidRPr="004F1D29" w:rsidR="00BC0200" w:rsidP="002E2CA6" w:rsidRDefault="5D4F4597" w14:paraId="49D81616" w14:textId="77EB330E">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80</w:t>
            </w:r>
          </w:p>
        </w:tc>
      </w:tr>
      <w:tr w:rsidRPr="004F1D29" w:rsidR="00BC0200" w:rsidTr="002E2CA6" w14:paraId="2B03F23F" w14:textId="77777777">
        <w:tc>
          <w:tcPr>
            <w:tcW w:w="4887" w:type="dxa"/>
            <w:shd w:val="clear" w:color="auto" w:fill="FFFFFF" w:themeFill="background1"/>
            <w:tcMar>
              <w:top w:w="68" w:type="dxa"/>
              <w:left w:w="28" w:type="dxa"/>
              <w:bottom w:w="0" w:type="dxa"/>
              <w:right w:w="28" w:type="dxa"/>
            </w:tcMar>
            <w:vAlign w:val="bottom"/>
          </w:tcPr>
          <w:p w:rsidRPr="004F1D29" w:rsidR="00BC0200" w:rsidP="002E2CA6" w:rsidRDefault="5D4F4597" w14:paraId="67B9C2C8" w14:textId="5D634DAC">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Stärkta villkor för kulturarbetare</w:t>
            </w:r>
          </w:p>
        </w:tc>
        <w:tc>
          <w:tcPr>
            <w:tcW w:w="1206" w:type="dxa"/>
            <w:shd w:val="clear" w:color="auto" w:fill="FFFFFF" w:themeFill="background1"/>
            <w:tcMar>
              <w:top w:w="68" w:type="dxa"/>
              <w:left w:w="28" w:type="dxa"/>
              <w:bottom w:w="0" w:type="dxa"/>
              <w:right w:w="28" w:type="dxa"/>
            </w:tcMar>
            <w:vAlign w:val="bottom"/>
          </w:tcPr>
          <w:p w:rsidRPr="004F1D29" w:rsidR="00BC0200" w:rsidP="002E2CA6" w:rsidRDefault="5D4F4597" w14:paraId="5C726119" w14:textId="7C98E83E">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140</w:t>
            </w:r>
          </w:p>
        </w:tc>
      </w:tr>
      <w:tr w:rsidRPr="004F1D29" w:rsidR="005C4234" w:rsidTr="002E2CA6" w14:paraId="68BFF8A6"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25264BCA" w14:textId="4290EB4F">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Kyrkoantikvariesatsning</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493651A2" w14:textId="58638C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sz w:val="20"/>
                <w:szCs w:val="20"/>
              </w:rPr>
              <w:t>20</w:t>
            </w:r>
          </w:p>
        </w:tc>
      </w:tr>
      <w:tr w:rsidRPr="004F1D29" w:rsidR="005C4234" w:rsidTr="002E2CA6" w14:paraId="60C275B5"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57256133" w14:textId="1312315D">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 xml:space="preserve">Stärkt regional kultur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500ECD93" w14:textId="2BF646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sz w:val="20"/>
                <w:szCs w:val="20"/>
              </w:rPr>
              <w:t>147</w:t>
            </w:r>
          </w:p>
        </w:tc>
      </w:tr>
      <w:tr w:rsidRPr="004F1D29" w:rsidR="005C4234" w:rsidTr="002E2CA6" w14:paraId="1E5DB7FA"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392115E0" w14:textId="05EA92E6">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 xml:space="preserve">Filmfond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45510EE9" w14:textId="34D21953">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300</w:t>
            </w:r>
          </w:p>
        </w:tc>
      </w:tr>
      <w:tr w:rsidRPr="004F1D29" w:rsidR="005C4234" w:rsidTr="002E2CA6" w14:paraId="4D355EB6"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3D813733" w14:textId="1C15A869">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 xml:space="preserve">Stöd till biblioteken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212F80DD" w14:textId="7177BE5F">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150</w:t>
            </w:r>
          </w:p>
        </w:tc>
      </w:tr>
      <w:tr w:rsidRPr="004F1D29" w:rsidR="005C4234" w:rsidTr="002E2CA6" w14:paraId="02069063"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73452C52" w14:textId="20B0075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 xml:space="preserve">Stärkt kulturskola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3FC2471E" w14:textId="3F78B5A4">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200</w:t>
            </w:r>
          </w:p>
        </w:tc>
      </w:tr>
      <w:tr w:rsidRPr="004F1D29" w:rsidR="005C4234" w:rsidTr="002E2CA6" w14:paraId="7A53292C"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008D3433" w14:paraId="0E0A9630" w14:textId="3F3A93D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Pr>
                <w:sz w:val="20"/>
                <w:szCs w:val="20"/>
              </w:rPr>
              <w:t>K</w:t>
            </w:r>
            <w:r w:rsidRPr="004F1D29" w:rsidR="5D4F4597">
              <w:rPr>
                <w:sz w:val="20"/>
                <w:szCs w:val="20"/>
              </w:rPr>
              <w:t xml:space="preserve">ulturell allemansrätt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47306875" w14:textId="046A2F20">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300</w:t>
            </w:r>
          </w:p>
        </w:tc>
      </w:tr>
      <w:tr w:rsidRPr="004F1D29" w:rsidR="005C4234" w:rsidTr="002E2CA6" w14:paraId="3893AF39" w14:textId="77777777">
        <w:tc>
          <w:tcPr>
            <w:tcW w:w="4887" w:type="dxa"/>
            <w:shd w:val="clear" w:color="auto" w:fill="FFFFFF" w:themeFill="background1"/>
            <w:tcMar>
              <w:top w:w="68" w:type="dxa"/>
              <w:left w:w="28" w:type="dxa"/>
              <w:bottom w:w="0" w:type="dxa"/>
              <w:right w:w="28" w:type="dxa"/>
            </w:tcMar>
            <w:vAlign w:val="bottom"/>
          </w:tcPr>
          <w:p w:rsidRPr="004F1D29" w:rsidR="005C4234" w:rsidP="002E2CA6" w:rsidRDefault="5D4F4597" w14:paraId="51B7111D" w14:textId="77DF5DAC">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olor w:val="000000" w:themeColor="text1"/>
                <w:sz w:val="20"/>
                <w:szCs w:val="20"/>
                <w:lang w:eastAsia="sv-SE"/>
              </w:rPr>
            </w:pPr>
            <w:r w:rsidRPr="004F1D29">
              <w:rPr>
                <w:sz w:val="20"/>
                <w:szCs w:val="20"/>
              </w:rPr>
              <w:t xml:space="preserve">Nationella minoriteters kultur </w:t>
            </w:r>
          </w:p>
        </w:tc>
        <w:tc>
          <w:tcPr>
            <w:tcW w:w="1206" w:type="dxa"/>
            <w:shd w:val="clear" w:color="auto" w:fill="FFFFFF" w:themeFill="background1"/>
            <w:tcMar>
              <w:top w:w="68" w:type="dxa"/>
              <w:left w:w="28" w:type="dxa"/>
              <w:bottom w:w="0" w:type="dxa"/>
              <w:right w:w="28" w:type="dxa"/>
            </w:tcMar>
            <w:vAlign w:val="bottom"/>
          </w:tcPr>
          <w:p w:rsidRPr="004F1D29" w:rsidR="005C4234" w:rsidP="002E2CA6" w:rsidRDefault="5D4F4597" w14:paraId="77185BED" w14:textId="753B2DE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olor w:val="000000" w:themeColor="text1"/>
                <w:sz w:val="20"/>
                <w:szCs w:val="20"/>
                <w:lang w:eastAsia="sv-SE"/>
              </w:rPr>
            </w:pPr>
            <w:r w:rsidRPr="004F1D29">
              <w:rPr>
                <w:sz w:val="20"/>
                <w:szCs w:val="20"/>
              </w:rPr>
              <w:t>18</w:t>
            </w:r>
          </w:p>
        </w:tc>
      </w:tr>
      <w:tr w:rsidRPr="004F1D29" w:rsidR="00B62929" w:rsidTr="002E2CA6" w14:paraId="237B6F74" w14:textId="77777777">
        <w:tc>
          <w:tcPr>
            <w:tcW w:w="4887" w:type="dxa"/>
            <w:shd w:val="clear" w:color="auto" w:fill="FFFFFF" w:themeFill="background1"/>
            <w:tcMar>
              <w:top w:w="68" w:type="dxa"/>
              <w:left w:w="28" w:type="dxa"/>
              <w:bottom w:w="0" w:type="dxa"/>
              <w:right w:w="28" w:type="dxa"/>
            </w:tcMar>
            <w:vAlign w:val="bottom"/>
          </w:tcPr>
          <w:p w:rsidRPr="004F1D29" w:rsidR="00B62929" w:rsidP="002E2CA6" w:rsidRDefault="5D4F4597" w14:paraId="35021AE9" w14:textId="2BB36BFB">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Stöd till friluftsorganisationer</w:t>
            </w:r>
          </w:p>
        </w:tc>
        <w:tc>
          <w:tcPr>
            <w:tcW w:w="1206" w:type="dxa"/>
            <w:shd w:val="clear" w:color="auto" w:fill="FFFFFF" w:themeFill="background1"/>
            <w:tcMar>
              <w:top w:w="68" w:type="dxa"/>
              <w:left w:w="28" w:type="dxa"/>
              <w:bottom w:w="0" w:type="dxa"/>
              <w:right w:w="28" w:type="dxa"/>
            </w:tcMar>
            <w:vAlign w:val="bottom"/>
          </w:tcPr>
          <w:p w:rsidRPr="004F1D29" w:rsidR="00B62929" w:rsidP="002E2CA6" w:rsidRDefault="5D4F4597" w14:paraId="2CCF3044" w14:textId="73F5CEF6">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100</w:t>
            </w:r>
          </w:p>
        </w:tc>
      </w:tr>
      <w:tr w:rsidRPr="004F1D29" w:rsidR="00B62929" w:rsidTr="002E2CA6" w14:paraId="1F05CD8A" w14:textId="77777777">
        <w:tc>
          <w:tcPr>
            <w:tcW w:w="4887" w:type="dxa"/>
            <w:shd w:val="clear" w:color="auto" w:fill="FFFFFF" w:themeFill="background1"/>
            <w:tcMar>
              <w:top w:w="68" w:type="dxa"/>
              <w:left w:w="28" w:type="dxa"/>
              <w:bottom w:w="0" w:type="dxa"/>
              <w:right w:w="28" w:type="dxa"/>
            </w:tcMar>
            <w:vAlign w:val="bottom"/>
          </w:tcPr>
          <w:p w:rsidRPr="004F1D29" w:rsidR="00B62929" w:rsidP="002E2CA6" w:rsidRDefault="5D4F4597" w14:paraId="1BC5DA4F" w14:textId="4E9FC16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Stöd till idrottsrörelsen</w:t>
            </w:r>
          </w:p>
        </w:tc>
        <w:tc>
          <w:tcPr>
            <w:tcW w:w="1206" w:type="dxa"/>
            <w:shd w:val="clear" w:color="auto" w:fill="FFFFFF" w:themeFill="background1"/>
            <w:tcMar>
              <w:top w:w="68" w:type="dxa"/>
              <w:left w:w="28" w:type="dxa"/>
              <w:bottom w:w="0" w:type="dxa"/>
              <w:right w:w="28" w:type="dxa"/>
            </w:tcMar>
            <w:vAlign w:val="bottom"/>
          </w:tcPr>
          <w:p w:rsidRPr="004F1D29" w:rsidR="00B62929" w:rsidP="002E2CA6" w:rsidRDefault="5D4F4597" w14:paraId="1054C492" w14:textId="399DA968">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130</w:t>
            </w:r>
          </w:p>
        </w:tc>
      </w:tr>
      <w:tr w:rsidRPr="004F1D29" w:rsidR="00B62929" w:rsidTr="002E2CA6" w14:paraId="6CEFAFDD" w14:textId="77777777">
        <w:tc>
          <w:tcPr>
            <w:tcW w:w="4887"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B62929" w:rsidP="002E2CA6" w:rsidRDefault="5D4F4597" w14:paraId="49626AD2" w14:textId="1314D1B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F1D29">
              <w:rPr>
                <w:sz w:val="20"/>
                <w:szCs w:val="20"/>
              </w:rPr>
              <w:t>Stöd till studieförbund, folkhögskolor, trossamfund, ungdomsorganisationer och ideell sektor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B62929" w:rsidP="002E2CA6" w:rsidRDefault="5D4F4597" w14:paraId="5FA8E1EA" w14:textId="421BB5E1">
            <w:pPr>
              <w:tabs>
                <w:tab w:val="clear" w:pos="284"/>
                <w:tab w:val="clear" w:pos="567"/>
                <w:tab w:val="clear" w:pos="851"/>
                <w:tab w:val="clear" w:pos="1134"/>
                <w:tab w:val="clear" w:pos="1701"/>
                <w:tab w:val="clear" w:pos="2268"/>
                <w:tab w:val="clear" w:pos="4536"/>
                <w:tab w:val="clear" w:pos="9072"/>
              </w:tabs>
              <w:spacing w:line="240" w:lineRule="exact"/>
              <w:ind w:firstLine="0"/>
              <w:jc w:val="right"/>
              <w:rPr>
                <w:sz w:val="20"/>
                <w:szCs w:val="20"/>
              </w:rPr>
            </w:pPr>
            <w:r w:rsidRPr="004F1D29">
              <w:rPr>
                <w:sz w:val="20"/>
                <w:szCs w:val="20"/>
              </w:rPr>
              <w:t>770</w:t>
            </w:r>
          </w:p>
        </w:tc>
      </w:tr>
    </w:tbl>
    <w:p w:rsidRPr="004F1D29" w:rsidR="006B4F23" w:rsidP="006B4F23" w:rsidRDefault="6B777D78" w14:paraId="120C9763" w14:textId="08596BAF">
      <w:pPr>
        <w:pStyle w:val="Rubrik2numrerat"/>
        <w:rPr>
          <w:lang w:eastAsia="sv-SE"/>
        </w:rPr>
      </w:pPr>
      <w:bookmarkStart w:name="_Toc210244746" w:id="520"/>
      <w:bookmarkStart w:name="_Toc212644796" w:id="521"/>
      <w:bookmarkStart w:name="_Toc213073983" w:id="522"/>
      <w:r w:rsidRPr="004F1D29">
        <w:rPr>
          <w:lang w:eastAsia="sv-SE"/>
        </w:rPr>
        <w:t>En ambitiös kulturbudget</w:t>
      </w:r>
      <w:bookmarkEnd w:id="520"/>
      <w:bookmarkEnd w:id="521"/>
      <w:bookmarkEnd w:id="522"/>
    </w:p>
    <w:p w:rsidRPr="004F1D29" w:rsidR="00A0264A" w:rsidP="00A0264A" w:rsidRDefault="006B4F23" w14:paraId="747F9183" w14:textId="77777777">
      <w:pPr>
        <w:pStyle w:val="Normalutanindragellerluft"/>
        <w:rPr>
          <w:lang w:eastAsia="sv-SE"/>
        </w:rPr>
      </w:pPr>
      <w:bookmarkStart w:name="_Hlk212119378" w:id="523"/>
      <w:r w:rsidRPr="006066E4">
        <w:rPr>
          <w:spacing w:val="-2"/>
          <w:lang w:eastAsia="sv-SE"/>
        </w:rPr>
        <w:t xml:space="preserve">Kultursverige just nu står vid en kritisk punkt. </w:t>
      </w:r>
      <w:bookmarkEnd w:id="523"/>
      <w:r w:rsidRPr="006066E4">
        <w:rPr>
          <w:spacing w:val="-2"/>
          <w:lang w:eastAsia="sv-SE"/>
        </w:rPr>
        <w:t>Ett trefaldigt slag mot kulturen har lett till</w:t>
      </w:r>
      <w:r w:rsidRPr="004F1D29">
        <w:rPr>
          <w:lang w:eastAsia="sv-SE"/>
        </w:rPr>
        <w:t xml:space="preserve"> att situationen nu hotar </w:t>
      </w:r>
      <w:r w:rsidRPr="004F1D29" w:rsidR="00E259C3">
        <w:rPr>
          <w:lang w:eastAsia="sv-SE"/>
        </w:rPr>
        <w:t>a</w:t>
      </w:r>
      <w:r w:rsidRPr="004F1D29">
        <w:rPr>
          <w:lang w:eastAsia="sv-SE"/>
        </w:rPr>
        <w:t xml:space="preserve">tt utarma ett redan skakat Kultursverige. Det första slaget kom med spridningen av covid-19 och utbredningen av pandemin som innebar en kraftig och oväntad inbromsning. Nästa slag kom med lågkonjunkturen och den höga inflationen som fick verksamhetskostnaderna att rusa. Det tredje slaget kom med Tidöregeringens kraftiga åtstramningar som på bred front har drabbat hela kultursektorn. </w:t>
      </w:r>
    </w:p>
    <w:p w:rsidRPr="004F1D29" w:rsidR="00A0264A" w:rsidP="00A47028" w:rsidRDefault="006B4F23" w14:paraId="21920565" w14:textId="77777777">
      <w:pPr>
        <w:rPr>
          <w:lang w:eastAsia="sv-SE"/>
        </w:rPr>
      </w:pPr>
      <w:r w:rsidRPr="006066E4">
        <w:rPr>
          <w:spacing w:val="-2"/>
          <w:lang w:eastAsia="sv-SE"/>
        </w:rPr>
        <w:t>I Miljöpartiets budget resonerar vi på annat sätt, och istället för att stå på bromsen vill</w:t>
      </w:r>
      <w:r w:rsidRPr="004F1D29">
        <w:rPr>
          <w:lang w:eastAsia="sv-SE"/>
        </w:rPr>
        <w:t xml:space="preserve"> vi låta kulturlivet gasa ut ur kurvan för att skapa goda förutsättningar för ett starkt och oberoende kulturliv i hela Sverige, med hållbara förutsättningar för kulturarbetare. </w:t>
      </w:r>
    </w:p>
    <w:p w:rsidRPr="004F1D29" w:rsidR="00E259C3" w:rsidP="006066E4" w:rsidRDefault="00796D39" w14:paraId="68B5389A" w14:textId="569927C9">
      <w:pPr>
        <w:rPr>
          <w:lang w:eastAsia="sv-SE"/>
        </w:rPr>
      </w:pPr>
      <w:r w:rsidRPr="006066E4">
        <w:rPr>
          <w:spacing w:val="-2"/>
          <w:lang w:eastAsia="sv-SE"/>
        </w:rPr>
        <w:t>När Miljöpartiet satt i regeringen räknades anslag upp automatiskt i takt med kostnads</w:t>
      </w:r>
      <w:r w:rsidRPr="006066E4" w:rsidR="006066E4">
        <w:rPr>
          <w:spacing w:val="-2"/>
          <w:lang w:eastAsia="sv-SE"/>
        </w:rPr>
        <w:softHyphen/>
      </w:r>
      <w:r w:rsidRPr="004F1D29">
        <w:rPr>
          <w:lang w:eastAsia="sv-SE"/>
        </w:rPr>
        <w:t>utvecklingen. Detta har regeringen tagit bort</w:t>
      </w:r>
      <w:r w:rsidR="008D3433">
        <w:rPr>
          <w:lang w:eastAsia="sv-SE"/>
        </w:rPr>
        <w:t>,</w:t>
      </w:r>
      <w:r w:rsidRPr="004F1D29">
        <w:rPr>
          <w:lang w:eastAsia="sv-SE"/>
        </w:rPr>
        <w:t xml:space="preserve"> vilket utsätter både regionala och statliga </w:t>
      </w:r>
      <w:r w:rsidRPr="004F1D29">
        <w:rPr>
          <w:lang w:eastAsia="sv-SE"/>
        </w:rPr>
        <w:lastRenderedPageBreak/>
        <w:t>kulturinstitutioner för hårda besparingskrav. Miljöpartiet vill återinföra automatisk upp</w:t>
      </w:r>
      <w:r w:rsidR="006066E4">
        <w:rPr>
          <w:lang w:eastAsia="sv-SE"/>
        </w:rPr>
        <w:softHyphen/>
      </w:r>
      <w:r w:rsidRPr="006066E4">
        <w:rPr>
          <w:spacing w:val="-2"/>
          <w:lang w:eastAsia="sv-SE"/>
        </w:rPr>
        <w:t>räkning</w:t>
      </w:r>
      <w:r w:rsidRPr="006066E4" w:rsidR="00627394">
        <w:rPr>
          <w:spacing w:val="-2"/>
          <w:lang w:eastAsia="sv-SE"/>
        </w:rPr>
        <w:t xml:space="preserve"> och avsätter medel för både statliga och regionala institutioner för att kompensera</w:t>
      </w:r>
      <w:r w:rsidRPr="004F1D29" w:rsidR="00627394">
        <w:rPr>
          <w:lang w:eastAsia="sv-SE"/>
        </w:rPr>
        <w:t xml:space="preserve"> för den nedskärning som regeringen gjort. </w:t>
      </w:r>
      <w:r w:rsidRPr="004F1D29">
        <w:rPr>
          <w:lang w:eastAsia="sv-SE"/>
        </w:rPr>
        <w:t xml:space="preserve"> </w:t>
      </w:r>
    </w:p>
    <w:p w:rsidRPr="004F1D29" w:rsidR="00FB4CA2" w:rsidP="006B4F23" w:rsidRDefault="00A47028" w14:paraId="2B21A4AE" w14:textId="4C98328B">
      <w:pPr>
        <w:rPr>
          <w:lang w:eastAsia="sv-SE"/>
        </w:rPr>
      </w:pPr>
      <w:r w:rsidRPr="004F1D29">
        <w:rPr>
          <w:lang w:eastAsia="sv-SE"/>
        </w:rPr>
        <w:t>Miljöpartiet</w:t>
      </w:r>
      <w:r w:rsidRPr="004F1D29" w:rsidR="00796D39">
        <w:rPr>
          <w:lang w:eastAsia="sv-SE"/>
        </w:rPr>
        <w:t xml:space="preserve"> </w:t>
      </w:r>
      <w:r w:rsidRPr="004F1D29" w:rsidR="00FB4CA2">
        <w:rPr>
          <w:lang w:eastAsia="sv-SE"/>
        </w:rPr>
        <w:t>avsätter 18 miljoner till stärkt kulturstöd till nationella minoriteter. Detta inkluderar 8 miljoner kronor mer årligen 202</w:t>
      </w:r>
      <w:r w:rsidR="002B7CA0">
        <w:rPr>
          <w:lang w:eastAsia="sv-SE"/>
        </w:rPr>
        <w:t>6</w:t>
      </w:r>
      <w:r w:rsidRPr="004F1D29" w:rsidR="00FB4CA2">
        <w:rPr>
          <w:lang w:eastAsia="sv-SE"/>
        </w:rPr>
        <w:t>–202</w:t>
      </w:r>
      <w:r w:rsidR="002B7CA0">
        <w:rPr>
          <w:lang w:eastAsia="sv-SE"/>
        </w:rPr>
        <w:t>8</w:t>
      </w:r>
      <w:r w:rsidRPr="004F1D29" w:rsidR="00FB4CA2">
        <w:rPr>
          <w:lang w:eastAsia="sv-SE"/>
        </w:rPr>
        <w:t xml:space="preserve"> för att göra Giron Sámi Teáhter till </w:t>
      </w:r>
      <w:r w:rsidRPr="004F1D29" w:rsidR="00CD1CAC">
        <w:rPr>
          <w:lang w:eastAsia="sv-SE"/>
        </w:rPr>
        <w:t>samisk</w:t>
      </w:r>
      <w:r w:rsidRPr="004F1D29" w:rsidR="00FB4CA2">
        <w:rPr>
          <w:lang w:eastAsia="sv-SE"/>
        </w:rPr>
        <w:t xml:space="preserve"> nationalscen. Giron Sámi Teáhters uppdrag är att producera professionell scen</w:t>
      </w:r>
      <w:r w:rsidR="006066E4">
        <w:rPr>
          <w:lang w:eastAsia="sv-SE"/>
        </w:rPr>
        <w:softHyphen/>
      </w:r>
      <w:r w:rsidRPr="006066E4" w:rsidR="00FB4CA2">
        <w:rPr>
          <w:spacing w:val="-2"/>
          <w:lang w:eastAsia="sv-SE"/>
        </w:rPr>
        <w:t>konst med samisk kultur som grund och främja de samiska språken. Ett nationellt uppdrag</w:t>
      </w:r>
      <w:r w:rsidRPr="004F1D29" w:rsidR="00FB4CA2">
        <w:rPr>
          <w:lang w:eastAsia="sv-SE"/>
        </w:rPr>
        <w:t xml:space="preserve"> stärker samisk scenkonst till gagn för både </w:t>
      </w:r>
      <w:r w:rsidRPr="004F1D29">
        <w:rPr>
          <w:lang w:eastAsia="sv-SE"/>
        </w:rPr>
        <w:t>Sápmi</w:t>
      </w:r>
      <w:r w:rsidRPr="004F1D29" w:rsidR="00FB4CA2">
        <w:rPr>
          <w:lang w:eastAsia="sv-SE"/>
        </w:rPr>
        <w:t xml:space="preserve"> och det svenska majoritetssamhället. </w:t>
      </w:r>
      <w:r w:rsidRPr="004F1D29" w:rsidR="00B9177F">
        <w:rPr>
          <w:lang w:eastAsia="sv-SE"/>
        </w:rPr>
        <w:t>Vi avsätter också 20 miljoner till kyrkoantikvariskt stöd.</w:t>
      </w:r>
    </w:p>
    <w:p w:rsidRPr="004F1D29" w:rsidR="00E259C3" w:rsidP="00E259C3" w:rsidRDefault="6B777D78" w14:paraId="1884F979" w14:textId="5B924DB7">
      <w:pPr>
        <w:pStyle w:val="Rubrik2numrerat"/>
        <w:rPr>
          <w:lang w:eastAsia="sv-SE"/>
        </w:rPr>
      </w:pPr>
      <w:bookmarkStart w:name="_Toc212644797" w:id="524"/>
      <w:bookmarkStart w:name="_Toc213073984" w:id="525"/>
      <w:bookmarkStart w:name="_Toc210244747" w:id="526"/>
      <w:r w:rsidRPr="004F1D29">
        <w:rPr>
          <w:lang w:eastAsia="sv-SE"/>
        </w:rPr>
        <w:t>Bättre villkor för kulturarbetare</w:t>
      </w:r>
      <w:bookmarkEnd w:id="524"/>
      <w:bookmarkEnd w:id="525"/>
      <w:r w:rsidRPr="004F1D29">
        <w:rPr>
          <w:lang w:eastAsia="sv-SE"/>
        </w:rPr>
        <w:t xml:space="preserve"> </w:t>
      </w:r>
      <w:bookmarkEnd w:id="526"/>
    </w:p>
    <w:p w:rsidRPr="004F1D29" w:rsidR="00B43796" w:rsidP="00933DFA" w:rsidRDefault="00E259C3" w14:paraId="6864980D" w14:textId="197BF950">
      <w:pPr>
        <w:pStyle w:val="Normalutanindragellerluft"/>
        <w:rPr>
          <w:lang w:eastAsia="sv-SE"/>
        </w:rPr>
      </w:pPr>
      <w:r w:rsidRPr="004F1D29">
        <w:rPr>
          <w:lang w:eastAsia="sv-SE"/>
        </w:rPr>
        <w:t xml:space="preserve">Miljöpartiet prioriterar bättre villkor för kulturarbetare. </w:t>
      </w:r>
      <w:r w:rsidRPr="004F1D29" w:rsidR="00FB4CA2">
        <w:rPr>
          <w:lang w:eastAsia="sv-SE"/>
        </w:rPr>
        <w:t xml:space="preserve">Miljöpartiet satsar 147 miljoner på regional kultur och kultursamverkansmodellen. </w:t>
      </w:r>
      <w:r w:rsidRPr="004F1D29">
        <w:rPr>
          <w:lang w:eastAsia="sv-SE"/>
        </w:rPr>
        <w:t>Miljöpartiet vill tillföra 30 miljoner kronor mer årligen 202</w:t>
      </w:r>
      <w:r w:rsidR="002B7CA0">
        <w:rPr>
          <w:lang w:eastAsia="sv-SE"/>
        </w:rPr>
        <w:t>6</w:t>
      </w:r>
      <w:r w:rsidRPr="004F1D29">
        <w:rPr>
          <w:lang w:eastAsia="sv-SE"/>
        </w:rPr>
        <w:t>–202</w:t>
      </w:r>
      <w:r w:rsidR="002B7CA0">
        <w:rPr>
          <w:lang w:eastAsia="sv-SE"/>
        </w:rPr>
        <w:t>8</w:t>
      </w:r>
      <w:r w:rsidRPr="004F1D29">
        <w:rPr>
          <w:lang w:eastAsia="sv-SE"/>
        </w:rPr>
        <w:t xml:space="preserve"> till konstnärsstöd och ersättningar. De professionella konstnärerna är själva grunden för ett levande kulturliv. Den konstnärliga utvecklingen är beroende av att professionella konstnärer och kulturskapare har möjlighet att arbeta under rimliga villkor i hela landet. Kulturlivet måste i högre utsträckning fungera som en trygg arbetsmarknad. </w:t>
      </w:r>
    </w:p>
    <w:p w:rsidRPr="004F1D29" w:rsidR="00E259C3" w:rsidP="00E259C3" w:rsidRDefault="00E259C3" w14:paraId="707322DA" w14:textId="3F218379">
      <w:pPr>
        <w:rPr>
          <w:lang w:eastAsia="sv-SE"/>
        </w:rPr>
      </w:pPr>
      <w:r w:rsidRPr="004F1D29">
        <w:rPr>
          <w:lang w:eastAsia="sv-SE"/>
        </w:rPr>
        <w:t xml:space="preserve">Miljöpartiet föreslår att stärka den fria scenkonsten med 30 miljoner kronor årligen. Musik- och scenkonstområdet brottas med ökade kostnader för lokaler, utrustning och </w:t>
      </w:r>
      <w:r w:rsidRPr="006066E4">
        <w:rPr>
          <w:spacing w:val="-2"/>
          <w:lang w:eastAsia="sv-SE"/>
        </w:rPr>
        <w:t>personal samtidigt som stöden inte följt utvecklingen. Detta hotar överlevnaden för många</w:t>
      </w:r>
      <w:r w:rsidRPr="004F1D29">
        <w:rPr>
          <w:lang w:eastAsia="sv-SE"/>
        </w:rPr>
        <w:t xml:space="preserve"> </w:t>
      </w:r>
      <w:r w:rsidRPr="006066E4">
        <w:rPr>
          <w:spacing w:val="-2"/>
          <w:lang w:eastAsia="sv-SE"/>
        </w:rPr>
        <w:t>aktörer, och i förlängningen hotas tillgången till teater, dans, opera, cirkus och livemusik</w:t>
      </w:r>
      <w:r w:rsidRPr="004F1D29">
        <w:rPr>
          <w:lang w:eastAsia="sv-SE"/>
        </w:rPr>
        <w:t xml:space="preserve"> i hela landet. </w:t>
      </w:r>
      <w:r w:rsidRPr="004F1D29" w:rsidR="00B43796">
        <w:rPr>
          <w:lang w:eastAsia="sv-SE"/>
        </w:rPr>
        <w:t xml:space="preserve">Vi skjuter också till 40 miljoner till den ideellt organiserade kulturen, såsom amatörteatrar, där Kulturrådet får ett särskilt uppdrag för detta ändamål. </w:t>
      </w:r>
      <w:r w:rsidRPr="004F1D29">
        <w:rPr>
          <w:lang w:eastAsia="sv-SE"/>
        </w:rPr>
        <w:t xml:space="preserve">Ett särskilt projektbidrag till musikarrangörer på 20 miljoner underlättar tillgången till lokaler, </w:t>
      </w:r>
      <w:r w:rsidR="007C4298">
        <w:rPr>
          <w:lang w:eastAsia="sv-SE"/>
        </w:rPr>
        <w:t xml:space="preserve">att </w:t>
      </w:r>
      <w:r w:rsidRPr="004F1D29">
        <w:rPr>
          <w:lang w:eastAsia="sv-SE"/>
        </w:rPr>
        <w:t>främja samarbeten och bidra till ökad geografisk spridning av musikscener. Utan för</w:t>
      </w:r>
      <w:r w:rsidR="006066E4">
        <w:rPr>
          <w:lang w:eastAsia="sv-SE"/>
        </w:rPr>
        <w:softHyphen/>
      </w:r>
      <w:r w:rsidRPr="004F1D29">
        <w:rPr>
          <w:lang w:eastAsia="sv-SE"/>
        </w:rPr>
        <w:t>stärkningen riskerar fria grupper att tvingas lägga ner, vilket skulle rasera en viktig del av kulturens infrastruktur som är svår att bygga upp igen.</w:t>
      </w:r>
    </w:p>
    <w:p w:rsidRPr="004F1D29" w:rsidR="006B4F23" w:rsidP="00273B3E" w:rsidRDefault="00E259C3" w14:paraId="26FC72BC" w14:textId="6C765D30">
      <w:pPr>
        <w:rPr>
          <w:lang w:eastAsia="sv-SE"/>
        </w:rPr>
      </w:pPr>
      <w:r w:rsidRPr="004F1D29">
        <w:rPr>
          <w:lang w:eastAsia="sv-SE"/>
        </w:rPr>
        <w:t>Miljöpartiet vill tillföra 10 miljoner kronor mer årligen till konstnärsallianserna. Alli</w:t>
      </w:r>
      <w:r w:rsidR="006066E4">
        <w:rPr>
          <w:lang w:eastAsia="sv-SE"/>
        </w:rPr>
        <w:softHyphen/>
      </w:r>
      <w:r w:rsidRPr="004F1D29">
        <w:rPr>
          <w:lang w:eastAsia="sv-SE"/>
        </w:rPr>
        <w:t xml:space="preserve">anserna </w:t>
      </w:r>
      <w:r w:rsidRPr="006066E4">
        <w:rPr>
          <w:spacing w:val="-3"/>
          <w:lang w:eastAsia="sv-SE"/>
        </w:rPr>
        <w:t>är ett framgångsrikt verktyg för att ge frilansande konstnärer trygghet, kompetens</w:t>
      </w:r>
      <w:r w:rsidRPr="006066E4" w:rsidR="006066E4">
        <w:rPr>
          <w:spacing w:val="-3"/>
          <w:lang w:eastAsia="sv-SE"/>
        </w:rPr>
        <w:softHyphen/>
      </w:r>
      <w:r w:rsidRPr="004F1D29">
        <w:rPr>
          <w:lang w:eastAsia="sv-SE"/>
        </w:rPr>
        <w:t xml:space="preserve">utveckling </w:t>
      </w:r>
      <w:r w:rsidRPr="006066E4">
        <w:rPr>
          <w:spacing w:val="-2"/>
          <w:lang w:eastAsia="sv-SE"/>
        </w:rPr>
        <w:t>och möjlighet till konstnärligt arbete. Tillskottet säkerställer att nivån upprätt</w:t>
      </w:r>
      <w:r w:rsidRPr="006066E4" w:rsidR="006066E4">
        <w:rPr>
          <w:spacing w:val="-2"/>
          <w:lang w:eastAsia="sv-SE"/>
        </w:rPr>
        <w:softHyphen/>
      </w:r>
      <w:r w:rsidRPr="004F1D29">
        <w:rPr>
          <w:lang w:eastAsia="sv-SE"/>
        </w:rPr>
        <w:t xml:space="preserve">hålls över tid och inte lakas ur till följd av inflationen. </w:t>
      </w:r>
      <w:r w:rsidRPr="004F1D29" w:rsidR="00416A62">
        <w:rPr>
          <w:lang w:eastAsia="sv-SE"/>
        </w:rPr>
        <w:t xml:space="preserve">Vi skjuter också till 30 miljoner till fristäder för hotade journalister, konstnärer och författare. </w:t>
      </w:r>
    </w:p>
    <w:p w:rsidRPr="004F1D29" w:rsidR="00E259C3" w:rsidP="00E259C3" w:rsidRDefault="6B777D78" w14:paraId="0A23EBD6" w14:textId="3FBC8B55">
      <w:pPr>
        <w:pStyle w:val="Rubrik2numrerat"/>
        <w:rPr>
          <w:lang w:eastAsia="sv-SE"/>
        </w:rPr>
      </w:pPr>
      <w:bookmarkStart w:name="_Toc210244748" w:id="527"/>
      <w:bookmarkStart w:name="_Toc212644798" w:id="528"/>
      <w:bookmarkStart w:name="_Toc213073985" w:id="529"/>
      <w:r w:rsidRPr="004F1D29">
        <w:rPr>
          <w:lang w:eastAsia="sv-SE"/>
        </w:rPr>
        <w:t>Kulturell allemansrätt, bibliotek och stärkt kulturskola</w:t>
      </w:r>
      <w:bookmarkEnd w:id="527"/>
      <w:bookmarkEnd w:id="528"/>
      <w:bookmarkEnd w:id="529"/>
    </w:p>
    <w:p w:rsidRPr="004F1D29" w:rsidR="00E259C3" w:rsidP="00E259C3" w:rsidRDefault="00E259C3" w14:paraId="33445907" w14:textId="77777777">
      <w:pPr>
        <w:pStyle w:val="Normalutanindragellerluft"/>
        <w:rPr>
          <w:lang w:eastAsia="sv-SE"/>
        </w:rPr>
      </w:pPr>
      <w:r w:rsidRPr="006066E4">
        <w:rPr>
          <w:spacing w:val="-3"/>
          <w:lang w:eastAsia="sv-SE"/>
        </w:rPr>
        <w:t xml:space="preserve">Alla barn har rätt till kultur – att själva få skapa, möta professionell kultur och växa genom </w:t>
      </w:r>
      <w:r w:rsidRPr="004F1D29">
        <w:rPr>
          <w:lang w:eastAsia="sv-SE"/>
        </w:rPr>
        <w:t xml:space="preserve">estetiska uttryck. Därför vill vi införa en kulturell allemansrätt för barn och unga. </w:t>
      </w:r>
    </w:p>
    <w:p w:rsidRPr="004F1D29" w:rsidR="00E259C3" w:rsidP="00E259C3" w:rsidRDefault="00E259C3" w14:paraId="60183DEE" w14:textId="13E1E391">
      <w:pPr>
        <w:rPr>
          <w:lang w:eastAsia="sv-SE"/>
        </w:rPr>
      </w:pPr>
      <w:r w:rsidRPr="006066E4">
        <w:rPr>
          <w:spacing w:val="-2"/>
          <w:lang w:eastAsia="sv-SE"/>
        </w:rPr>
        <w:t>Vi satsar 200 miljoner kronor extra på att stärka kulturskolan och inför en kulturskole</w:t>
      </w:r>
      <w:r w:rsidRPr="006066E4" w:rsidR="006066E4">
        <w:rPr>
          <w:spacing w:val="-2"/>
          <w:lang w:eastAsia="sv-SE"/>
        </w:rPr>
        <w:softHyphen/>
      </w:r>
      <w:r w:rsidRPr="004F1D29">
        <w:rPr>
          <w:lang w:eastAsia="sv-SE"/>
        </w:rPr>
        <w:t xml:space="preserve">lag som säkrar kvalitet, bredd och långsiktiga förutsättningar i hela landet, vilket också gör att kulturskolan kan nå ut till fler barn. </w:t>
      </w:r>
    </w:p>
    <w:p w:rsidRPr="004F1D29" w:rsidR="00E259C3" w:rsidP="00E259C3" w:rsidRDefault="00E259C3" w14:paraId="349E8610" w14:textId="4FF4E52F">
      <w:pPr>
        <w:rPr>
          <w:lang w:eastAsia="sv-SE"/>
        </w:rPr>
      </w:pPr>
      <w:r w:rsidRPr="004F1D29">
        <w:rPr>
          <w:lang w:eastAsia="sv-SE"/>
        </w:rPr>
        <w:t>Vi vill säkra en kulturgaranti i skolan för att långsiktigt stärka både barns uppväxt</w:t>
      </w:r>
      <w:r w:rsidR="006066E4">
        <w:rPr>
          <w:lang w:eastAsia="sv-SE"/>
        </w:rPr>
        <w:softHyphen/>
      </w:r>
      <w:r w:rsidRPr="004F1D29">
        <w:rPr>
          <w:lang w:eastAsia="sv-SE"/>
        </w:rPr>
        <w:t>villkor och hela Sveriges kulturliv. Vi behöver kartlägga nuläget och återinföra estetiska ämnen som obligatoriska i gymnasiet. 300 miljoner kronor satsar vi på detta</w:t>
      </w:r>
      <w:r w:rsidR="007C4298">
        <w:rPr>
          <w:lang w:eastAsia="sv-SE"/>
        </w:rPr>
        <w:t>,</w:t>
      </w:r>
      <w:r w:rsidRPr="004F1D29">
        <w:rPr>
          <w:lang w:eastAsia="sv-SE"/>
        </w:rPr>
        <w:t xml:space="preserve"> vilket till</w:t>
      </w:r>
      <w:r w:rsidR="006066E4">
        <w:rPr>
          <w:lang w:eastAsia="sv-SE"/>
        </w:rPr>
        <w:softHyphen/>
      </w:r>
      <w:r w:rsidRPr="004F1D29">
        <w:rPr>
          <w:lang w:eastAsia="sv-SE"/>
        </w:rPr>
        <w:t>sammans med kulturskolans förstärkning blir en halv miljard till barns rätt till kultur.</w:t>
      </w:r>
      <w:r w:rsidRPr="004F1D29" w:rsidR="006655D5">
        <w:rPr>
          <w:lang w:eastAsia="sv-SE"/>
        </w:rPr>
        <w:t xml:space="preserve"> Därtill satsar vi 150 miljoner på stärkta och mer tillgängliga folkbibliotek. </w:t>
      </w:r>
    </w:p>
    <w:p w:rsidRPr="004F1D29" w:rsidR="00E259C3" w:rsidP="00E259C3" w:rsidRDefault="6B777D78" w14:paraId="2C76B633" w14:textId="7715A06E">
      <w:pPr>
        <w:pStyle w:val="Rubrik2numrerat"/>
        <w:rPr>
          <w:lang w:eastAsia="sv-SE"/>
        </w:rPr>
      </w:pPr>
      <w:bookmarkStart w:name="_Toc210244749" w:id="530"/>
      <w:bookmarkStart w:name="_Toc212644799" w:id="531"/>
      <w:bookmarkStart w:name="_Toc213073986" w:id="532"/>
      <w:r w:rsidRPr="004F1D29">
        <w:rPr>
          <w:lang w:eastAsia="sv-SE"/>
        </w:rPr>
        <w:lastRenderedPageBreak/>
        <w:t>Filmfond och stärkt kulturnäring</w:t>
      </w:r>
      <w:bookmarkEnd w:id="530"/>
      <w:bookmarkEnd w:id="531"/>
      <w:bookmarkEnd w:id="532"/>
    </w:p>
    <w:p w:rsidRPr="004F1D29" w:rsidR="00E020AC" w:rsidP="00416A62" w:rsidRDefault="00416A62" w14:paraId="279713B5" w14:textId="54A10E15">
      <w:pPr>
        <w:pStyle w:val="Normalutanindragellerluft"/>
        <w:rPr>
          <w:lang w:eastAsia="sv-SE"/>
        </w:rPr>
      </w:pPr>
      <w:r w:rsidRPr="004F1D29">
        <w:rPr>
          <w:lang w:eastAsia="sv-SE"/>
        </w:rPr>
        <w:t>Miljöpartiet vill tillföra 300 miljoner kronor mer årligen till filmsektorn, genom en ny filmfond</w:t>
      </w:r>
      <w:r w:rsidRPr="004F1D29" w:rsidR="00E020AC">
        <w:rPr>
          <w:lang w:eastAsia="sv-SE"/>
        </w:rPr>
        <w:t xml:space="preserve"> i en</w:t>
      </w:r>
      <w:r w:rsidRPr="004F1D29">
        <w:rPr>
          <w:lang w:eastAsia="sv-SE"/>
        </w:rPr>
        <w:t>lighet med förslagen i SOU 2025:24, reformer för ett starkare filmland</w:t>
      </w:r>
      <w:r w:rsidRPr="004F1D29" w:rsidR="00E020AC">
        <w:rPr>
          <w:lang w:eastAsia="sv-SE"/>
        </w:rPr>
        <w:t>. Miljöpartiet vill även sänka momsen på biobesök till 6</w:t>
      </w:r>
      <w:r w:rsidR="007C4298">
        <w:rPr>
          <w:lang w:eastAsia="sv-SE"/>
        </w:rPr>
        <w:t> </w:t>
      </w:r>
      <w:r w:rsidRPr="004F1D29" w:rsidR="00E020AC">
        <w:rPr>
          <w:lang w:eastAsia="sv-SE"/>
        </w:rPr>
        <w:t xml:space="preserve">% i linje med den moms som gäller för annan kulturverksamhet. </w:t>
      </w:r>
    </w:p>
    <w:p w:rsidRPr="004F1D29" w:rsidR="00416A62" w:rsidP="00E020AC" w:rsidRDefault="00E020AC" w14:paraId="40A34F32" w14:textId="7885E2A7">
      <w:pPr>
        <w:rPr>
          <w:lang w:eastAsia="sv-SE"/>
        </w:rPr>
      </w:pPr>
      <w:r w:rsidRPr="003867C5">
        <w:rPr>
          <w:spacing w:val="-2"/>
          <w:lang w:eastAsia="sv-SE"/>
        </w:rPr>
        <w:t xml:space="preserve">Filmfonden </w:t>
      </w:r>
      <w:r w:rsidRPr="003867C5" w:rsidR="00416A62">
        <w:rPr>
          <w:spacing w:val="-2"/>
          <w:lang w:eastAsia="sv-SE"/>
        </w:rPr>
        <w:t>finansieras genom en avgift om 10</w:t>
      </w:r>
      <w:r w:rsidRPr="003867C5" w:rsidR="007C4298">
        <w:rPr>
          <w:spacing w:val="-2"/>
          <w:lang w:eastAsia="sv-SE"/>
        </w:rPr>
        <w:t> </w:t>
      </w:r>
      <w:r w:rsidRPr="003867C5" w:rsidR="00416A62">
        <w:rPr>
          <w:spacing w:val="-2"/>
          <w:lang w:eastAsia="sv-SE"/>
        </w:rPr>
        <w:t xml:space="preserve">% som läggs på biobiljetter </w:t>
      </w:r>
      <w:r w:rsidRPr="003867C5">
        <w:rPr>
          <w:spacing w:val="-2"/>
          <w:lang w:eastAsia="sv-SE"/>
        </w:rPr>
        <w:t xml:space="preserve">och </w:t>
      </w:r>
      <w:r w:rsidRPr="003867C5" w:rsidR="00416A62">
        <w:rPr>
          <w:spacing w:val="-2"/>
          <w:lang w:eastAsia="sv-SE"/>
        </w:rPr>
        <w:t>genom</w:t>
      </w:r>
      <w:r w:rsidRPr="004F1D29" w:rsidR="00416A62">
        <w:rPr>
          <w:lang w:eastAsia="sv-SE"/>
        </w:rPr>
        <w:t xml:space="preserve"> </w:t>
      </w:r>
      <w:r w:rsidRPr="003867C5" w:rsidR="00416A62">
        <w:rPr>
          <w:spacing w:val="-2"/>
          <w:lang w:eastAsia="sv-SE"/>
        </w:rPr>
        <w:t>den avgift som läggs på strömningstjänster</w:t>
      </w:r>
      <w:r w:rsidRPr="003867C5">
        <w:rPr>
          <w:spacing w:val="-2"/>
          <w:lang w:eastAsia="sv-SE"/>
        </w:rPr>
        <w:t>.</w:t>
      </w:r>
      <w:r w:rsidRPr="003867C5" w:rsidR="00273B3E">
        <w:rPr>
          <w:spacing w:val="-2"/>
          <w:lang w:eastAsia="sv-SE"/>
        </w:rPr>
        <w:t xml:space="preserve"> Tillsammans beräknas dessa avgifter inbringa</w:t>
      </w:r>
      <w:r w:rsidRPr="004F1D29" w:rsidR="00273B3E">
        <w:rPr>
          <w:lang w:eastAsia="sv-SE"/>
        </w:rPr>
        <w:t xml:space="preserve"> 200 miljoner kronor om året.</w:t>
      </w:r>
      <w:r w:rsidRPr="004F1D29">
        <w:rPr>
          <w:lang w:eastAsia="sv-SE"/>
        </w:rPr>
        <w:t xml:space="preserve"> Det krävs också ett tillskott i kulturbudgeten för att inte </w:t>
      </w:r>
      <w:r w:rsidRPr="003867C5">
        <w:rPr>
          <w:spacing w:val="-2"/>
          <w:lang w:eastAsia="sv-SE"/>
        </w:rPr>
        <w:t>filmfonden ska ske på bekostnad av befintligt stöd.</w:t>
      </w:r>
      <w:r w:rsidRPr="003867C5" w:rsidR="00416A62">
        <w:rPr>
          <w:spacing w:val="-2"/>
          <w:lang w:eastAsia="sv-SE"/>
        </w:rPr>
        <w:t xml:space="preserve"> Filmfonden får fördela ett reformerat</w:t>
      </w:r>
      <w:r w:rsidRPr="004F1D29" w:rsidR="00416A62">
        <w:rPr>
          <w:lang w:eastAsia="sv-SE"/>
        </w:rPr>
        <w:t xml:space="preserve"> produktionsincitament, publikrelaterat stöd, stöd till vissa större filmproduktioner samt finansiera branschgemensam verksamhet. Ett starkare filmstöd säkrar produktion, distri</w:t>
      </w:r>
      <w:r w:rsidR="003867C5">
        <w:rPr>
          <w:lang w:eastAsia="sv-SE"/>
        </w:rPr>
        <w:softHyphen/>
      </w:r>
      <w:r w:rsidRPr="003867C5" w:rsidR="00416A62">
        <w:rPr>
          <w:spacing w:val="-2"/>
          <w:lang w:eastAsia="sv-SE"/>
        </w:rPr>
        <w:t>bution och tillgång till svensk film. Det gynnar kvalitet, mångfald och exportmöjligheter</w:t>
      </w:r>
      <w:r w:rsidRPr="004F1D29" w:rsidR="00416A62">
        <w:rPr>
          <w:lang w:eastAsia="sv-SE"/>
        </w:rPr>
        <w:t>.</w:t>
      </w:r>
    </w:p>
    <w:p w:rsidRPr="004F1D29" w:rsidR="00E259C3" w:rsidP="00E36519" w:rsidRDefault="00E020AC" w14:paraId="5D802FAF" w14:textId="6DA7BAEE">
      <w:pPr>
        <w:rPr>
          <w:lang w:eastAsia="sv-SE"/>
        </w:rPr>
      </w:pPr>
      <w:r w:rsidRPr="004F1D29">
        <w:rPr>
          <w:lang w:eastAsia="sv-SE"/>
        </w:rPr>
        <w:t>Miljöpartiet stärker också scenkonsten, bild och form</w:t>
      </w:r>
      <w:r w:rsidRPr="004F1D29" w:rsidR="006655D5">
        <w:rPr>
          <w:lang w:eastAsia="sv-SE"/>
        </w:rPr>
        <w:t xml:space="preserve">, musikarrangörer och icke-statliga kulturlokaler med särskilda satsningar. </w:t>
      </w:r>
    </w:p>
    <w:p w:rsidRPr="004F1D29" w:rsidR="006B4F23" w:rsidP="0009004B" w:rsidRDefault="6B777D78" w14:paraId="1748C267" w14:textId="4E904A45">
      <w:pPr>
        <w:pStyle w:val="Rubrik2numrerat"/>
        <w:rPr>
          <w:lang w:eastAsia="sv-SE"/>
        </w:rPr>
      </w:pPr>
      <w:bookmarkStart w:name="_Toc210244750" w:id="533"/>
      <w:bookmarkStart w:name="_Toc212644800" w:id="534"/>
      <w:bookmarkStart w:name="_Toc213073987" w:id="535"/>
      <w:r w:rsidRPr="004F1D29">
        <w:rPr>
          <w:lang w:eastAsia="sv-SE"/>
        </w:rPr>
        <w:t>Civilsamhället</w:t>
      </w:r>
      <w:bookmarkEnd w:id="533"/>
      <w:bookmarkEnd w:id="534"/>
      <w:bookmarkEnd w:id="535"/>
    </w:p>
    <w:p w:rsidRPr="004F1D29" w:rsidR="00774066" w:rsidP="00245125" w:rsidRDefault="00B116F8" w14:paraId="7FB45A66" w14:textId="1024A646">
      <w:pPr>
        <w:pStyle w:val="Normalutanindragellerluft"/>
        <w:rPr>
          <w:lang w:eastAsia="sv-SE"/>
        </w:rPr>
      </w:pPr>
      <w:r w:rsidRPr="004F1D29">
        <w:rPr>
          <w:lang w:eastAsia="sv-SE"/>
        </w:rPr>
        <w:t>Nedskärningarna i civilsamhället är ett hårt slag mot bildningen, integrationen, det fria tänkandet och ytterst demokratin. I civilsamhället och inom folkbildningen möts män</w:t>
      </w:r>
      <w:r w:rsidR="003867C5">
        <w:rPr>
          <w:lang w:eastAsia="sv-SE"/>
        </w:rPr>
        <w:softHyphen/>
      </w:r>
      <w:r w:rsidRPr="004F1D29">
        <w:rPr>
          <w:lang w:eastAsia="sv-SE"/>
        </w:rPr>
        <w:t>niskor med vitt skilda bakgrunder och förutsättningar och får möjlighet att växa och förbättra sitt lokalsamhälle samtidigt som man övar på demokratiskt beslutsfattande. Politiken har ett ansvar att göra det så lätt som möjligt för människor att ge av sin tid och energi till det gemensamma – det ansvaret är Miljöpartiet bere</w:t>
      </w:r>
      <w:r w:rsidR="00F41322">
        <w:rPr>
          <w:lang w:eastAsia="sv-SE"/>
        </w:rPr>
        <w:t>dda</w:t>
      </w:r>
      <w:r w:rsidRPr="004F1D29">
        <w:rPr>
          <w:lang w:eastAsia="sv-SE"/>
        </w:rPr>
        <w:t xml:space="preserve"> att axla. </w:t>
      </w:r>
    </w:p>
    <w:p w:rsidRPr="004F1D29" w:rsidR="006B4F23" w:rsidP="00774066" w:rsidRDefault="00B116F8" w14:paraId="0327FC05" w14:textId="690B7EFA">
      <w:pPr>
        <w:rPr>
          <w:lang w:eastAsia="sv-SE"/>
        </w:rPr>
      </w:pPr>
      <w:r w:rsidRPr="004F1D29">
        <w:rPr>
          <w:lang w:eastAsia="sv-SE"/>
        </w:rPr>
        <w:t xml:space="preserve">Vi satsar 500 miljoner mer än Tidöregeringen på studieförbunden och skjuter till 100 miljoner till folkhögskolorna. Vidare förstärker vi ungdomsrörelsen med 50 miljoner, avsätter </w:t>
      </w:r>
      <w:r w:rsidRPr="004F1D29" w:rsidR="002F393B">
        <w:rPr>
          <w:lang w:eastAsia="sv-SE"/>
        </w:rPr>
        <w:t>8</w:t>
      </w:r>
      <w:r w:rsidRPr="004F1D29">
        <w:rPr>
          <w:lang w:eastAsia="sv-SE"/>
        </w:rPr>
        <w:t xml:space="preserve">0 miljoner till </w:t>
      </w:r>
      <w:r w:rsidRPr="004F1D29" w:rsidR="004A7279">
        <w:rPr>
          <w:lang w:eastAsia="sv-SE"/>
        </w:rPr>
        <w:t>insatser till ideella sektorn</w:t>
      </w:r>
      <w:r w:rsidRPr="004F1D29">
        <w:rPr>
          <w:lang w:eastAsia="sv-SE"/>
        </w:rPr>
        <w:t xml:space="preserve">, </w:t>
      </w:r>
      <w:r w:rsidRPr="004F1D29" w:rsidR="00E36519">
        <w:rPr>
          <w:lang w:eastAsia="sv-SE"/>
        </w:rPr>
        <w:t xml:space="preserve">och ytterligare </w:t>
      </w:r>
      <w:r w:rsidRPr="004F1D29">
        <w:rPr>
          <w:lang w:eastAsia="sv-SE"/>
        </w:rPr>
        <w:t>20 miljoner till tros</w:t>
      </w:r>
      <w:r w:rsidR="003867C5">
        <w:rPr>
          <w:lang w:eastAsia="sv-SE"/>
        </w:rPr>
        <w:softHyphen/>
      </w:r>
      <w:r w:rsidRPr="004F1D29">
        <w:rPr>
          <w:lang w:eastAsia="sv-SE"/>
        </w:rPr>
        <w:t>samfund</w:t>
      </w:r>
      <w:r w:rsidRPr="004F1D29" w:rsidR="00E36519">
        <w:rPr>
          <w:lang w:eastAsia="sv-SE"/>
        </w:rPr>
        <w:t xml:space="preserve">. </w:t>
      </w:r>
      <w:r w:rsidRPr="004F1D29" w:rsidR="002F393B">
        <w:rPr>
          <w:lang w:eastAsia="sv-SE"/>
        </w:rPr>
        <w:t xml:space="preserve">Dessutom tilldelar vi 20 miljoner årligen till anslaget för bidrag till allmänna samlingslokaler, för att stärka civilsamhällets infrastruktur. </w:t>
      </w:r>
      <w:r w:rsidRPr="004F1D29" w:rsidR="00314C79">
        <w:rPr>
          <w:lang w:eastAsia="sv-SE"/>
        </w:rPr>
        <w:t xml:space="preserve">Totalt satsar vi en miljard mer än regeringen på civilsamhället och idrottsrörelsen. </w:t>
      </w:r>
    </w:p>
    <w:p w:rsidRPr="004F1D29" w:rsidR="00F13782" w:rsidP="00D11F64" w:rsidRDefault="6B777D78" w14:paraId="5A495F3B" w14:textId="7715A06E">
      <w:pPr>
        <w:pStyle w:val="Rubrik2numrerat"/>
        <w:rPr>
          <w:lang w:eastAsia="sv-SE"/>
        </w:rPr>
      </w:pPr>
      <w:bookmarkStart w:name="_Toc210244751" w:id="536"/>
      <w:bookmarkStart w:name="_Toc212644801" w:id="537"/>
      <w:bookmarkStart w:name="_Toc213073988" w:id="538"/>
      <w:r w:rsidRPr="004F1D29">
        <w:rPr>
          <w:lang w:eastAsia="sv-SE"/>
        </w:rPr>
        <w:t>Idrottsrörelsen och friluftslivet</w:t>
      </w:r>
      <w:bookmarkEnd w:id="536"/>
      <w:bookmarkEnd w:id="537"/>
      <w:bookmarkEnd w:id="538"/>
    </w:p>
    <w:p w:rsidRPr="004F1D29" w:rsidR="00D11F64" w:rsidP="00D11F64" w:rsidRDefault="00D11F64" w14:paraId="22D90087" w14:textId="7715A06E">
      <w:pPr>
        <w:pStyle w:val="Normalutanindragellerluft"/>
        <w:rPr>
          <w:lang w:eastAsia="sv-SE"/>
        </w:rPr>
      </w:pPr>
      <w:r w:rsidRPr="004F1D29">
        <w:rPr>
          <w:lang w:eastAsia="sv-SE"/>
        </w:rPr>
        <w:t xml:space="preserve">Vi avsätter 50 miljoner för att få fler att idrotta i områden med lägre socioekonomisk status. 30 miljoner avsätts för att stärka parasporten. Miljöpartiet avsätter 50 miljoner för att utbilda fler ledare över hela landet. Utan tillräckligt många ledare kan inte fler barn tas emot. </w:t>
      </w:r>
    </w:p>
    <w:p w:rsidRPr="004F1D29" w:rsidR="00D11F64" w:rsidP="00314C79" w:rsidRDefault="00D11F64" w14:paraId="7DA7A3BA" w14:textId="023129B7">
      <w:pPr>
        <w:rPr>
          <w:lang w:eastAsia="sv-SE"/>
        </w:rPr>
      </w:pPr>
      <w:r w:rsidRPr="004F1D29">
        <w:rPr>
          <w:lang w:eastAsia="sv-SE"/>
        </w:rPr>
        <w:t>Friluftstrenden är stark i Sverige. Den ger jobb i hela landet och ser till att fler män</w:t>
      </w:r>
      <w:r w:rsidR="003867C5">
        <w:rPr>
          <w:lang w:eastAsia="sv-SE"/>
        </w:rPr>
        <w:softHyphen/>
      </w:r>
      <w:r w:rsidRPr="004F1D29">
        <w:rPr>
          <w:lang w:eastAsia="sv-SE"/>
        </w:rPr>
        <w:t>niskor får komma ut och njuta av vår fantastiska natur. Det är bra för hälsan att komma ut och röra på sig, en motvikt till dagens stillasittande. Vi tycker att det är viktigt att fler får möjlighet att komma ut i naturen. Kunskaper om naturen och möjligheten att vistas i den ger förutsättningar för ett livslångt positivt välbefinnande. Naturens starkaste skydd är också människorna som älskar den. Friluftsorganisationerna får ett tillskott på 100 miljoner utöver regeringens tilldelning för att fler ska kunna ta del av vår natur.</w:t>
      </w:r>
    </w:p>
    <w:p w:rsidRPr="004F1D29" w:rsidR="00D11F64" w:rsidP="00314C79" w:rsidRDefault="00D11F64" w14:paraId="234116C6" w14:textId="3319F273">
      <w:pPr>
        <w:rPr>
          <w:lang w:eastAsia="sv-SE"/>
        </w:rPr>
      </w:pPr>
      <w:r w:rsidRPr="004F1D29">
        <w:rPr>
          <w:lang w:eastAsia="sv-SE"/>
        </w:rPr>
        <w:t xml:space="preserve">Eftersom Friluftsfrämjandet inte tävlar kan man inte ta del av statens stöd till idrott </w:t>
      </w:r>
      <w:r w:rsidRPr="003867C5">
        <w:rPr>
          <w:spacing w:val="-2"/>
          <w:lang w:eastAsia="sv-SE"/>
        </w:rPr>
        <w:t>och motion. Därmed sätter dagens finansieringslösning stopp för att realisera denna folk</w:t>
      </w:r>
      <w:r w:rsidRPr="003867C5" w:rsidR="003867C5">
        <w:rPr>
          <w:spacing w:val="-2"/>
          <w:lang w:eastAsia="sv-SE"/>
        </w:rPr>
        <w:softHyphen/>
      </w:r>
      <w:r w:rsidRPr="004F1D29">
        <w:rPr>
          <w:lang w:eastAsia="sv-SE"/>
        </w:rPr>
        <w:t xml:space="preserve">hälsopotential. Miljöpartiet anser att regeringen bör åtgärda detta. </w:t>
      </w:r>
    </w:p>
    <w:p w:rsidRPr="004F1D29" w:rsidR="00D11F64" w:rsidP="00314C79" w:rsidRDefault="00D11F64" w14:paraId="6054F02E" w14:textId="029F08FB">
      <w:pPr>
        <w:rPr>
          <w:lang w:eastAsia="sv-SE"/>
        </w:rPr>
      </w:pPr>
      <w:r w:rsidRPr="004F1D29">
        <w:rPr>
          <w:lang w:eastAsia="sv-SE"/>
        </w:rPr>
        <w:lastRenderedPageBreak/>
        <w:t>Vi vill också jämna ut skillnaderna mellan friluftsliv och idrott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p w:rsidRPr="004F1D29" w:rsidR="00F92989" w:rsidP="00F92989" w:rsidRDefault="00F92989" w14:paraId="6D31E3B2" w14:textId="1B0D9028">
      <w:pPr>
        <w:pStyle w:val="Rubrik1numrerat"/>
      </w:pPr>
      <w:bookmarkStart w:name="_Toc210244752" w:id="539"/>
      <w:bookmarkStart w:name="_Toc212644802" w:id="540"/>
      <w:bookmarkStart w:name="_Toc213073989" w:id="541"/>
      <w:r w:rsidRPr="004F1D29">
        <w:t>Brottsförebyggande arbete och trygghet</w:t>
      </w:r>
      <w:bookmarkEnd w:id="539"/>
      <w:bookmarkEnd w:id="540"/>
      <w:bookmarkEnd w:id="541"/>
    </w:p>
    <w:p w:rsidRPr="003867C5" w:rsidR="00245125" w:rsidP="003867C5" w:rsidRDefault="00245125" w14:paraId="6D0D4239" w14:textId="6B4998F9">
      <w:pPr>
        <w:pStyle w:val="Tabellunderrubrik"/>
        <w:spacing w:before="300"/>
      </w:pPr>
      <w:r w:rsidRPr="003867C5">
        <w:t>Miljoner kronor </w:t>
      </w:r>
      <w:r w:rsidRPr="003867C5" w:rsidR="00E06D15">
        <w:t>–</w:t>
      </w:r>
      <w:r w:rsidRPr="003867C5">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4F1D29" w:rsidR="00245125" w:rsidTr="003867C5" w14:paraId="2464EF18"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245125" w:rsidP="003867C5" w:rsidRDefault="00245125" w14:paraId="30B26C56" w14:textId="38139BC2">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245125" w:rsidP="003867C5" w:rsidRDefault="00245125" w14:paraId="47F2DACF" w14:textId="577595A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w:t>
            </w:r>
            <w:r w:rsidRPr="004F1D29" w:rsidR="00223773">
              <w:rPr>
                <w:rFonts w:ascii="Times New Roman" w:hAnsi="Times New Roman" w:eastAsia="Times New Roman" w:cs="Times New Roman"/>
                <w:b/>
                <w:bCs/>
                <w:color w:val="000000"/>
                <w:kern w:val="0"/>
                <w:sz w:val="20"/>
                <w:szCs w:val="20"/>
                <w:lang w:eastAsia="sv-SE"/>
                <w14:numSpacing w14:val="default"/>
              </w:rPr>
              <w:t>6</w:t>
            </w:r>
          </w:p>
        </w:tc>
      </w:tr>
      <w:tr w:rsidRPr="004F1D29" w:rsidR="00245125" w:rsidTr="003867C5" w14:paraId="60B57C4F"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245125" w:rsidP="003867C5" w:rsidRDefault="00245125" w14:paraId="4F353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hideMark/>
          </w:tcPr>
          <w:p w:rsidRPr="004F1D29" w:rsidR="00245125" w:rsidP="003867C5" w:rsidRDefault="00245125" w14:paraId="481C633E" w14:textId="6CC0DE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color w:val="000000" w:themeColor="text1"/>
                <w:sz w:val="20"/>
                <w:szCs w:val="20"/>
                <w:lang w:eastAsia="sv-SE"/>
              </w:rPr>
              <w:t>1</w:t>
            </w:r>
            <w:r w:rsidR="00E06D15">
              <w:rPr>
                <w:rFonts w:ascii="Times New Roman" w:hAnsi="Times New Roman" w:eastAsia="Times New Roman" w:cs="Times New Roman"/>
                <w:b/>
                <w:color w:val="000000" w:themeColor="text1"/>
                <w:sz w:val="20"/>
                <w:szCs w:val="20"/>
                <w:lang w:eastAsia="sv-SE"/>
              </w:rPr>
              <w:t> </w:t>
            </w:r>
            <w:r w:rsidRPr="004F1D29">
              <w:rPr>
                <w:rFonts w:ascii="Times New Roman" w:hAnsi="Times New Roman" w:eastAsia="Times New Roman" w:cs="Times New Roman"/>
                <w:b/>
                <w:color w:val="000000" w:themeColor="text1"/>
                <w:sz w:val="20"/>
                <w:szCs w:val="20"/>
                <w:lang w:eastAsia="sv-SE"/>
              </w:rPr>
              <w:t>380</w:t>
            </w:r>
          </w:p>
        </w:tc>
      </w:tr>
      <w:tr w:rsidRPr="004F1D29" w:rsidR="00245125" w:rsidTr="003867C5" w14:paraId="50302F0A"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245125" w:rsidP="003867C5" w:rsidRDefault="00245125" w14:paraId="2D6EBBDE" w14:textId="47A6BE5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Insatser för barn i riskzon och deras familjer</w:t>
            </w:r>
          </w:p>
        </w:tc>
        <w:tc>
          <w:tcPr>
            <w:tcW w:w="1206" w:type="dxa"/>
            <w:shd w:val="clear" w:color="auto" w:fill="FFFFFF" w:themeFill="background1"/>
            <w:tcMar>
              <w:top w:w="68" w:type="dxa"/>
              <w:left w:w="28" w:type="dxa"/>
              <w:bottom w:w="0" w:type="dxa"/>
              <w:right w:w="28" w:type="dxa"/>
            </w:tcMar>
          </w:tcPr>
          <w:p w:rsidRPr="004F1D29" w:rsidR="00245125" w:rsidP="003867C5" w:rsidRDefault="00245125" w14:paraId="0C29ECF9" w14:textId="6ED8285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1</w:t>
            </w:r>
            <w:r w:rsidR="00E06D15">
              <w:rPr>
                <w:rFonts w:ascii="Times New Roman" w:hAnsi="Times New Roman" w:eastAsia="Times New Roman" w:cs="Times New Roman"/>
                <w:color w:val="000000"/>
                <w:kern w:val="0"/>
                <w:sz w:val="20"/>
                <w:szCs w:val="20"/>
                <w:lang w:eastAsia="sv-SE"/>
                <w14:numSpacing w14:val="default"/>
              </w:rPr>
              <w:t> </w:t>
            </w:r>
            <w:r w:rsidRPr="004F1D29">
              <w:rPr>
                <w:rFonts w:ascii="Times New Roman" w:hAnsi="Times New Roman" w:eastAsia="Times New Roman" w:cs="Times New Roman"/>
                <w:color w:val="000000"/>
                <w:kern w:val="0"/>
                <w:sz w:val="20"/>
                <w:szCs w:val="20"/>
                <w:lang w:eastAsia="sv-SE"/>
                <w14:numSpacing w14:val="default"/>
              </w:rPr>
              <w:t>010</w:t>
            </w:r>
          </w:p>
        </w:tc>
      </w:tr>
      <w:tr w:rsidRPr="004F1D29" w:rsidR="00245125" w:rsidTr="00B553E2" w14:paraId="2317D285"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245125" w:rsidP="003867C5" w:rsidRDefault="00245125" w14:paraId="63897EC1" w14:textId="02259C0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Stärk socialtjänstens förebyggande arbete</w:t>
            </w:r>
          </w:p>
        </w:tc>
        <w:tc>
          <w:tcPr>
            <w:tcW w:w="1206" w:type="dxa"/>
            <w:shd w:val="clear" w:color="auto" w:fill="FFFFFF" w:themeFill="background1"/>
            <w:tcMar>
              <w:top w:w="68" w:type="dxa"/>
              <w:left w:w="28" w:type="dxa"/>
              <w:bottom w:w="0" w:type="dxa"/>
              <w:right w:w="28" w:type="dxa"/>
            </w:tcMar>
            <w:hideMark/>
          </w:tcPr>
          <w:p w:rsidRPr="004F1D29" w:rsidR="00245125" w:rsidP="003867C5" w:rsidRDefault="00245125" w14:paraId="2CD09013" w14:textId="44BBA4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300</w:t>
            </w:r>
          </w:p>
        </w:tc>
      </w:tr>
      <w:tr w:rsidRPr="004F1D29" w:rsidR="00245125" w:rsidTr="00B553E2" w14:paraId="031207C3"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hideMark/>
          </w:tcPr>
          <w:p w:rsidRPr="004F1D29" w:rsidR="00245125" w:rsidP="003867C5" w:rsidRDefault="00245125" w14:paraId="63F40232" w14:textId="14B7908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En ny myndighet mot segregation</w:t>
            </w:r>
          </w:p>
        </w:tc>
        <w:tc>
          <w:tcPr>
            <w:tcW w:w="1206" w:type="dxa"/>
            <w:tcBorders>
              <w:bottom w:val="single" w:color="auto" w:sz="4" w:space="0"/>
            </w:tcBorders>
            <w:shd w:val="clear" w:color="auto" w:fill="FFFFFF" w:themeFill="background1"/>
            <w:tcMar>
              <w:top w:w="68" w:type="dxa"/>
              <w:left w:w="28" w:type="dxa"/>
              <w:bottom w:w="0" w:type="dxa"/>
              <w:right w:w="28" w:type="dxa"/>
            </w:tcMar>
            <w:hideMark/>
          </w:tcPr>
          <w:p w:rsidRPr="004F1D29" w:rsidR="00245125" w:rsidP="003867C5" w:rsidRDefault="00245125" w14:paraId="230515C0" w14:textId="5C19B94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70</w:t>
            </w:r>
          </w:p>
        </w:tc>
      </w:tr>
    </w:tbl>
    <w:p w:rsidRPr="004F1D29" w:rsidR="5D90A51E" w:rsidP="1CF21351" w:rsidRDefault="6B777D78" w14:paraId="795C836E" w14:textId="7571B134">
      <w:pPr>
        <w:pStyle w:val="Rubrik2numrerat"/>
        <w:rPr>
          <w:lang w:eastAsia="sv-SE"/>
        </w:rPr>
      </w:pPr>
      <w:bookmarkStart w:name="_Toc210244753" w:id="542"/>
      <w:bookmarkStart w:name="_Toc212644803" w:id="543"/>
      <w:bookmarkStart w:name="_Toc213073990" w:id="544"/>
      <w:r w:rsidRPr="004F1D29">
        <w:t>Stärk upp Kriminalvården</w:t>
      </w:r>
      <w:bookmarkEnd w:id="542"/>
      <w:bookmarkEnd w:id="543"/>
      <w:bookmarkEnd w:id="544"/>
    </w:p>
    <w:p w:rsidRPr="004F1D29" w:rsidR="7A4B20B9" w:rsidP="000D480E" w:rsidRDefault="7A4B20B9" w14:paraId="74C8FF5D" w14:textId="5C2714F7">
      <w:pPr>
        <w:pStyle w:val="Normalutanindragellerluft"/>
      </w:pPr>
      <w:bookmarkStart w:name="_Hlk212124706" w:id="545"/>
      <w:r w:rsidRPr="002F00C6">
        <w:rPr>
          <w:spacing w:val="-2"/>
        </w:rPr>
        <w:t xml:space="preserve">Situationen på Sveriges häkten och anstalter är akut </w:t>
      </w:r>
      <w:r w:rsidRPr="002F00C6" w:rsidR="00E06D15">
        <w:rPr>
          <w:spacing w:val="-2"/>
        </w:rPr>
        <w:t>–</w:t>
      </w:r>
      <w:r w:rsidRPr="002F00C6">
        <w:rPr>
          <w:spacing w:val="-2"/>
        </w:rPr>
        <w:t xml:space="preserve"> överbeläggningar gör att risken för</w:t>
      </w:r>
      <w:r w:rsidRPr="004F1D29">
        <w:t xml:space="preserve"> hot och våld ökar både </w:t>
      </w:r>
      <w:r w:rsidR="00811B8D">
        <w:t xml:space="preserve">för </w:t>
      </w:r>
      <w:r w:rsidRPr="004F1D29">
        <w:t xml:space="preserve">intagna och personal och den snabba expansionen riskerar att </w:t>
      </w:r>
      <w:r w:rsidRPr="002F00C6">
        <w:rPr>
          <w:spacing w:val="-2"/>
        </w:rPr>
        <w:t>försämra vårdkvalitén och det återfallsförebyggande arbetet.</w:t>
      </w:r>
      <w:r w:rsidRPr="002F00C6" w:rsidR="00811A40">
        <w:rPr>
          <w:spacing w:val="-2"/>
        </w:rPr>
        <w:t xml:space="preserve"> </w:t>
      </w:r>
      <w:bookmarkEnd w:id="545"/>
      <w:r w:rsidRPr="002F00C6">
        <w:rPr>
          <w:spacing w:val="-2"/>
        </w:rPr>
        <w:t>Kriminalvårdens egna beräk</w:t>
      </w:r>
      <w:r w:rsidRPr="002F00C6" w:rsidR="002F00C6">
        <w:rPr>
          <w:spacing w:val="-2"/>
        </w:rPr>
        <w:softHyphen/>
      </w:r>
      <w:r w:rsidRPr="004F1D29">
        <w:t xml:space="preserve">ningar utifrån regeringens förda politik visar att antalet platser på häkten och anstalter behöver mer än dubbleras de kommande tio åren. Samtidigt ska bemanningstätheten kraftigt minska. Detta trots att hög personaltäthet med gedigen kunskap och erfarenhet är en förutsättning för att både minska återfall i kriminalitet och skapa en god miljö på häkten och anstalter för både personal och intagna. </w:t>
      </w:r>
    </w:p>
    <w:p w:rsidRPr="004F1D29" w:rsidR="00265621" w:rsidP="00774066" w:rsidRDefault="00265621" w14:paraId="4B008C69" w14:textId="3B299843">
      <w:pPr>
        <w:rPr>
          <w:lang w:eastAsia="sv-SE"/>
        </w:rPr>
      </w:pPr>
      <w:r w:rsidRPr="002F00C6">
        <w:rPr>
          <w:spacing w:val="-2"/>
          <w:lang w:eastAsia="sv-SE"/>
        </w:rPr>
        <w:t>Vi välkomnar att Kriminalvården får ytterligare medel till utökad kapacitet. Förutsätt</w:t>
      </w:r>
      <w:r w:rsidRPr="002F00C6" w:rsidR="002F00C6">
        <w:rPr>
          <w:spacing w:val="-2"/>
          <w:lang w:eastAsia="sv-SE"/>
        </w:rPr>
        <w:softHyphen/>
      </w:r>
      <w:r w:rsidRPr="004F1D29">
        <w:rPr>
          <w:lang w:eastAsia="sv-SE"/>
        </w:rPr>
        <w:t>ningarna för att Kriminalvården ska kunna växa, utvecklas och förbättras försämras där</w:t>
      </w:r>
      <w:r w:rsidR="002F00C6">
        <w:rPr>
          <w:lang w:eastAsia="sv-SE"/>
        </w:rPr>
        <w:softHyphen/>
      </w:r>
      <w:r w:rsidRPr="004F1D29">
        <w:rPr>
          <w:lang w:eastAsia="sv-SE"/>
        </w:rPr>
        <w:t xml:space="preserve">emot avsevärt med regeringens omfattande straffrättsreformer som kommer leda till att fängelserna fylls på i en snabbare takt än Kriminalvården rimligen kan hantera. Det är </w:t>
      </w:r>
      <w:r w:rsidRPr="002F00C6">
        <w:rPr>
          <w:spacing w:val="-2"/>
          <w:lang w:eastAsia="sv-SE"/>
        </w:rPr>
        <w:t>kontraproduktivt. Vi vill istället minska belastningen på anstalterna genom att till exempel</w:t>
      </w:r>
      <w:r w:rsidRPr="004F1D29">
        <w:rPr>
          <w:lang w:eastAsia="sv-SE"/>
        </w:rPr>
        <w:t xml:space="preserve"> låta fler avtjäna sitt straff genom elektronisk övervakning och stärka Kriminalvårdens förutsättningar att arbeta med rehabilitering och avhopparprogram så att färre återfaller i brott. Vi i Miljöpartiet står inte bakom regeringens förslag på ungdomsfängelser eller sänkningen av straffmyndighetsåldern till 13 år. Vi kommer närmare analysera de straff</w:t>
      </w:r>
      <w:r w:rsidR="002F00C6">
        <w:rPr>
          <w:lang w:eastAsia="sv-SE"/>
        </w:rPr>
        <w:softHyphen/>
      </w:r>
      <w:r w:rsidRPr="004F1D29">
        <w:rPr>
          <w:lang w:eastAsia="sv-SE"/>
        </w:rPr>
        <w:t xml:space="preserve">skärpningar regeringen föreslår </w:t>
      </w:r>
      <w:r w:rsidR="0001423C">
        <w:rPr>
          <w:lang w:eastAsia="sv-SE"/>
        </w:rPr>
        <w:t>–</w:t>
      </w:r>
      <w:r w:rsidRPr="004F1D29">
        <w:rPr>
          <w:lang w:eastAsia="sv-SE"/>
        </w:rPr>
        <w:t xml:space="preserve"> men kan redan nu säga att vi har en mycket restriktiv syn på så långtgående ändringar i synen på straff som nu föreslås. </w:t>
      </w:r>
    </w:p>
    <w:p w:rsidRPr="004F1D29" w:rsidR="00265621" w:rsidP="00265621" w:rsidRDefault="00265621" w14:paraId="7001334A" w14:textId="36B955C0">
      <w:pPr>
        <w:rPr>
          <w:lang w:eastAsia="sv-SE"/>
        </w:rPr>
      </w:pPr>
      <w:r w:rsidRPr="004F1D29">
        <w:rPr>
          <w:lang w:eastAsia="sv-SE"/>
        </w:rPr>
        <w:t xml:space="preserve">För oss i Miljöpartiet är straff en viktig del av brottsbekämpningen. Genom åren har vi medverkat till att höja ett stort antal straff och gett rättsväsendet flera utökade verktyg för att bekämpa brott. I regering tog vi initiativ till fler än 60 straffskärpningar, bland annat för vapenbrott, våldtäkt och slopad straffrabatt för </w:t>
      </w:r>
      <w:r w:rsidRPr="004F1D29" w:rsidR="00EE0E0D">
        <w:rPr>
          <w:lang w:eastAsia="sv-SE"/>
        </w:rPr>
        <w:t>18–20</w:t>
      </w:r>
      <w:r w:rsidR="0001423C">
        <w:rPr>
          <w:lang w:eastAsia="sv-SE"/>
        </w:rPr>
        <w:t>-</w:t>
      </w:r>
      <w:r w:rsidRPr="004F1D29">
        <w:rPr>
          <w:lang w:eastAsia="sv-SE"/>
        </w:rPr>
        <w:t xml:space="preserve">åringar som begår allvarliga brott. Vi tillsatte även Gängbrottsutredningen, som tog fram förslag på flera </w:t>
      </w:r>
      <w:r w:rsidRPr="004F1D29">
        <w:rPr>
          <w:lang w:eastAsia="sv-SE"/>
        </w:rPr>
        <w:lastRenderedPageBreak/>
        <w:t xml:space="preserve">straffrättsliga åtgärder. Flera av dessa förslag, som skärpt straff för narkotikabrott och kriminalisering av att rekrytera unga in i gäng, gäller nu. </w:t>
      </w:r>
    </w:p>
    <w:p w:rsidRPr="004F1D29" w:rsidR="00265621" w:rsidP="00265621" w:rsidRDefault="00265621" w14:paraId="33D85D9C" w14:textId="2C90176E">
      <w:pPr>
        <w:rPr>
          <w:lang w:eastAsia="sv-SE"/>
        </w:rPr>
      </w:pPr>
      <w:r w:rsidRPr="004F1D29">
        <w:rPr>
          <w:lang w:eastAsia="sv-SE"/>
        </w:rPr>
        <w:t xml:space="preserve">Enligt vår mening ska straff vara rimliga, proportionerliga och leda till ett liv bort från kriminalitet. Vi ser inte att regeringens förslag på skärpta straff, ungdomsfängelser och straffmyndighetsålder lever upp till det syftet. Många av de rättspolitiska förslag som regeringen nu lägger fram saknar stöd i forskning och har bemötts med omfattande kritik från </w:t>
      </w:r>
      <w:r w:rsidRPr="004F1D29" w:rsidR="009F5B0E">
        <w:rPr>
          <w:lang w:eastAsia="sv-SE"/>
        </w:rPr>
        <w:t>fackförbund, forskare</w:t>
      </w:r>
      <w:r w:rsidRPr="004F1D29">
        <w:rPr>
          <w:lang w:eastAsia="sv-SE"/>
        </w:rPr>
        <w:t xml:space="preserve"> och civilsamhälle. Samtidigt är Kriminalvården i ett ansträngt läge och behöver utökat stöd för att finansiera utbyggnaden av häkte</w:t>
      </w:r>
      <w:r w:rsidRPr="004F1D29" w:rsidR="00654843">
        <w:rPr>
          <w:lang w:eastAsia="sv-SE"/>
        </w:rPr>
        <w:t>n</w:t>
      </w:r>
      <w:r w:rsidRPr="004F1D29">
        <w:rPr>
          <w:lang w:eastAsia="sv-SE"/>
        </w:rPr>
        <w:t xml:space="preserve"> och an</w:t>
      </w:r>
      <w:r w:rsidR="0076172D">
        <w:rPr>
          <w:lang w:eastAsia="sv-SE"/>
        </w:rPr>
        <w:softHyphen/>
      </w:r>
      <w:r w:rsidRPr="0076172D">
        <w:rPr>
          <w:spacing w:val="-2"/>
          <w:lang w:eastAsia="sv-SE"/>
        </w:rPr>
        <w:t>stalter, minska dubbelbeläggningar, anställa och utbilda mer personal och stärka intagnas</w:t>
      </w:r>
      <w:r w:rsidRPr="004F1D29">
        <w:rPr>
          <w:lang w:eastAsia="sv-SE"/>
        </w:rPr>
        <w:t xml:space="preserve"> </w:t>
      </w:r>
      <w:r w:rsidRPr="0076172D">
        <w:rPr>
          <w:spacing w:val="-2"/>
          <w:lang w:eastAsia="sv-SE"/>
        </w:rPr>
        <w:t>möjlighet till rehabilitering och vård. Därför behåller vi regeringens föreslagna satsningar</w:t>
      </w:r>
      <w:r w:rsidRPr="004F1D29">
        <w:rPr>
          <w:lang w:eastAsia="sv-SE"/>
        </w:rPr>
        <w:t xml:space="preserve"> till Kriminalvården, men står inte bakom många av de åtgärder som regeringen föreslår att medlen ska finansiera.</w:t>
      </w:r>
    </w:p>
    <w:p w:rsidRPr="004F1D29" w:rsidR="00B461E4" w:rsidP="00B461E4" w:rsidRDefault="00B461E4" w14:paraId="3D37DA5F" w14:textId="103263CC">
      <w:pPr>
        <w:pStyle w:val="Rubrik2numrerat"/>
      </w:pPr>
      <w:bookmarkStart w:name="_Toc212644804" w:id="546"/>
      <w:bookmarkStart w:name="_Toc213073991" w:id="547"/>
      <w:r w:rsidRPr="004F1D29">
        <w:t>Fler poliser</w:t>
      </w:r>
      <w:bookmarkEnd w:id="546"/>
      <w:bookmarkEnd w:id="547"/>
    </w:p>
    <w:p w:rsidRPr="004F1D29" w:rsidR="00B461E4" w:rsidP="00B461E4" w:rsidRDefault="00B461E4" w14:paraId="782B3AA2" w14:textId="45857D56">
      <w:pPr>
        <w:pStyle w:val="Normalutanindragellerluft"/>
      </w:pPr>
      <w:r w:rsidRPr="004F1D29">
        <w:t>Under den förra mandatperioden påbörjades den största tillväxten av Polismyndigheten någonsin. Det arbetet måste nu fortsätta. Det behövs fler välutbildade poliser och fler civila handläggare, samtidigt som villkoren för dagens poliskår måste stärkas så att fler vill stanna i yrket. Det är viktigt att polisen har goda förutsättningar att arbeta brotts</w:t>
      </w:r>
      <w:r w:rsidR="0076172D">
        <w:softHyphen/>
      </w:r>
      <w:r w:rsidRPr="004F1D29">
        <w:t xml:space="preserve">förebyggande och trygghetsskapande och för det behövs en ökad lokal polisiär närvaro i </w:t>
      </w:r>
      <w:r w:rsidRPr="0076172D">
        <w:rPr>
          <w:spacing w:val="-2"/>
        </w:rPr>
        <w:t>hela landet, inte minst i storstadsregionerna och i särskilt utsatta områden. Vi vill utbilda</w:t>
      </w:r>
      <w:r w:rsidRPr="004F1D29">
        <w:t xml:space="preserve"> och anställa fler områdespoliser, som kan fokusera på att arbeta långsiktigt, bygga rela</w:t>
      </w:r>
      <w:r w:rsidR="0076172D">
        <w:softHyphen/>
      </w:r>
      <w:r w:rsidRPr="004F1D29">
        <w:t xml:space="preserve">tioner och öka människors tillit för polis och rättsväsende. På så sätt ökar vi tryggheten </w:t>
      </w:r>
      <w:r w:rsidRPr="0076172D">
        <w:rPr>
          <w:spacing w:val="-3"/>
        </w:rPr>
        <w:t>på gator och torg, stärker polisens förmåga att förhindra och upptäcka brott och underlättar</w:t>
      </w:r>
      <w:r w:rsidRPr="004F1D29">
        <w:t xml:space="preserve"> </w:t>
      </w:r>
      <w:r w:rsidRPr="0076172D">
        <w:rPr>
          <w:spacing w:val="-3"/>
        </w:rPr>
        <w:t>människors möjlighet att komma i kontakt med polisen. Vi anser att 500 miljoner kronor</w:t>
      </w:r>
      <w:r w:rsidRPr="004F1D29">
        <w:t xml:space="preserve"> av anslaget till Polismyndigheten ska gå till att utbilda och anställa fler områdespoliser och mer civil personal. </w:t>
      </w:r>
    </w:p>
    <w:p w:rsidRPr="004F1D29" w:rsidR="5D90A51E" w:rsidP="1CF21351" w:rsidRDefault="6B777D78" w14:paraId="05204FD1" w14:textId="4E2E7EC0">
      <w:pPr>
        <w:pStyle w:val="Rubrik2numrerat"/>
        <w:rPr>
          <w:lang w:eastAsia="sv-SE"/>
        </w:rPr>
      </w:pPr>
      <w:bookmarkStart w:name="_Toc210244754" w:id="548"/>
      <w:bookmarkStart w:name="_Toc212644805" w:id="549"/>
      <w:bookmarkStart w:name="_Toc213073992" w:id="550"/>
      <w:r w:rsidRPr="004F1D29">
        <w:t>Insatser för barn i riskzon</w:t>
      </w:r>
      <w:bookmarkEnd w:id="548"/>
      <w:bookmarkEnd w:id="549"/>
      <w:bookmarkEnd w:id="550"/>
    </w:p>
    <w:p w:rsidRPr="004F1D29" w:rsidR="5D90A51E" w:rsidP="000D480E" w:rsidRDefault="2390C14A" w14:paraId="1AA4B07F" w14:textId="57C12B49">
      <w:pPr>
        <w:pStyle w:val="Normalutanindragellerluft"/>
        <w:rPr>
          <w:lang w:eastAsia="sv-SE"/>
        </w:rPr>
      </w:pPr>
      <w:r w:rsidRPr="0076172D">
        <w:rPr>
          <w:spacing w:val="-2"/>
          <w:lang w:eastAsia="sv-SE"/>
        </w:rPr>
        <w:t xml:space="preserve">Vi måste bryta nyrekryteringen så att gängen slutar växa, annars kommer vi aldrig </w:t>
      </w:r>
      <w:r w:rsidRPr="0076172D" w:rsidR="000B52F8">
        <w:rPr>
          <w:spacing w:val="-2"/>
          <w:lang w:eastAsia="sv-SE"/>
        </w:rPr>
        <w:t>få</w:t>
      </w:r>
      <w:r w:rsidRPr="0076172D">
        <w:rPr>
          <w:spacing w:val="-2"/>
          <w:lang w:eastAsia="sv-SE"/>
        </w:rPr>
        <w:t xml:space="preserve"> bukt</w:t>
      </w:r>
      <w:r w:rsidRPr="004F1D29">
        <w:rPr>
          <w:lang w:eastAsia="sv-SE"/>
        </w:rPr>
        <w:t xml:space="preserve"> med våldet. Vi vet att barn under 15 år som utreds för allvarliga brott </w:t>
      </w:r>
      <w:r w:rsidRPr="004F1D29" w:rsidR="002A5B25">
        <w:rPr>
          <w:lang w:eastAsia="sv-SE"/>
        </w:rPr>
        <w:t xml:space="preserve">ofta </w:t>
      </w:r>
      <w:r w:rsidRPr="004F1D29">
        <w:rPr>
          <w:lang w:eastAsia="sv-SE"/>
        </w:rPr>
        <w:t>har en omfat</w:t>
      </w:r>
      <w:r w:rsidR="0076172D">
        <w:rPr>
          <w:lang w:eastAsia="sv-SE"/>
        </w:rPr>
        <w:softHyphen/>
      </w:r>
      <w:r w:rsidRPr="004F1D29">
        <w:rPr>
          <w:lang w:eastAsia="sv-SE"/>
        </w:rPr>
        <w:t xml:space="preserve">tande problembild med flera riskfaktorer. En stor andel av dessa barn har till exempel en </w:t>
      </w:r>
      <w:r w:rsidRPr="0076172D">
        <w:rPr>
          <w:spacing w:val="-2"/>
          <w:lang w:eastAsia="sv-SE"/>
        </w:rPr>
        <w:t>se</w:t>
      </w:r>
      <w:r w:rsidRPr="0076172D" w:rsidR="000B52F8">
        <w:rPr>
          <w:spacing w:val="-2"/>
          <w:lang w:eastAsia="sv-SE"/>
        </w:rPr>
        <w:t>da</w:t>
      </w:r>
      <w:r w:rsidRPr="0076172D">
        <w:rPr>
          <w:spacing w:val="-2"/>
          <w:lang w:eastAsia="sv-SE"/>
        </w:rPr>
        <w:t>n tidigare ställd psykiatrisk diagnos, de har uppvisat hög aggressivitet och låg impuls</w:t>
      </w:r>
      <w:r w:rsidRPr="0076172D" w:rsidR="0076172D">
        <w:rPr>
          <w:spacing w:val="-2"/>
          <w:lang w:eastAsia="sv-SE"/>
        </w:rPr>
        <w:softHyphen/>
      </w:r>
      <w:r w:rsidRPr="004F1D29">
        <w:rPr>
          <w:lang w:eastAsia="sv-SE"/>
        </w:rPr>
        <w:t xml:space="preserve">kontroll och har omfattade skolfrånvaro. Många har också vuxit upp i ett område med socioekonomiska utmaningar och bor med en ensamstående förälder eller en mamma eller pappa som saknar tillräcklig föräldraförmåga. </w:t>
      </w:r>
      <w:bookmarkStart w:name="_Hlk212126728" w:id="551"/>
      <w:r w:rsidRPr="004F1D29">
        <w:rPr>
          <w:lang w:eastAsia="sv-SE"/>
        </w:rPr>
        <w:t>Dessutom är närmare nio av tio barn redan kända av socialtjänsten innan de beg</w:t>
      </w:r>
      <w:r w:rsidR="00811B8D">
        <w:rPr>
          <w:lang w:eastAsia="sv-SE"/>
        </w:rPr>
        <w:t>år</w:t>
      </w:r>
      <w:r w:rsidRPr="004F1D29">
        <w:rPr>
          <w:lang w:eastAsia="sv-SE"/>
        </w:rPr>
        <w:t xml:space="preserve"> det första brottet. </w:t>
      </w:r>
      <w:bookmarkEnd w:id="551"/>
      <w:r w:rsidRPr="004F1D29">
        <w:rPr>
          <w:lang w:eastAsia="sv-SE"/>
        </w:rPr>
        <w:t xml:space="preserve">Det är helt uppenbart att </w:t>
      </w:r>
      <w:r w:rsidRPr="0076172D">
        <w:rPr>
          <w:spacing w:val="-2"/>
          <w:lang w:eastAsia="sv-SE"/>
        </w:rPr>
        <w:t>nästan alla barn som begår brott tidigt i livet har uppvisat riskbeteenden för att rekryteras till kriminalitet och att både skola och socialtjänst har kännedom om detta. Det finns där</w:t>
      </w:r>
      <w:r w:rsidRPr="0076172D" w:rsidR="0076172D">
        <w:rPr>
          <w:spacing w:val="-2"/>
          <w:lang w:eastAsia="sv-SE"/>
        </w:rPr>
        <w:softHyphen/>
      </w:r>
      <w:r w:rsidRPr="004F1D29">
        <w:rPr>
          <w:lang w:eastAsia="sv-SE"/>
        </w:rPr>
        <w:t>med stora möjligheter att fånga upp dessa barn och deras familjer redan innan det första brottet begås, genom bättre myndighetssamverkan och mer stöd till berörda familjer.</w:t>
      </w:r>
    </w:p>
    <w:p w:rsidRPr="004F1D29" w:rsidR="2390C14A" w:rsidP="2390C14A" w:rsidRDefault="2390C14A" w14:paraId="407913AC" w14:textId="1311DCE4">
      <w:r w:rsidRPr="004F1D29">
        <w:t>I Danmark har antalet gängkriminella minska</w:t>
      </w:r>
      <w:r w:rsidR="000B52F8">
        <w:t>t</w:t>
      </w:r>
      <w:r w:rsidRPr="004F1D29">
        <w:t xml:space="preserve"> med en tredjedel på tio år. Det är där</w:t>
      </w:r>
      <w:r w:rsidR="0076172D">
        <w:softHyphen/>
      </w:r>
      <w:r w:rsidRPr="004F1D29">
        <w:t>emot inte strängare straff, visitationszoner eller sänkt straffmyndighetsålder som gett den effekten. Forskare lyfter istället upp långsiktiga, sociala insatser som de starkast bidragande faktorerna. I Danmark används en modell som tidigt identifierar barn med olika riskfaktorer för att dras in i gängkriminalitet. De barn som ingår i modellen punkt</w:t>
      </w:r>
      <w:r w:rsidR="0076172D">
        <w:softHyphen/>
      </w:r>
      <w:r w:rsidRPr="004F1D29">
        <w:lastRenderedPageBreak/>
        <w:t xml:space="preserve">markeras </w:t>
      </w:r>
      <w:r w:rsidRPr="0076172D">
        <w:rPr>
          <w:spacing w:val="-2"/>
        </w:rPr>
        <w:t>av socialarbetare, lärare och kontaktpersoner och ges uppföljande stöd och väg</w:t>
      </w:r>
      <w:r w:rsidRPr="0076172D" w:rsidR="0076172D">
        <w:rPr>
          <w:spacing w:val="-2"/>
        </w:rPr>
        <w:softHyphen/>
      </w:r>
      <w:r w:rsidRPr="004F1D29">
        <w:t>ledning under flera år. Även i Sverige finns framgångsrika insatser för barn i risk</w:t>
      </w:r>
      <w:r w:rsidRPr="0076172D">
        <w:rPr>
          <w:spacing w:val="-2"/>
        </w:rPr>
        <w:t>zon, såsom det brott</w:t>
      </w:r>
      <w:r w:rsidRPr="0076172D" w:rsidR="000B52F8">
        <w:rPr>
          <w:spacing w:val="-2"/>
        </w:rPr>
        <w:t>s</w:t>
      </w:r>
      <w:r w:rsidRPr="0076172D">
        <w:rPr>
          <w:spacing w:val="-2"/>
        </w:rPr>
        <w:t>förebyggande och individanpassade programmet Rätt kurva. Genom</w:t>
      </w:r>
      <w:r w:rsidRPr="004F1D29">
        <w:t xml:space="preserve"> pro</w:t>
      </w:r>
      <w:r w:rsidR="0076172D">
        <w:softHyphen/>
      </w:r>
      <w:r w:rsidRPr="004F1D29">
        <w:t xml:space="preserve">grammet identifierar polisen och Socialtjänsten barn som anses löpa stor risk att falla in i grov brottslighet och erbjuder barnet och familjen insatser för att skapa vägar bort från kriminalitet. Polismyndigheten driver redan programmet i sju lokalpolisområden och flera nya områden kommer </w:t>
      </w:r>
      <w:r w:rsidRPr="004F1D29" w:rsidR="0DA631BC">
        <w:t>att ansluta under året.</w:t>
      </w:r>
      <w:r w:rsidRPr="004F1D29">
        <w:t xml:space="preserve"> </w:t>
      </w:r>
    </w:p>
    <w:p w:rsidRPr="004F1D29" w:rsidR="2390C14A" w:rsidP="2390C14A" w:rsidRDefault="2390C14A" w14:paraId="49D4BD5D" w14:textId="2E22C864">
      <w:r w:rsidRPr="004F1D29">
        <w:t xml:space="preserve">Miljöpartiet vill skynda på arbetet med att sprida och utveckla metoder för att tidigt fånga upp och stötta barn som riskerar att dras in i kriminalitet. Det är viktigt att staten </w:t>
      </w:r>
      <w:r w:rsidRPr="0076172D">
        <w:rPr>
          <w:spacing w:val="-2"/>
        </w:rPr>
        <w:t>är med och finansierar dessa metoder och att insatserna inte stannar vid tillfälliga projekt</w:t>
      </w:r>
      <w:r w:rsidRPr="004F1D29">
        <w:t xml:space="preserve"> </w:t>
      </w:r>
      <w:r w:rsidRPr="0076172D">
        <w:rPr>
          <w:spacing w:val="-2"/>
        </w:rPr>
        <w:t xml:space="preserve">utan ges tillräckliga och långsiktiga resurser. Därför gör vi en storsatsning om </w:t>
      </w:r>
      <w:r w:rsidRPr="0076172D" w:rsidR="00D143DD">
        <w:rPr>
          <w:spacing w:val="-2"/>
        </w:rPr>
        <w:t>en</w:t>
      </w:r>
      <w:r w:rsidRPr="0076172D">
        <w:rPr>
          <w:spacing w:val="-2"/>
        </w:rPr>
        <w:t xml:space="preserve"> miljard</w:t>
      </w:r>
      <w:r w:rsidRPr="004F1D29">
        <w:t xml:space="preserve"> </w:t>
      </w:r>
      <w:r w:rsidRPr="0076172D">
        <w:rPr>
          <w:spacing w:val="-2"/>
        </w:rPr>
        <w:t xml:space="preserve">kronor per år, för att nå resultat i det brottsförebyggande arbetet och </w:t>
      </w:r>
      <w:r w:rsidRPr="0076172D" w:rsidR="000B52F8">
        <w:rPr>
          <w:spacing w:val="-2"/>
        </w:rPr>
        <w:t>få</w:t>
      </w:r>
      <w:r w:rsidRPr="0076172D">
        <w:rPr>
          <w:spacing w:val="-2"/>
        </w:rPr>
        <w:t xml:space="preserve"> bukt med nyrekry</w:t>
      </w:r>
      <w:r w:rsidRPr="0076172D" w:rsidR="0076172D">
        <w:rPr>
          <w:spacing w:val="-2"/>
        </w:rPr>
        <w:softHyphen/>
      </w:r>
      <w:r w:rsidRPr="004F1D29">
        <w:t>teringen av barn och unga.</w:t>
      </w:r>
    </w:p>
    <w:p w:rsidRPr="004F1D29" w:rsidR="2390C14A" w:rsidP="2390C14A" w:rsidRDefault="6B777D78" w14:paraId="3EC714CE" w14:textId="05F9E1C2">
      <w:pPr>
        <w:pStyle w:val="Rubrik3numrerat"/>
      </w:pPr>
      <w:bookmarkStart w:name="_Toc210244755" w:id="552"/>
      <w:bookmarkStart w:name="_Toc213073993" w:id="553"/>
      <w:r w:rsidRPr="004F1D29">
        <w:t>Utökat stöd till föräldrar och anhöriga</w:t>
      </w:r>
      <w:bookmarkEnd w:id="552"/>
      <w:bookmarkEnd w:id="553"/>
    </w:p>
    <w:p w:rsidRPr="004F1D29" w:rsidR="5D90A51E" w:rsidP="000D480E" w:rsidRDefault="0DA631BC" w14:paraId="78D7A28E" w14:textId="03E57E89">
      <w:pPr>
        <w:pStyle w:val="Normalutanindragellerluft"/>
        <w:rPr>
          <w:lang w:eastAsia="sv-SE"/>
        </w:rPr>
      </w:pPr>
      <w:r w:rsidRPr="0076172D">
        <w:rPr>
          <w:spacing w:val="-3"/>
          <w:lang w:eastAsia="sv-SE"/>
        </w:rPr>
        <w:t>Antalet anhöriga till kriminella som söker stöd har genom åren ökat kraftigt, enligt Brotts</w:t>
      </w:r>
      <w:r w:rsidRPr="0076172D" w:rsidR="0076172D">
        <w:rPr>
          <w:spacing w:val="-3"/>
          <w:lang w:eastAsia="sv-SE"/>
        </w:rPr>
        <w:softHyphen/>
      </w:r>
      <w:r w:rsidRPr="004F1D29">
        <w:rPr>
          <w:lang w:eastAsia="sv-SE"/>
        </w:rPr>
        <w:t>offerjouren. Föräldrar, syskon, part</w:t>
      </w:r>
      <w:r w:rsidR="000B52F8">
        <w:rPr>
          <w:lang w:eastAsia="sv-SE"/>
        </w:rPr>
        <w:t>n</w:t>
      </w:r>
      <w:r w:rsidRPr="004F1D29">
        <w:rPr>
          <w:lang w:eastAsia="sv-SE"/>
        </w:rPr>
        <w:t>ers och andra närstående till personer i kriminalitet har behov</w:t>
      </w:r>
      <w:r w:rsidR="000B52F8">
        <w:rPr>
          <w:lang w:eastAsia="sv-SE"/>
        </w:rPr>
        <w:t xml:space="preserve"> av dels</w:t>
      </w:r>
      <w:r w:rsidRPr="004F1D29">
        <w:rPr>
          <w:lang w:eastAsia="sv-SE"/>
        </w:rPr>
        <w:t xml:space="preserve"> stöd för att hantera känslor av oro, skuld och skam, dels praktisk väg</w:t>
      </w:r>
      <w:r w:rsidR="0076172D">
        <w:rPr>
          <w:lang w:eastAsia="sv-SE"/>
        </w:rPr>
        <w:softHyphen/>
      </w:r>
      <w:r w:rsidRPr="004F1D29">
        <w:rPr>
          <w:lang w:eastAsia="sv-SE"/>
        </w:rPr>
        <w:t xml:space="preserve">ledning kring att till exempel vittna om eller anmäla brott. Anhöriga kan också leva med en </w:t>
      </w:r>
      <w:r w:rsidRPr="0076172D">
        <w:rPr>
          <w:spacing w:val="-3"/>
          <w:lang w:eastAsia="sv-SE"/>
        </w:rPr>
        <w:t>hotbild och därför vara i behov av stöd i form av skyddat boende eller skyddade person</w:t>
      </w:r>
      <w:r w:rsidRPr="0076172D" w:rsidR="0076172D">
        <w:rPr>
          <w:spacing w:val="-3"/>
          <w:lang w:eastAsia="sv-SE"/>
        </w:rPr>
        <w:softHyphen/>
      </w:r>
      <w:r w:rsidRPr="004F1D29">
        <w:rPr>
          <w:lang w:eastAsia="sv-SE"/>
        </w:rPr>
        <w:t xml:space="preserve">uppgifter. Det är uppenbart att när en person är involverad i kriminalitet så påverkar det </w:t>
      </w:r>
      <w:r w:rsidRPr="0076172D">
        <w:rPr>
          <w:spacing w:val="-2"/>
          <w:lang w:eastAsia="sv-SE"/>
        </w:rPr>
        <w:t>hela familjen. Staten måste ta ett större ansvar för att möta och stötta den här målgruppen</w:t>
      </w:r>
      <w:r w:rsidRPr="0076172D">
        <w:rPr>
          <w:spacing w:val="-3"/>
          <w:lang w:eastAsia="sv-SE"/>
        </w:rPr>
        <w:t>, för att motverka ohälsa och oro hos anhöriga, erbjuda verktyg</w:t>
      </w:r>
      <w:r w:rsidRPr="004F1D29">
        <w:rPr>
          <w:lang w:eastAsia="sv-SE"/>
        </w:rPr>
        <w:t xml:space="preserve"> som i bästa fall kan mot</w:t>
      </w:r>
      <w:r w:rsidR="0076172D">
        <w:rPr>
          <w:lang w:eastAsia="sv-SE"/>
        </w:rPr>
        <w:softHyphen/>
      </w:r>
      <w:r w:rsidRPr="004F1D29">
        <w:rPr>
          <w:lang w:eastAsia="sv-SE"/>
        </w:rPr>
        <w:t>verka eller upptäcka brott samt skydda anhöriga.</w:t>
      </w:r>
    </w:p>
    <w:p w:rsidRPr="004F1D29" w:rsidR="5D90A51E" w:rsidP="0DA631BC" w:rsidRDefault="6B777D78" w14:paraId="0783582C" w14:textId="42C3FC11">
      <w:pPr>
        <w:rPr>
          <w:lang w:eastAsia="sv-SE"/>
        </w:rPr>
      </w:pPr>
      <w:r w:rsidRPr="004F1D29">
        <w:t>Anhöriga som behöver stöd och rådgivning kan idag vända sig till Brottsofferjourens ideella verksamhet</w:t>
      </w:r>
      <w:r w:rsidR="000B52F8">
        <w:t>;</w:t>
      </w:r>
      <w:r w:rsidRPr="004F1D29">
        <w:t xml:space="preserve"> anhöriga kan även vända sig till kommun och socialtjänst. Vi tycker </w:t>
      </w:r>
      <w:r w:rsidRPr="0076172D">
        <w:rPr>
          <w:spacing w:val="-2"/>
        </w:rPr>
        <w:t>att det riktade stödet till anhöriga behöver utökas ytterligare och föreslår därför att lämplig</w:t>
      </w:r>
      <w:r w:rsidRPr="004F1D29">
        <w:t xml:space="preserve"> </w:t>
      </w:r>
      <w:r w:rsidRPr="0076172D">
        <w:rPr>
          <w:spacing w:val="-2"/>
        </w:rPr>
        <w:t>myndighet får i uppdrag att inrätta en nationell stödlinje. På så sätt kan stödet samordnas nationellt och vara likvärdigt över hela landet. För detta ändamål skjuter vi till 10 miljoner</w:t>
      </w:r>
      <w:r w:rsidRPr="004F1D29">
        <w:t xml:space="preserve"> kronor årligen till en ny anslagspost.</w:t>
      </w:r>
    </w:p>
    <w:p w:rsidRPr="004F1D29" w:rsidR="6B777D78" w:rsidP="00291216" w:rsidRDefault="6B777D78" w14:paraId="14887DF8" w14:textId="71E5B885">
      <w:pPr>
        <w:pStyle w:val="Rubrik2numrerat"/>
        <w:ind w:left="0" w:firstLine="0"/>
      </w:pPr>
      <w:bookmarkStart w:name="_Toc212644806" w:id="554"/>
      <w:bookmarkStart w:name="_Toc213073994" w:id="555"/>
      <w:r w:rsidRPr="004F1D29">
        <w:t>Resurser till den största socialtjänstreformen på 50 år</w:t>
      </w:r>
      <w:bookmarkEnd w:id="554"/>
      <w:bookmarkEnd w:id="555"/>
    </w:p>
    <w:p w:rsidRPr="004F1D29" w:rsidR="551BAD11" w:rsidP="551BAD11" w:rsidRDefault="551BAD11" w14:paraId="5FBAB2DF" w14:textId="08AF214D">
      <w:pPr>
        <w:pStyle w:val="Normalutanindragellerluft"/>
      </w:pPr>
      <w:r w:rsidRPr="0076172D">
        <w:rPr>
          <w:spacing w:val="-3"/>
        </w:rPr>
        <w:t xml:space="preserve">I somras kom den nya socialtjänstlagen </w:t>
      </w:r>
      <w:r w:rsidRPr="0076172D" w:rsidR="000B52F8">
        <w:rPr>
          <w:spacing w:val="-3"/>
        </w:rPr>
        <w:t>–</w:t>
      </w:r>
      <w:r w:rsidRPr="0076172D">
        <w:rPr>
          <w:spacing w:val="-3"/>
        </w:rPr>
        <w:t xml:space="preserve"> den största socialpolitiska förändringen på nästan </w:t>
      </w:r>
      <w:r w:rsidRPr="0076172D">
        <w:rPr>
          <w:spacing w:val="-2"/>
        </w:rPr>
        <w:t xml:space="preserve">50 år. </w:t>
      </w:r>
      <w:bookmarkStart w:name="_Hlk212127197" w:id="556"/>
      <w:r w:rsidRPr="0076172D">
        <w:rPr>
          <w:spacing w:val="-2"/>
        </w:rPr>
        <w:t>Kommuner ska nu ställa om socialtjänsten till att vara mer tillgänglig, med uppdrag</w:t>
      </w:r>
      <w:r w:rsidRPr="004F1D29">
        <w:t xml:space="preserve"> att arbeta mer förebyggande och kunskapsbasera</w:t>
      </w:r>
      <w:r w:rsidR="002E1BC3">
        <w:t>t</w:t>
      </w:r>
      <w:r w:rsidRPr="004F1D29">
        <w:t xml:space="preserve">. </w:t>
      </w:r>
      <w:bookmarkEnd w:id="556"/>
      <w:r w:rsidRPr="004F1D29">
        <w:t xml:space="preserve">Ambitionshöjningen är efterlängtad </w:t>
      </w:r>
      <w:r w:rsidRPr="0076172D">
        <w:rPr>
          <w:spacing w:val="-2"/>
        </w:rPr>
        <w:t xml:space="preserve">men kraftigt underfinansierad. </w:t>
      </w:r>
      <w:bookmarkStart w:name="_Hlk212127315" w:id="557"/>
      <w:r w:rsidRPr="0076172D">
        <w:rPr>
          <w:spacing w:val="-2"/>
        </w:rPr>
        <w:t xml:space="preserve">Flera kommuner och särskilt </w:t>
      </w:r>
      <w:r w:rsidRPr="0076172D" w:rsidR="10540EDB">
        <w:rPr>
          <w:spacing w:val="-2"/>
        </w:rPr>
        <w:t>mind</w:t>
      </w:r>
      <w:r w:rsidRPr="0076172D" w:rsidR="00D143DD">
        <w:rPr>
          <w:spacing w:val="-2"/>
        </w:rPr>
        <w:t>r</w:t>
      </w:r>
      <w:r w:rsidRPr="0076172D" w:rsidR="10540EDB">
        <w:rPr>
          <w:spacing w:val="-2"/>
        </w:rPr>
        <w:t>e</w:t>
      </w:r>
      <w:r w:rsidRPr="0076172D">
        <w:rPr>
          <w:spacing w:val="-2"/>
        </w:rPr>
        <w:t xml:space="preserve"> kommuner har redan</w:t>
      </w:r>
      <w:r w:rsidRPr="004F1D29">
        <w:t xml:space="preserve"> </w:t>
      </w:r>
      <w:r w:rsidRPr="0076172D">
        <w:rPr>
          <w:spacing w:val="-2"/>
        </w:rPr>
        <w:t>påtalat</w:t>
      </w:r>
      <w:bookmarkEnd w:id="557"/>
      <w:r w:rsidRPr="0076172D">
        <w:rPr>
          <w:spacing w:val="-2"/>
        </w:rPr>
        <w:t xml:space="preserve"> att omställningen kräver mer medel, både till personal, kompetenshöjande insatser</w:t>
      </w:r>
      <w:r w:rsidRPr="004F1D29">
        <w:t xml:space="preserve">, stöd för implementeringen och bättre förutsättningar </w:t>
      </w:r>
      <w:r w:rsidR="0063784A">
        <w:t>för</w:t>
      </w:r>
      <w:r w:rsidRPr="004F1D29">
        <w:t xml:space="preserve"> planering. Socialchefsrapporten 2025, som facket Vision står bakom, visar att underfinansieringen </w:t>
      </w:r>
      <w:r w:rsidR="0063784A">
        <w:t>av</w:t>
      </w:r>
      <w:r w:rsidRPr="004F1D29">
        <w:t xml:space="preserve"> Socialtjänsten har fått katastrofala följder. För att klara budgeten har drygt en tredjedel av landets social</w:t>
      </w:r>
      <w:r w:rsidR="0076172D">
        <w:softHyphen/>
      </w:r>
      <w:r w:rsidRPr="004F1D29">
        <w:t>tjänster minskat personal, avvecklat verksamhet och infört mer restriktiva bedömningar. Åtta av tio socialchefer upplever att det är svårt att ge människor de stöd de har behov av och rätt till. Den ansträngda situationen drabbar inte minst socialtjänstens möjlig</w:t>
      </w:r>
      <w:r w:rsidRPr="0076172D">
        <w:rPr>
          <w:spacing w:val="-2"/>
        </w:rPr>
        <w:t>heter att tidigt fånga upp unga som är på väg in i kriminalitet, enligt rapporten. Regeringens</w:t>
      </w:r>
      <w:r w:rsidRPr="004F1D29">
        <w:t xml:space="preserve"> ovilja att satsa på det förebyggande sociala arbetet göder gängen</w:t>
      </w:r>
      <w:r w:rsidRPr="004F1D29" w:rsidR="10540EDB">
        <w:t>.</w:t>
      </w:r>
    </w:p>
    <w:p w:rsidRPr="004F1D29" w:rsidR="6B777D78" w:rsidP="6B777D78" w:rsidRDefault="551BAD11" w14:paraId="127C9604" w14:textId="480325E5">
      <w:bookmarkStart w:name="_Hlk212127555" w:id="558"/>
      <w:r w:rsidRPr="004F1D29">
        <w:lastRenderedPageBreak/>
        <w:t>F</w:t>
      </w:r>
      <w:r w:rsidRPr="0076172D">
        <w:rPr>
          <w:spacing w:val="-2"/>
        </w:rPr>
        <w:t>ör oss i Miljöpartiet är det uppenbart</w:t>
      </w:r>
      <w:r w:rsidRPr="0076172D" w:rsidR="0063784A">
        <w:rPr>
          <w:spacing w:val="-2"/>
        </w:rPr>
        <w:t>:</w:t>
      </w:r>
      <w:r w:rsidRPr="0076172D">
        <w:rPr>
          <w:spacing w:val="-2"/>
        </w:rPr>
        <w:t xml:space="preserve"> om den nya socialtjänstlagen ska få det genom</w:t>
      </w:r>
      <w:r w:rsidRPr="0076172D" w:rsidR="0076172D">
        <w:rPr>
          <w:spacing w:val="-2"/>
        </w:rPr>
        <w:softHyphen/>
      </w:r>
      <w:r w:rsidRPr="004F1D29">
        <w:t xml:space="preserve">slag som är tänkt behövs utökade och långsiktiga medel. </w:t>
      </w:r>
      <w:bookmarkEnd w:id="558"/>
      <w:r w:rsidRPr="004F1D29">
        <w:t xml:space="preserve">Personal måste få möjlighet att utbilda sig inom förebyggande metoder samtidigt som fler kunskapsbaserade metoder behöver tas fram inom socialtjänsten. Om vi satsar stort och långsiktigt nu, så kommer vi på sikt kunna spara pengar genom det förebyggande arbetet. </w:t>
      </w:r>
      <w:bookmarkStart w:name="_Hlk212127698" w:id="559"/>
      <w:r w:rsidRPr="004F1D29">
        <w:t>Det handlar om att för</w:t>
      </w:r>
      <w:r w:rsidR="002D1408">
        <w:softHyphen/>
      </w:r>
      <w:r w:rsidRPr="002D1408">
        <w:rPr>
          <w:spacing w:val="-3"/>
        </w:rPr>
        <w:t xml:space="preserve">hindra att barn och vuxna dras in i fattigdom, psykisk ohälsa, utanförskap eller kriminalitet. </w:t>
      </w:r>
      <w:bookmarkEnd w:id="559"/>
      <w:r w:rsidRPr="004F1D29">
        <w:t>För att omställningen ska vara möjlig vill vi tillsätta ytterligare 300 miljoner kronor per år till Socialtjänsten.</w:t>
      </w:r>
    </w:p>
    <w:p w:rsidRPr="004F1D29" w:rsidR="629C033B" w:rsidP="00291216" w:rsidRDefault="6B777D78" w14:paraId="290A66AB" w14:textId="11B24BF2">
      <w:pPr>
        <w:pStyle w:val="Rubrik2numrerat"/>
        <w:ind w:left="0" w:firstLine="0"/>
      </w:pPr>
      <w:bookmarkStart w:name="_Toc210244757" w:id="560"/>
      <w:bookmarkStart w:name="_Toc212644807" w:id="561"/>
      <w:bookmarkStart w:name="_Toc213073995" w:id="562"/>
      <w:r w:rsidRPr="004F1D29">
        <w:t>En ny myndighet mot segregation</w:t>
      </w:r>
      <w:bookmarkEnd w:id="560"/>
      <w:bookmarkEnd w:id="561"/>
      <w:bookmarkEnd w:id="562"/>
    </w:p>
    <w:p w:rsidRPr="004F1D29" w:rsidR="008B1A2B" w:rsidP="008B1A2B" w:rsidRDefault="008B1A2B" w14:paraId="5BED5C74" w14:textId="71135D2F">
      <w:pPr>
        <w:pStyle w:val="Normalutanindragellerluft"/>
      </w:pPr>
      <w:r w:rsidRPr="002D1408">
        <w:rPr>
          <w:spacing w:val="-2"/>
        </w:rPr>
        <w:t>Segregation är ett stort samhällsproblem som kräver prioritering och ett samlat grepp från</w:t>
      </w:r>
      <w:r w:rsidRPr="004F1D29">
        <w:t xml:space="preserve"> staten. </w:t>
      </w:r>
      <w:r w:rsidRPr="002D1408">
        <w:rPr>
          <w:spacing w:val="-3"/>
        </w:rPr>
        <w:t>Det skapar onödig utsatthet och problem för både samhället och individen. Minskad segregation kan samtidigt minska behovet av vissa integrationsinsatser, och det är smartare</w:t>
      </w:r>
      <w:r w:rsidRPr="004F1D29">
        <w:t xml:space="preserve"> och mer effektivt att bygga ett samhälle som fungerar för alla från början. Miljöpartiet anser att en ny myndighet mot segregation behöver inrättas. Vi avsätter 70 miljarder per år för detta ändamål. Myndigheten ska få möjlighet att genomföra omfattande analyser, </w:t>
      </w:r>
      <w:r w:rsidRPr="002D1408">
        <w:rPr>
          <w:spacing w:val="-3"/>
        </w:rPr>
        <w:t>stödja lokala initiativ och utveckla långsiktiga handlingsplaner i samarbete med kommuner</w:t>
      </w:r>
      <w:r w:rsidRPr="004F1D29">
        <w:t xml:space="preserve"> och andra samhällsaktörer. </w:t>
      </w:r>
    </w:p>
    <w:p w:rsidRPr="004F1D29" w:rsidR="00845659" w:rsidP="00F715C4" w:rsidRDefault="0F7F91D2" w14:paraId="40015261" w14:textId="2632A944">
      <w:pPr>
        <w:pStyle w:val="Rubrik1numrerat"/>
      </w:pPr>
      <w:bookmarkStart w:name="_Toc210244758" w:id="563"/>
      <w:bookmarkStart w:name="_Toc212644808" w:id="564"/>
      <w:bookmarkStart w:name="_Toc213073996" w:id="565"/>
      <w:r w:rsidRPr="004F1D29">
        <w:t>Migration och bättre mottagande</w:t>
      </w:r>
      <w:bookmarkEnd w:id="563"/>
      <w:bookmarkEnd w:id="564"/>
      <w:bookmarkEnd w:id="565"/>
    </w:p>
    <w:p w:rsidRPr="002D1408" w:rsidR="00845659" w:rsidP="002D1408" w:rsidRDefault="00845659" w14:paraId="7D6FE940" w14:textId="0A3B597F">
      <w:pPr>
        <w:pStyle w:val="Tabellunderrubrik"/>
        <w:spacing w:before="300"/>
      </w:pPr>
      <w:r w:rsidRPr="002D1408">
        <w:t>Miljoner kronor </w:t>
      </w:r>
      <w:r w:rsidRPr="002D1408" w:rsidR="006B7A58">
        <w:t>–</w:t>
      </w:r>
      <w:r w:rsidRPr="002D140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4F1D29" w:rsidR="00845659" w:rsidTr="002D1408" w14:paraId="490C8026"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845659" w:rsidP="002D1408" w:rsidRDefault="00845659" w14:paraId="49543FF9" w14:textId="3D5C0F29">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4F1D29" w:rsidR="00845659" w:rsidP="002D1408" w:rsidRDefault="00845659" w14:paraId="402719E2" w14:textId="4B15E02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2026</w:t>
            </w:r>
          </w:p>
        </w:tc>
      </w:tr>
      <w:tr w:rsidRPr="004F1D29" w:rsidR="00245125" w:rsidTr="002D1408" w14:paraId="66A5C47E"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245125" w:rsidP="002D1408" w:rsidRDefault="00245125" w14:paraId="1D6C5789" w14:textId="7CFAD2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tcPr>
          <w:p w:rsidRPr="004F1D29" w:rsidR="00245125" w:rsidP="002D1408" w:rsidRDefault="00245125" w14:paraId="6066E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p>
        </w:tc>
      </w:tr>
      <w:tr w:rsidRPr="004F1D29" w:rsidR="00845659" w:rsidTr="002D1408" w14:paraId="6C67996E"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845659" w:rsidP="002D1408" w:rsidRDefault="00845659" w14:paraId="372FC30F" w14:textId="4D8428D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Korta ned handläggningstiderna hos Migrationsverket och migrationsdomstolarna</w:t>
            </w:r>
          </w:p>
        </w:tc>
        <w:tc>
          <w:tcPr>
            <w:tcW w:w="1206" w:type="dxa"/>
            <w:shd w:val="clear" w:color="auto" w:fill="FFFFFF" w:themeFill="background1"/>
            <w:tcMar>
              <w:top w:w="68" w:type="dxa"/>
              <w:left w:w="28" w:type="dxa"/>
              <w:bottom w:w="0" w:type="dxa"/>
              <w:right w:w="28" w:type="dxa"/>
            </w:tcMar>
            <w:hideMark/>
          </w:tcPr>
          <w:p w:rsidRPr="004F1D29" w:rsidR="00845659" w:rsidP="002D1408" w:rsidRDefault="00845659" w14:paraId="3E5AFAC7" w14:textId="0F91A76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themeColor="text1"/>
                <w:sz w:val="20"/>
                <w:szCs w:val="20"/>
                <w:lang w:eastAsia="sv-SE"/>
              </w:rPr>
              <w:t>100</w:t>
            </w:r>
          </w:p>
        </w:tc>
      </w:tr>
      <w:tr w:rsidRPr="004F1D29" w:rsidR="00845659" w:rsidTr="002D1408" w14:paraId="421305C2"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845659" w:rsidP="002D1408" w:rsidRDefault="00245125" w14:paraId="46B442BC" w14:textId="42A2AAE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Bättre villkor för asylsökande och personer med tillfälligt skydd från Ukraina</w:t>
            </w:r>
          </w:p>
        </w:tc>
        <w:tc>
          <w:tcPr>
            <w:tcW w:w="1206" w:type="dxa"/>
            <w:shd w:val="clear" w:color="auto" w:fill="FFFFFF" w:themeFill="background1"/>
            <w:tcMar>
              <w:top w:w="68" w:type="dxa"/>
              <w:left w:w="28" w:type="dxa"/>
              <w:bottom w:w="0" w:type="dxa"/>
              <w:right w:w="28" w:type="dxa"/>
            </w:tcMar>
            <w:hideMark/>
          </w:tcPr>
          <w:p w:rsidRPr="004F1D29" w:rsidR="00845659" w:rsidP="002D1408" w:rsidRDefault="00245125" w14:paraId="0C71126C" w14:textId="672885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543</w:t>
            </w:r>
          </w:p>
        </w:tc>
      </w:tr>
      <w:tr w:rsidRPr="004F1D29" w:rsidR="00845659" w:rsidTr="00B553E2" w14:paraId="50D52766"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845659" w:rsidP="002D1408" w:rsidRDefault="00845659" w14:paraId="743E71FC" w14:textId="789EA63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bCs/>
                <w:color w:val="000000"/>
                <w:kern w:val="0"/>
                <w:sz w:val="20"/>
                <w:szCs w:val="20"/>
                <w:lang w:eastAsia="sv-SE"/>
                <w14:numSpacing w14:val="default"/>
              </w:rPr>
              <w:t>Bättre mottagande av ensamkommande barn</w:t>
            </w:r>
          </w:p>
        </w:tc>
        <w:tc>
          <w:tcPr>
            <w:tcW w:w="1206" w:type="dxa"/>
            <w:shd w:val="clear" w:color="auto" w:fill="FFFFFF" w:themeFill="background1"/>
            <w:tcMar>
              <w:top w:w="68" w:type="dxa"/>
              <w:left w:w="28" w:type="dxa"/>
              <w:bottom w:w="0" w:type="dxa"/>
              <w:right w:w="28" w:type="dxa"/>
            </w:tcMar>
          </w:tcPr>
          <w:p w:rsidRPr="004F1D29" w:rsidR="00845659" w:rsidP="002D1408" w:rsidRDefault="00845659" w14:paraId="1AA7CA28" w14:textId="6C1A68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90</w:t>
            </w:r>
          </w:p>
        </w:tc>
      </w:tr>
      <w:tr w:rsidRPr="004F1D29" w:rsidR="00845659" w:rsidTr="00B553E2" w14:paraId="60F99417"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845659" w:rsidP="002D1408" w:rsidRDefault="00845659" w14:paraId="70204EC6" w14:textId="409B847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 xml:space="preserve">Ta emot </w:t>
            </w:r>
            <w:r w:rsidRPr="004F1D29" w:rsidR="00245125">
              <w:rPr>
                <w:rFonts w:ascii="Times New Roman" w:hAnsi="Times New Roman" w:eastAsia="Times New Roman" w:cs="Times New Roman"/>
                <w:color w:val="000000"/>
                <w:kern w:val="0"/>
                <w:sz w:val="20"/>
                <w:szCs w:val="20"/>
                <w:lang w:eastAsia="sv-SE"/>
                <w14:numSpacing w14:val="default"/>
              </w:rPr>
              <w:t xml:space="preserve">fler </w:t>
            </w:r>
            <w:r w:rsidRPr="004F1D29">
              <w:rPr>
                <w:rFonts w:ascii="Times New Roman" w:hAnsi="Times New Roman" w:eastAsia="Times New Roman" w:cs="Times New Roman"/>
                <w:color w:val="000000"/>
                <w:kern w:val="0"/>
                <w:sz w:val="20"/>
                <w:szCs w:val="20"/>
                <w:lang w:eastAsia="sv-SE"/>
                <w14:numSpacing w14:val="default"/>
              </w:rPr>
              <w:t>kvotflyktingar</w:t>
            </w:r>
          </w:p>
        </w:tc>
        <w:tc>
          <w:tcPr>
            <w:tcW w:w="1206" w:type="dxa"/>
            <w:tcBorders>
              <w:bottom w:val="single" w:color="auto" w:sz="4" w:space="0"/>
            </w:tcBorders>
            <w:shd w:val="clear" w:color="auto" w:fill="FFFFFF" w:themeFill="background1"/>
            <w:tcMar>
              <w:top w:w="68" w:type="dxa"/>
              <w:left w:w="28" w:type="dxa"/>
              <w:bottom w:w="0" w:type="dxa"/>
              <w:right w:w="28" w:type="dxa"/>
            </w:tcMar>
          </w:tcPr>
          <w:p w:rsidRPr="004F1D29" w:rsidR="00845659" w:rsidP="002D1408" w:rsidRDefault="00245125" w14:paraId="227AE849" w14:textId="15F623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4F1D29">
              <w:rPr>
                <w:rFonts w:ascii="Times New Roman" w:hAnsi="Times New Roman" w:eastAsia="Times New Roman" w:cs="Times New Roman"/>
                <w:color w:val="000000"/>
                <w:kern w:val="0"/>
                <w:sz w:val="20"/>
                <w:szCs w:val="20"/>
                <w:lang w:eastAsia="sv-SE"/>
                <w14:numSpacing w14:val="default"/>
              </w:rPr>
              <w:t>3</w:t>
            </w:r>
            <w:r w:rsidRPr="004F1D29" w:rsidR="00845659">
              <w:rPr>
                <w:rFonts w:ascii="Times New Roman" w:hAnsi="Times New Roman" w:eastAsia="Times New Roman" w:cs="Times New Roman"/>
                <w:color w:val="000000"/>
                <w:kern w:val="0"/>
                <w:sz w:val="20"/>
                <w:szCs w:val="20"/>
                <w:lang w:eastAsia="sv-SE"/>
                <w14:numSpacing w14:val="default"/>
              </w:rPr>
              <w:t>00</w:t>
            </w:r>
          </w:p>
        </w:tc>
      </w:tr>
    </w:tbl>
    <w:p w:rsidRPr="004F1D29" w:rsidR="629C033B" w:rsidP="00291216" w:rsidRDefault="6B777D78" w14:paraId="6DF069B0" w14:textId="2CCF6243">
      <w:pPr>
        <w:pStyle w:val="Rubrik2numrerat"/>
        <w:ind w:left="0" w:firstLine="0"/>
      </w:pPr>
      <w:bookmarkStart w:name="_Toc210244759" w:id="566"/>
      <w:bookmarkStart w:name="_Toc212644809" w:id="567"/>
      <w:bookmarkStart w:name="_Toc213073997" w:id="568"/>
      <w:r w:rsidRPr="004F1D29">
        <w:t>Korta handläggningstiderna hos Migrationsverket och migrationsdomstolarna</w:t>
      </w:r>
      <w:bookmarkEnd w:id="566"/>
      <w:bookmarkEnd w:id="567"/>
      <w:bookmarkEnd w:id="568"/>
    </w:p>
    <w:p w:rsidRPr="004F1D29" w:rsidR="372C5759" w:rsidP="312F3C1C" w:rsidRDefault="372C5759" w14:paraId="0882EA6E" w14:textId="30BEEECF">
      <w:pPr>
        <w:pStyle w:val="Normalutanindragellerluft"/>
      </w:pPr>
      <w:r w:rsidRPr="004F1D29">
        <w:t>Handläggningstiderna hos både Migrationsverket och migrationsdomstolarna har länge varit oacceptabelt långa</w:t>
      </w:r>
      <w:r w:rsidRPr="004F1D29" w:rsidR="312F3C1C">
        <w:t xml:space="preserve">. </w:t>
      </w:r>
      <w:r w:rsidRPr="004F1D29">
        <w:t>Justitieombudsmannen (JO) har vid flera tillfällen granskat Migrationsverkets handläggningstider. Vid granskningen som gjordes under 2022 kon</w:t>
      </w:r>
      <w:r w:rsidR="004806B3">
        <w:softHyphen/>
      </w:r>
      <w:r w:rsidRPr="004F1D29">
        <w:t>staterades att handläggningen var långsam och passiv, särskilt i ärenden som rörde med</w:t>
      </w:r>
      <w:r w:rsidR="004806B3">
        <w:softHyphen/>
      </w:r>
      <w:r w:rsidRPr="004F1D29">
        <w:t>borgarskap, anknytning och asyl. Då påtalade JO att myndigheten måste göra särskilda ansträngningar för att komma tillrätta med de långa handläggningstiderna. Sedan dess har det däremot fortsatt att komma in ett stort antal klagomål till JO om långa hand</w:t>
      </w:r>
      <w:r w:rsidR="004806B3">
        <w:softHyphen/>
      </w:r>
      <w:r w:rsidRPr="004F1D29">
        <w:t xml:space="preserve">läggningsärenden. JO inledde därför en ny granskning i början </w:t>
      </w:r>
      <w:r w:rsidR="00B06E8B">
        <w:t>av</w:t>
      </w:r>
      <w:r w:rsidRPr="004F1D29">
        <w:t xml:space="preserve"> 2024, som även den visade på ett fortsatt behov av stora </w:t>
      </w:r>
      <w:r w:rsidRPr="004F1D29" w:rsidR="47323C6B">
        <w:t>ansträngningar</w:t>
      </w:r>
      <w:r w:rsidRPr="004F1D29">
        <w:t xml:space="preserve"> från Migrationsverkets sida. Även </w:t>
      </w:r>
      <w:r w:rsidR="00B06E8B">
        <w:t>m</w:t>
      </w:r>
      <w:r w:rsidRPr="004F1D29">
        <w:t>igrationsdomstolarnas långa handläggningstider i asylmål har kritiserats, bland annat av Riksrevisionen</w:t>
      </w:r>
      <w:r w:rsidR="00E456C5">
        <w:t>,</w:t>
      </w:r>
      <w:r w:rsidRPr="004F1D29">
        <w:t xml:space="preserve"> som i en granskning från 2022 visade att ytterst få mål avgörs inom </w:t>
      </w:r>
      <w:r w:rsidRPr="00EF5EBB">
        <w:rPr>
          <w:spacing w:val="-2"/>
        </w:rPr>
        <w:lastRenderedPageBreak/>
        <w:t xml:space="preserve">fyra månader. </w:t>
      </w:r>
      <w:r w:rsidRPr="00EF5EBB" w:rsidR="47323C6B">
        <w:rPr>
          <w:spacing w:val="-2"/>
        </w:rPr>
        <w:t>Den främsta orsaken till de långa väntetiderna är enligt Riksrevisionen brist</w:t>
      </w:r>
      <w:r w:rsidRPr="004F1D29" w:rsidR="47323C6B">
        <w:t xml:space="preserve"> på både ekonomiska medel och personella resurser.</w:t>
      </w:r>
    </w:p>
    <w:p w:rsidRPr="004F1D29" w:rsidR="42284615" w:rsidP="42284615" w:rsidRDefault="312F3C1C" w14:paraId="7E12A031" w14:textId="057D0A55">
      <w:r w:rsidRPr="004F1D29">
        <w:t xml:space="preserve">Detta är en oacceptabel ordning. Utöver ökade ekonomiska kostnader kan orimligt </w:t>
      </w:r>
      <w:r w:rsidRPr="00EF5EBB">
        <w:rPr>
          <w:spacing w:val="-2"/>
        </w:rPr>
        <w:t>långa handläggningstider leda till psykiskt lidande</w:t>
      </w:r>
      <w:r w:rsidRPr="00EF5EBB" w:rsidR="00A71F38">
        <w:rPr>
          <w:spacing w:val="-2"/>
        </w:rPr>
        <w:t xml:space="preserve"> </w:t>
      </w:r>
      <w:r w:rsidRPr="00EF5EBB">
        <w:rPr>
          <w:spacing w:val="-2"/>
        </w:rPr>
        <w:t>och brister i rättssäkerheten. Det risk</w:t>
      </w:r>
      <w:r w:rsidRPr="00EF5EBB" w:rsidR="00EF5EBB">
        <w:rPr>
          <w:spacing w:val="-2"/>
        </w:rPr>
        <w:softHyphen/>
      </w:r>
      <w:r w:rsidRPr="004F1D29">
        <w:t xml:space="preserve">erar även att försämra förutsättningarna för integrationen när människor lever i ovisshet kring om de kommer få stanna i Sverige eller inte och därmed möjligheterna att planera och investera i en framtid här. </w:t>
      </w:r>
      <w:r w:rsidRPr="004F1D29" w:rsidR="43626751">
        <w:t>Vi föreslår att</w:t>
      </w:r>
      <w:r w:rsidRPr="004F1D29" w:rsidR="49198E85">
        <w:t xml:space="preserve"> ytterligare</w:t>
      </w:r>
      <w:r w:rsidRPr="004F1D29" w:rsidR="43626751">
        <w:t xml:space="preserve"> 50 miljoner kronor årligen går </w:t>
      </w:r>
      <w:r w:rsidRPr="00EF5EBB" w:rsidR="43626751">
        <w:rPr>
          <w:spacing w:val="-2"/>
        </w:rPr>
        <w:t xml:space="preserve">till Migrationsverket respektive migrationsdomstolarna i syfte att anställa och utbilda </w:t>
      </w:r>
      <w:r w:rsidRPr="00EF5EBB" w:rsidR="46D6ACD5">
        <w:rPr>
          <w:spacing w:val="-2"/>
        </w:rPr>
        <w:t>mer</w:t>
      </w:r>
      <w:r w:rsidRPr="004F1D29" w:rsidR="43626751">
        <w:t xml:space="preserve"> </w:t>
      </w:r>
      <w:r w:rsidRPr="00EF5EBB" w:rsidR="43626751">
        <w:rPr>
          <w:spacing w:val="-2"/>
        </w:rPr>
        <w:t>personal så att handläggningstiderna kan kortas. Det är viktigt att personalens kompetens</w:t>
      </w:r>
      <w:r w:rsidRPr="004F1D29" w:rsidR="43626751">
        <w:t xml:space="preserve"> säkerställs och att handläggningstiderna inte kortas på bekostnad av rättssäkerheten.</w:t>
      </w:r>
    </w:p>
    <w:p w:rsidRPr="004F1D29" w:rsidR="5E601F48" w:rsidP="00291216" w:rsidRDefault="6B777D78" w14:paraId="5FEF3E0D" w14:textId="226248B8">
      <w:pPr>
        <w:pStyle w:val="Rubrik2numrerat"/>
        <w:ind w:left="0" w:firstLine="0"/>
      </w:pPr>
      <w:bookmarkStart w:name="_Toc210244760" w:id="569"/>
      <w:bookmarkStart w:name="_Toc212644810" w:id="570"/>
      <w:bookmarkStart w:name="_Toc213073998" w:id="571"/>
      <w:r w:rsidRPr="004F1D29">
        <w:t>Höjd dagersättning</w:t>
      </w:r>
      <w:bookmarkEnd w:id="569"/>
      <w:bookmarkEnd w:id="570"/>
      <w:bookmarkEnd w:id="571"/>
    </w:p>
    <w:p w:rsidRPr="004F1D29" w:rsidR="5E601F48" w:rsidP="5E601F48" w:rsidRDefault="5E601F48" w14:paraId="3B752D3E" w14:textId="384F74F9">
      <w:pPr>
        <w:pStyle w:val="Normalutanindragellerluft"/>
      </w:pPr>
      <w:r w:rsidRPr="004F1D29">
        <w:t xml:space="preserve">Dagersättningen till asylsökande har inte ändrats sedan 1994, utan har legat på 71 kronor </w:t>
      </w:r>
      <w:r w:rsidRPr="00EF5EBB">
        <w:rPr>
          <w:spacing w:val="-3"/>
        </w:rPr>
        <w:t xml:space="preserve">per dag för en ensamstående vuxen som bor på Migrationsverkets boende och själv betalar </w:t>
      </w:r>
      <w:r w:rsidRPr="004F1D29">
        <w:t xml:space="preserve">för sin mat. En familj med två vuxna och två små barn får drygt 196 kronor per dag eller ungefär 5 800 kronor i månaden. För trettio år sedan kanske den summan räckte för att bekosta sånt som mat, kläder, skor, tandvård, hygienartiklar, sjukvård och mediciner till </w:t>
      </w:r>
      <w:r w:rsidRPr="00EF5EBB">
        <w:rPr>
          <w:spacing w:val="-2"/>
        </w:rPr>
        <w:t xml:space="preserve">en hel familj, men med stigande inflation och höjda priser är det inte </w:t>
      </w:r>
      <w:r w:rsidRPr="00EF5EBB" w:rsidR="009958C6">
        <w:rPr>
          <w:spacing w:val="-2"/>
        </w:rPr>
        <w:t xml:space="preserve">längre </w:t>
      </w:r>
      <w:r w:rsidRPr="00EF5EBB">
        <w:rPr>
          <w:spacing w:val="-2"/>
        </w:rPr>
        <w:t>rimligt. Sedan</w:t>
      </w:r>
      <w:r w:rsidRPr="004F1D29">
        <w:t xml:space="preserve"> massflyktsdirektivet aktiverades förväntas dessutom flyktingar från Ukraina med rätt till dagersättning att klara sig på denna låga nivå </w:t>
      </w:r>
      <w:r w:rsidR="001E1360">
        <w:t>–</w:t>
      </w:r>
      <w:r w:rsidRPr="004F1D29">
        <w:t xml:space="preserve"> det kan vi inte acceptera.</w:t>
      </w:r>
    </w:p>
    <w:p w:rsidRPr="004F1D29" w:rsidR="5E601F48" w:rsidRDefault="5E601F48" w14:paraId="4618C491" w14:textId="29021534">
      <w:r w:rsidRPr="004F1D29">
        <w:t>Miljöpartiet vill höja dagersättningen till motsvarande nivå som riksnormen för för</w:t>
      </w:r>
      <w:r w:rsidR="00EF5EBB">
        <w:softHyphen/>
      </w:r>
      <w:r w:rsidRPr="004F1D29">
        <w:t xml:space="preserve">sörjningsstöd, </w:t>
      </w:r>
      <w:r w:rsidRPr="00EF5EBB">
        <w:rPr>
          <w:spacing w:val="-2"/>
        </w:rPr>
        <w:t>det vill säga ungefär 130 kronor per dag för en ensamstående vuxen. I syfte</w:t>
      </w:r>
      <w:r w:rsidRPr="004F1D29">
        <w:t xml:space="preserve"> att höja dagersättningen för asylsökande och personer med tillfälligt skydd tillför vi 113 miljoner kronor 2026, 100 miljoner kronor 2027 och 90 miljoner kronor 2028.</w:t>
      </w:r>
    </w:p>
    <w:p w:rsidRPr="004F1D29" w:rsidR="44E8AD38" w:rsidP="00291216" w:rsidRDefault="6B777D78" w14:paraId="3B248EA4" w14:textId="17AF0E81">
      <w:pPr>
        <w:pStyle w:val="Rubrik2numrerat"/>
        <w:ind w:left="0" w:firstLine="0"/>
      </w:pPr>
      <w:bookmarkStart w:name="_Toc210244761" w:id="572"/>
      <w:bookmarkStart w:name="_Toc212644811" w:id="573"/>
      <w:bookmarkStart w:name="_Toc213073999" w:id="574"/>
      <w:r w:rsidRPr="004F1D29">
        <w:t>Ge asylsökande rätt till sfi</w:t>
      </w:r>
      <w:bookmarkEnd w:id="572"/>
      <w:bookmarkEnd w:id="573"/>
      <w:bookmarkEnd w:id="574"/>
    </w:p>
    <w:p w:rsidRPr="004F1D29" w:rsidR="23449F83" w:rsidP="000D480E" w:rsidRDefault="23449F83" w14:paraId="7B609822" w14:textId="12D0AD2E">
      <w:pPr>
        <w:pStyle w:val="Normalutanindragellerluft"/>
      </w:pPr>
      <w:r w:rsidRPr="00EF5EBB">
        <w:rPr>
          <w:spacing w:val="-3"/>
        </w:rPr>
        <w:t>För den som kommer ny till Sverige ska det finnas snabba vägar in i det svenska samhället.</w:t>
      </w:r>
      <w:r w:rsidRPr="004F1D29">
        <w:t xml:space="preserve"> Att kunna det svenska språket är avgörande för möjligheten att få ett arbete, ägna sig åt studier </w:t>
      </w:r>
      <w:r w:rsidRPr="00EF5EBB">
        <w:rPr>
          <w:spacing w:val="-2"/>
        </w:rPr>
        <w:t>eller i övrigt delta i samhällslivet. Miljöpartiet välkomnar att regeringen har före</w:t>
      </w:r>
      <w:r w:rsidRPr="00EF5EBB" w:rsidR="00EF5EBB">
        <w:rPr>
          <w:spacing w:val="-2"/>
        </w:rPr>
        <w:softHyphen/>
      </w:r>
      <w:r w:rsidRPr="004F1D29">
        <w:t xml:space="preserve">slagit </w:t>
      </w:r>
      <w:r w:rsidRPr="00EF5EBB">
        <w:rPr>
          <w:spacing w:val="-2"/>
        </w:rPr>
        <w:t xml:space="preserve">flera satsningar för att fler ska lära sig svenska. Vi anser dock att det behövs </w:t>
      </w:r>
      <w:r w:rsidRPr="00EF5EBB" w:rsidR="004F5CE6">
        <w:rPr>
          <w:spacing w:val="-2"/>
        </w:rPr>
        <w:t>möjlig</w:t>
      </w:r>
      <w:r w:rsidRPr="00EF5EBB" w:rsidR="00EF5EBB">
        <w:rPr>
          <w:spacing w:val="-2"/>
        </w:rPr>
        <w:softHyphen/>
      </w:r>
      <w:r w:rsidRPr="004F1D29" w:rsidR="004F5CE6">
        <w:t>heter till ännu tidigare språkinsatser</w:t>
      </w:r>
      <w:r w:rsidR="001E1360">
        <w:t>;</w:t>
      </w:r>
      <w:r w:rsidRPr="004F1D29" w:rsidR="004F5CE6">
        <w:t xml:space="preserve"> </w:t>
      </w:r>
      <w:r w:rsidRPr="004F1D29">
        <w:t>därför föreslår vi att svenska för invandrare (sfi) utökas så att det är tillgängligt även för asylsökande.</w:t>
      </w:r>
    </w:p>
    <w:p w:rsidRPr="004F1D29" w:rsidR="00724E00" w:rsidP="00724E00" w:rsidRDefault="118DDF67" w14:paraId="47D7288B" w14:textId="6A906964">
      <w:r w:rsidRPr="00EF5EBB">
        <w:rPr>
          <w:spacing w:val="-2"/>
        </w:rPr>
        <w:t>Idag erbjuds sfi bara till personer som fått besked om uppehållstillstånd. Asylsökande</w:t>
      </w:r>
      <w:r w:rsidRPr="004F1D29">
        <w:t xml:space="preserve"> </w:t>
      </w:r>
      <w:r w:rsidRPr="00EF5EBB">
        <w:rPr>
          <w:spacing w:val="-3"/>
        </w:rPr>
        <w:t>hänvisas istället till den mer begränsade språkutbildningen som ges av vissa studieförbund</w:t>
      </w:r>
      <w:r w:rsidRPr="004F1D29">
        <w:t xml:space="preserve"> </w:t>
      </w:r>
      <w:r w:rsidRPr="00EF5EBB">
        <w:rPr>
          <w:spacing w:val="-3"/>
        </w:rPr>
        <w:t>och frivilligorganisationer. Miljöpartiet menar att det hade varit till fördel för asylsökandes</w:t>
      </w:r>
      <w:r w:rsidRPr="004F1D29">
        <w:t xml:space="preserve"> språkinlärning och integration om även de gavs rätt till sfi. Sfi har bättre förutsättningar att erbjuda såväl språkutbildning som relevant samhällsinformation</w:t>
      </w:r>
      <w:r w:rsidR="00E456C5">
        <w:t>,</w:t>
      </w:r>
      <w:r w:rsidRPr="004F1D29">
        <w:t xml:space="preserve"> studierna utgår från </w:t>
      </w:r>
      <w:r w:rsidRPr="00EF5EBB">
        <w:rPr>
          <w:spacing w:val="-3"/>
        </w:rPr>
        <w:t>en tydlig kursplan och kan anpassas efter deltagarnas olika förutsättningar och utbildnings</w:t>
      </w:r>
      <w:r w:rsidRPr="00EF5EBB" w:rsidR="00EF5EBB">
        <w:rPr>
          <w:spacing w:val="-3"/>
        </w:rPr>
        <w:softHyphen/>
      </w:r>
      <w:r w:rsidRPr="004F1D29">
        <w:t>bakgrund. Det erbjuds dessutom i alla Sveriges kommuner.</w:t>
      </w:r>
    </w:p>
    <w:p w:rsidRPr="004F1D29" w:rsidR="118DDF67" w:rsidP="00724E00" w:rsidRDefault="118DDF67" w14:paraId="2A622668" w14:textId="41281D8F">
      <w:r w:rsidRPr="004F1D29">
        <w:t xml:space="preserve">För att ge alla asylsökande rätt till sfi tillför Miljöpartiet 160 miljoner kronor 2026, 170 </w:t>
      </w:r>
      <w:r w:rsidRPr="00EF5EBB">
        <w:rPr>
          <w:spacing w:val="-2"/>
        </w:rPr>
        <w:t>miljoner kronor 2027 och 170 miljoner kronor 2028. Det är viktigt att säkerställa till</w:t>
      </w:r>
      <w:r w:rsidRPr="00EF5EBB" w:rsidR="00EF5EBB">
        <w:rPr>
          <w:spacing w:val="-2"/>
        </w:rPr>
        <w:softHyphen/>
      </w:r>
      <w:r w:rsidRPr="004F1D29">
        <w:t xml:space="preserve">räckligt med utbildningsplatser och att sfi-lärarna har god kompetens. Det ska även finnas goda möjligheter att kombinera sfi med arbete och yrkesstudier.  </w:t>
      </w:r>
    </w:p>
    <w:p w:rsidRPr="004F1D29" w:rsidR="118DDF67" w:rsidP="00291216" w:rsidRDefault="6B777D78" w14:paraId="5424AE9C" w14:textId="68FC3DBE">
      <w:pPr>
        <w:pStyle w:val="Rubrik2numrerat"/>
        <w:ind w:left="0" w:firstLine="0"/>
      </w:pPr>
      <w:bookmarkStart w:name="_Toc210244762" w:id="575"/>
      <w:bookmarkStart w:name="_Toc212644812" w:id="576"/>
      <w:bookmarkStart w:name="_Toc213074000" w:id="577"/>
      <w:r w:rsidRPr="004F1D29">
        <w:lastRenderedPageBreak/>
        <w:t>Bättre mottagande av ensamkommande barn</w:t>
      </w:r>
      <w:bookmarkEnd w:id="575"/>
      <w:bookmarkEnd w:id="576"/>
      <w:bookmarkEnd w:id="577"/>
    </w:p>
    <w:p w:rsidRPr="004F1D29" w:rsidR="118DDF67" w:rsidP="000D480E" w:rsidRDefault="118DDF67" w14:paraId="7389CB55" w14:textId="22D3DE01">
      <w:pPr>
        <w:pStyle w:val="Normalutanindragellerluft"/>
      </w:pPr>
      <w:r w:rsidRPr="004F1D29">
        <w:t xml:space="preserve">Kostnaderna för kommuner och regioner har inte gått ner, snarare tvärtom. </w:t>
      </w:r>
      <w:r w:rsidRPr="004F1D29" w:rsidR="5708942C">
        <w:t>Trots detta har regeringen sänkt schablonersättningen till kommuner</w:t>
      </w:r>
      <w:r w:rsidRPr="004F1D29">
        <w:t xml:space="preserve"> och </w:t>
      </w:r>
      <w:r w:rsidRPr="004F1D29" w:rsidR="5708942C">
        <w:t>regioner</w:t>
      </w:r>
      <w:r w:rsidRPr="004F1D29">
        <w:t xml:space="preserve"> som </w:t>
      </w:r>
      <w:r w:rsidRPr="004F1D29" w:rsidR="5708942C">
        <w:t xml:space="preserve">tar emot ensamkommande barn. </w:t>
      </w:r>
      <w:r w:rsidRPr="004F1D29">
        <w:t xml:space="preserve">Miljöpartiet </w:t>
      </w:r>
      <w:r w:rsidRPr="004F1D29" w:rsidR="5708942C">
        <w:t>har upprepade gånger kritiserat det här beslutet, inte minst</w:t>
      </w:r>
      <w:r w:rsidRPr="004F1D29">
        <w:t xml:space="preserve"> mot bakgrund av att kommunerna redan befinner sig i ett mycket ansträngt ekonomiskt läge. </w:t>
      </w:r>
      <w:r w:rsidRPr="004F1D29" w:rsidR="5708942C">
        <w:t xml:space="preserve">Det är obegripligt att </w:t>
      </w:r>
      <w:r w:rsidRPr="004F1D29">
        <w:t xml:space="preserve">regeringen i </w:t>
      </w:r>
      <w:r w:rsidRPr="004F1D29" w:rsidR="5708942C">
        <w:t xml:space="preserve">dagens ekonomiska läge gör </w:t>
      </w:r>
      <w:r w:rsidRPr="004F1D29">
        <w:t>bedömningen att kommunerna</w:t>
      </w:r>
      <w:r w:rsidRPr="004F1D29" w:rsidR="5708942C">
        <w:t xml:space="preserve"> redan får</w:t>
      </w:r>
      <w:r w:rsidRPr="004F1D29">
        <w:t xml:space="preserve"> tillräcklig ersättning för sina kostnader</w:t>
      </w:r>
      <w:r w:rsidRPr="004F1D29" w:rsidR="5708942C">
        <w:t xml:space="preserve"> vid mottagande av ensamkommande.</w:t>
      </w:r>
      <w:r w:rsidRPr="004F1D29">
        <w:t xml:space="preserve"> För att kompensera kommunernas kostnader tillför Miljöpartiet totalt 90 miljoner kronor 2026, 70 miljoner kronor 2027 och 40 miljoner kronor 2028.</w:t>
      </w:r>
    </w:p>
    <w:p w:rsidRPr="004F1D29" w:rsidR="629C033B" w:rsidP="00291216" w:rsidRDefault="6B777D78" w14:paraId="0AF048A7" w14:textId="337CFCF9">
      <w:pPr>
        <w:pStyle w:val="Rubrik2numrerat"/>
        <w:ind w:left="0" w:firstLine="0"/>
      </w:pPr>
      <w:bookmarkStart w:name="_Toc210244763" w:id="578"/>
      <w:bookmarkStart w:name="_Toc212644813" w:id="579"/>
      <w:bookmarkStart w:name="_Toc213074001" w:id="580"/>
      <w:r w:rsidRPr="004F1D29">
        <w:t>Bättre villkor för ukrainska flyktingar</w:t>
      </w:r>
      <w:bookmarkEnd w:id="578"/>
      <w:bookmarkEnd w:id="579"/>
      <w:bookmarkEnd w:id="580"/>
    </w:p>
    <w:p w:rsidRPr="004F1D29" w:rsidR="69975F28" w:rsidP="000D480E" w:rsidRDefault="5E601F48" w14:paraId="704B2830" w14:textId="64438630">
      <w:pPr>
        <w:pStyle w:val="Normalutanindragellerluft"/>
      </w:pPr>
      <w:r w:rsidRPr="00EF5EBB">
        <w:rPr>
          <w:spacing w:val="-2"/>
        </w:rPr>
        <w:t xml:space="preserve">Migrationsverket måste fortsatt ges goda möjligheter att hantera mottagandet av personer </w:t>
      </w:r>
      <w:r w:rsidRPr="004F1D29">
        <w:t>med tillfälligt skydd från Ukraina. Vi står inte bakom Tidöpartiernas omläggning av mi</w:t>
      </w:r>
      <w:r w:rsidR="00EF5EBB">
        <w:softHyphen/>
      </w:r>
      <w:r w:rsidRPr="00EF5EBB">
        <w:rPr>
          <w:spacing w:val="-3"/>
        </w:rPr>
        <w:t>grationspolitiken</w:t>
      </w:r>
      <w:r w:rsidRPr="00EF5EBB" w:rsidR="00453665">
        <w:rPr>
          <w:spacing w:val="-3"/>
        </w:rPr>
        <w:t>,</w:t>
      </w:r>
      <w:r w:rsidRPr="00EF5EBB">
        <w:rPr>
          <w:spacing w:val="-3"/>
        </w:rPr>
        <w:t xml:space="preserve"> därför avvisar vi många av regeringens satsningar på </w:t>
      </w:r>
      <w:r w:rsidRPr="00EF5EBB" w:rsidR="00F41322">
        <w:rPr>
          <w:spacing w:val="-3"/>
        </w:rPr>
        <w:t>m</w:t>
      </w:r>
      <w:r w:rsidRPr="00EF5EBB">
        <w:rPr>
          <w:spacing w:val="-3"/>
        </w:rPr>
        <w:t>igrationsområde</w:t>
      </w:r>
      <w:r w:rsidRPr="004F1D29">
        <w:t xml:space="preserve">t. </w:t>
      </w:r>
      <w:r w:rsidRPr="00EF5EBB">
        <w:rPr>
          <w:spacing w:val="-3"/>
        </w:rPr>
        <w:t>Vi delar däremot regeringens bedömning om att säkerställa att den löpande verksamheten</w:t>
      </w:r>
      <w:r w:rsidRPr="004F1D29">
        <w:t xml:space="preserve"> med att ta emot ukrainska flyktingar fungerar väl</w:t>
      </w:r>
      <w:r w:rsidR="00453665">
        <w:t>,</w:t>
      </w:r>
      <w:r w:rsidRPr="004F1D29">
        <w:t xml:space="preserve"> därför behåller vi de medel till </w:t>
      </w:r>
      <w:r w:rsidRPr="00EF5EBB">
        <w:rPr>
          <w:spacing w:val="-2"/>
        </w:rPr>
        <w:t>Migrationsverket som avser</w:t>
      </w:r>
      <w:r w:rsidRPr="00EF5EBB" w:rsidR="00F41322">
        <w:rPr>
          <w:spacing w:val="-2"/>
        </w:rPr>
        <w:t xml:space="preserve"> att</w:t>
      </w:r>
      <w:r w:rsidRPr="00EF5EBB">
        <w:rPr>
          <w:spacing w:val="-2"/>
        </w:rPr>
        <w:t xml:space="preserve"> täcka kostnaderna för att hantera mottagandet av personer</w:t>
      </w:r>
      <w:r w:rsidRPr="004F1D29">
        <w:t xml:space="preserve"> med tillfälligt skydd.</w:t>
      </w:r>
    </w:p>
    <w:p w:rsidRPr="004F1D29" w:rsidR="69975F28" w:rsidP="69975F28" w:rsidRDefault="5E601F48" w14:paraId="19B8FE4B" w14:textId="6756DA9C">
      <w:r w:rsidRPr="004F1D29">
        <w:t>Vi är däremot inte enig</w:t>
      </w:r>
      <w:r w:rsidR="00F41322">
        <w:t>a</w:t>
      </w:r>
      <w:r w:rsidRPr="004F1D29">
        <w:t xml:space="preserve"> med regeringen när det gäller frågan om folkbokföring för ukrainare. Förra året när EU fattade beslut om att förlänga massflyktsdirektivet till och med mars 2026 gjordes bedömningen i Sverige att de ukrainska flyktingar som vid det </w:t>
      </w:r>
      <w:r w:rsidRPr="00EF5EBB">
        <w:rPr>
          <w:spacing w:val="-3"/>
        </w:rPr>
        <w:t xml:space="preserve">tillfället hade haft uppehållstillstånd med tillfälligt skydd i två år eller mer skulle omfattas </w:t>
      </w:r>
      <w:r w:rsidRPr="004F1D29">
        <w:t>av folkbokföringslagen. De</w:t>
      </w:r>
      <w:r w:rsidR="00453665">
        <w:t>t</w:t>
      </w:r>
      <w:r w:rsidRPr="004F1D29">
        <w:t xml:space="preserve"> större antal ukrainska flyktingar som kom till Sverige tidigt </w:t>
      </w:r>
      <w:r w:rsidRPr="00EF5EBB">
        <w:rPr>
          <w:spacing w:val="-3"/>
        </w:rPr>
        <w:t xml:space="preserve">under kriget fick därmed möjlighet att folkbokföras enligt </w:t>
      </w:r>
      <w:r w:rsidRPr="00EF5EBB" w:rsidR="00F41322">
        <w:rPr>
          <w:spacing w:val="-3"/>
        </w:rPr>
        <w:t>”</w:t>
      </w:r>
      <w:r w:rsidRPr="00EF5EBB">
        <w:rPr>
          <w:spacing w:val="-3"/>
        </w:rPr>
        <w:t>ordinar</w:t>
      </w:r>
      <w:r w:rsidRPr="00EF5EBB" w:rsidR="00171EAF">
        <w:rPr>
          <w:spacing w:val="-3"/>
        </w:rPr>
        <w:t>i</w:t>
      </w:r>
      <w:r w:rsidRPr="00EF5EBB">
        <w:rPr>
          <w:spacing w:val="-3"/>
        </w:rPr>
        <w:t>e” regler. De fick alltså</w:t>
      </w:r>
      <w:r w:rsidRPr="004F1D29">
        <w:t xml:space="preserve"> </w:t>
      </w:r>
      <w:r w:rsidRPr="00EF5EBB">
        <w:rPr>
          <w:spacing w:val="-3"/>
        </w:rPr>
        <w:t>i grunden samma rättigheter och skyldigheter som andra folkbokförda i Sverige, med rätt</w:t>
      </w:r>
      <w:r w:rsidRPr="004F1D29">
        <w:t xml:space="preserve"> till bosättningsbaserade rättigheter och möjlighet att delta i etableringsprogram för ny</w:t>
      </w:r>
      <w:r w:rsidR="00EF5EBB">
        <w:softHyphen/>
      </w:r>
      <w:r w:rsidRPr="004F1D29">
        <w:t>anlända. Samtidigt föreslog regeringen en ny lag som innebar att ukrainare som haft till</w:t>
      </w:r>
      <w:r w:rsidR="00EF5EBB">
        <w:softHyphen/>
      </w:r>
      <w:r w:rsidRPr="00EF5EBB">
        <w:rPr>
          <w:spacing w:val="-2"/>
        </w:rPr>
        <w:t>fälligt skydd i minst ett år skulle få folkbokföra sig, men denna grupp skulle undantas från</w:t>
      </w:r>
      <w:r w:rsidRPr="004F1D29">
        <w:t xml:space="preserve"> bosättningsbaserade förmåner, såsom barnbidrag, bostadsbidrag, äldreförsörjning, assi</w:t>
      </w:r>
      <w:r w:rsidR="00EF5EBB">
        <w:softHyphen/>
      </w:r>
      <w:r w:rsidRPr="004F1D29">
        <w:t xml:space="preserve">stansersättning och studiestöd. De ukrainska flyktingar med tillfälligt skydd som blivit </w:t>
      </w:r>
      <w:r w:rsidRPr="00EF5EBB">
        <w:rPr>
          <w:spacing w:val="-2"/>
        </w:rPr>
        <w:t>folkbokförda i Sverige omfattas därmed av olika regelverk, beroende på hur länge de varit</w:t>
      </w:r>
      <w:r w:rsidRPr="004F1D29">
        <w:t xml:space="preserve"> bosatta i Sverige.</w:t>
      </w:r>
    </w:p>
    <w:p w:rsidRPr="004F1D29" w:rsidR="629C033B" w:rsidP="69975F28" w:rsidRDefault="5E601F48" w14:paraId="3C56278E" w14:textId="3BF7C32A">
      <w:r w:rsidRPr="004F1D29">
        <w:t>Miljöpartiet är mycket kritiskt till regeringens orättvisa reglering. Vi vill att alla ukrainare ges samma möjlighet att få ta del av bosättningsbaserade förmåner. För detta ändamål tillför vi 270 miljoner kronor för 2026.</w:t>
      </w:r>
    </w:p>
    <w:p w:rsidRPr="004F1D29" w:rsidR="629C033B" w:rsidP="00291216" w:rsidRDefault="6B777D78" w14:paraId="6C4C7F5F" w14:textId="5F5E61D8">
      <w:pPr>
        <w:pStyle w:val="Rubrik2numrerat"/>
        <w:ind w:left="0" w:firstLine="0"/>
      </w:pPr>
      <w:bookmarkStart w:name="_Toc210244764" w:id="581"/>
      <w:bookmarkStart w:name="_Toc212644814" w:id="582"/>
      <w:bookmarkStart w:name="_Toc213074002" w:id="583"/>
      <w:r w:rsidRPr="004F1D29">
        <w:t>Stärkt rättssäkerhet och trygghet vid förvar</w:t>
      </w:r>
      <w:bookmarkEnd w:id="581"/>
      <w:bookmarkEnd w:id="582"/>
      <w:bookmarkEnd w:id="583"/>
    </w:p>
    <w:p w:rsidRPr="004F1D29" w:rsidR="73BB0696" w:rsidP="000D480E" w:rsidRDefault="1E12FDE8" w14:paraId="0E91C2FD" w14:textId="5F5E79D5">
      <w:pPr>
        <w:pStyle w:val="Normalutanindragellerluft"/>
      </w:pPr>
      <w:r w:rsidRPr="00F241D8">
        <w:rPr>
          <w:spacing w:val="-3"/>
        </w:rPr>
        <w:t>Miljöpartiet är kritiska till regeringens breda ansats att införa utökade tvångs- och kontroll</w:t>
      </w:r>
      <w:r w:rsidRPr="00F241D8" w:rsidR="00F241D8">
        <w:rPr>
          <w:spacing w:val="-3"/>
        </w:rPr>
        <w:softHyphen/>
      </w:r>
      <w:r w:rsidRPr="004F1D29">
        <w:t>åtgärder inne på förvaren, genom bland annat kroppsvisitationer, rumsvisitationer och övervakning av privata besök. Dessa åtgärder riskerar att få negativa effekter på de för</w:t>
      </w:r>
      <w:r w:rsidR="00F241D8">
        <w:softHyphen/>
      </w:r>
      <w:r w:rsidRPr="004F1D29">
        <w:t xml:space="preserve">varstagnas välbefinnande och trygghet samt bryta ner förtroendet mellan personal och förvarstagna. </w:t>
      </w:r>
      <w:r w:rsidRPr="004F1D29" w:rsidR="2CD31822">
        <w:t>Miljöpartiet</w:t>
      </w:r>
      <w:r w:rsidRPr="004F1D29" w:rsidR="206DDF99">
        <w:t xml:space="preserve"> motsätter </w:t>
      </w:r>
      <w:r w:rsidRPr="004F1D29" w:rsidR="2CD31822">
        <w:t>sig</w:t>
      </w:r>
      <w:r w:rsidRPr="004F1D29" w:rsidR="206DDF99">
        <w:t xml:space="preserve"> också </w:t>
      </w:r>
      <w:r w:rsidRPr="004F1D29" w:rsidR="2CD31822">
        <w:t>regeringens fokus</w:t>
      </w:r>
      <w:r w:rsidRPr="004F1D29" w:rsidR="206DDF99">
        <w:t xml:space="preserve"> på att utöka antalet </w:t>
      </w:r>
      <w:r w:rsidRPr="004F1D29" w:rsidR="198450E3">
        <w:t xml:space="preserve">förvarsplatser. Vi har på senare tid sett en utveckling där fler människor frihetsberövas </w:t>
      </w:r>
      <w:r w:rsidRPr="00F241D8" w:rsidR="198450E3">
        <w:rPr>
          <w:spacing w:val="-4"/>
        </w:rPr>
        <w:lastRenderedPageBreak/>
        <w:t xml:space="preserve">utan brottsmisstanke, ibland på godtyckliga grunder och under lång tid. Vi anser att mindre </w:t>
      </w:r>
      <w:r w:rsidRPr="004F1D29" w:rsidR="198450E3">
        <w:t>ingripande åtgärder, såsom uppsikt, bör användas i större utsträckning och i första hand</w:t>
      </w:r>
      <w:r w:rsidRPr="004F1D29" w:rsidR="2CD31822">
        <w:t>.</w:t>
      </w:r>
      <w:r w:rsidRPr="004F1D29" w:rsidR="198450E3">
        <w:t xml:space="preserve"> Detta skulle inte bara vara mer kostnadseffektivt utan också mer i linje med en human och rättssäker migrationspolitik.</w:t>
      </w:r>
    </w:p>
    <w:p w:rsidRPr="004F1D29" w:rsidR="00615307" w:rsidP="1F920F7F" w:rsidRDefault="1F920F7F" w14:paraId="45856F34" w14:textId="2D6D85EC">
      <w:pPr>
        <w:rPr>
          <w:rFonts w:ascii="Arial" w:hAnsi="Arial" w:eastAsia="Arial" w:cs="Arial"/>
          <w:sz w:val="22"/>
          <w:szCs w:val="22"/>
        </w:rPr>
      </w:pPr>
      <w:r w:rsidRPr="00F241D8">
        <w:rPr>
          <w:spacing w:val="-3"/>
        </w:rPr>
        <w:t xml:space="preserve">Miljöpartiet ser behovet av att öka säkerheten och tryggheten på förvaren. </w:t>
      </w:r>
      <w:r w:rsidRPr="00F241D8" w:rsidR="2CD31822">
        <w:rPr>
          <w:spacing w:val="-3"/>
        </w:rPr>
        <w:t>Vid flera till</w:t>
      </w:r>
      <w:r w:rsidRPr="00F241D8" w:rsidR="00F241D8">
        <w:rPr>
          <w:spacing w:val="-3"/>
        </w:rPr>
        <w:softHyphen/>
      </w:r>
      <w:r w:rsidRPr="004F1D29" w:rsidR="2CD31822">
        <w:t>fällen har Migrationsverket och Justitieombudsmannen rapporterat om problem med in</w:t>
      </w:r>
      <w:r w:rsidR="00F241D8">
        <w:softHyphen/>
      </w:r>
      <w:r w:rsidRPr="004F1D29" w:rsidR="2CD31822">
        <w:t xml:space="preserve">försel </w:t>
      </w:r>
      <w:r w:rsidRPr="004F1D29">
        <w:t xml:space="preserve">av </w:t>
      </w:r>
      <w:r w:rsidRPr="00F241D8" w:rsidR="2CD31822">
        <w:rPr>
          <w:spacing w:val="-2"/>
        </w:rPr>
        <w:t xml:space="preserve">till exempel </w:t>
      </w:r>
      <w:r w:rsidRPr="00F241D8">
        <w:rPr>
          <w:spacing w:val="-2"/>
        </w:rPr>
        <w:t>droger och vapen</w:t>
      </w:r>
      <w:r w:rsidRPr="00F241D8" w:rsidR="2CD31822">
        <w:rPr>
          <w:spacing w:val="-2"/>
        </w:rPr>
        <w:t xml:space="preserve">. Detta är allvarliga </w:t>
      </w:r>
      <w:r w:rsidRPr="00F241D8" w:rsidR="00C76412">
        <w:rPr>
          <w:spacing w:val="-2"/>
        </w:rPr>
        <w:t>uppgifter</w:t>
      </w:r>
      <w:r w:rsidRPr="00F241D8" w:rsidR="2CD31822">
        <w:rPr>
          <w:spacing w:val="-2"/>
        </w:rPr>
        <w:t xml:space="preserve"> som </w:t>
      </w:r>
      <w:r w:rsidRPr="00F241D8">
        <w:rPr>
          <w:spacing w:val="-2"/>
        </w:rPr>
        <w:t xml:space="preserve">innebär </w:t>
      </w:r>
      <w:r w:rsidRPr="00F241D8" w:rsidR="2CD31822">
        <w:rPr>
          <w:spacing w:val="-2"/>
        </w:rPr>
        <w:t>uppen</w:t>
      </w:r>
      <w:r w:rsidRPr="00F241D8" w:rsidR="00F241D8">
        <w:rPr>
          <w:spacing w:val="-2"/>
        </w:rPr>
        <w:softHyphen/>
      </w:r>
      <w:r w:rsidRPr="004F1D29" w:rsidR="2CD31822">
        <w:t xml:space="preserve">bara </w:t>
      </w:r>
      <w:r w:rsidRPr="004F1D29">
        <w:t xml:space="preserve">risker för både förvarstagna och personal och </w:t>
      </w:r>
      <w:r w:rsidRPr="004F1D29" w:rsidR="00665BB3">
        <w:t xml:space="preserve">måste </w:t>
      </w:r>
      <w:r w:rsidRPr="004F1D29" w:rsidR="2CD31822">
        <w:t xml:space="preserve">åtgärdas. Vi står däremot inte </w:t>
      </w:r>
      <w:r w:rsidRPr="00F241D8" w:rsidR="2CD31822">
        <w:rPr>
          <w:spacing w:val="-3"/>
        </w:rPr>
        <w:t xml:space="preserve">bakom de åtgärder som regeringen föreslår och nu avsätter medel till. Vi </w:t>
      </w:r>
      <w:r w:rsidRPr="00F241D8">
        <w:rPr>
          <w:spacing w:val="-3"/>
        </w:rPr>
        <w:t xml:space="preserve">vill </w:t>
      </w:r>
      <w:r w:rsidRPr="00F241D8" w:rsidR="2CD31822">
        <w:rPr>
          <w:spacing w:val="-3"/>
        </w:rPr>
        <w:t>istället</w:t>
      </w:r>
      <w:r w:rsidRPr="00F241D8">
        <w:rPr>
          <w:spacing w:val="-3"/>
        </w:rPr>
        <w:t xml:space="preserve"> rikta</w:t>
      </w:r>
      <w:r w:rsidRPr="004F1D29">
        <w:t xml:space="preserve"> in åtgärderna mot det faktiska problemet – själva införseln av otillåtna föremål vid in</w:t>
      </w:r>
      <w:r w:rsidR="00F241D8">
        <w:softHyphen/>
      </w:r>
      <w:r w:rsidRPr="004F1D29">
        <w:t>passering till förvaren</w:t>
      </w:r>
      <w:r w:rsidRPr="004F1D29" w:rsidR="2CD31822">
        <w:t>.</w:t>
      </w:r>
      <w:r w:rsidRPr="004F1D29">
        <w:t xml:space="preserve"> Vi anser att allmänna och effektiva kontroller vid inpassering, till exempel genom larmbågar och röntgenkontroller av väskor och jackor, skulle före</w:t>
      </w:r>
      <w:r w:rsidR="00F241D8">
        <w:softHyphen/>
      </w:r>
      <w:r w:rsidRPr="004F1D29">
        <w:t>bygga mycket av problematiken som Migrationsverket och JO uppmärksammat</w:t>
      </w:r>
      <w:r w:rsidRPr="004F1D29" w:rsidR="2CD31822">
        <w:t>.</w:t>
      </w:r>
      <w:r w:rsidRPr="004F1D29">
        <w:t xml:space="preserve"> Det kan dessutom anses som en mindre ingripande åtgärd i den personliga integriteten än till exempel manuell kroppsvisitation. Vi anser att denna typ av kontroll vid inpassering bör vara lika på alla förvar och för alla som tillträder förvaret, förvarstagna, besökare och personal. På så sätt blir kontrollen </w:t>
      </w:r>
      <w:r w:rsidRPr="004F1D29" w:rsidR="00AD0063">
        <w:t>vi</w:t>
      </w:r>
      <w:r w:rsidR="00413E1E">
        <w:t>d</w:t>
      </w:r>
      <w:r w:rsidRPr="004F1D29" w:rsidR="00AD0063">
        <w:t xml:space="preserve"> inpassering likvärdig för alla, </w:t>
      </w:r>
      <w:r w:rsidRPr="004F1D29">
        <w:t xml:space="preserve">samtidigt som </w:t>
      </w:r>
      <w:r w:rsidRPr="00F241D8">
        <w:rPr>
          <w:spacing w:val="-3"/>
        </w:rPr>
        <w:t xml:space="preserve">behovet av de mest integritetskränkande åtgärderna minskar. </w:t>
      </w:r>
      <w:r w:rsidRPr="00F241D8" w:rsidR="00615307">
        <w:rPr>
          <w:spacing w:val="-3"/>
        </w:rPr>
        <w:t>Vi föreslår att finansieringen</w:t>
      </w:r>
      <w:r w:rsidRPr="004F1D29" w:rsidR="00615307">
        <w:t xml:space="preserve"> ska ske genom att prioritera om användningen av anslagna befintliga medel till 1:1 </w:t>
      </w:r>
      <w:r w:rsidRPr="00F241D8" w:rsidR="00615307">
        <w:rPr>
          <w:spacing w:val="-3"/>
        </w:rPr>
        <w:t>Migrationsverket och befintliga medel på 1:5 Rättsliga biträden m.m. vid domstolsprövning</w:t>
      </w:r>
      <w:r w:rsidRPr="004F1D29" w:rsidR="00615307">
        <w:t xml:space="preserve"> i utlänningsmål.</w:t>
      </w:r>
    </w:p>
    <w:p w:rsidRPr="004F1D29" w:rsidR="629C033B" w:rsidP="000D480E" w:rsidRDefault="6B777D78" w14:paraId="5C929AC4" w14:textId="47FCB25D">
      <w:pPr>
        <w:pStyle w:val="Rubrik3"/>
      </w:pPr>
      <w:bookmarkStart w:name="_Toc210244765" w:id="584"/>
      <w:bookmarkStart w:name="_Toc213074003" w:id="585"/>
      <w:r w:rsidRPr="004F1D29">
        <w:t>Ta emot fler kvotflyktingar</w:t>
      </w:r>
      <w:bookmarkEnd w:id="584"/>
      <w:bookmarkEnd w:id="585"/>
    </w:p>
    <w:p w:rsidRPr="004F1D29" w:rsidR="629C033B" w:rsidP="629C033B" w:rsidRDefault="00EE4B04" w14:paraId="571399C6" w14:textId="40F555BE">
      <w:pPr>
        <w:pStyle w:val="Normalutanindragellerluft"/>
      </w:pPr>
      <w:bookmarkStart w:name="_Hlk210683608" w:id="586"/>
      <w:r w:rsidRPr="004F1D29">
        <w:t xml:space="preserve">Kvotflyktingar tillhör de </w:t>
      </w:r>
      <w:r w:rsidRPr="004F1D29" w:rsidR="00615307">
        <w:t>flyktingar som lever i störst utsatthet</w:t>
      </w:r>
      <w:r w:rsidRPr="004F1D29">
        <w:t xml:space="preserve">. </w:t>
      </w:r>
      <w:bookmarkEnd w:id="586"/>
      <w:r w:rsidRPr="004F1D29">
        <w:t>UNHCR har upprepade gånger vädjat till EU-länderna om att uppfylla målet att vidarebosätta 40</w:t>
      </w:r>
      <w:r w:rsidR="00413E1E">
        <w:t> </w:t>
      </w:r>
      <w:r w:rsidRPr="004F1D29">
        <w:t>000 kvot</w:t>
      </w:r>
      <w:r w:rsidR="00F241D8">
        <w:softHyphen/>
      </w:r>
      <w:r w:rsidRPr="004F1D29">
        <w:t xml:space="preserve">flyktingar, utan resultat. Regeringen har istället kraftigt minskat antalet kvotflyktingar – </w:t>
      </w:r>
      <w:r w:rsidRPr="00F241D8">
        <w:rPr>
          <w:spacing w:val="-3"/>
        </w:rPr>
        <w:t>något vi djupt beklagar. Fler länder behöver ta ansvar för att ta emot flyktingar och vi vill</w:t>
      </w:r>
      <w:r w:rsidRPr="004F1D29">
        <w:t xml:space="preserve"> </w:t>
      </w:r>
      <w:r w:rsidRPr="00F241D8">
        <w:rPr>
          <w:spacing w:val="-3"/>
        </w:rPr>
        <w:t>att Sverige tillsammans med andra EU-länder förbinder sig att öka antalet kvotflyktingar.</w:t>
      </w:r>
      <w:r w:rsidRPr="004F1D29">
        <w:t xml:space="preserve"> </w:t>
      </w:r>
    </w:p>
    <w:p w:rsidR="00F241D8" w:rsidP="00774066" w:rsidRDefault="206B2CA9" w14:paraId="5BAD4A93" w14:textId="2A73997F">
      <w:r w:rsidRPr="004F1D29">
        <w:t>Sverige bör vara en förebild för global solidaritet. Regeringen har kraftigt minska</w:t>
      </w:r>
      <w:r w:rsidR="00413E1E">
        <w:t>t</w:t>
      </w:r>
      <w:r w:rsidRPr="004F1D29">
        <w:t xml:space="preserve"> antalet kvotflyktingar </w:t>
      </w:r>
      <w:r w:rsidR="00413E1E">
        <w:t>–</w:t>
      </w:r>
      <w:r w:rsidRPr="004F1D29">
        <w:t xml:space="preserve"> något vi djupt beklagar. Fler länder behöver ta ett större ansvar för att ta emot skyddsbehövande och vi vill att Sverige tillsammans med andra EU-länder förbinder sig att öka antalet kvotflyktingar. </w:t>
      </w:r>
      <w:r w:rsidRPr="004F1D29" w:rsidR="00EE4B04">
        <w:t>Vi anslår 300 miljoner för 2026, 800 miljoner för 2027 och 1</w:t>
      </w:r>
      <w:r w:rsidR="00413E1E">
        <w:t> </w:t>
      </w:r>
      <w:r w:rsidRPr="004F1D29" w:rsidR="00EE4B04">
        <w:t>100 miljoner för 2027 för att kunna öka antalet kvotflyktingar till 5</w:t>
      </w:r>
      <w:r w:rsidR="00413E1E">
        <w:t> </w:t>
      </w:r>
      <w:r w:rsidRPr="004F1D29" w:rsidR="00EE4B04">
        <w:t xml:space="preserve">000. </w:t>
      </w:r>
    </w:p>
    <w:p w:rsidR="00F241D8" w:rsidRDefault="00F241D8" w14:paraId="2FD46FC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F1D29" w:rsidR="00C47676" w:rsidP="00BB2BAA" w:rsidRDefault="47DFE8FD" w14:paraId="70179431" w14:textId="34A3B8B8">
      <w:pPr>
        <w:pStyle w:val="Rubrik1numrerat"/>
      </w:pPr>
      <w:bookmarkStart w:name="_Toc210244767" w:id="587"/>
      <w:bookmarkStart w:name="_Toc212644815" w:id="588"/>
      <w:bookmarkStart w:name="_Toc213074004" w:id="589"/>
      <w:r w:rsidRPr="004F1D29">
        <w:lastRenderedPageBreak/>
        <w:t xml:space="preserve">Skatteförslag och </w:t>
      </w:r>
      <w:r w:rsidRPr="004F1D29" w:rsidR="00B9114A">
        <w:t>finansiering</w:t>
      </w:r>
      <w:bookmarkEnd w:id="587"/>
      <w:bookmarkEnd w:id="588"/>
      <w:bookmarkEnd w:id="589"/>
    </w:p>
    <w:p w:rsidRPr="004F1D29" w:rsidR="00B32568" w:rsidP="00D203C6" w:rsidRDefault="6B777D78" w14:paraId="016C25D9" w14:textId="39E1C1F7">
      <w:pPr>
        <w:pStyle w:val="Rubrik2numrerat"/>
        <w:spacing w:before="440"/>
      </w:pPr>
      <w:bookmarkStart w:name="_Toc210244768" w:id="590"/>
      <w:bookmarkStart w:name="_Toc212644816" w:id="591"/>
      <w:bookmarkStart w:name="_Toc213074005" w:id="592"/>
      <w:r w:rsidRPr="004F1D29">
        <w:t>Egna skatteförslag</w:t>
      </w:r>
      <w:bookmarkEnd w:id="590"/>
      <w:bookmarkEnd w:id="591"/>
      <w:bookmarkEnd w:id="592"/>
    </w:p>
    <w:p w:rsidRPr="00D203C6" w:rsidR="00A13B89" w:rsidP="0041284D" w:rsidRDefault="00A13B89" w14:paraId="55A3A67B" w14:textId="5204C5A1">
      <w:pPr>
        <w:pStyle w:val="Tabellunderrubrik"/>
        <w:spacing w:before="150"/>
      </w:pPr>
      <w:r w:rsidRPr="00D203C6">
        <w:t>Miljoner kronor </w:t>
      </w:r>
      <w:r w:rsidRPr="00D203C6" w:rsidR="00413E1E">
        <w:t>–</w:t>
      </w:r>
      <w:r w:rsidRPr="00D203C6">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887"/>
        <w:gridCol w:w="1206"/>
        <w:gridCol w:w="1206"/>
        <w:gridCol w:w="1206"/>
      </w:tblGrid>
      <w:tr w:rsidRPr="004F1D29" w:rsidR="00A13B89" w:rsidTr="000F7461" w14:paraId="2EAD042E"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A13B89" w:rsidP="00D203C6" w:rsidRDefault="00A13B89" w14:paraId="02369F98" w14:textId="77777777">
            <w:pPr>
              <w:pStyle w:val="Normalutanindragellerluft"/>
              <w:spacing w:before="0" w:line="240" w:lineRule="exact"/>
              <w:rPr>
                <w:i/>
                <w:iCs/>
                <w:sz w:val="20"/>
                <w:szCs w:val="20"/>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A13B89" w:rsidP="000F7461" w:rsidRDefault="00A13B89" w14:paraId="049534B5" w14:textId="77777777">
            <w:pPr>
              <w:pStyle w:val="Normalutanindragellerluft"/>
              <w:spacing w:before="0" w:line="240" w:lineRule="exact"/>
              <w:jc w:val="right"/>
              <w:rPr>
                <w:b/>
                <w:sz w:val="20"/>
                <w:szCs w:val="20"/>
              </w:rPr>
            </w:pPr>
            <w:r w:rsidRPr="004F1D29">
              <w:rPr>
                <w:b/>
                <w:bCs/>
                <w:sz w:val="20"/>
                <w:szCs w:val="20"/>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A13B89" w:rsidP="000F7461" w:rsidRDefault="00A13B89" w14:paraId="6B13B6DB" w14:textId="77777777">
            <w:pPr>
              <w:pStyle w:val="Normalutanindragellerluft"/>
              <w:spacing w:before="0" w:line="240" w:lineRule="exact"/>
              <w:jc w:val="right"/>
              <w:rPr>
                <w:b/>
                <w:sz w:val="20"/>
                <w:szCs w:val="20"/>
              </w:rPr>
            </w:pPr>
            <w:r w:rsidRPr="004F1D29">
              <w:rPr>
                <w:b/>
                <w:bCs/>
                <w:sz w:val="20"/>
                <w:szCs w:val="20"/>
              </w:rPr>
              <w:t>2027</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A13B89" w:rsidP="000F7461" w:rsidRDefault="00A13B89" w14:paraId="6E5ADBBE" w14:textId="77777777">
            <w:pPr>
              <w:pStyle w:val="Normalutanindragellerluft"/>
              <w:spacing w:before="0" w:line="240" w:lineRule="exact"/>
              <w:jc w:val="right"/>
              <w:rPr>
                <w:b/>
                <w:sz w:val="20"/>
                <w:szCs w:val="20"/>
              </w:rPr>
            </w:pPr>
            <w:r w:rsidRPr="004F1D29">
              <w:rPr>
                <w:b/>
                <w:bCs/>
                <w:sz w:val="20"/>
                <w:szCs w:val="20"/>
              </w:rPr>
              <w:t>2028</w:t>
            </w:r>
          </w:p>
        </w:tc>
      </w:tr>
      <w:tr w:rsidRPr="004F1D29" w:rsidR="00F60FE1" w:rsidTr="000F7461" w14:paraId="3811E51F"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F60FE1" w:rsidP="00D203C6" w:rsidRDefault="00F60FE1" w14:paraId="3E8631CD" w14:textId="5B1B40AF">
            <w:pPr>
              <w:pStyle w:val="Normalutanindragellerluft"/>
              <w:spacing w:before="0" w:line="240" w:lineRule="exact"/>
              <w:rPr>
                <w:sz w:val="20"/>
                <w:szCs w:val="20"/>
              </w:rPr>
            </w:pPr>
            <w:r w:rsidRPr="004F1D29">
              <w:rPr>
                <w:sz w:val="20"/>
                <w:szCs w:val="20"/>
              </w:rPr>
              <w:t>Halverad moms på reparationer</w:t>
            </w:r>
          </w:p>
        </w:tc>
        <w:tc>
          <w:tcPr>
            <w:tcW w:w="1206" w:type="dxa"/>
            <w:shd w:val="clear" w:color="auto" w:fill="FFFFFF" w:themeFill="background1"/>
            <w:tcMar>
              <w:top w:w="68" w:type="dxa"/>
              <w:left w:w="28" w:type="dxa"/>
              <w:bottom w:w="0" w:type="dxa"/>
              <w:right w:w="28" w:type="dxa"/>
            </w:tcMar>
            <w:vAlign w:val="bottom"/>
            <w:hideMark/>
          </w:tcPr>
          <w:p w:rsidRPr="004F1D29" w:rsidR="00F60FE1" w:rsidP="000F7461" w:rsidRDefault="00413E1E" w14:paraId="3D315E30" w14:textId="4776A722">
            <w:pPr>
              <w:pStyle w:val="Normalutanindragellerluft"/>
              <w:spacing w:before="0" w:line="240" w:lineRule="exact"/>
              <w:jc w:val="right"/>
              <w:rPr>
                <w:sz w:val="20"/>
                <w:szCs w:val="20"/>
              </w:rPr>
            </w:pPr>
            <w:r>
              <w:rPr>
                <w:sz w:val="20"/>
                <w:szCs w:val="20"/>
              </w:rPr>
              <w:t>–</w:t>
            </w:r>
            <w:r w:rsidRPr="004F1D29" w:rsidR="00F60FE1">
              <w:rPr>
                <w:sz w:val="20"/>
                <w:szCs w:val="20"/>
              </w:rPr>
              <w:t>100</w:t>
            </w:r>
          </w:p>
        </w:tc>
        <w:tc>
          <w:tcPr>
            <w:tcW w:w="1206" w:type="dxa"/>
            <w:shd w:val="clear" w:color="auto" w:fill="FFFFFF" w:themeFill="background1"/>
            <w:tcMar>
              <w:top w:w="68" w:type="dxa"/>
              <w:left w:w="28" w:type="dxa"/>
              <w:bottom w:w="0" w:type="dxa"/>
              <w:right w:w="28" w:type="dxa"/>
            </w:tcMar>
            <w:vAlign w:val="bottom"/>
            <w:hideMark/>
          </w:tcPr>
          <w:p w:rsidRPr="004F1D29" w:rsidR="00F60FE1" w:rsidP="000F7461" w:rsidRDefault="00413E1E" w14:paraId="29F733AD" w14:textId="6826E2FD">
            <w:pPr>
              <w:pStyle w:val="Normalutanindragellerluft"/>
              <w:spacing w:before="0" w:line="240" w:lineRule="exact"/>
              <w:jc w:val="right"/>
              <w:rPr>
                <w:sz w:val="20"/>
                <w:szCs w:val="20"/>
              </w:rPr>
            </w:pPr>
            <w:r>
              <w:rPr>
                <w:sz w:val="20"/>
                <w:szCs w:val="20"/>
              </w:rPr>
              <w:t>–</w:t>
            </w:r>
            <w:r w:rsidRPr="004F1D29" w:rsidR="00F60FE1">
              <w:rPr>
                <w:sz w:val="20"/>
                <w:szCs w:val="20"/>
              </w:rPr>
              <w:t>100</w:t>
            </w:r>
          </w:p>
        </w:tc>
        <w:tc>
          <w:tcPr>
            <w:tcW w:w="1206" w:type="dxa"/>
            <w:shd w:val="clear" w:color="auto" w:fill="FFFFFF" w:themeFill="background1"/>
            <w:tcMar>
              <w:top w:w="68" w:type="dxa"/>
              <w:left w:w="28" w:type="dxa"/>
              <w:bottom w:w="0" w:type="dxa"/>
              <w:right w:w="28" w:type="dxa"/>
            </w:tcMar>
            <w:vAlign w:val="bottom"/>
            <w:hideMark/>
          </w:tcPr>
          <w:p w:rsidRPr="004F1D29" w:rsidR="00F60FE1" w:rsidP="000F7461" w:rsidRDefault="00413E1E" w14:paraId="0B863E54" w14:textId="438CFFCC">
            <w:pPr>
              <w:pStyle w:val="Normalutanindragellerluft"/>
              <w:spacing w:before="0" w:line="240" w:lineRule="exact"/>
              <w:jc w:val="right"/>
              <w:rPr>
                <w:sz w:val="20"/>
                <w:szCs w:val="20"/>
              </w:rPr>
            </w:pPr>
            <w:r>
              <w:rPr>
                <w:sz w:val="20"/>
                <w:szCs w:val="20"/>
              </w:rPr>
              <w:t>–</w:t>
            </w:r>
            <w:r w:rsidRPr="004F1D29" w:rsidR="00F60FE1">
              <w:rPr>
                <w:sz w:val="20"/>
                <w:szCs w:val="20"/>
              </w:rPr>
              <w:t>100</w:t>
            </w:r>
          </w:p>
        </w:tc>
      </w:tr>
      <w:tr w:rsidRPr="004F1D29" w:rsidR="00F60FE1" w:rsidTr="000F7461" w14:paraId="66B1C945"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1B6DF00E" w14:textId="4A5310EE">
            <w:pPr>
              <w:pStyle w:val="Normalutanindragellerluft"/>
              <w:spacing w:before="0" w:line="240" w:lineRule="exact"/>
              <w:rPr>
                <w:sz w:val="20"/>
                <w:szCs w:val="20"/>
              </w:rPr>
            </w:pPr>
            <w:r w:rsidRPr="004F1D29">
              <w:rPr>
                <w:sz w:val="20"/>
                <w:szCs w:val="20"/>
              </w:rPr>
              <w:t>En mer progressiv kapitalbeskattning</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639F13CA" w14:textId="6AFFDEE7">
            <w:pPr>
              <w:pStyle w:val="Normalutanindragellerluft"/>
              <w:spacing w:before="0" w:line="240" w:lineRule="exact"/>
              <w:jc w:val="right"/>
              <w:rPr>
                <w:sz w:val="20"/>
                <w:szCs w:val="20"/>
              </w:rPr>
            </w:pP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68C709E4" w14:textId="0C671E3E">
            <w:pPr>
              <w:pStyle w:val="Normalutanindragellerluft"/>
              <w:spacing w:before="0" w:line="240" w:lineRule="exact"/>
              <w:jc w:val="right"/>
              <w:rPr>
                <w:sz w:val="20"/>
                <w:szCs w:val="20"/>
              </w:rPr>
            </w:pP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36D3640B" w14:textId="73793805">
            <w:pPr>
              <w:pStyle w:val="Normalutanindragellerluft"/>
              <w:spacing w:before="0" w:line="240" w:lineRule="exact"/>
              <w:jc w:val="right"/>
              <w:rPr>
                <w:sz w:val="20"/>
                <w:szCs w:val="20"/>
              </w:rPr>
            </w:pPr>
          </w:p>
        </w:tc>
      </w:tr>
      <w:tr w:rsidRPr="004F1D29" w:rsidR="00F60FE1" w:rsidTr="000F7461" w14:paraId="77E1BEC4"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218FB07A" w14:textId="21C41C2A">
            <w:pPr>
              <w:pStyle w:val="Normalutanindragellerluft"/>
              <w:spacing w:before="0" w:line="240" w:lineRule="exact"/>
              <w:rPr>
                <w:sz w:val="20"/>
                <w:szCs w:val="20"/>
              </w:rPr>
            </w:pPr>
            <w:r w:rsidRPr="004F1D29">
              <w:rPr>
                <w:sz w:val="20"/>
                <w:szCs w:val="20"/>
              </w:rPr>
              <w:t>Höjd malus för nya bilar med stora koldioxidutsläpp</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20720679" w14:textId="2C8CF208">
            <w:pPr>
              <w:pStyle w:val="Normalutanindragellerluft"/>
              <w:spacing w:before="0" w:line="240" w:lineRule="exact"/>
              <w:jc w:val="right"/>
              <w:rPr>
                <w:sz w:val="20"/>
                <w:szCs w:val="20"/>
              </w:rPr>
            </w:pPr>
            <w:r w:rsidRPr="004F1D29">
              <w:rPr>
                <w:sz w:val="20"/>
                <w:szCs w:val="20"/>
              </w:rPr>
              <w:t>100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516F14BE" w14:textId="01C5B254">
            <w:pPr>
              <w:pStyle w:val="Normalutanindragellerluft"/>
              <w:spacing w:before="0" w:line="240" w:lineRule="exact"/>
              <w:jc w:val="right"/>
              <w:rPr>
                <w:sz w:val="20"/>
                <w:szCs w:val="20"/>
              </w:rPr>
            </w:pPr>
            <w:r w:rsidRPr="004F1D29">
              <w:rPr>
                <w:sz w:val="20"/>
                <w:szCs w:val="20"/>
              </w:rPr>
              <w:t>300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2D7B8D20" w14:textId="6F53BFC3">
            <w:pPr>
              <w:pStyle w:val="Normalutanindragellerluft"/>
              <w:spacing w:before="0" w:line="240" w:lineRule="exact"/>
              <w:jc w:val="right"/>
              <w:rPr>
                <w:sz w:val="20"/>
                <w:szCs w:val="20"/>
              </w:rPr>
            </w:pPr>
            <w:r w:rsidRPr="004F1D29">
              <w:rPr>
                <w:sz w:val="20"/>
                <w:szCs w:val="20"/>
              </w:rPr>
              <w:t>500</w:t>
            </w:r>
          </w:p>
        </w:tc>
      </w:tr>
      <w:tr w:rsidRPr="004F1D29" w:rsidR="00A66014" w:rsidTr="000F7461" w14:paraId="49A3BABD"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A66014" w:rsidP="00D203C6" w:rsidRDefault="00A66014" w14:paraId="3472CD18" w14:textId="04623342">
            <w:pPr>
              <w:pStyle w:val="Normalutanindragellerluft"/>
              <w:spacing w:before="0" w:line="240" w:lineRule="exact"/>
              <w:rPr>
                <w:sz w:val="20"/>
                <w:szCs w:val="20"/>
              </w:rPr>
            </w:pPr>
            <w:r w:rsidRPr="004F1D29">
              <w:rPr>
                <w:sz w:val="20"/>
                <w:szCs w:val="20"/>
              </w:rPr>
              <w:t>Tillfällig bankskatt</w:t>
            </w:r>
          </w:p>
        </w:tc>
        <w:tc>
          <w:tcPr>
            <w:tcW w:w="1206" w:type="dxa"/>
            <w:shd w:val="clear" w:color="auto" w:fill="FFFFFF" w:themeFill="background1"/>
            <w:tcMar>
              <w:top w:w="68" w:type="dxa"/>
              <w:left w:w="28" w:type="dxa"/>
              <w:bottom w:w="0" w:type="dxa"/>
              <w:right w:w="28" w:type="dxa"/>
            </w:tcMar>
            <w:vAlign w:val="bottom"/>
          </w:tcPr>
          <w:p w:rsidRPr="004F1D29" w:rsidR="00A66014" w:rsidP="000F7461" w:rsidRDefault="00A66014" w14:paraId="3332E4AA" w14:textId="519B95A8">
            <w:pPr>
              <w:pStyle w:val="Normalutanindragellerluft"/>
              <w:spacing w:before="0" w:line="240" w:lineRule="exact"/>
              <w:jc w:val="right"/>
              <w:rPr>
                <w:sz w:val="20"/>
                <w:szCs w:val="20"/>
              </w:rPr>
            </w:pPr>
            <w:r w:rsidRPr="004F1D29">
              <w:rPr>
                <w:sz w:val="20"/>
                <w:szCs w:val="20"/>
              </w:rPr>
              <w:t>12</w:t>
            </w:r>
            <w:r w:rsidR="006F257A">
              <w:rPr>
                <w:sz w:val="20"/>
                <w:szCs w:val="20"/>
              </w:rPr>
              <w:t> </w:t>
            </w:r>
            <w:r w:rsidRPr="004F1D29">
              <w:rPr>
                <w:sz w:val="20"/>
                <w:szCs w:val="20"/>
              </w:rPr>
              <w:t>500</w:t>
            </w:r>
          </w:p>
        </w:tc>
        <w:tc>
          <w:tcPr>
            <w:tcW w:w="1206" w:type="dxa"/>
            <w:shd w:val="clear" w:color="auto" w:fill="FFFFFF" w:themeFill="background1"/>
            <w:tcMar>
              <w:top w:w="68" w:type="dxa"/>
              <w:left w:w="28" w:type="dxa"/>
              <w:bottom w:w="0" w:type="dxa"/>
              <w:right w:w="28" w:type="dxa"/>
            </w:tcMar>
            <w:vAlign w:val="bottom"/>
          </w:tcPr>
          <w:p w:rsidRPr="004F1D29" w:rsidR="00A66014" w:rsidP="000F7461" w:rsidRDefault="00A66014" w14:paraId="427B2A85" w14:textId="77777777">
            <w:pPr>
              <w:pStyle w:val="Normalutanindragellerluft"/>
              <w:spacing w:before="0" w:line="240" w:lineRule="exact"/>
              <w:jc w:val="right"/>
              <w:rPr>
                <w:sz w:val="20"/>
                <w:szCs w:val="20"/>
              </w:rPr>
            </w:pPr>
          </w:p>
        </w:tc>
        <w:tc>
          <w:tcPr>
            <w:tcW w:w="1206" w:type="dxa"/>
            <w:shd w:val="clear" w:color="auto" w:fill="FFFFFF" w:themeFill="background1"/>
            <w:tcMar>
              <w:top w:w="68" w:type="dxa"/>
              <w:left w:w="28" w:type="dxa"/>
              <w:bottom w:w="0" w:type="dxa"/>
              <w:right w:w="28" w:type="dxa"/>
            </w:tcMar>
            <w:vAlign w:val="bottom"/>
          </w:tcPr>
          <w:p w:rsidRPr="004F1D29" w:rsidR="00A66014" w:rsidP="000F7461" w:rsidRDefault="00A66014" w14:paraId="0A1B0537" w14:textId="77777777">
            <w:pPr>
              <w:pStyle w:val="Normalutanindragellerluft"/>
              <w:spacing w:before="0" w:line="240" w:lineRule="exact"/>
              <w:jc w:val="right"/>
              <w:rPr>
                <w:sz w:val="20"/>
                <w:szCs w:val="20"/>
              </w:rPr>
            </w:pPr>
          </w:p>
        </w:tc>
      </w:tr>
      <w:tr w:rsidRPr="004F1D29" w:rsidR="00F60FE1" w:rsidTr="000F7461" w14:paraId="4E7F510B"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C9518F" w14:paraId="3217B771" w14:textId="29E0FFFC">
            <w:pPr>
              <w:pStyle w:val="Normalutanindragellerluft"/>
              <w:spacing w:before="0" w:line="240" w:lineRule="exact"/>
              <w:rPr>
                <w:sz w:val="20"/>
                <w:szCs w:val="20"/>
              </w:rPr>
            </w:pPr>
            <w:r w:rsidRPr="004F1D29">
              <w:rPr>
                <w:sz w:val="20"/>
                <w:szCs w:val="20"/>
              </w:rPr>
              <w:t>F</w:t>
            </w:r>
            <w:r w:rsidRPr="004F1D29" w:rsidR="00F60FE1">
              <w:rPr>
                <w:sz w:val="20"/>
                <w:szCs w:val="20"/>
              </w:rPr>
              <w:t>lygskatt</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52E538CD" w14:textId="3A58AD2C">
            <w:pPr>
              <w:pStyle w:val="Normalutanindragellerluft"/>
              <w:spacing w:before="0" w:line="240" w:lineRule="exact"/>
              <w:jc w:val="right"/>
              <w:rPr>
                <w:sz w:val="20"/>
                <w:szCs w:val="20"/>
              </w:rPr>
            </w:pPr>
            <w:r w:rsidRPr="004F1D29">
              <w:rPr>
                <w:sz w:val="20"/>
                <w:szCs w:val="20"/>
              </w:rPr>
              <w:t>3</w:t>
            </w:r>
            <w:r w:rsidR="006F257A">
              <w:rPr>
                <w:sz w:val="20"/>
                <w:szCs w:val="20"/>
              </w:rPr>
              <w:t> </w:t>
            </w:r>
            <w:r w:rsidRPr="004F1D29">
              <w:rPr>
                <w:sz w:val="20"/>
                <w:szCs w:val="20"/>
              </w:rPr>
              <w:t>500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3EC0E6A4" w14:textId="2E2A7486">
            <w:pPr>
              <w:pStyle w:val="Normalutanindragellerluft"/>
              <w:spacing w:before="0" w:line="240" w:lineRule="exact"/>
              <w:jc w:val="right"/>
              <w:rPr>
                <w:sz w:val="20"/>
                <w:szCs w:val="20"/>
              </w:rPr>
            </w:pPr>
            <w:r w:rsidRPr="004F1D29">
              <w:rPr>
                <w:sz w:val="20"/>
                <w:szCs w:val="20"/>
              </w:rPr>
              <w:t>3</w:t>
            </w:r>
            <w:r w:rsidR="006F257A">
              <w:rPr>
                <w:sz w:val="20"/>
                <w:szCs w:val="20"/>
              </w:rPr>
              <w:t> </w:t>
            </w:r>
            <w:r w:rsidRPr="004F1D29">
              <w:rPr>
                <w:sz w:val="20"/>
                <w:szCs w:val="20"/>
              </w:rPr>
              <w:t>500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095CF713" w14:textId="7B561624">
            <w:pPr>
              <w:pStyle w:val="Normalutanindragellerluft"/>
              <w:spacing w:before="0" w:line="240" w:lineRule="exact"/>
              <w:jc w:val="right"/>
              <w:rPr>
                <w:sz w:val="20"/>
                <w:szCs w:val="20"/>
              </w:rPr>
            </w:pPr>
            <w:r w:rsidRPr="004F1D29">
              <w:rPr>
                <w:sz w:val="20"/>
                <w:szCs w:val="20"/>
              </w:rPr>
              <w:t>3</w:t>
            </w:r>
            <w:r w:rsidR="006F257A">
              <w:rPr>
                <w:sz w:val="20"/>
                <w:szCs w:val="20"/>
              </w:rPr>
              <w:t> </w:t>
            </w:r>
            <w:r w:rsidRPr="004F1D29">
              <w:rPr>
                <w:sz w:val="20"/>
                <w:szCs w:val="20"/>
              </w:rPr>
              <w:t>500</w:t>
            </w:r>
          </w:p>
        </w:tc>
      </w:tr>
      <w:tr w:rsidRPr="004F1D29" w:rsidR="00F60FE1" w:rsidTr="000F7461" w14:paraId="4032C357"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32FDC5BD" w14:textId="553C0EA3">
            <w:pPr>
              <w:pStyle w:val="Normalutanindragellerluft"/>
              <w:spacing w:before="0" w:line="240" w:lineRule="exact"/>
              <w:rPr>
                <w:sz w:val="20"/>
                <w:szCs w:val="20"/>
              </w:rPr>
            </w:pPr>
            <w:r w:rsidRPr="004F1D29">
              <w:rPr>
                <w:sz w:val="20"/>
                <w:szCs w:val="20"/>
              </w:rPr>
              <w:t>Grön skatteväxling i jordbruket</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413E1E" w14:paraId="4C97A17A" w14:textId="7B180D36">
            <w:pPr>
              <w:pStyle w:val="Normalutanindragellerluft"/>
              <w:spacing w:before="0" w:line="240" w:lineRule="exact"/>
              <w:jc w:val="right"/>
              <w:rPr>
                <w:sz w:val="20"/>
                <w:szCs w:val="20"/>
              </w:rPr>
            </w:pPr>
            <w:r>
              <w:rPr>
                <w:sz w:val="20"/>
                <w:szCs w:val="20"/>
              </w:rPr>
              <w:t>–</w:t>
            </w:r>
            <w:r w:rsidRPr="004F1D29" w:rsidR="00F60FE1">
              <w:rPr>
                <w:sz w:val="20"/>
                <w:szCs w:val="20"/>
              </w:rPr>
              <w:t>2</w:t>
            </w:r>
            <w:r w:rsidR="006F257A">
              <w:rPr>
                <w:sz w:val="20"/>
                <w:szCs w:val="20"/>
              </w:rPr>
              <w:t> </w:t>
            </w:r>
            <w:r w:rsidRPr="004F1D29" w:rsidR="00F60FE1">
              <w:rPr>
                <w:sz w:val="20"/>
                <w:szCs w:val="20"/>
              </w:rPr>
              <w:t>200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701A9989" w14:textId="57085598">
            <w:pPr>
              <w:pStyle w:val="Normalutanindragellerluft"/>
              <w:spacing w:before="0" w:line="240" w:lineRule="exact"/>
              <w:jc w:val="right"/>
              <w:rPr>
                <w:sz w:val="20"/>
                <w:szCs w:val="20"/>
              </w:rPr>
            </w:pP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47812344" w14:textId="77777777">
            <w:pPr>
              <w:pStyle w:val="Normalutanindragellerluft"/>
              <w:spacing w:before="0" w:line="240" w:lineRule="exact"/>
              <w:jc w:val="right"/>
              <w:rPr>
                <w:sz w:val="20"/>
                <w:szCs w:val="20"/>
              </w:rPr>
            </w:pPr>
          </w:p>
        </w:tc>
      </w:tr>
      <w:tr w:rsidRPr="004F1D29" w:rsidR="00F60FE1" w:rsidTr="000F7461" w14:paraId="257A2FA9"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34AC12F2" w14:textId="30C576C5">
            <w:pPr>
              <w:pStyle w:val="Normalutanindragellerluft"/>
              <w:spacing w:before="0" w:line="240" w:lineRule="exact"/>
              <w:rPr>
                <w:sz w:val="20"/>
                <w:szCs w:val="20"/>
              </w:rPr>
            </w:pPr>
            <w:r w:rsidRPr="004F1D29">
              <w:rPr>
                <w:sz w:val="20"/>
                <w:szCs w:val="20"/>
              </w:rPr>
              <w:t>Antibiotikaskatt</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485FAF9F" w14:textId="12E55D27">
            <w:pPr>
              <w:pStyle w:val="Normalutanindragellerluft"/>
              <w:spacing w:before="0" w:line="240" w:lineRule="exact"/>
              <w:jc w:val="right"/>
              <w:rPr>
                <w:sz w:val="20"/>
                <w:szCs w:val="20"/>
              </w:rPr>
            </w:pPr>
            <w:r w:rsidRPr="004F1D29">
              <w:rPr>
                <w:sz w:val="20"/>
                <w:szCs w:val="20"/>
              </w:rPr>
              <w:t>835</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19E13B35" w14:textId="32CC4B50">
            <w:pPr>
              <w:pStyle w:val="Normalutanindragellerluft"/>
              <w:spacing w:before="0" w:line="240" w:lineRule="exact"/>
              <w:jc w:val="right"/>
              <w:rPr>
                <w:sz w:val="20"/>
                <w:szCs w:val="20"/>
              </w:rPr>
            </w:pPr>
            <w:r w:rsidRPr="004F1D29">
              <w:rPr>
                <w:sz w:val="20"/>
                <w:szCs w:val="20"/>
              </w:rPr>
              <w:t>835</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70A92EED" w14:textId="75754CA3">
            <w:pPr>
              <w:pStyle w:val="Normalutanindragellerluft"/>
              <w:spacing w:before="0" w:line="240" w:lineRule="exact"/>
              <w:jc w:val="right"/>
              <w:rPr>
                <w:sz w:val="20"/>
                <w:szCs w:val="20"/>
              </w:rPr>
            </w:pPr>
            <w:r w:rsidRPr="004F1D29">
              <w:rPr>
                <w:sz w:val="20"/>
                <w:szCs w:val="20"/>
              </w:rPr>
              <w:t>835</w:t>
            </w:r>
          </w:p>
        </w:tc>
      </w:tr>
      <w:tr w:rsidRPr="004F1D29" w:rsidR="00F60FE1" w:rsidTr="000F7461" w14:paraId="4DFAC24E"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4692DBC3" w14:textId="48F495A5">
            <w:pPr>
              <w:pStyle w:val="Normalutanindragellerluft"/>
              <w:spacing w:before="0" w:line="240" w:lineRule="exact"/>
              <w:rPr>
                <w:sz w:val="20"/>
                <w:szCs w:val="20"/>
              </w:rPr>
            </w:pPr>
            <w:r w:rsidRPr="004F1D29">
              <w:rPr>
                <w:sz w:val="20"/>
                <w:szCs w:val="20"/>
              </w:rPr>
              <w:t>Återinförd utfasning av jobbskatteavdraget och återinförd värnskatt</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0B05B2C4" w14:textId="2A879EF8">
            <w:pPr>
              <w:pStyle w:val="Normalutanindragellerluft"/>
              <w:spacing w:before="0" w:line="240" w:lineRule="exact"/>
              <w:jc w:val="right"/>
              <w:rPr>
                <w:sz w:val="20"/>
                <w:szCs w:val="20"/>
              </w:rPr>
            </w:pPr>
            <w:r w:rsidRPr="004F1D29">
              <w:rPr>
                <w:sz w:val="20"/>
                <w:szCs w:val="20"/>
              </w:rPr>
              <w:t>16</w:t>
            </w:r>
            <w:r w:rsidR="006F257A">
              <w:rPr>
                <w:sz w:val="20"/>
                <w:szCs w:val="20"/>
              </w:rPr>
              <w:t> </w:t>
            </w:r>
            <w:r w:rsidRPr="004F1D29">
              <w:rPr>
                <w:sz w:val="20"/>
                <w:szCs w:val="20"/>
              </w:rPr>
              <w:t>400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74A7C465" w14:textId="4EBDE9B2">
            <w:pPr>
              <w:pStyle w:val="Normalutanindragellerluft"/>
              <w:spacing w:before="0" w:line="240" w:lineRule="exact"/>
              <w:jc w:val="right"/>
              <w:rPr>
                <w:sz w:val="20"/>
                <w:szCs w:val="20"/>
              </w:rPr>
            </w:pPr>
            <w:r w:rsidRPr="004F1D29">
              <w:rPr>
                <w:sz w:val="20"/>
                <w:szCs w:val="20"/>
              </w:rPr>
              <w:t>17</w:t>
            </w:r>
            <w:r w:rsidR="006F257A">
              <w:rPr>
                <w:sz w:val="20"/>
                <w:szCs w:val="20"/>
              </w:rPr>
              <w:t> </w:t>
            </w:r>
            <w:r w:rsidRPr="004F1D29">
              <w:rPr>
                <w:sz w:val="20"/>
                <w:szCs w:val="20"/>
              </w:rPr>
              <w:t>500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F60FE1" w14:paraId="6326438F" w14:textId="346FB1D2">
            <w:pPr>
              <w:pStyle w:val="Normalutanindragellerluft"/>
              <w:spacing w:before="0" w:line="240" w:lineRule="exact"/>
              <w:jc w:val="right"/>
              <w:rPr>
                <w:sz w:val="20"/>
                <w:szCs w:val="20"/>
              </w:rPr>
            </w:pPr>
            <w:r w:rsidRPr="004F1D29">
              <w:rPr>
                <w:sz w:val="20"/>
                <w:szCs w:val="20"/>
              </w:rPr>
              <w:t>18</w:t>
            </w:r>
            <w:r w:rsidR="006F257A">
              <w:rPr>
                <w:sz w:val="20"/>
                <w:szCs w:val="20"/>
              </w:rPr>
              <w:t> </w:t>
            </w:r>
            <w:r w:rsidRPr="004F1D29">
              <w:rPr>
                <w:sz w:val="20"/>
                <w:szCs w:val="20"/>
              </w:rPr>
              <w:t>300</w:t>
            </w:r>
          </w:p>
        </w:tc>
      </w:tr>
      <w:tr w:rsidRPr="004F1D29" w:rsidR="00F60FE1" w:rsidTr="000F7461" w14:paraId="1F892115"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F60FE1" w:rsidP="00D203C6" w:rsidRDefault="00F60FE1" w14:paraId="79A5DFDE" w14:textId="6F9B94CC">
            <w:pPr>
              <w:pStyle w:val="Normalutanindragellerluft"/>
              <w:spacing w:before="0" w:line="240" w:lineRule="exact"/>
              <w:rPr>
                <w:sz w:val="20"/>
                <w:szCs w:val="20"/>
              </w:rPr>
            </w:pPr>
            <w:r w:rsidRPr="004F1D29">
              <w:rPr>
                <w:sz w:val="20"/>
                <w:szCs w:val="20"/>
              </w:rPr>
              <w:t>Sänkt moms på biobiljetter</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413E1E" w14:paraId="6B8A497F" w14:textId="51E5D629">
            <w:pPr>
              <w:pStyle w:val="Normalutanindragellerluft"/>
              <w:spacing w:before="0" w:line="240" w:lineRule="exact"/>
              <w:jc w:val="right"/>
              <w:rPr>
                <w:sz w:val="20"/>
                <w:szCs w:val="20"/>
              </w:rPr>
            </w:pPr>
            <w:r>
              <w:rPr>
                <w:sz w:val="20"/>
                <w:szCs w:val="20"/>
              </w:rPr>
              <w:t>–</w:t>
            </w:r>
            <w:r w:rsidRPr="004F1D29" w:rsidR="00F60FE1">
              <w:rPr>
                <w:sz w:val="20"/>
                <w:szCs w:val="20"/>
              </w:rPr>
              <w:t>200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413E1E" w14:paraId="33328519" w14:textId="042DB39C">
            <w:pPr>
              <w:pStyle w:val="Normalutanindragellerluft"/>
              <w:spacing w:before="0" w:line="240" w:lineRule="exact"/>
              <w:jc w:val="right"/>
              <w:rPr>
                <w:sz w:val="20"/>
                <w:szCs w:val="20"/>
              </w:rPr>
            </w:pPr>
            <w:r>
              <w:rPr>
                <w:sz w:val="20"/>
                <w:szCs w:val="20"/>
              </w:rPr>
              <w:t>–</w:t>
            </w:r>
            <w:r w:rsidRPr="004F1D29" w:rsidR="00F60FE1">
              <w:rPr>
                <w:sz w:val="20"/>
                <w:szCs w:val="20"/>
              </w:rPr>
              <w:t>200</w:t>
            </w:r>
          </w:p>
        </w:tc>
        <w:tc>
          <w:tcPr>
            <w:tcW w:w="1206" w:type="dxa"/>
            <w:shd w:val="clear" w:color="auto" w:fill="FFFFFF" w:themeFill="background1"/>
            <w:tcMar>
              <w:top w:w="68" w:type="dxa"/>
              <w:left w:w="28" w:type="dxa"/>
              <w:bottom w:w="0" w:type="dxa"/>
              <w:right w:w="28" w:type="dxa"/>
            </w:tcMar>
            <w:vAlign w:val="bottom"/>
          </w:tcPr>
          <w:p w:rsidRPr="004F1D29" w:rsidR="00F60FE1" w:rsidP="000F7461" w:rsidRDefault="00413E1E" w14:paraId="3428E294" w14:textId="52331DBA">
            <w:pPr>
              <w:pStyle w:val="Normalutanindragellerluft"/>
              <w:spacing w:before="0" w:line="240" w:lineRule="exact"/>
              <w:jc w:val="right"/>
              <w:rPr>
                <w:sz w:val="20"/>
                <w:szCs w:val="20"/>
              </w:rPr>
            </w:pPr>
            <w:r>
              <w:rPr>
                <w:sz w:val="20"/>
                <w:szCs w:val="20"/>
              </w:rPr>
              <w:t>–</w:t>
            </w:r>
            <w:r w:rsidRPr="004F1D29" w:rsidR="00F60FE1">
              <w:rPr>
                <w:sz w:val="20"/>
                <w:szCs w:val="20"/>
              </w:rPr>
              <w:t>200</w:t>
            </w:r>
          </w:p>
        </w:tc>
      </w:tr>
      <w:tr w:rsidRPr="004F1D29" w:rsidR="00C9518F" w:rsidTr="000F7461" w14:paraId="76CCE5B5"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C9518F" w:rsidP="00D203C6" w:rsidRDefault="00C9518F" w14:paraId="7F1E4D17" w14:textId="50A39D94">
            <w:pPr>
              <w:pStyle w:val="Normalutanindragellerluft"/>
              <w:spacing w:before="0" w:line="240" w:lineRule="exact"/>
              <w:rPr>
                <w:sz w:val="20"/>
                <w:szCs w:val="20"/>
              </w:rPr>
            </w:pPr>
            <w:r w:rsidRPr="004F1D29">
              <w:rPr>
                <w:sz w:val="20"/>
                <w:szCs w:val="20"/>
              </w:rPr>
              <w:t>Sänkt skatt på el från fjärrvärme</w:t>
            </w:r>
          </w:p>
        </w:tc>
        <w:tc>
          <w:tcPr>
            <w:tcW w:w="1206" w:type="dxa"/>
            <w:shd w:val="clear" w:color="auto" w:fill="FFFFFF" w:themeFill="background1"/>
            <w:tcMar>
              <w:top w:w="68" w:type="dxa"/>
              <w:left w:w="28" w:type="dxa"/>
              <w:bottom w:w="0" w:type="dxa"/>
              <w:right w:w="28" w:type="dxa"/>
            </w:tcMar>
            <w:vAlign w:val="bottom"/>
          </w:tcPr>
          <w:p w:rsidRPr="004F1D29" w:rsidR="00C9518F" w:rsidP="000F7461" w:rsidRDefault="00413E1E" w14:paraId="48806EA1" w14:textId="0272135C">
            <w:pPr>
              <w:pStyle w:val="Normalutanindragellerluft"/>
              <w:spacing w:before="0" w:line="240" w:lineRule="exact"/>
              <w:jc w:val="right"/>
              <w:rPr>
                <w:sz w:val="20"/>
                <w:szCs w:val="20"/>
              </w:rPr>
            </w:pPr>
            <w:r>
              <w:rPr>
                <w:sz w:val="20"/>
                <w:szCs w:val="20"/>
              </w:rPr>
              <w:t>–</w:t>
            </w:r>
            <w:r w:rsidRPr="004F1D29" w:rsidR="00C9518F">
              <w:rPr>
                <w:sz w:val="20"/>
                <w:szCs w:val="20"/>
              </w:rPr>
              <w:t>400</w:t>
            </w:r>
          </w:p>
        </w:tc>
        <w:tc>
          <w:tcPr>
            <w:tcW w:w="1206" w:type="dxa"/>
            <w:shd w:val="clear" w:color="auto" w:fill="FFFFFF" w:themeFill="background1"/>
            <w:tcMar>
              <w:top w:w="68" w:type="dxa"/>
              <w:left w:w="28" w:type="dxa"/>
              <w:bottom w:w="0" w:type="dxa"/>
              <w:right w:w="28" w:type="dxa"/>
            </w:tcMar>
            <w:vAlign w:val="bottom"/>
          </w:tcPr>
          <w:p w:rsidRPr="004F1D29" w:rsidR="00C9518F" w:rsidP="000F7461" w:rsidRDefault="00413E1E" w14:paraId="0220F953" w14:textId="0A4DEF89">
            <w:pPr>
              <w:pStyle w:val="Normalutanindragellerluft"/>
              <w:spacing w:before="0" w:line="240" w:lineRule="exact"/>
              <w:jc w:val="right"/>
              <w:rPr>
                <w:sz w:val="20"/>
                <w:szCs w:val="20"/>
              </w:rPr>
            </w:pPr>
            <w:r>
              <w:rPr>
                <w:sz w:val="20"/>
                <w:szCs w:val="20"/>
              </w:rPr>
              <w:t>–</w:t>
            </w:r>
            <w:r w:rsidRPr="004F1D29" w:rsidR="00C9518F">
              <w:rPr>
                <w:sz w:val="20"/>
                <w:szCs w:val="20"/>
              </w:rPr>
              <w:t>400</w:t>
            </w:r>
          </w:p>
        </w:tc>
        <w:tc>
          <w:tcPr>
            <w:tcW w:w="1206" w:type="dxa"/>
            <w:shd w:val="clear" w:color="auto" w:fill="FFFFFF" w:themeFill="background1"/>
            <w:tcMar>
              <w:top w:w="68" w:type="dxa"/>
              <w:left w:w="28" w:type="dxa"/>
              <w:bottom w:w="0" w:type="dxa"/>
              <w:right w:w="28" w:type="dxa"/>
            </w:tcMar>
            <w:vAlign w:val="bottom"/>
          </w:tcPr>
          <w:p w:rsidRPr="004F1D29" w:rsidR="00C9518F" w:rsidP="000F7461" w:rsidRDefault="00413E1E" w14:paraId="460988AB" w14:textId="43316370">
            <w:pPr>
              <w:pStyle w:val="Normalutanindragellerluft"/>
              <w:spacing w:before="0" w:line="240" w:lineRule="exact"/>
              <w:jc w:val="right"/>
              <w:rPr>
                <w:sz w:val="20"/>
                <w:szCs w:val="20"/>
              </w:rPr>
            </w:pPr>
            <w:r>
              <w:rPr>
                <w:sz w:val="20"/>
                <w:szCs w:val="20"/>
              </w:rPr>
              <w:t>–</w:t>
            </w:r>
            <w:r w:rsidRPr="004F1D29" w:rsidR="00C9518F">
              <w:rPr>
                <w:sz w:val="20"/>
                <w:szCs w:val="20"/>
              </w:rPr>
              <w:t>400</w:t>
            </w:r>
          </w:p>
        </w:tc>
      </w:tr>
      <w:tr w:rsidRPr="004F1D29" w:rsidR="004A55ED" w:rsidTr="000F7461" w14:paraId="6684D453"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4A55ED" w:rsidP="00D203C6" w:rsidRDefault="004A55ED" w14:paraId="7CF6808E" w14:textId="1FE00A17">
            <w:pPr>
              <w:pStyle w:val="Normalutanindragellerluft"/>
              <w:spacing w:before="0" w:line="240" w:lineRule="exact"/>
              <w:rPr>
                <w:sz w:val="20"/>
                <w:szCs w:val="20"/>
              </w:rPr>
            </w:pPr>
            <w:r w:rsidRPr="004F1D29">
              <w:rPr>
                <w:sz w:val="20"/>
                <w:szCs w:val="20"/>
              </w:rPr>
              <w:t>Återinför 60-öringen för mikroproduktion av förnybar el</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17AEC4CB" w14:textId="00D741BB">
            <w:pPr>
              <w:pStyle w:val="Normalutanindragellerluft"/>
              <w:spacing w:before="0" w:line="240" w:lineRule="exact"/>
              <w:jc w:val="right"/>
              <w:rPr>
                <w:sz w:val="20"/>
                <w:szCs w:val="20"/>
              </w:rPr>
            </w:pPr>
            <w:r>
              <w:rPr>
                <w:sz w:val="20"/>
                <w:szCs w:val="20"/>
              </w:rPr>
              <w:t>–</w:t>
            </w:r>
            <w:r w:rsidRPr="004F1D29" w:rsidR="004A55ED">
              <w:rPr>
                <w:sz w:val="20"/>
                <w:szCs w:val="20"/>
              </w:rPr>
              <w:t>700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26C0674E" w14:textId="30D01B07">
            <w:pPr>
              <w:pStyle w:val="Normalutanindragellerluft"/>
              <w:spacing w:before="0" w:line="240" w:lineRule="exact"/>
              <w:jc w:val="right"/>
              <w:rPr>
                <w:sz w:val="20"/>
                <w:szCs w:val="20"/>
              </w:rPr>
            </w:pPr>
            <w:r>
              <w:rPr>
                <w:sz w:val="20"/>
                <w:szCs w:val="20"/>
              </w:rPr>
              <w:t>–</w:t>
            </w:r>
            <w:r w:rsidRPr="004F1D29" w:rsidR="004A55ED">
              <w:rPr>
                <w:sz w:val="20"/>
                <w:szCs w:val="20"/>
              </w:rPr>
              <w:t>700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3E47E0B8" w14:textId="3CDB73BA">
            <w:pPr>
              <w:pStyle w:val="Normalutanindragellerluft"/>
              <w:spacing w:before="0" w:line="240" w:lineRule="exact"/>
              <w:jc w:val="right"/>
              <w:rPr>
                <w:sz w:val="20"/>
                <w:szCs w:val="20"/>
              </w:rPr>
            </w:pPr>
            <w:r>
              <w:rPr>
                <w:sz w:val="20"/>
                <w:szCs w:val="20"/>
              </w:rPr>
              <w:t>–</w:t>
            </w:r>
            <w:r w:rsidRPr="004F1D29" w:rsidR="004A55ED">
              <w:rPr>
                <w:sz w:val="20"/>
                <w:szCs w:val="20"/>
              </w:rPr>
              <w:t>700</w:t>
            </w:r>
          </w:p>
        </w:tc>
      </w:tr>
      <w:tr w:rsidRPr="004F1D29" w:rsidR="004A55ED" w:rsidTr="000F7461" w14:paraId="59AB9D9B"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4A55ED" w:rsidP="00D203C6" w:rsidRDefault="004A55ED" w14:paraId="1D79E85F" w14:textId="3469E126">
            <w:pPr>
              <w:pStyle w:val="Normalutanindragellerluft"/>
              <w:spacing w:before="0" w:line="240" w:lineRule="exact"/>
              <w:rPr>
                <w:sz w:val="20"/>
                <w:szCs w:val="20"/>
              </w:rPr>
            </w:pPr>
            <w:r w:rsidRPr="004F1D29">
              <w:rPr>
                <w:sz w:val="20"/>
                <w:szCs w:val="20"/>
              </w:rPr>
              <w:t>Höjd nivå i det gröna avdraget</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68D44493" w14:textId="4C4775CC">
            <w:pPr>
              <w:pStyle w:val="Normalutanindragellerluft"/>
              <w:spacing w:before="0" w:line="240" w:lineRule="exact"/>
              <w:jc w:val="right"/>
              <w:rPr>
                <w:sz w:val="20"/>
                <w:szCs w:val="20"/>
              </w:rPr>
            </w:pPr>
            <w:r>
              <w:rPr>
                <w:sz w:val="20"/>
                <w:szCs w:val="20"/>
              </w:rPr>
              <w:t>–</w:t>
            </w:r>
            <w:r w:rsidRPr="004F1D29" w:rsidR="004A55ED">
              <w:rPr>
                <w:sz w:val="20"/>
                <w:szCs w:val="20"/>
              </w:rPr>
              <w:t>200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3257A0DB" w14:textId="6483812F">
            <w:pPr>
              <w:pStyle w:val="Normalutanindragellerluft"/>
              <w:spacing w:before="0" w:line="240" w:lineRule="exact"/>
              <w:jc w:val="right"/>
              <w:rPr>
                <w:sz w:val="20"/>
                <w:szCs w:val="20"/>
              </w:rPr>
            </w:pPr>
            <w:r>
              <w:rPr>
                <w:sz w:val="20"/>
                <w:szCs w:val="20"/>
              </w:rPr>
              <w:t>–</w:t>
            </w:r>
            <w:r w:rsidRPr="004F1D29" w:rsidR="004A55ED">
              <w:rPr>
                <w:sz w:val="20"/>
                <w:szCs w:val="20"/>
              </w:rPr>
              <w:t>200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66C2C926" w14:textId="48867E18">
            <w:pPr>
              <w:pStyle w:val="Normalutanindragellerluft"/>
              <w:spacing w:before="0" w:line="240" w:lineRule="exact"/>
              <w:jc w:val="right"/>
              <w:rPr>
                <w:sz w:val="20"/>
                <w:szCs w:val="20"/>
              </w:rPr>
            </w:pPr>
            <w:r>
              <w:rPr>
                <w:sz w:val="20"/>
                <w:szCs w:val="20"/>
              </w:rPr>
              <w:t>–</w:t>
            </w:r>
            <w:r w:rsidRPr="004F1D29" w:rsidR="004A55ED">
              <w:rPr>
                <w:sz w:val="20"/>
                <w:szCs w:val="20"/>
              </w:rPr>
              <w:t>200</w:t>
            </w:r>
          </w:p>
        </w:tc>
      </w:tr>
      <w:tr w:rsidRPr="004F1D29" w:rsidR="004A55ED" w:rsidTr="000F7461" w14:paraId="462B391F"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4A55ED" w:rsidP="00D203C6" w:rsidRDefault="004A55ED" w14:paraId="15D2B809" w14:textId="448594FF">
            <w:pPr>
              <w:pStyle w:val="Normalutanindragellerluft"/>
              <w:spacing w:before="0" w:line="240" w:lineRule="exact"/>
              <w:rPr>
                <w:sz w:val="20"/>
                <w:szCs w:val="20"/>
              </w:rPr>
            </w:pPr>
            <w:r w:rsidRPr="004F1D29">
              <w:rPr>
                <w:sz w:val="20"/>
                <w:szCs w:val="20"/>
              </w:rPr>
              <w:t>Slopad 500</w:t>
            </w:r>
            <w:r w:rsidR="00426FC6">
              <w:rPr>
                <w:sz w:val="20"/>
                <w:szCs w:val="20"/>
              </w:rPr>
              <w:t> </w:t>
            </w:r>
            <w:r w:rsidRPr="004F1D29">
              <w:rPr>
                <w:sz w:val="20"/>
                <w:szCs w:val="20"/>
              </w:rPr>
              <w:t>kW-gräns för egenanvänd el</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4FEAE9D7" w14:textId="08788387">
            <w:pPr>
              <w:pStyle w:val="Normalutanindragellerluft"/>
              <w:spacing w:before="0" w:line="240" w:lineRule="exact"/>
              <w:jc w:val="right"/>
              <w:rPr>
                <w:sz w:val="20"/>
                <w:szCs w:val="20"/>
              </w:rPr>
            </w:pPr>
            <w:r>
              <w:rPr>
                <w:sz w:val="20"/>
                <w:szCs w:val="20"/>
              </w:rPr>
              <w:t>–</w:t>
            </w:r>
            <w:r w:rsidRPr="004F1D29" w:rsidR="004A55ED">
              <w:rPr>
                <w:sz w:val="20"/>
                <w:szCs w:val="20"/>
              </w:rPr>
              <w:t>30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0219BC45" w14:textId="13E02720">
            <w:pPr>
              <w:pStyle w:val="Normalutanindragellerluft"/>
              <w:spacing w:before="0" w:line="240" w:lineRule="exact"/>
              <w:jc w:val="right"/>
              <w:rPr>
                <w:sz w:val="20"/>
                <w:szCs w:val="20"/>
              </w:rPr>
            </w:pPr>
            <w:r>
              <w:rPr>
                <w:sz w:val="20"/>
                <w:szCs w:val="20"/>
              </w:rPr>
              <w:t>–</w:t>
            </w:r>
            <w:r w:rsidRPr="004F1D29" w:rsidR="004A55ED">
              <w:rPr>
                <w:sz w:val="20"/>
                <w:szCs w:val="20"/>
              </w:rPr>
              <w:t>30</w:t>
            </w:r>
          </w:p>
        </w:tc>
        <w:tc>
          <w:tcPr>
            <w:tcW w:w="1206" w:type="dxa"/>
            <w:shd w:val="clear" w:color="auto" w:fill="FFFFFF" w:themeFill="background1"/>
            <w:tcMar>
              <w:top w:w="68" w:type="dxa"/>
              <w:left w:w="28" w:type="dxa"/>
              <w:bottom w:w="0" w:type="dxa"/>
              <w:right w:w="28" w:type="dxa"/>
            </w:tcMar>
            <w:vAlign w:val="bottom"/>
          </w:tcPr>
          <w:p w:rsidRPr="004F1D29" w:rsidR="004A55ED" w:rsidP="000F7461" w:rsidRDefault="00413E1E" w14:paraId="30584A68" w14:textId="4180A362">
            <w:pPr>
              <w:pStyle w:val="Normalutanindragellerluft"/>
              <w:spacing w:before="0" w:line="240" w:lineRule="exact"/>
              <w:jc w:val="right"/>
              <w:rPr>
                <w:sz w:val="20"/>
                <w:szCs w:val="20"/>
              </w:rPr>
            </w:pPr>
            <w:r>
              <w:rPr>
                <w:sz w:val="20"/>
                <w:szCs w:val="20"/>
              </w:rPr>
              <w:t>–</w:t>
            </w:r>
            <w:r w:rsidRPr="004F1D29" w:rsidR="004A55ED">
              <w:rPr>
                <w:sz w:val="20"/>
                <w:szCs w:val="20"/>
              </w:rPr>
              <w:t>30</w:t>
            </w:r>
          </w:p>
        </w:tc>
      </w:tr>
      <w:tr w:rsidRPr="004F1D29" w:rsidR="00EF0046" w:rsidTr="000F7461" w14:paraId="16C4FDB4"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F1D29" w:rsidR="00EF0046" w:rsidP="00D203C6" w:rsidRDefault="00EF0046" w14:paraId="447634DD" w14:textId="42D918CB">
            <w:pPr>
              <w:pStyle w:val="Normalutanindragellerluft"/>
              <w:spacing w:before="0" w:line="240" w:lineRule="exact"/>
              <w:rPr>
                <w:sz w:val="20"/>
                <w:szCs w:val="20"/>
              </w:rPr>
            </w:pPr>
            <w:r w:rsidRPr="004F1D29">
              <w:rPr>
                <w:sz w:val="20"/>
                <w:szCs w:val="20"/>
              </w:rPr>
              <w:t>Höjt pris på koldioxid</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EF0046" w:rsidP="000F7461" w:rsidRDefault="00EF0046" w14:paraId="05D6DE27" w14:textId="3FD319DB">
            <w:pPr>
              <w:pStyle w:val="Normalutanindragellerluft"/>
              <w:spacing w:before="0" w:line="240" w:lineRule="exact"/>
              <w:jc w:val="right"/>
              <w:rPr>
                <w:sz w:val="20"/>
                <w:szCs w:val="20"/>
              </w:rPr>
            </w:pPr>
            <w:r w:rsidRPr="004F1D29">
              <w:rPr>
                <w:sz w:val="20"/>
                <w:szCs w:val="20"/>
              </w:rPr>
              <w:t>4</w:t>
            </w:r>
            <w:r w:rsidR="006F257A">
              <w:rPr>
                <w:sz w:val="20"/>
                <w:szCs w:val="20"/>
              </w:rPr>
              <w:t> </w:t>
            </w:r>
            <w:r w:rsidRPr="004F1D29">
              <w:rPr>
                <w:sz w:val="20"/>
                <w:szCs w:val="20"/>
              </w:rPr>
              <w:t>050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EF0046" w:rsidP="000F7461" w:rsidRDefault="00EF0046" w14:paraId="1F1525CF" w14:textId="61512351">
            <w:pPr>
              <w:pStyle w:val="Normalutanindragellerluft"/>
              <w:spacing w:before="0" w:line="240" w:lineRule="exact"/>
              <w:jc w:val="right"/>
              <w:rPr>
                <w:sz w:val="20"/>
                <w:szCs w:val="20"/>
              </w:rPr>
            </w:pPr>
            <w:r w:rsidRPr="004F1D29">
              <w:rPr>
                <w:sz w:val="20"/>
                <w:szCs w:val="20"/>
              </w:rPr>
              <w:t>4</w:t>
            </w:r>
            <w:r w:rsidR="006F257A">
              <w:rPr>
                <w:sz w:val="20"/>
                <w:szCs w:val="20"/>
              </w:rPr>
              <w:t> </w:t>
            </w:r>
            <w:r w:rsidRPr="004F1D29">
              <w:rPr>
                <w:sz w:val="20"/>
                <w:szCs w:val="20"/>
              </w:rPr>
              <w:t>050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4F1D29" w:rsidR="00EF0046" w:rsidP="000F7461" w:rsidRDefault="00EF0046" w14:paraId="09582D0D" w14:textId="1866624C">
            <w:pPr>
              <w:pStyle w:val="Normalutanindragellerluft"/>
              <w:spacing w:before="0" w:line="240" w:lineRule="exact"/>
              <w:jc w:val="right"/>
              <w:rPr>
                <w:sz w:val="20"/>
                <w:szCs w:val="20"/>
              </w:rPr>
            </w:pPr>
            <w:r w:rsidRPr="004F1D29">
              <w:rPr>
                <w:sz w:val="20"/>
                <w:szCs w:val="20"/>
              </w:rPr>
              <w:t>4</w:t>
            </w:r>
            <w:r w:rsidR="006F257A">
              <w:rPr>
                <w:sz w:val="20"/>
                <w:szCs w:val="20"/>
              </w:rPr>
              <w:t> </w:t>
            </w:r>
            <w:r w:rsidRPr="004F1D29">
              <w:rPr>
                <w:sz w:val="20"/>
                <w:szCs w:val="20"/>
              </w:rPr>
              <w:t>050</w:t>
            </w:r>
          </w:p>
        </w:tc>
      </w:tr>
    </w:tbl>
    <w:p w:rsidRPr="004F1D29" w:rsidR="00CD1FA4" w:rsidP="00C94EED" w:rsidRDefault="6B777D78" w14:paraId="21A724A1" w14:textId="77777777">
      <w:pPr>
        <w:pStyle w:val="Rubrik3numrerat"/>
      </w:pPr>
      <w:bookmarkStart w:name="_Toc210244769" w:id="593"/>
      <w:bookmarkStart w:name="_Toc213074006" w:id="594"/>
      <w:r w:rsidRPr="004F1D29">
        <w:t>Halverad moms på reparationer</w:t>
      </w:r>
      <w:bookmarkEnd w:id="593"/>
      <w:bookmarkEnd w:id="594"/>
    </w:p>
    <w:p w:rsidRPr="004F1D29" w:rsidR="00CD1FA4" w:rsidP="00CD1FA4" w:rsidRDefault="00CD1FA4" w14:paraId="2434F53A" w14:textId="6E2FA901">
      <w:pPr>
        <w:pStyle w:val="Normalutanindragellerluft"/>
      </w:pPr>
      <w:r w:rsidRPr="004F1D29">
        <w:t>SD och regeringen valde i budgeten för 2023 att dubblera momsen på vissa reparationer. Milj</w:t>
      </w:r>
      <w:r w:rsidRPr="004F1D29" w:rsidR="003A05E4">
        <w:t>ö</w:t>
      </w:r>
      <w:r w:rsidRPr="004F1D29">
        <w:t>partiet anser att vi måste bort från slit-och-släng-samhället varf</w:t>
      </w:r>
      <w:r w:rsidRPr="004F1D29" w:rsidR="003A05E4">
        <w:t>ö</w:t>
      </w:r>
      <w:r w:rsidRPr="004F1D29">
        <w:t>r reparationer b</w:t>
      </w:r>
      <w:r w:rsidRPr="004F1D29" w:rsidR="003A05E4">
        <w:t>ö</w:t>
      </w:r>
      <w:r w:rsidRPr="004F1D29">
        <w:t xml:space="preserve">r </w:t>
      </w:r>
      <w:r w:rsidRPr="000B7AFF">
        <w:rPr>
          <w:spacing w:val="-3"/>
        </w:rPr>
        <w:t xml:space="preserve">uppmuntras. En </w:t>
      </w:r>
      <w:r w:rsidRPr="000B7AFF" w:rsidR="003A05E4">
        <w:rPr>
          <w:spacing w:val="-3"/>
        </w:rPr>
        <w:t>ö</w:t>
      </w:r>
      <w:r w:rsidRPr="000B7AFF">
        <w:rPr>
          <w:spacing w:val="-3"/>
        </w:rPr>
        <w:t>vergång till ett mer hållbart samhälle och en hållbar ekonomi kräver att</w:t>
      </w:r>
      <w:r w:rsidRPr="004F1D29">
        <w:t xml:space="preserve"> </w:t>
      </w:r>
      <w:r w:rsidRPr="000B7AFF">
        <w:rPr>
          <w:spacing w:val="-2"/>
        </w:rPr>
        <w:t>resurser används mer effektivt. Att gynna reparationstjänster är en viktig del i det arbetet eftersom det är mer resurseffektivt att laga och reparera varor än att k</w:t>
      </w:r>
      <w:r w:rsidRPr="000B7AFF" w:rsidR="003A05E4">
        <w:rPr>
          <w:spacing w:val="-2"/>
        </w:rPr>
        <w:t>ö</w:t>
      </w:r>
      <w:r w:rsidRPr="000B7AFF">
        <w:rPr>
          <w:spacing w:val="-2"/>
        </w:rPr>
        <w:t>pa nytt. Att halvera</w:t>
      </w:r>
      <w:r w:rsidRPr="000F7461">
        <w:rPr>
          <w:spacing w:val="-2"/>
        </w:rPr>
        <w:t xml:space="preserve"> </w:t>
      </w:r>
      <w:r w:rsidRPr="000B7AFF">
        <w:rPr>
          <w:spacing w:val="-3"/>
        </w:rPr>
        <w:t>momsen på reparationer av cyklar, hushållsapparater, skor, lädervaror, kläder och hushålls</w:t>
      </w:r>
      <w:r w:rsidRPr="000B7AFF" w:rsidR="000B7AFF">
        <w:rPr>
          <w:spacing w:val="-3"/>
        </w:rPr>
        <w:softHyphen/>
      </w:r>
      <w:r w:rsidRPr="004F1D29">
        <w:t xml:space="preserve">linne beräknas minska skatteintäkterna med </w:t>
      </w:r>
      <w:r w:rsidRPr="004F1D29" w:rsidR="00C94EED">
        <w:t>100</w:t>
      </w:r>
      <w:r w:rsidRPr="004F1D29">
        <w:t xml:space="preserve"> miljoner om året.</w:t>
      </w:r>
    </w:p>
    <w:p w:rsidRPr="004F1D29" w:rsidR="00C94EED" w:rsidP="00C94EED" w:rsidRDefault="6B777D78" w14:paraId="1A7C5597" w14:textId="6660C464">
      <w:pPr>
        <w:pStyle w:val="Rubrik3numrerat"/>
      </w:pPr>
      <w:bookmarkStart w:name="_Toc210244770" w:id="595"/>
      <w:bookmarkStart w:name="_Toc213074007" w:id="596"/>
      <w:r w:rsidRPr="004F1D29">
        <w:t>En mer progressiv beskattning av stora kapitalinnehav</w:t>
      </w:r>
      <w:bookmarkEnd w:id="595"/>
      <w:bookmarkEnd w:id="596"/>
    </w:p>
    <w:p w:rsidRPr="004F1D29" w:rsidR="00CC196B" w:rsidP="00CC196B" w:rsidRDefault="00CC196B" w14:paraId="295B1B7A" w14:textId="11D88A32">
      <w:pPr>
        <w:pStyle w:val="Normalutanindragellerluft"/>
      </w:pPr>
      <w:r w:rsidRPr="004F1D29">
        <w:t xml:space="preserve">Ägande och inkomster av kapital är mycket ojämnt fördelat. Regeringen har i två steg infört nya regler för investeringssparkonton som gynnar personer med höga inkomster och kapitalinnehav. Regeringens förslag har fått kritik av tunga instanser som Lagrådet, </w:t>
      </w:r>
      <w:r w:rsidRPr="000F7461">
        <w:rPr>
          <w:spacing w:val="-3"/>
        </w:rPr>
        <w:t>Konjunkturinstitutet och Ekonomistyrningsverket. En mycket stor del av skattesänkningen</w:t>
      </w:r>
      <w:r w:rsidRPr="004F1D29">
        <w:t xml:space="preserve"> på ISK kommer träffa personer som redan har stora innehav på sina ISK.</w:t>
      </w:r>
    </w:p>
    <w:p w:rsidRPr="004F1D29" w:rsidR="00CC196B" w:rsidP="00CC196B" w:rsidRDefault="00CC196B" w14:paraId="76C6E560" w14:textId="2E28B9DD">
      <w:r w:rsidRPr="004F1D29">
        <w:t>Miljöpartiet anser att sparande ska uppmuntras, men anser att regeringens förslag att skattebefria kapitalunderlag upp till 300</w:t>
      </w:r>
      <w:r w:rsidR="00426FC6">
        <w:t> </w:t>
      </w:r>
      <w:r w:rsidRPr="004F1D29">
        <w:t>000 kronor är alltför omfattande och ökar ojämlikheten – dessutom till en hög offentligfinansiell kostnad. Vi anser att kapital</w:t>
      </w:r>
      <w:r w:rsidR="000F7461">
        <w:softHyphen/>
      </w:r>
      <w:r w:rsidRPr="004F1D29">
        <w:t xml:space="preserve">underlag upp till </w:t>
      </w:r>
      <w:r w:rsidRPr="004F1D29" w:rsidR="0055748E">
        <w:t>50</w:t>
      </w:r>
      <w:r w:rsidR="00426FC6">
        <w:t> </w:t>
      </w:r>
      <w:r w:rsidRPr="004F1D29" w:rsidR="0055748E">
        <w:t>000</w:t>
      </w:r>
      <w:r w:rsidRPr="004F1D29">
        <w:t xml:space="preserve"> kronor ska vara skattebefriade</w:t>
      </w:r>
      <w:r w:rsidRPr="004F1D29" w:rsidR="0055748E">
        <w:t xml:space="preserve"> för att gynna småsparare. För att göra kapitalbeskattningen mer rättvis och progressiv föreslår vi en ökad progressivitet i ISK-beskattningen</w:t>
      </w:r>
      <w:r w:rsidRPr="004F1D29" w:rsidR="009F592C">
        <w:t>. Förslaget väntas inb</w:t>
      </w:r>
      <w:r w:rsidRPr="004F1D29" w:rsidR="00593522">
        <w:t>ringa 11,2 miljarder kronor 2026.</w:t>
      </w:r>
    </w:p>
    <w:p w:rsidRPr="004F1D29" w:rsidR="00C94EED" w:rsidP="00C94EED" w:rsidRDefault="6B777D78" w14:paraId="34D96C91" w14:textId="4936CC7B">
      <w:pPr>
        <w:pStyle w:val="Rubrik3numrerat"/>
      </w:pPr>
      <w:bookmarkStart w:name="_Toc210244771" w:id="597"/>
      <w:bookmarkStart w:name="_Toc213074008" w:id="598"/>
      <w:r w:rsidRPr="004F1D29">
        <w:lastRenderedPageBreak/>
        <w:t>Höjd malus för nya bilar med stora utsläpp</w:t>
      </w:r>
      <w:bookmarkEnd w:id="597"/>
      <w:bookmarkEnd w:id="598"/>
    </w:p>
    <w:p w:rsidRPr="004F1D29" w:rsidR="005A4976" w:rsidP="005A4976" w:rsidRDefault="005A4976" w14:paraId="7F782CFD" w14:textId="54D32832">
      <w:pPr>
        <w:pStyle w:val="Normalutanindragellerluft"/>
      </w:pPr>
      <w:r w:rsidRPr="0041284D">
        <w:rPr>
          <w:spacing w:val="-2"/>
        </w:rPr>
        <w:t>För att snabba på elektrifieringen av fordonsflottan föreslår Miljöpartiet att den så kallade</w:t>
      </w:r>
      <w:r w:rsidRPr="004F1D29">
        <w:t xml:space="preserve"> malusen – den del av fordonsskatten som baseras på koldioxidutsläppen – höjs för nya bilar</w:t>
      </w:r>
      <w:r w:rsidRPr="004F1D29" w:rsidR="002747FE">
        <w:t xml:space="preserve"> med stora utsläpp</w:t>
      </w:r>
      <w:r w:rsidRPr="004F1D29">
        <w:t>. Miljöpartiet föreslår att den lägre gränsen för att betala malus sänks i steg från 65 gram koldioxid per kilometer till 60 gram och därefter 55 gram. Den övre gränsen sänks i tre steg från 115 gram till 110 gram och därefter 105 gram. Förslaget beräknas öka skatteintäkterna med 100 miljoner kronor 202</w:t>
      </w:r>
      <w:r w:rsidRPr="004F1D29" w:rsidR="002747FE">
        <w:t>6</w:t>
      </w:r>
      <w:r w:rsidRPr="004F1D29">
        <w:t>, 300 miljoner kronor 202</w:t>
      </w:r>
      <w:r w:rsidRPr="004F1D29" w:rsidR="002747FE">
        <w:t>7</w:t>
      </w:r>
      <w:r w:rsidRPr="004F1D29">
        <w:t xml:space="preserve"> och 500 miljoner kronor 202</w:t>
      </w:r>
      <w:r w:rsidRPr="004F1D29" w:rsidR="002747FE">
        <w:t>8</w:t>
      </w:r>
      <w:r w:rsidRPr="004F1D29">
        <w:t>.</w:t>
      </w:r>
    </w:p>
    <w:p w:rsidRPr="004F1D29" w:rsidR="00A66014" w:rsidP="00A66014" w:rsidRDefault="00A66014" w14:paraId="31662262" w14:textId="76D6A420">
      <w:pPr>
        <w:pStyle w:val="Rubrik3numrerat"/>
      </w:pPr>
      <w:bookmarkStart w:name="_Toc213074009" w:id="599"/>
      <w:r w:rsidRPr="004F1D29">
        <w:t>Tillfällig bankskatt</w:t>
      </w:r>
      <w:bookmarkEnd w:id="599"/>
    </w:p>
    <w:p w:rsidRPr="004F1D29" w:rsidR="00A66014" w:rsidP="00A66014" w:rsidRDefault="00A66014" w14:paraId="236345D4" w14:textId="4D6261F7">
      <w:pPr>
        <w:pStyle w:val="Normalutanindragellerluft"/>
      </w:pPr>
      <w:r w:rsidRPr="004F1D29">
        <w:t>Bankerna har tjänat stora pengar under en period då många haft det tufft. Sparräntorna höjdes inte i takt med boräntorna – och på vägen ned sänks boräntorna mindre än Riks</w:t>
      </w:r>
      <w:r w:rsidR="0041284D">
        <w:softHyphen/>
      </w:r>
      <w:r w:rsidRPr="004F1D29">
        <w:t>bankens styrränta. Detta reflekterar en bristande konkurrens mellan bankerna.</w:t>
      </w:r>
      <w:r w:rsidRPr="004F1D29" w:rsidR="00615307">
        <w:t xml:space="preserve"> </w:t>
      </w:r>
      <w:r w:rsidRPr="004F1D29">
        <w:t xml:space="preserve">Vi vill se en tillfällig skatt på bankernas </w:t>
      </w:r>
      <w:r w:rsidRPr="004F1D29" w:rsidR="003A05E4">
        <w:t>ö</w:t>
      </w:r>
      <w:r w:rsidRPr="004F1D29">
        <w:t>vervinster. Skatten ska tas ut på räntenettot och väntas inbringa 12,5 miljarder kronor under 2026.</w:t>
      </w:r>
    </w:p>
    <w:p w:rsidRPr="004F1D29" w:rsidR="004678DC" w:rsidP="004678DC" w:rsidRDefault="00C9518F" w14:paraId="18097D08" w14:textId="68634198">
      <w:pPr>
        <w:pStyle w:val="Rubrik3numrerat"/>
      </w:pPr>
      <w:bookmarkStart w:name="_Toc210244772" w:id="600"/>
      <w:bookmarkStart w:name="_Toc213074010" w:id="601"/>
      <w:r w:rsidRPr="004F1D29">
        <w:t>Återinförd</w:t>
      </w:r>
      <w:r w:rsidRPr="004F1D29" w:rsidR="00F60FE1">
        <w:t xml:space="preserve"> f</w:t>
      </w:r>
      <w:r w:rsidRPr="004F1D29" w:rsidR="6B777D78">
        <w:t>lygskatt</w:t>
      </w:r>
      <w:bookmarkEnd w:id="600"/>
      <w:r w:rsidRPr="004F1D29">
        <w:t xml:space="preserve"> och skatt på privatjet</w:t>
      </w:r>
      <w:bookmarkEnd w:id="601"/>
    </w:p>
    <w:p w:rsidRPr="004F1D29" w:rsidR="004678DC" w:rsidP="0055748E" w:rsidRDefault="00C9518F" w14:paraId="4C8C97DE" w14:textId="0A8753C6">
      <w:pPr>
        <w:pStyle w:val="Normalutanindragellerluft"/>
      </w:pPr>
      <w:r w:rsidRPr="0041284D">
        <w:rPr>
          <w:spacing w:val="-2"/>
        </w:rPr>
        <w:t>År 2025 har 11 europeiska länder flygskatt, inklusive Norge och Danmark. Även EU:s tre</w:t>
      </w:r>
      <w:r w:rsidRPr="004F1D29">
        <w:t xml:space="preserve"> </w:t>
      </w:r>
      <w:r w:rsidRPr="000B7AFF">
        <w:rPr>
          <w:spacing w:val="-2"/>
        </w:rPr>
        <w:t xml:space="preserve">största ekonomier har flygskatt. Regeringens beslut att avskaffa flygskatten beräknas öka </w:t>
      </w:r>
      <w:r w:rsidRPr="004F1D29">
        <w:t>utsläppen från svenska flygplatser med knappt 90 000 ton koldioxidekvivalenter. Miljö</w:t>
      </w:r>
      <w:r w:rsidR="000B7AFF">
        <w:softHyphen/>
      </w:r>
      <w:r w:rsidRPr="004F1D29">
        <w:t xml:space="preserve">partiet vill återinföra och dubbla den av regeringen avvecklade flygskatten samt lägga </w:t>
      </w:r>
      <w:r w:rsidRPr="000B7AFF">
        <w:rPr>
          <w:spacing w:val="-2"/>
        </w:rPr>
        <w:t>en särskild skatt på privatjet om 20</w:t>
      </w:r>
      <w:r w:rsidRPr="000B7AFF" w:rsidR="00101988">
        <w:rPr>
          <w:spacing w:val="-2"/>
        </w:rPr>
        <w:t> </w:t>
      </w:r>
      <w:r w:rsidRPr="000B7AFF">
        <w:rPr>
          <w:spacing w:val="-2"/>
        </w:rPr>
        <w:t>000 kronor per flygning. En liknande skatt på privat</w:t>
      </w:r>
      <w:r w:rsidRPr="004F1D29">
        <w:t xml:space="preserve">jet finns i Frankrike. </w:t>
      </w:r>
      <w:r w:rsidRPr="004F1D29" w:rsidR="009F592C">
        <w:t>Flygskatten väntas totalt inbringa 3,5 miljarder per år.</w:t>
      </w:r>
    </w:p>
    <w:p w:rsidRPr="004F1D29" w:rsidR="007647AA" w:rsidP="007647AA" w:rsidRDefault="6B777D78" w14:paraId="77B0B8D4" w14:textId="0F42BF02">
      <w:pPr>
        <w:pStyle w:val="Rubrik3numrerat"/>
      </w:pPr>
      <w:bookmarkStart w:name="_Toc210244773" w:id="602"/>
      <w:bookmarkStart w:name="_Toc213074011" w:id="603"/>
      <w:r w:rsidRPr="004F1D29">
        <w:t>Grön skatteväxling i jordbruket</w:t>
      </w:r>
      <w:bookmarkEnd w:id="602"/>
      <w:bookmarkEnd w:id="603"/>
    </w:p>
    <w:p w:rsidRPr="004F1D29" w:rsidR="009F592C" w:rsidP="009F592C" w:rsidRDefault="009F592C" w14:paraId="1015DF72" w14:textId="5E27A9AF">
      <w:pPr>
        <w:pStyle w:val="Normalutanindragellerluft"/>
      </w:pPr>
      <w:r w:rsidRPr="0041284D">
        <w:rPr>
          <w:spacing w:val="-3"/>
        </w:rPr>
        <w:t>Jordbruket är viktigt f</w:t>
      </w:r>
      <w:r w:rsidRPr="0041284D" w:rsidR="003A05E4">
        <w:rPr>
          <w:spacing w:val="-3"/>
        </w:rPr>
        <w:t>ö</w:t>
      </w:r>
      <w:r w:rsidRPr="0041284D">
        <w:rPr>
          <w:spacing w:val="-3"/>
        </w:rPr>
        <w:t>r Sverige och f</w:t>
      </w:r>
      <w:r w:rsidRPr="0041284D" w:rsidR="003A05E4">
        <w:rPr>
          <w:spacing w:val="-3"/>
        </w:rPr>
        <w:t>ö</w:t>
      </w:r>
      <w:r w:rsidRPr="0041284D">
        <w:rPr>
          <w:spacing w:val="-3"/>
        </w:rPr>
        <w:t xml:space="preserve">r omställningen till en hållbar ekonomi. Att svenskt </w:t>
      </w:r>
      <w:r w:rsidRPr="004F1D29">
        <w:t>jordbruk är beroende av fossila bränslen är en risk f</w:t>
      </w:r>
      <w:r w:rsidRPr="004F1D29" w:rsidR="003A05E4">
        <w:t>ö</w:t>
      </w:r>
      <w:r w:rsidRPr="004F1D29">
        <w:t>r branschen och f</w:t>
      </w:r>
      <w:r w:rsidRPr="004F1D29" w:rsidR="003A05E4">
        <w:t>ö</w:t>
      </w:r>
      <w:r w:rsidRPr="004F1D29">
        <w:t xml:space="preserve">r Sverige i stort </w:t>
      </w:r>
      <w:r w:rsidRPr="0041284D">
        <w:rPr>
          <w:spacing w:val="-3"/>
        </w:rPr>
        <w:t>då h</w:t>
      </w:r>
      <w:r w:rsidRPr="0041284D" w:rsidR="003A05E4">
        <w:rPr>
          <w:spacing w:val="-3"/>
        </w:rPr>
        <w:t>ö</w:t>
      </w:r>
      <w:r w:rsidRPr="0041284D">
        <w:rPr>
          <w:spacing w:val="-3"/>
        </w:rPr>
        <w:t>ga oljepriser riskerar att slå mot matproduktionen. Politiken måste st</w:t>
      </w:r>
      <w:r w:rsidRPr="0041284D" w:rsidR="003A05E4">
        <w:rPr>
          <w:spacing w:val="-3"/>
        </w:rPr>
        <w:t>ö</w:t>
      </w:r>
      <w:r w:rsidRPr="0041284D">
        <w:rPr>
          <w:spacing w:val="-3"/>
        </w:rPr>
        <w:t>tta jordbruket</w:t>
      </w:r>
      <w:r w:rsidRPr="004F1D29">
        <w:t xml:space="preserve"> </w:t>
      </w:r>
      <w:r w:rsidRPr="000B7AFF">
        <w:rPr>
          <w:spacing w:val="-2"/>
        </w:rPr>
        <w:t xml:space="preserve">utan att </w:t>
      </w:r>
      <w:r w:rsidRPr="000B7AFF" w:rsidR="003A05E4">
        <w:rPr>
          <w:spacing w:val="-2"/>
        </w:rPr>
        <w:t>ö</w:t>
      </w:r>
      <w:r w:rsidRPr="000B7AFF">
        <w:rPr>
          <w:spacing w:val="-2"/>
        </w:rPr>
        <w:t>ka beroendet av fossila bränslen. Vi avvisar därf</w:t>
      </w:r>
      <w:r w:rsidRPr="000B7AFF" w:rsidR="003A05E4">
        <w:rPr>
          <w:spacing w:val="-2"/>
        </w:rPr>
        <w:t>ö</w:t>
      </w:r>
      <w:r w:rsidRPr="000B7AFF">
        <w:rPr>
          <w:spacing w:val="-2"/>
        </w:rPr>
        <w:t>r regeringens f</w:t>
      </w:r>
      <w:r w:rsidRPr="000B7AFF" w:rsidR="003A05E4">
        <w:rPr>
          <w:spacing w:val="-2"/>
        </w:rPr>
        <w:t>ö</w:t>
      </w:r>
      <w:r w:rsidRPr="000B7AFF">
        <w:rPr>
          <w:spacing w:val="-2"/>
        </w:rPr>
        <w:t>rslag om sänkt</w:t>
      </w:r>
      <w:r w:rsidRPr="004F1D29">
        <w:t xml:space="preserve"> skatt på diesel inom jord- och skogsbruk till f</w:t>
      </w:r>
      <w:r w:rsidRPr="004F1D29" w:rsidR="003A05E4">
        <w:t>ö</w:t>
      </w:r>
      <w:r w:rsidRPr="004F1D29">
        <w:t>rmån f</w:t>
      </w:r>
      <w:r w:rsidRPr="004F1D29" w:rsidR="003A05E4">
        <w:t>ö</w:t>
      </w:r>
      <w:r w:rsidRPr="004F1D29">
        <w:t xml:space="preserve">r ett jordbruksavdrag. </w:t>
      </w:r>
      <w:bookmarkStart w:name="_Hlk212449544" w:id="604"/>
      <w:r w:rsidRPr="004F1D29">
        <w:t>Jordbruks</w:t>
      </w:r>
      <w:r w:rsidR="000B7AFF">
        <w:softHyphen/>
      </w:r>
      <w:r w:rsidRPr="000B7AFF">
        <w:rPr>
          <w:spacing w:val="-2"/>
        </w:rPr>
        <w:t>avdraget väntas minska skatteintäkterna med 2,7 miljarder kronor 202</w:t>
      </w:r>
      <w:r w:rsidRPr="000B7AFF" w:rsidR="00310F58">
        <w:rPr>
          <w:spacing w:val="-2"/>
        </w:rPr>
        <w:t>6</w:t>
      </w:r>
      <w:r w:rsidRPr="000B7AFF">
        <w:rPr>
          <w:spacing w:val="-2"/>
        </w:rPr>
        <w:t xml:space="preserve"> och den avvisade</w:t>
      </w:r>
      <w:r w:rsidRPr="004F1D29">
        <w:t xml:space="preserve"> skattesänkningen på så kallad jordbruksdiesel </w:t>
      </w:r>
      <w:r w:rsidRPr="004F1D29" w:rsidR="003A05E4">
        <w:t>ö</w:t>
      </w:r>
      <w:r w:rsidRPr="004F1D29">
        <w:t>kar skatteintäkterna med 500 miljoner kronor 202</w:t>
      </w:r>
      <w:r w:rsidR="00310F58">
        <w:t>6</w:t>
      </w:r>
      <w:r w:rsidRPr="004F1D29">
        <w:t xml:space="preserve">. </w:t>
      </w:r>
    </w:p>
    <w:bookmarkEnd w:id="604"/>
    <w:p w:rsidRPr="004F1D29" w:rsidR="00C24218" w:rsidP="00AD0063" w:rsidRDefault="009F592C" w14:paraId="34A8414C" w14:textId="3D6C307A">
      <w:r w:rsidRPr="004F1D29">
        <w:t>Miljöpartiet vill även införa en antibiotikaskatt på kött för att motverka ohållbar och hälsofarlig överanvändning av antibiotika. Svenska jordbrukare använder sig av låga nivåer antibiotika</w:t>
      </w:r>
      <w:r w:rsidR="00101988">
        <w:t>,</w:t>
      </w:r>
      <w:r w:rsidRPr="004F1D29">
        <w:t xml:space="preserve"> vilket inte bör vara en konkurrensnackdel. Skatten förväntas inbringa 835 miljoner kronor om året.</w:t>
      </w:r>
    </w:p>
    <w:p w:rsidRPr="004F1D29" w:rsidR="007647AA" w:rsidP="00D43C3E" w:rsidRDefault="6B777D78" w14:paraId="0EA65C9D" w14:textId="37625BC0">
      <w:pPr>
        <w:pStyle w:val="Rubrik3numrerat"/>
      </w:pPr>
      <w:bookmarkStart w:name="_Toc210244774" w:id="605"/>
      <w:bookmarkStart w:name="_Toc213074012" w:id="606"/>
      <w:r w:rsidRPr="004F1D29">
        <w:t>Återinförd utfasning av jobbskatteavdraget</w:t>
      </w:r>
      <w:bookmarkEnd w:id="605"/>
      <w:bookmarkEnd w:id="606"/>
    </w:p>
    <w:p w:rsidRPr="004F1D29" w:rsidR="00D43C3E" w:rsidP="00D43C3E" w:rsidRDefault="00D43C3E" w14:paraId="7F6933D6" w14:textId="7249C50F">
      <w:pPr>
        <w:pStyle w:val="Normalutanindragellerluft"/>
      </w:pPr>
      <w:bookmarkStart w:name="_Hlk212449577" w:id="607"/>
      <w:r w:rsidRPr="0041284D">
        <w:rPr>
          <w:spacing w:val="-3"/>
        </w:rPr>
        <w:t>I budgeten för 2025 föreslog regeringen och Sverigedemokraterna en riktad skattesänkning</w:t>
      </w:r>
      <w:r w:rsidRPr="004F1D29">
        <w:t xml:space="preserve"> enbart för höginkomsttagare genom att ta bort utfasningen av jobbskatteavdraget.</w:t>
      </w:r>
      <w:bookmarkEnd w:id="607"/>
      <w:r w:rsidRPr="004F1D29">
        <w:t xml:space="preserve"> </w:t>
      </w:r>
      <w:r w:rsidRPr="004F1D29" w:rsidR="0075246A">
        <w:t xml:space="preserve">Denna förändring påverkar personer som </w:t>
      </w:r>
      <w:r w:rsidRPr="004F1D29">
        <w:t>tjänar mer än 6</w:t>
      </w:r>
      <w:r w:rsidRPr="004F1D29" w:rsidR="0075246A">
        <w:t>5</w:t>
      </w:r>
      <w:r w:rsidRPr="004F1D29">
        <w:t> 000 kronor i månaden. Vi föreslår</w:t>
      </w:r>
      <w:r w:rsidRPr="004F1D29" w:rsidR="00E2547C">
        <w:t xml:space="preserve"> </w:t>
      </w:r>
      <w:r w:rsidRPr="004F1D29" w:rsidR="0075246A">
        <w:t>även att det återinförs ytterligare ett steg i den statliga inkomstskatten vid inkomster motsvarande 70 000 kronor i månaden.</w:t>
      </w:r>
      <w:r w:rsidRPr="004F1D29" w:rsidR="00B42736">
        <w:t xml:space="preserve"> Förslaget inbringar 16,4 miljarder kronor 2026.</w:t>
      </w:r>
    </w:p>
    <w:p w:rsidRPr="004F1D29" w:rsidR="00DE556E" w:rsidP="00093F38" w:rsidRDefault="00DE556E" w14:paraId="1EB0CA12" w14:textId="6AFB6C65">
      <w:pPr>
        <w:pStyle w:val="Rubrik3numrerat"/>
      </w:pPr>
      <w:bookmarkStart w:name="_Toc213074013" w:id="608"/>
      <w:r w:rsidRPr="004F1D29">
        <w:lastRenderedPageBreak/>
        <w:t>Sänkt moms på biobiljetter</w:t>
      </w:r>
      <w:bookmarkEnd w:id="608"/>
    </w:p>
    <w:p w:rsidRPr="004F1D29" w:rsidR="005A3272" w:rsidP="005A3272" w:rsidRDefault="005A3272" w14:paraId="4A7A5201" w14:textId="7D06C99E">
      <w:pPr>
        <w:pStyle w:val="Normalutanindragellerluft"/>
      </w:pPr>
      <w:r w:rsidRPr="004F1D29">
        <w:t>Vi föreslår att momsen på biobiljetter sänks från 25 procent till 6</w:t>
      </w:r>
      <w:r w:rsidR="00101988">
        <w:t> </w:t>
      </w:r>
      <w:r w:rsidRPr="004F1D29">
        <w:t>procent vilket är i linje med den nivå som gäller för övrig kulturverksamhet.</w:t>
      </w:r>
      <w:r w:rsidRPr="004F1D29" w:rsidR="0090301E">
        <w:t xml:space="preserve"> En sänkt moms kan locka publik till biograferna och vända trenden för Sveriges biografer.</w:t>
      </w:r>
    </w:p>
    <w:p w:rsidRPr="004F1D29" w:rsidR="00C9518F" w:rsidP="00C9518F" w:rsidRDefault="00C9518F" w14:paraId="31D81890" w14:textId="17462AFB">
      <w:pPr>
        <w:pStyle w:val="Rubrik3numrerat"/>
      </w:pPr>
      <w:bookmarkStart w:name="_Toc213074014" w:id="609"/>
      <w:r w:rsidRPr="004F1D29">
        <w:t>Sänkt skatt på el från fjärrvärme</w:t>
      </w:r>
      <w:bookmarkEnd w:id="609"/>
    </w:p>
    <w:p w:rsidRPr="004F1D29" w:rsidR="00C9518F" w:rsidP="00C9518F" w:rsidRDefault="00C9518F" w14:paraId="79EBA8AF" w14:textId="2A9F819B">
      <w:pPr>
        <w:pStyle w:val="Normalutanindragellerluft"/>
      </w:pPr>
      <w:r w:rsidRPr="0041284D">
        <w:rPr>
          <w:spacing w:val="-2"/>
        </w:rPr>
        <w:t>En sänkning av skatten på el till fjärrvärmeproduktion till EU:s miniminivå möjliggör för</w:t>
      </w:r>
      <w:r w:rsidRPr="004F1D29">
        <w:t xml:space="preserve"> värmeverk och kraftvärmeverk att använda elöverskott, vid låga eller negativa priser, för framställning av fjärrvärme. Det bidrar till att på ett snabbt och billigt sätt bättre balansera ett elsystem med mer förnybar el samtidigt som det sänker fjärrvärmepriserna och gynnar viktig lokal effekt. Vidare frigörs biomassa för andra ändamål, till exempel produktion av förnybara bränslen. Vi föreslår att skatten på el från fjärrvärme </w:t>
      </w:r>
      <w:r w:rsidRPr="004F1D29" w:rsidR="007A0700">
        <w:t xml:space="preserve">sänks </w:t>
      </w:r>
      <w:r w:rsidRPr="004F1D29">
        <w:t>till EU:s miniminivå. Förslaget minskar skatteintäkterna med 400 miljoner kronor om året.</w:t>
      </w:r>
    </w:p>
    <w:p w:rsidRPr="004F1D29" w:rsidR="00CA0063" w:rsidP="00CA0063" w:rsidRDefault="00CA0063" w14:paraId="7458D87F" w14:textId="09BB57EB">
      <w:pPr>
        <w:pStyle w:val="Rubrik3numrerat"/>
      </w:pPr>
      <w:bookmarkStart w:name="_Toc213074015" w:id="610"/>
      <w:r w:rsidRPr="004F1D29">
        <w:t>Bättre förutsättningar för solel</w:t>
      </w:r>
      <w:bookmarkEnd w:id="610"/>
    </w:p>
    <w:p w:rsidRPr="004F1D29" w:rsidR="00CA0063" w:rsidP="00CA0063" w:rsidRDefault="000D6BE2" w14:paraId="73288877" w14:textId="24201947">
      <w:pPr>
        <w:pStyle w:val="Normalutanindragellerluft"/>
      </w:pPr>
      <w:r w:rsidRPr="0041284D">
        <w:rPr>
          <w:spacing w:val="-3"/>
        </w:rPr>
        <w:t>Tidöregeringen har genomfört ett antal försämringar för privatpersoner som vill producera</w:t>
      </w:r>
      <w:r w:rsidRPr="004F1D29">
        <w:t xml:space="preserve"> förnybar el</w:t>
      </w:r>
      <w:r w:rsidRPr="004F1D29" w:rsidR="004A55ED">
        <w:t xml:space="preserve"> och har samtidigt försämrat förutsättningarna för företag som bidrar till att mer förnybar el kan produceras.</w:t>
      </w:r>
      <w:r w:rsidRPr="004F1D29">
        <w:t xml:space="preserve"> Vi föreslår att skattereduktionen för mikroproduktion av förnybar el, den så kallade 60-öringen, återinförs. </w:t>
      </w:r>
      <w:r w:rsidRPr="004F1D29" w:rsidR="004A55ED">
        <w:t>Förslaget beräknas minska skatte</w:t>
      </w:r>
      <w:r w:rsidR="0041284D">
        <w:softHyphen/>
      </w:r>
      <w:r w:rsidRPr="004F1D29" w:rsidR="004A55ED">
        <w:t>intäkterna med 700 miljoner kronor.</w:t>
      </w:r>
    </w:p>
    <w:p w:rsidRPr="004F1D29" w:rsidR="004A55ED" w:rsidP="004A55ED" w:rsidRDefault="004A55ED" w14:paraId="6B48F6FD" w14:textId="7E766EE3">
      <w:r w:rsidRPr="004F1D29">
        <w:t>Vi föreslår även att nivån i det gröna avdraget återigen höjs till 20 procent, vilket för</w:t>
      </w:r>
      <w:r w:rsidR="0041284D">
        <w:softHyphen/>
      </w:r>
      <w:r w:rsidRPr="004F1D29">
        <w:t>väntas minska skatteintäkterna med 200 miljoner kronor. Utöver detta föreslår vi att den så kallade 500</w:t>
      </w:r>
      <w:r w:rsidR="003A6E69">
        <w:t> </w:t>
      </w:r>
      <w:r w:rsidRPr="004F1D29">
        <w:t xml:space="preserve">kW-gränsen för egenanvänd </w:t>
      </w:r>
      <w:r w:rsidR="003A6E69">
        <w:t xml:space="preserve">el </w:t>
      </w:r>
      <w:r w:rsidRPr="004F1D29">
        <w:t>slopas för att fler tak ska kunna användas för att producera förnybar el. Denna förändring förväntas minska skatteintäkterna med 30 miljoner kronor.</w:t>
      </w:r>
    </w:p>
    <w:p w:rsidRPr="004F1D29" w:rsidR="00EF0046" w:rsidP="00EF0046" w:rsidRDefault="00EF0046" w14:paraId="76BFB177" w14:textId="2DA065ED">
      <w:pPr>
        <w:pStyle w:val="Rubrik3numrerat"/>
      </w:pPr>
      <w:bookmarkStart w:name="_Toc213074016" w:id="611"/>
      <w:r w:rsidRPr="004F1D29">
        <w:t>Höjt pris på koldioxid</w:t>
      </w:r>
      <w:bookmarkEnd w:id="611"/>
    </w:p>
    <w:p w:rsidR="000B7AFF" w:rsidP="00EF0046" w:rsidRDefault="00EF0046" w14:paraId="7D730C16" w14:textId="20B7702F">
      <w:pPr>
        <w:pStyle w:val="Normalutanindragellerluft"/>
      </w:pPr>
      <w:r w:rsidRPr="004F1D29">
        <w:t>Som en del i att fasa in ett handelssystem höjs priset på koldioxid på bensin i kombina</w:t>
      </w:r>
      <w:r w:rsidR="0041284D">
        <w:softHyphen/>
      </w:r>
      <w:r w:rsidRPr="004F1D29">
        <w:t>tion med att klimatkraven på bensin och diesel skärps. De 4,05 miljarderna i intäkt föreslås delas ut via en grön utdelning till låg- och medelinkomsttagare som bor i lands- och glesbygd.</w:t>
      </w:r>
    </w:p>
    <w:p w:rsidR="000B7AFF" w:rsidRDefault="000B7AFF" w14:paraId="38578BC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F1D29" w:rsidR="00C94EED" w:rsidP="00814F63" w:rsidRDefault="6B777D78" w14:paraId="52C76EF7" w14:textId="46401DCB">
      <w:pPr>
        <w:pStyle w:val="Rubrik2numrerat"/>
      </w:pPr>
      <w:bookmarkStart w:name="_Toc210244775" w:id="612"/>
      <w:bookmarkStart w:name="_Toc212644817" w:id="613"/>
      <w:bookmarkStart w:name="_Toc213074017" w:id="614"/>
      <w:r w:rsidRPr="004F1D29">
        <w:lastRenderedPageBreak/>
        <w:t>Avvisade skatteförslag</w:t>
      </w:r>
      <w:bookmarkEnd w:id="612"/>
      <w:bookmarkEnd w:id="613"/>
      <w:bookmarkEnd w:id="614"/>
    </w:p>
    <w:p w:rsidRPr="0041284D" w:rsidR="000B1B07" w:rsidP="0041284D" w:rsidRDefault="000B1B07" w14:paraId="1F23F748" w14:textId="78140C8F">
      <w:pPr>
        <w:pStyle w:val="Tabellunderrubrik"/>
        <w:spacing w:before="150"/>
      </w:pPr>
      <w:r w:rsidRPr="0041284D">
        <w:t>Milj</w:t>
      </w:r>
      <w:r w:rsidRPr="0041284D" w:rsidR="001F343D">
        <w:t>oner</w:t>
      </w:r>
      <w:r w:rsidRPr="0041284D">
        <w:t xml:space="preserve"> kronor </w:t>
      </w:r>
      <w:r w:rsidRPr="0041284D" w:rsidR="003A6E69">
        <w:t>–</w:t>
      </w:r>
      <w:r w:rsidRPr="0041284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887"/>
        <w:gridCol w:w="1206"/>
        <w:gridCol w:w="1206"/>
        <w:gridCol w:w="1206"/>
      </w:tblGrid>
      <w:tr w:rsidRPr="004F1D29" w:rsidR="000B1B07" w:rsidTr="00673A4D" w14:paraId="1B74FF7D"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4F1D29" w:rsidR="000B1B07" w:rsidP="00673A4D" w:rsidRDefault="000B1B07" w14:paraId="41D2545B" w14:textId="77777777">
            <w:pPr>
              <w:pStyle w:val="Normalutanindragellerluft"/>
              <w:spacing w:before="0" w:line="240" w:lineRule="exact"/>
              <w:rPr>
                <w:i/>
                <w:iCs/>
                <w:sz w:val="20"/>
                <w:szCs w:val="20"/>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0B1B07" w:rsidP="00673A4D" w:rsidRDefault="000B1B07" w14:paraId="3CFB00AC" w14:textId="60DA582E">
            <w:pPr>
              <w:pStyle w:val="Normalutanindragellerluft"/>
              <w:spacing w:before="0" w:line="240" w:lineRule="exact"/>
              <w:jc w:val="right"/>
              <w:rPr>
                <w:b/>
                <w:sz w:val="20"/>
                <w:szCs w:val="20"/>
              </w:rPr>
            </w:pPr>
            <w:r w:rsidRPr="004F1D29">
              <w:rPr>
                <w:b/>
                <w:bCs/>
                <w:sz w:val="20"/>
                <w:szCs w:val="20"/>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0B1B07" w:rsidP="00673A4D" w:rsidRDefault="000B1B07" w14:paraId="0455A99E" w14:textId="4855F4F6">
            <w:pPr>
              <w:pStyle w:val="Normalutanindragellerluft"/>
              <w:spacing w:before="0" w:line="240" w:lineRule="exact"/>
              <w:jc w:val="right"/>
              <w:rPr>
                <w:b/>
                <w:sz w:val="20"/>
                <w:szCs w:val="20"/>
              </w:rPr>
            </w:pPr>
            <w:r w:rsidRPr="004F1D29">
              <w:rPr>
                <w:b/>
                <w:bCs/>
                <w:sz w:val="20"/>
                <w:szCs w:val="20"/>
              </w:rPr>
              <w:t>2027</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4F1D29" w:rsidR="000B1B07" w:rsidP="00673A4D" w:rsidRDefault="000B1B07" w14:paraId="6558D1C9" w14:textId="28B2A027">
            <w:pPr>
              <w:pStyle w:val="Normalutanindragellerluft"/>
              <w:spacing w:before="0" w:line="240" w:lineRule="exact"/>
              <w:jc w:val="right"/>
              <w:rPr>
                <w:b/>
                <w:sz w:val="20"/>
                <w:szCs w:val="20"/>
              </w:rPr>
            </w:pPr>
            <w:r w:rsidRPr="004F1D29">
              <w:rPr>
                <w:b/>
                <w:bCs/>
                <w:sz w:val="20"/>
                <w:szCs w:val="20"/>
              </w:rPr>
              <w:t>2028</w:t>
            </w:r>
          </w:p>
        </w:tc>
      </w:tr>
      <w:tr w:rsidRPr="004F1D29" w:rsidR="000B1B07" w:rsidTr="00673A4D" w14:paraId="5FCE1D91"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F1D29" w:rsidR="000B1B07" w:rsidP="00673A4D" w:rsidRDefault="000B1B07" w14:paraId="727A0E5D" w14:textId="7D841699">
            <w:pPr>
              <w:pStyle w:val="Normalutanindragellerluft"/>
              <w:spacing w:before="0" w:line="240" w:lineRule="exact"/>
              <w:rPr>
                <w:sz w:val="20"/>
                <w:szCs w:val="20"/>
              </w:rPr>
            </w:pPr>
            <w:r w:rsidRPr="004F1D29">
              <w:rPr>
                <w:sz w:val="20"/>
                <w:szCs w:val="20"/>
              </w:rPr>
              <w:t>Nej till ytterligare ett jobbskatteavdrag och följdändringar av det förhöjda grundavdraget</w:t>
            </w:r>
          </w:p>
        </w:tc>
        <w:tc>
          <w:tcPr>
            <w:tcW w:w="1206" w:type="dxa"/>
            <w:shd w:val="clear" w:color="auto" w:fill="FFFFFF" w:themeFill="background1"/>
            <w:tcMar>
              <w:top w:w="68" w:type="dxa"/>
              <w:left w:w="28" w:type="dxa"/>
              <w:bottom w:w="0" w:type="dxa"/>
              <w:right w:w="28" w:type="dxa"/>
            </w:tcMar>
            <w:vAlign w:val="bottom"/>
            <w:hideMark/>
          </w:tcPr>
          <w:p w:rsidRPr="004F1D29" w:rsidR="000B1B07" w:rsidP="00673A4D" w:rsidRDefault="001F343D" w14:paraId="4F85E937" w14:textId="63115500">
            <w:pPr>
              <w:pStyle w:val="Normalutanindragellerluft"/>
              <w:spacing w:before="0" w:line="240" w:lineRule="exact"/>
              <w:jc w:val="right"/>
              <w:rPr>
                <w:sz w:val="20"/>
                <w:szCs w:val="20"/>
              </w:rPr>
            </w:pPr>
            <w:r w:rsidRPr="004F1D29">
              <w:rPr>
                <w:sz w:val="20"/>
                <w:szCs w:val="20"/>
              </w:rPr>
              <w:t>21</w:t>
            </w:r>
            <w:r w:rsidR="006F257A">
              <w:rPr>
                <w:sz w:val="20"/>
                <w:szCs w:val="20"/>
              </w:rPr>
              <w:t> </w:t>
            </w:r>
            <w:r w:rsidRPr="004F1D29">
              <w:rPr>
                <w:sz w:val="20"/>
                <w:szCs w:val="20"/>
              </w:rPr>
              <w:t>400</w:t>
            </w:r>
          </w:p>
        </w:tc>
        <w:tc>
          <w:tcPr>
            <w:tcW w:w="1206" w:type="dxa"/>
            <w:shd w:val="clear" w:color="auto" w:fill="FFFFFF" w:themeFill="background1"/>
            <w:tcMar>
              <w:top w:w="68" w:type="dxa"/>
              <w:left w:w="28" w:type="dxa"/>
              <w:bottom w:w="0" w:type="dxa"/>
              <w:right w:w="28" w:type="dxa"/>
            </w:tcMar>
            <w:vAlign w:val="bottom"/>
            <w:hideMark/>
          </w:tcPr>
          <w:p w:rsidRPr="004F1D29" w:rsidR="000B1B07" w:rsidP="00673A4D" w:rsidRDefault="001F343D" w14:paraId="5F50BE51" w14:textId="58BC3108">
            <w:pPr>
              <w:pStyle w:val="Normalutanindragellerluft"/>
              <w:spacing w:before="0" w:line="240" w:lineRule="exact"/>
              <w:jc w:val="right"/>
              <w:rPr>
                <w:sz w:val="20"/>
                <w:szCs w:val="20"/>
              </w:rPr>
            </w:pPr>
            <w:r w:rsidRPr="004F1D29">
              <w:rPr>
                <w:sz w:val="20"/>
                <w:szCs w:val="20"/>
              </w:rPr>
              <w:t>21</w:t>
            </w:r>
            <w:r w:rsidR="006F257A">
              <w:rPr>
                <w:sz w:val="20"/>
                <w:szCs w:val="20"/>
              </w:rPr>
              <w:t> </w:t>
            </w:r>
            <w:r w:rsidRPr="004F1D29">
              <w:rPr>
                <w:sz w:val="20"/>
                <w:szCs w:val="20"/>
              </w:rPr>
              <w:t>400</w:t>
            </w:r>
          </w:p>
        </w:tc>
        <w:tc>
          <w:tcPr>
            <w:tcW w:w="1206" w:type="dxa"/>
            <w:shd w:val="clear" w:color="auto" w:fill="FFFFFF" w:themeFill="background1"/>
            <w:tcMar>
              <w:top w:w="68" w:type="dxa"/>
              <w:left w:w="28" w:type="dxa"/>
              <w:bottom w:w="0" w:type="dxa"/>
              <w:right w:w="28" w:type="dxa"/>
            </w:tcMar>
            <w:vAlign w:val="bottom"/>
            <w:hideMark/>
          </w:tcPr>
          <w:p w:rsidRPr="004F1D29" w:rsidR="000B1B07" w:rsidP="00673A4D" w:rsidRDefault="001F343D" w14:paraId="37A21360" w14:textId="341756BA">
            <w:pPr>
              <w:pStyle w:val="Normalutanindragellerluft"/>
              <w:spacing w:before="0" w:line="240" w:lineRule="exact"/>
              <w:jc w:val="right"/>
              <w:rPr>
                <w:sz w:val="20"/>
                <w:szCs w:val="20"/>
              </w:rPr>
            </w:pPr>
            <w:r w:rsidRPr="004F1D29">
              <w:rPr>
                <w:sz w:val="20"/>
                <w:szCs w:val="20"/>
              </w:rPr>
              <w:t>21</w:t>
            </w:r>
            <w:r w:rsidR="006F257A">
              <w:rPr>
                <w:sz w:val="20"/>
                <w:szCs w:val="20"/>
              </w:rPr>
              <w:t> </w:t>
            </w:r>
            <w:r w:rsidRPr="004F1D29">
              <w:rPr>
                <w:sz w:val="20"/>
                <w:szCs w:val="20"/>
              </w:rPr>
              <w:t>400</w:t>
            </w:r>
          </w:p>
        </w:tc>
      </w:tr>
      <w:tr w:rsidRPr="004F1D29" w:rsidR="00A66014" w:rsidTr="00673A4D" w14:paraId="532C5BDF"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A66014" w:rsidP="00673A4D" w:rsidRDefault="00A66014" w14:paraId="5E35000F" w14:textId="195E61DD">
            <w:pPr>
              <w:pStyle w:val="Normalutanindragellerluft"/>
              <w:spacing w:before="0" w:line="240" w:lineRule="exact"/>
              <w:rPr>
                <w:sz w:val="20"/>
                <w:szCs w:val="20"/>
              </w:rPr>
            </w:pPr>
            <w:r w:rsidRPr="004F1D29">
              <w:rPr>
                <w:sz w:val="20"/>
                <w:szCs w:val="20"/>
              </w:rPr>
              <w:t>Nej till SINK-förändring</w:t>
            </w:r>
          </w:p>
        </w:tc>
        <w:tc>
          <w:tcPr>
            <w:tcW w:w="1206" w:type="dxa"/>
            <w:shd w:val="clear" w:color="auto" w:fill="FFFFFF" w:themeFill="background1"/>
            <w:tcMar>
              <w:top w:w="68" w:type="dxa"/>
              <w:left w:w="28" w:type="dxa"/>
              <w:bottom w:w="0" w:type="dxa"/>
              <w:right w:w="28" w:type="dxa"/>
            </w:tcMar>
            <w:vAlign w:val="bottom"/>
          </w:tcPr>
          <w:p w:rsidRPr="004F1D29" w:rsidR="00A66014" w:rsidP="00673A4D" w:rsidRDefault="00A66014" w14:paraId="325019F7" w14:textId="7CB07C85">
            <w:pPr>
              <w:pStyle w:val="Normalutanindragellerluft"/>
              <w:spacing w:before="0" w:line="240" w:lineRule="exact"/>
              <w:jc w:val="right"/>
              <w:rPr>
                <w:sz w:val="20"/>
                <w:szCs w:val="20"/>
              </w:rPr>
            </w:pPr>
            <w:r w:rsidRPr="004F1D29">
              <w:rPr>
                <w:sz w:val="20"/>
                <w:szCs w:val="20"/>
              </w:rPr>
              <w:t>340</w:t>
            </w:r>
          </w:p>
        </w:tc>
        <w:tc>
          <w:tcPr>
            <w:tcW w:w="1206" w:type="dxa"/>
            <w:shd w:val="clear" w:color="auto" w:fill="FFFFFF" w:themeFill="background1"/>
            <w:tcMar>
              <w:top w:w="68" w:type="dxa"/>
              <w:left w:w="28" w:type="dxa"/>
              <w:bottom w:w="0" w:type="dxa"/>
              <w:right w:w="28" w:type="dxa"/>
            </w:tcMar>
            <w:vAlign w:val="bottom"/>
          </w:tcPr>
          <w:p w:rsidRPr="004F1D29" w:rsidR="00A66014" w:rsidP="00673A4D" w:rsidRDefault="00A66014" w14:paraId="4600DC64" w14:textId="3AC62C95">
            <w:pPr>
              <w:pStyle w:val="Normalutanindragellerluft"/>
              <w:spacing w:before="0" w:line="240" w:lineRule="exact"/>
              <w:jc w:val="right"/>
              <w:rPr>
                <w:sz w:val="20"/>
                <w:szCs w:val="20"/>
              </w:rPr>
            </w:pPr>
            <w:r w:rsidRPr="004F1D29">
              <w:rPr>
                <w:sz w:val="20"/>
                <w:szCs w:val="20"/>
              </w:rPr>
              <w:t>680</w:t>
            </w:r>
          </w:p>
        </w:tc>
        <w:tc>
          <w:tcPr>
            <w:tcW w:w="1206" w:type="dxa"/>
            <w:shd w:val="clear" w:color="auto" w:fill="FFFFFF" w:themeFill="background1"/>
            <w:tcMar>
              <w:top w:w="68" w:type="dxa"/>
              <w:left w:w="28" w:type="dxa"/>
              <w:bottom w:w="0" w:type="dxa"/>
              <w:right w:w="28" w:type="dxa"/>
            </w:tcMar>
            <w:vAlign w:val="bottom"/>
          </w:tcPr>
          <w:p w:rsidRPr="004F1D29" w:rsidR="00A66014" w:rsidP="00673A4D" w:rsidRDefault="00A66014" w14:paraId="2A13C2FE" w14:textId="7B857A50">
            <w:pPr>
              <w:pStyle w:val="Normalutanindragellerluft"/>
              <w:spacing w:before="0" w:line="240" w:lineRule="exact"/>
              <w:jc w:val="right"/>
              <w:rPr>
                <w:sz w:val="20"/>
                <w:szCs w:val="20"/>
              </w:rPr>
            </w:pPr>
            <w:r w:rsidRPr="004F1D29">
              <w:rPr>
                <w:sz w:val="20"/>
                <w:szCs w:val="20"/>
              </w:rPr>
              <w:t>680</w:t>
            </w:r>
          </w:p>
        </w:tc>
      </w:tr>
      <w:tr w:rsidRPr="004F1D29" w:rsidR="0031033C" w:rsidTr="00673A4D" w14:paraId="7684C8E7"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31033C" w:rsidP="00673A4D" w:rsidRDefault="00B04658" w14:paraId="7687A25B" w14:textId="2BE3D8CC">
            <w:pPr>
              <w:pStyle w:val="Normalutanindragellerluft"/>
              <w:spacing w:before="0" w:line="240" w:lineRule="exact"/>
              <w:rPr>
                <w:sz w:val="20"/>
                <w:szCs w:val="20"/>
              </w:rPr>
            </w:pPr>
            <w:r w:rsidRPr="004F1D29">
              <w:rPr>
                <w:sz w:val="20"/>
                <w:szCs w:val="20"/>
              </w:rPr>
              <w:t>Nej till sä</w:t>
            </w:r>
            <w:r w:rsidRPr="004F1D29" w:rsidR="005934E2">
              <w:rPr>
                <w:sz w:val="20"/>
                <w:szCs w:val="20"/>
              </w:rPr>
              <w:t>nkta arbetsgivaravgifter för unga</w:t>
            </w:r>
          </w:p>
        </w:tc>
        <w:tc>
          <w:tcPr>
            <w:tcW w:w="1206" w:type="dxa"/>
            <w:shd w:val="clear" w:color="auto" w:fill="FFFFFF" w:themeFill="background1"/>
            <w:tcMar>
              <w:top w:w="68" w:type="dxa"/>
              <w:left w:w="28" w:type="dxa"/>
              <w:bottom w:w="0" w:type="dxa"/>
              <w:right w:w="28" w:type="dxa"/>
            </w:tcMar>
            <w:vAlign w:val="bottom"/>
          </w:tcPr>
          <w:p w:rsidRPr="004F1D29" w:rsidR="0031033C" w:rsidP="00673A4D" w:rsidRDefault="00EF0046" w14:paraId="4C6C7AB7" w14:textId="4D4B5E8B">
            <w:pPr>
              <w:pStyle w:val="Normalutanindragellerluft"/>
              <w:spacing w:before="0" w:line="240" w:lineRule="exact"/>
              <w:jc w:val="right"/>
              <w:rPr>
                <w:sz w:val="20"/>
                <w:szCs w:val="20"/>
              </w:rPr>
            </w:pPr>
            <w:r w:rsidRPr="004F1D29">
              <w:rPr>
                <w:sz w:val="20"/>
                <w:szCs w:val="20"/>
              </w:rPr>
              <w:t>6</w:t>
            </w:r>
            <w:r w:rsidR="006F257A">
              <w:rPr>
                <w:sz w:val="20"/>
                <w:szCs w:val="20"/>
              </w:rPr>
              <w:t> </w:t>
            </w:r>
            <w:r w:rsidRPr="004F1D29">
              <w:rPr>
                <w:sz w:val="20"/>
                <w:szCs w:val="20"/>
              </w:rPr>
              <w:t>050</w:t>
            </w:r>
          </w:p>
        </w:tc>
        <w:tc>
          <w:tcPr>
            <w:tcW w:w="1206" w:type="dxa"/>
            <w:shd w:val="clear" w:color="auto" w:fill="FFFFFF" w:themeFill="background1"/>
            <w:tcMar>
              <w:top w:w="68" w:type="dxa"/>
              <w:left w:w="28" w:type="dxa"/>
              <w:bottom w:w="0" w:type="dxa"/>
              <w:right w:w="28" w:type="dxa"/>
            </w:tcMar>
            <w:vAlign w:val="bottom"/>
          </w:tcPr>
          <w:p w:rsidRPr="004F1D29" w:rsidR="0031033C" w:rsidP="00673A4D" w:rsidRDefault="00EF0046" w14:paraId="78AC897B" w14:textId="6CF63653">
            <w:pPr>
              <w:pStyle w:val="Normalutanindragellerluft"/>
              <w:spacing w:before="0" w:line="240" w:lineRule="exact"/>
              <w:jc w:val="right"/>
              <w:rPr>
                <w:sz w:val="20"/>
                <w:szCs w:val="20"/>
              </w:rPr>
            </w:pPr>
            <w:r w:rsidRPr="004F1D29">
              <w:rPr>
                <w:sz w:val="20"/>
                <w:szCs w:val="20"/>
              </w:rPr>
              <w:t>5</w:t>
            </w:r>
            <w:r w:rsidR="006F257A">
              <w:rPr>
                <w:sz w:val="20"/>
                <w:szCs w:val="20"/>
              </w:rPr>
              <w:t> </w:t>
            </w:r>
            <w:r w:rsidRPr="004F1D29">
              <w:rPr>
                <w:sz w:val="20"/>
                <w:szCs w:val="20"/>
              </w:rPr>
              <w:t>590</w:t>
            </w:r>
          </w:p>
        </w:tc>
        <w:tc>
          <w:tcPr>
            <w:tcW w:w="1206" w:type="dxa"/>
            <w:shd w:val="clear" w:color="auto" w:fill="FFFFFF" w:themeFill="background1"/>
            <w:tcMar>
              <w:top w:w="68" w:type="dxa"/>
              <w:left w:w="28" w:type="dxa"/>
              <w:bottom w:w="0" w:type="dxa"/>
              <w:right w:w="28" w:type="dxa"/>
            </w:tcMar>
            <w:vAlign w:val="bottom"/>
          </w:tcPr>
          <w:p w:rsidRPr="004F1D29" w:rsidR="0031033C" w:rsidP="00673A4D" w:rsidRDefault="0031033C" w14:paraId="0E232D12" w14:textId="77777777">
            <w:pPr>
              <w:pStyle w:val="Normalutanindragellerluft"/>
              <w:spacing w:before="0" w:line="240" w:lineRule="exact"/>
              <w:jc w:val="right"/>
              <w:rPr>
                <w:sz w:val="20"/>
                <w:szCs w:val="20"/>
              </w:rPr>
            </w:pPr>
          </w:p>
        </w:tc>
      </w:tr>
      <w:tr w:rsidRPr="004F1D29" w:rsidR="008A5874" w:rsidTr="00673A4D" w14:paraId="7827C58D"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8A5874" w:rsidP="00673A4D" w:rsidRDefault="008A5874" w14:paraId="7FD111D2" w14:textId="44B36234">
            <w:pPr>
              <w:pStyle w:val="Normalutanindragellerluft"/>
              <w:spacing w:before="0" w:line="240" w:lineRule="exact"/>
              <w:rPr>
                <w:sz w:val="20"/>
                <w:szCs w:val="20"/>
              </w:rPr>
            </w:pPr>
            <w:r w:rsidRPr="004F1D29">
              <w:rPr>
                <w:sz w:val="20"/>
                <w:szCs w:val="20"/>
              </w:rPr>
              <w:t>Nej till sänkt skatt på jordbruksdiesel till förmån för jordbruksavdrag</w:t>
            </w:r>
          </w:p>
        </w:tc>
        <w:tc>
          <w:tcPr>
            <w:tcW w:w="1206" w:type="dxa"/>
            <w:shd w:val="clear" w:color="auto" w:fill="FFFFFF" w:themeFill="background1"/>
            <w:tcMar>
              <w:top w:w="68" w:type="dxa"/>
              <w:left w:w="28" w:type="dxa"/>
              <w:bottom w:w="0" w:type="dxa"/>
              <w:right w:w="28" w:type="dxa"/>
            </w:tcMar>
            <w:vAlign w:val="bottom"/>
          </w:tcPr>
          <w:p w:rsidRPr="004F1D29" w:rsidR="008A5874" w:rsidP="00673A4D" w:rsidRDefault="00A13B89" w14:paraId="12A5AF4F" w14:textId="4B17E3E3">
            <w:pPr>
              <w:pStyle w:val="Normalutanindragellerluft"/>
              <w:spacing w:before="0" w:line="240" w:lineRule="exact"/>
              <w:jc w:val="right"/>
              <w:rPr>
                <w:sz w:val="20"/>
                <w:szCs w:val="20"/>
              </w:rPr>
            </w:pPr>
            <w:r w:rsidRPr="004F1D29">
              <w:rPr>
                <w:sz w:val="20"/>
                <w:szCs w:val="20"/>
              </w:rPr>
              <w:t>5</w:t>
            </w:r>
            <w:r w:rsidRPr="004F1D29" w:rsidR="00EF0046">
              <w:rPr>
                <w:sz w:val="20"/>
                <w:szCs w:val="20"/>
              </w:rPr>
              <w:t>0</w:t>
            </w:r>
            <w:r w:rsidRPr="004F1D29">
              <w:rPr>
                <w:sz w:val="20"/>
                <w:szCs w:val="20"/>
              </w:rPr>
              <w:t>0</w:t>
            </w:r>
          </w:p>
        </w:tc>
        <w:tc>
          <w:tcPr>
            <w:tcW w:w="1206" w:type="dxa"/>
            <w:shd w:val="clear" w:color="auto" w:fill="FFFFFF" w:themeFill="background1"/>
            <w:tcMar>
              <w:top w:w="68" w:type="dxa"/>
              <w:left w:w="28" w:type="dxa"/>
              <w:bottom w:w="0" w:type="dxa"/>
              <w:right w:w="28" w:type="dxa"/>
            </w:tcMar>
            <w:vAlign w:val="bottom"/>
          </w:tcPr>
          <w:p w:rsidRPr="004F1D29" w:rsidR="008A5874" w:rsidP="00673A4D" w:rsidRDefault="008A5874" w14:paraId="794333A6" w14:textId="77777777">
            <w:pPr>
              <w:pStyle w:val="Normalutanindragellerluft"/>
              <w:spacing w:before="0" w:line="240" w:lineRule="exact"/>
              <w:jc w:val="right"/>
              <w:rPr>
                <w:sz w:val="20"/>
                <w:szCs w:val="20"/>
              </w:rPr>
            </w:pPr>
          </w:p>
        </w:tc>
        <w:tc>
          <w:tcPr>
            <w:tcW w:w="1206" w:type="dxa"/>
            <w:shd w:val="clear" w:color="auto" w:fill="FFFFFF" w:themeFill="background1"/>
            <w:tcMar>
              <w:top w:w="68" w:type="dxa"/>
              <w:left w:w="28" w:type="dxa"/>
              <w:bottom w:w="0" w:type="dxa"/>
              <w:right w:w="28" w:type="dxa"/>
            </w:tcMar>
            <w:vAlign w:val="bottom"/>
          </w:tcPr>
          <w:p w:rsidRPr="004F1D29" w:rsidR="008A5874" w:rsidP="00673A4D" w:rsidRDefault="008A5874" w14:paraId="22217239" w14:textId="77777777">
            <w:pPr>
              <w:pStyle w:val="Normalutanindragellerluft"/>
              <w:spacing w:before="0" w:line="240" w:lineRule="exact"/>
              <w:jc w:val="right"/>
              <w:rPr>
                <w:sz w:val="20"/>
                <w:szCs w:val="20"/>
              </w:rPr>
            </w:pPr>
          </w:p>
        </w:tc>
      </w:tr>
      <w:tr w:rsidRPr="004F1D29" w:rsidR="00A13B89" w:rsidTr="00673A4D" w14:paraId="6A4CA125" w14:textId="77777777">
        <w:trPr>
          <w:trHeight w:val="170"/>
        </w:trPr>
        <w:tc>
          <w:tcPr>
            <w:tcW w:w="4887" w:type="dxa"/>
            <w:shd w:val="clear" w:color="auto" w:fill="FFFFFF" w:themeFill="background1"/>
            <w:tcMar>
              <w:top w:w="68" w:type="dxa"/>
              <w:left w:w="28" w:type="dxa"/>
              <w:bottom w:w="0" w:type="dxa"/>
              <w:right w:w="28" w:type="dxa"/>
            </w:tcMar>
            <w:vAlign w:val="center"/>
          </w:tcPr>
          <w:p w:rsidRPr="004F1D29" w:rsidR="00A13B89" w:rsidP="00673A4D" w:rsidRDefault="00F31424" w14:paraId="35831BB5" w14:textId="29F71B4C">
            <w:pPr>
              <w:pStyle w:val="Normalutanindragellerluft"/>
              <w:spacing w:before="0" w:line="240" w:lineRule="exact"/>
              <w:rPr>
                <w:sz w:val="20"/>
                <w:szCs w:val="20"/>
              </w:rPr>
            </w:pPr>
            <w:r w:rsidRPr="004F1D29">
              <w:rPr>
                <w:sz w:val="20"/>
                <w:szCs w:val="20"/>
              </w:rPr>
              <w:t>Nej till förändrade 3:12-regler</w:t>
            </w:r>
          </w:p>
        </w:tc>
        <w:tc>
          <w:tcPr>
            <w:tcW w:w="1206" w:type="dxa"/>
            <w:shd w:val="clear" w:color="auto" w:fill="FFFFFF" w:themeFill="background1"/>
            <w:tcMar>
              <w:top w:w="68" w:type="dxa"/>
              <w:left w:w="28" w:type="dxa"/>
              <w:bottom w:w="0" w:type="dxa"/>
              <w:right w:w="28" w:type="dxa"/>
            </w:tcMar>
            <w:vAlign w:val="bottom"/>
          </w:tcPr>
          <w:p w:rsidRPr="004F1D29" w:rsidR="00A13B89" w:rsidP="00673A4D" w:rsidRDefault="00F31424" w14:paraId="01CAB245" w14:textId="563AD569">
            <w:pPr>
              <w:pStyle w:val="Normalutanindragellerluft"/>
              <w:spacing w:before="0" w:line="240" w:lineRule="exact"/>
              <w:jc w:val="right"/>
              <w:rPr>
                <w:sz w:val="20"/>
                <w:szCs w:val="20"/>
              </w:rPr>
            </w:pPr>
            <w:r w:rsidRPr="004F1D29">
              <w:rPr>
                <w:sz w:val="20"/>
                <w:szCs w:val="20"/>
              </w:rPr>
              <w:t>1</w:t>
            </w:r>
            <w:r w:rsidR="006F257A">
              <w:rPr>
                <w:sz w:val="20"/>
                <w:szCs w:val="20"/>
              </w:rPr>
              <w:t> </w:t>
            </w:r>
            <w:r w:rsidRPr="004F1D29">
              <w:rPr>
                <w:sz w:val="20"/>
                <w:szCs w:val="20"/>
              </w:rPr>
              <w:t>010</w:t>
            </w:r>
          </w:p>
        </w:tc>
        <w:tc>
          <w:tcPr>
            <w:tcW w:w="1206" w:type="dxa"/>
            <w:shd w:val="clear" w:color="auto" w:fill="FFFFFF" w:themeFill="background1"/>
            <w:tcMar>
              <w:top w:w="68" w:type="dxa"/>
              <w:left w:w="28" w:type="dxa"/>
              <w:bottom w:w="0" w:type="dxa"/>
              <w:right w:w="28" w:type="dxa"/>
            </w:tcMar>
            <w:vAlign w:val="bottom"/>
          </w:tcPr>
          <w:p w:rsidRPr="004F1D29" w:rsidR="00A13B89" w:rsidP="00673A4D" w:rsidRDefault="00F31424" w14:paraId="5825A76E" w14:textId="410554A4">
            <w:pPr>
              <w:pStyle w:val="Normalutanindragellerluft"/>
              <w:spacing w:before="0" w:line="240" w:lineRule="exact"/>
              <w:jc w:val="right"/>
              <w:rPr>
                <w:sz w:val="20"/>
                <w:szCs w:val="20"/>
              </w:rPr>
            </w:pPr>
            <w:r w:rsidRPr="004F1D29">
              <w:rPr>
                <w:sz w:val="20"/>
                <w:szCs w:val="20"/>
              </w:rPr>
              <w:t>1</w:t>
            </w:r>
            <w:r w:rsidR="006F257A">
              <w:rPr>
                <w:sz w:val="20"/>
                <w:szCs w:val="20"/>
              </w:rPr>
              <w:t> </w:t>
            </w:r>
            <w:r w:rsidRPr="004F1D29">
              <w:rPr>
                <w:sz w:val="20"/>
                <w:szCs w:val="20"/>
              </w:rPr>
              <w:t>000</w:t>
            </w:r>
          </w:p>
        </w:tc>
        <w:tc>
          <w:tcPr>
            <w:tcW w:w="1206" w:type="dxa"/>
            <w:shd w:val="clear" w:color="auto" w:fill="FFFFFF" w:themeFill="background1"/>
            <w:tcMar>
              <w:top w:w="68" w:type="dxa"/>
              <w:left w:w="28" w:type="dxa"/>
              <w:bottom w:w="0" w:type="dxa"/>
              <w:right w:w="28" w:type="dxa"/>
            </w:tcMar>
            <w:vAlign w:val="bottom"/>
          </w:tcPr>
          <w:p w:rsidRPr="004F1D29" w:rsidR="00A13B89" w:rsidP="00673A4D" w:rsidRDefault="00F31424" w14:paraId="379500CE" w14:textId="0290A788">
            <w:pPr>
              <w:pStyle w:val="Normalutanindragellerluft"/>
              <w:spacing w:before="0" w:line="240" w:lineRule="exact"/>
              <w:jc w:val="right"/>
              <w:rPr>
                <w:sz w:val="20"/>
                <w:szCs w:val="20"/>
              </w:rPr>
            </w:pPr>
            <w:r w:rsidRPr="004F1D29">
              <w:rPr>
                <w:sz w:val="20"/>
                <w:szCs w:val="20"/>
              </w:rPr>
              <w:t>980</w:t>
            </w:r>
          </w:p>
        </w:tc>
      </w:tr>
    </w:tbl>
    <w:p w:rsidRPr="004F1D29" w:rsidR="00814F63" w:rsidP="00252EB0" w:rsidRDefault="6B777D78" w14:paraId="551E2DE9" w14:textId="62B7CAC5">
      <w:pPr>
        <w:pStyle w:val="Rubrik3numrerat"/>
      </w:pPr>
      <w:bookmarkStart w:name="_Toc210244776" w:id="615"/>
      <w:bookmarkStart w:name="_Toc213074018" w:id="616"/>
      <w:r w:rsidRPr="004F1D29">
        <w:t>Nej till ytterligare ett jobbskatteavdrag</w:t>
      </w:r>
      <w:bookmarkEnd w:id="615"/>
      <w:bookmarkEnd w:id="616"/>
    </w:p>
    <w:p w:rsidRPr="004F1D29" w:rsidR="000B1B07" w:rsidP="000B1B07" w:rsidRDefault="000B1B07" w14:paraId="3FEAC35B" w14:textId="28084D9A">
      <w:pPr>
        <w:pStyle w:val="Normalutanindragellerluft"/>
      </w:pPr>
      <w:r w:rsidRPr="004F1D29">
        <w:t xml:space="preserve">Tidöpartierna föreslår i budgeten ytterligare ett jobbskatteavdrag och motsvarande ändringar i det förhöjda grundavdraget för personer äldre än 66 år. </w:t>
      </w:r>
      <w:r w:rsidRPr="004F1D29" w:rsidR="0007387B">
        <w:t xml:space="preserve">Vi avvisar förslaget till förmån för mer träffsäkra åtgärder för att stärka hushållens ekonomi. Finanspolitiska rådet konstaterar i sin rapport 2024 att jobbskatteavdrag inte är en effektiv arbetsmarknadsåtgärd och att satsningar på arbetsmarknadsutbildningar är bättre för att </w:t>
      </w:r>
      <w:r w:rsidRPr="004F1D29" w:rsidR="00FD734F">
        <w:t>tackla</w:t>
      </w:r>
      <w:r w:rsidRPr="004F1D29" w:rsidR="0007387B">
        <w:t xml:space="preserve"> arbetslösheten.</w:t>
      </w:r>
    </w:p>
    <w:p w:rsidRPr="004F1D29" w:rsidR="00A66014" w:rsidP="00A66014" w:rsidRDefault="00A66014" w14:paraId="6195CB6F" w14:textId="78B73500">
      <w:r w:rsidRPr="004F1D29">
        <w:t>Vi avvisar även förändringen av SINK.</w:t>
      </w:r>
    </w:p>
    <w:p w:rsidRPr="004F1D29" w:rsidR="00F31424" w:rsidP="00F31424" w:rsidRDefault="00F31424" w14:paraId="60AB4CF4" w14:textId="77777777">
      <w:pPr>
        <w:pStyle w:val="Rubrik3numrerat"/>
      </w:pPr>
      <w:bookmarkStart w:name="_Toc213074019" w:id="617"/>
      <w:r w:rsidRPr="004F1D29">
        <w:t>Avvisad tillfällig sänkning av arbetsgivaravgifter</w:t>
      </w:r>
      <w:bookmarkEnd w:id="617"/>
    </w:p>
    <w:p w:rsidRPr="004F1D29" w:rsidR="00F31424" w:rsidP="00F31424" w:rsidRDefault="00F31424" w14:paraId="3870F672" w14:textId="4B771E46">
      <w:pPr>
        <w:pStyle w:val="Normalutanindragellerluft"/>
      </w:pPr>
      <w:bookmarkStart w:name="_Hlk212190520" w:id="618"/>
      <w:r w:rsidRPr="004F1D29">
        <w:t xml:space="preserve">Utvärderingar av tidigare sänkningar av arbetsgivaravgifter för unga visar att reformen skapar få jobb i relation till dess kostnad. </w:t>
      </w:r>
      <w:bookmarkEnd w:id="618"/>
      <w:r w:rsidRPr="004F1D29">
        <w:t>Vi avvisar därför reformen till förmån för andra satsningar.</w:t>
      </w:r>
    </w:p>
    <w:p w:rsidRPr="004F1D29" w:rsidR="00C94EED" w:rsidP="007647AA" w:rsidRDefault="6B777D78" w14:paraId="011D631D" w14:textId="5768D303">
      <w:pPr>
        <w:pStyle w:val="Rubrik3numrerat"/>
      </w:pPr>
      <w:bookmarkStart w:name="_Toc210244777" w:id="619"/>
      <w:bookmarkStart w:name="_Toc213074020" w:id="620"/>
      <w:r w:rsidRPr="004F1D29">
        <w:t>Avvisad skattesänkning på jordbruksdiesel till förmån för jordbruksavdrag</w:t>
      </w:r>
      <w:bookmarkEnd w:id="619"/>
      <w:bookmarkEnd w:id="620"/>
    </w:p>
    <w:p w:rsidRPr="004F1D29" w:rsidR="00FD734F" w:rsidP="00FD734F" w:rsidRDefault="00FD734F" w14:paraId="6B740636" w14:textId="424F0CC3">
      <w:pPr>
        <w:pStyle w:val="Normalutanindragellerluft"/>
      </w:pPr>
      <w:r w:rsidRPr="00642138">
        <w:rPr>
          <w:spacing w:val="-3"/>
        </w:rPr>
        <w:t>Svenska bönder och svenskt jordbruk spelar en avgörande roll i vår livsmedelsförsörjning.</w:t>
      </w:r>
      <w:r w:rsidRPr="004F1D29">
        <w:t xml:space="preserve"> En robust jordbrukssektor är en viktig del i vår beredskap. Jordbrukets beroende av im</w:t>
      </w:r>
      <w:r w:rsidR="00642138">
        <w:softHyphen/>
      </w:r>
      <w:r w:rsidRPr="004F1D29">
        <w:t>porterade fossila bränslen utgör därför en sårbarhet både f</w:t>
      </w:r>
      <w:r w:rsidRPr="004F1D29" w:rsidR="003A05E4">
        <w:t>ö</w:t>
      </w:r>
      <w:r w:rsidRPr="004F1D29">
        <w:t>r branschen och f</w:t>
      </w:r>
      <w:r w:rsidRPr="004F1D29" w:rsidR="003A05E4">
        <w:t>ö</w:t>
      </w:r>
      <w:r w:rsidRPr="004F1D29">
        <w:t>r Sverige i stort. Vi behöver st</w:t>
      </w:r>
      <w:r w:rsidRPr="004F1D29" w:rsidR="003A05E4">
        <w:t>ö</w:t>
      </w:r>
      <w:r w:rsidRPr="004F1D29">
        <w:t xml:space="preserve">tta svenskt jordbruk utan att </w:t>
      </w:r>
      <w:r w:rsidRPr="004F1D29" w:rsidR="003A05E4">
        <w:t>ö</w:t>
      </w:r>
      <w:r w:rsidRPr="004F1D29">
        <w:t>ka beroendet av fossila bränslen. Vi avvisar därf</w:t>
      </w:r>
      <w:r w:rsidRPr="004F1D29" w:rsidR="003A05E4">
        <w:t>ö</w:t>
      </w:r>
      <w:r w:rsidRPr="004F1D29">
        <w:t>r regeringens f</w:t>
      </w:r>
      <w:r w:rsidRPr="004F1D29" w:rsidR="003A05E4">
        <w:t>ö</w:t>
      </w:r>
      <w:r w:rsidRPr="004F1D29">
        <w:t>rslag om sänkt skatt på diesel inom jord- och skogsbruk till f</w:t>
      </w:r>
      <w:r w:rsidRPr="004F1D29" w:rsidR="003A05E4">
        <w:t>ö</w:t>
      </w:r>
      <w:r w:rsidRPr="004F1D29">
        <w:t>rmån f</w:t>
      </w:r>
      <w:r w:rsidRPr="004F1D29" w:rsidR="003A05E4">
        <w:t>ö</w:t>
      </w:r>
      <w:r w:rsidRPr="004F1D29">
        <w:t xml:space="preserve">r ett jordbruksavdrag som gynnar svenska bönder utan att öka vårt beroende av importerade fossila bränslen. </w:t>
      </w:r>
    </w:p>
    <w:p w:rsidRPr="004F1D29" w:rsidR="00F31424" w:rsidP="00F31424" w:rsidRDefault="00F31424" w14:paraId="7C9E57F1" w14:textId="59430EB2">
      <w:pPr>
        <w:pStyle w:val="Rubrik3numrerat"/>
      </w:pPr>
      <w:bookmarkStart w:name="_Toc213074021" w:id="621"/>
      <w:r w:rsidRPr="004F1D29">
        <w:t>Nej till förändrade 3:12-regler</w:t>
      </w:r>
      <w:bookmarkEnd w:id="621"/>
    </w:p>
    <w:p w:rsidRPr="004F1D29" w:rsidR="00A66014" w:rsidP="00A66014" w:rsidRDefault="00F31424" w14:paraId="7C97A830" w14:textId="6DA9774B">
      <w:pPr>
        <w:pStyle w:val="Normalutanindragellerluft"/>
      </w:pPr>
      <w:r w:rsidRPr="004F1D29">
        <w:t>Vi avvisar förslaget om förändrade 3:12 regler. Förslaget har kritiserats för att det miss</w:t>
      </w:r>
      <w:r w:rsidR="00642138">
        <w:softHyphen/>
      </w:r>
      <w:r w:rsidRPr="004F1D29">
        <w:t>gynnar vissa småföretagare medan stora konsultbyråer väntas gynnas. Kostnaden för förslaget uppgår till en miljard och avvisas till förmån för andra prioriterade satsningar.</w:t>
      </w:r>
    </w:p>
    <w:p w:rsidRPr="004F1D29" w:rsidR="00C47676" w:rsidP="00A13B89" w:rsidRDefault="00EF0046" w14:paraId="24DAE66A" w14:textId="325E002E">
      <w:pPr>
        <w:pStyle w:val="Rubrik2numrerat"/>
      </w:pPr>
      <w:bookmarkStart w:name="_Toc210244778" w:id="622"/>
      <w:bookmarkStart w:name="_Toc212644818" w:id="623"/>
      <w:bookmarkStart w:name="_Toc213074022" w:id="624"/>
      <w:r w:rsidRPr="004F1D29">
        <w:lastRenderedPageBreak/>
        <w:t>Andra</w:t>
      </w:r>
      <w:r w:rsidRPr="004F1D29" w:rsidR="6B777D78">
        <w:t xml:space="preserve"> omprioriteringar</w:t>
      </w:r>
      <w:bookmarkEnd w:id="622"/>
      <w:bookmarkEnd w:id="623"/>
      <w:bookmarkEnd w:id="624"/>
    </w:p>
    <w:p w:rsidRPr="004F1D29" w:rsidR="0071777B" w:rsidP="00642138" w:rsidRDefault="6B777D78" w14:paraId="6B4906FE" w14:textId="684951BB">
      <w:pPr>
        <w:pStyle w:val="Rubrik3numrerat"/>
        <w:spacing w:before="150"/>
      </w:pPr>
      <w:bookmarkStart w:name="_Toc213074023" w:id="625"/>
      <w:bookmarkStart w:name="_Toc210244779" w:id="626"/>
      <w:r w:rsidRPr="004F1D29">
        <w:t>Fritidskortet</w:t>
      </w:r>
      <w:bookmarkEnd w:id="625"/>
    </w:p>
    <w:bookmarkEnd w:id="626"/>
    <w:p w:rsidRPr="004F1D29" w:rsidR="00BF6546" w:rsidP="0075246A" w:rsidRDefault="0050620A" w14:paraId="67AEEEE0" w14:textId="45382DCA">
      <w:pPr>
        <w:pStyle w:val="Normalutanindragellerluft"/>
      </w:pPr>
      <w:r w:rsidRPr="00642138">
        <w:rPr>
          <w:spacing w:val="-2"/>
        </w:rPr>
        <w:t>Alla barn har rätt till en meningsfull fritid. Regeringens satsning på ett fritidskort är dock</w:t>
      </w:r>
      <w:r w:rsidRPr="004F1D29">
        <w:t xml:space="preserve"> inte lösningen på de växande klyftorna i barns och ungas tillgång till fritidsaktiviteter. Det är ett dyrt och ineffektivt system där en </w:t>
      </w:r>
      <w:r w:rsidRPr="004F1D29" w:rsidR="0010176C">
        <w:t>stor del</w:t>
      </w:r>
      <w:r w:rsidRPr="004F1D29">
        <w:t xml:space="preserve"> av satsningen </w:t>
      </w:r>
      <w:r w:rsidRPr="004F1D29" w:rsidR="0010176C">
        <w:t>kommer att</w:t>
      </w:r>
      <w:r w:rsidRPr="004F1D29">
        <w:t xml:space="preserve"> gå till administration i stället för till faktisk verksamhet. </w:t>
      </w:r>
      <w:r w:rsidRPr="004F1D29" w:rsidR="0040408F">
        <w:t xml:space="preserve">Den nya satsningen på fritidskortet innebär i praktiken att betydande resurser försvinner i byråkratiska processer i stället för att stärka föreningslivet, kulturskolorna och fritidsverksamheterna där barnen faktiskt deltar. </w:t>
      </w:r>
      <w:r w:rsidRPr="004F1D29">
        <w:t>Miljöpartiet vill se ett starkt föreningsliv och civilsamhälle, inte kostsamma system som riskerar att förstärka ojämlikheter i stället för att motverka dem.</w:t>
      </w:r>
      <w:r w:rsidRPr="004F1D29" w:rsidR="00E036F8">
        <w:t xml:space="preserve"> Vi avvisar därför Fritidskortet till förmån för andra satsningar på föreningslivet och en meningsfull fritid för barn.</w:t>
      </w:r>
    </w:p>
    <w:p w:rsidRPr="004F1D29" w:rsidR="00192F03" w:rsidP="00192F03" w:rsidRDefault="00192F03" w14:paraId="0A6CF6FA" w14:textId="77777777">
      <w:pPr>
        <w:pStyle w:val="Rubrik3numrerat"/>
      </w:pPr>
      <w:bookmarkStart w:name="_Toc213074024" w:id="627"/>
      <w:bookmarkStart w:name="_Toc210244780" w:id="628"/>
      <w:r w:rsidRPr="004F1D29">
        <w:t>Nej till ytterligare försämringar på migrationsområdet</w:t>
      </w:r>
      <w:bookmarkEnd w:id="627"/>
    </w:p>
    <w:p w:rsidRPr="004F1D29" w:rsidR="004B46B5" w:rsidP="00192F03" w:rsidRDefault="00192F03" w14:paraId="62A3A9D9" w14:textId="1DBEAB60">
      <w:pPr>
        <w:pStyle w:val="Normalutanindragellerluft"/>
      </w:pPr>
      <w:r w:rsidRPr="004F1D29">
        <w:t>Miljöpartiet anser att inriktningen på regeringens migrationspolitik är helt fel väg att gå. Förslagen om att skärpa kraven för medborgarskap och anhöriginvandring, att öka tand</w:t>
      </w:r>
      <w:r w:rsidR="00642138">
        <w:softHyphen/>
      </w:r>
      <w:r w:rsidRPr="004F1D29">
        <w:t xml:space="preserve">vårdskostnaderna </w:t>
      </w:r>
      <w:r w:rsidRPr="00642138">
        <w:rPr>
          <w:spacing w:val="-3"/>
        </w:rPr>
        <w:t>för asylsökande samt att anpassa migrationspolitiken till EU:s minimi</w:t>
      </w:r>
      <w:r w:rsidRPr="00642138" w:rsidR="00642138">
        <w:rPr>
          <w:spacing w:val="-3"/>
        </w:rPr>
        <w:softHyphen/>
      </w:r>
      <w:r w:rsidRPr="004F1D29">
        <w:t>nivå riskerar allvarligt att skada integrationen och förstärka utanförskapet. Vi motsätter oss också regeringens ökade fokus på återvändande</w:t>
      </w:r>
      <w:r w:rsidRPr="004F1D29" w:rsidR="004B46B5">
        <w:t xml:space="preserve"> och </w:t>
      </w:r>
      <w:r w:rsidRPr="004F1D29" w:rsidR="00455D66">
        <w:t>fortsätter därför att avvisa</w:t>
      </w:r>
      <w:r w:rsidRPr="004F1D29" w:rsidR="004B46B5">
        <w:t xml:space="preserve"> höj</w:t>
      </w:r>
      <w:r w:rsidR="00642138">
        <w:softHyphen/>
      </w:r>
      <w:r w:rsidRPr="004F1D29" w:rsidR="004B46B5">
        <w:t>ningen av återvandringsbidraget som kritiserats av regeringens egen utredare.</w:t>
      </w:r>
    </w:p>
    <w:p w:rsidRPr="004F1D29" w:rsidR="00192F03" w:rsidP="004B46B5" w:rsidRDefault="00192F03" w14:paraId="43B22DBE" w14:textId="610FBFC2">
      <w:r w:rsidRPr="00642138">
        <w:rPr>
          <w:spacing w:val="2"/>
        </w:rPr>
        <w:t xml:space="preserve">Regeringens förslag riskerar att öka stigmatiseringen, ge sämre förutsättningar för integration och försvaga tilliten till svenska myndigheter. </w:t>
      </w:r>
      <w:bookmarkStart w:name="_Hlk212190974" w:id="629"/>
      <w:r w:rsidRPr="00642138">
        <w:rPr>
          <w:spacing w:val="2"/>
        </w:rPr>
        <w:t xml:space="preserve">Vi avvisar därför förslagen </w:t>
      </w:r>
      <w:r w:rsidRPr="004F1D29">
        <w:t xml:space="preserve">om skärpta krav för svenskt medborgarskap, skärpta villkor för anhöriginvandring, en ny mottagandelag, avskaffade särregler för avgifter för tandvård, genomförandet av Miniminivåutredningen, nytt regelverk för förvar och medel för genomförandet av EU:s migrations- och asylpakt. </w:t>
      </w:r>
      <w:bookmarkEnd w:id="629"/>
    </w:p>
    <w:p w:rsidRPr="004F1D29" w:rsidR="00BB6339" w:rsidP="00566AB8" w:rsidRDefault="6B777D78" w14:paraId="6BD54093" w14:textId="764A4351">
      <w:pPr>
        <w:pStyle w:val="Rubrik3numrerat"/>
      </w:pPr>
      <w:bookmarkStart w:name="_Toc210244781" w:id="630"/>
      <w:bookmarkStart w:name="_Toc213074025" w:id="631"/>
      <w:bookmarkEnd w:id="628"/>
      <w:r w:rsidRPr="004F1D29">
        <w:t>Nej till regeringens fattigdomsreform</w:t>
      </w:r>
      <w:bookmarkEnd w:id="630"/>
      <w:bookmarkEnd w:id="631"/>
    </w:p>
    <w:p w:rsidRPr="004F1D29" w:rsidR="0075246A" w:rsidP="0075246A" w:rsidRDefault="00EE70B2" w14:paraId="217BB61B" w14:textId="2B8B9499">
      <w:pPr>
        <w:pStyle w:val="Normalutanindragellerluft"/>
      </w:pPr>
      <w:r w:rsidRPr="00642138">
        <w:rPr>
          <w:spacing w:val="-3"/>
        </w:rPr>
        <w:t>Regeringen och Sverigedemokraterna har föreslagit att det ska införas ett så kallat bidrags</w:t>
      </w:r>
      <w:r w:rsidRPr="00642138" w:rsidR="00642138">
        <w:rPr>
          <w:spacing w:val="-3"/>
        </w:rPr>
        <w:softHyphen/>
      </w:r>
      <w:r w:rsidRPr="004F1D29">
        <w:t>tak som kommer innebära att några av de mest utsatta familjerna i Sverige blir av med flera tusenlappar i månaden. Regeringens egen expertmyndighet IFAU avstyrker för</w:t>
      </w:r>
      <w:r w:rsidR="00642138">
        <w:softHyphen/>
      </w:r>
      <w:r w:rsidRPr="004F1D29">
        <w:t>slaget och pekar på tidigare forskning som visat att liknande förslag lett till sämre skol</w:t>
      </w:r>
      <w:r w:rsidR="00642138">
        <w:softHyphen/>
      </w:r>
      <w:r w:rsidRPr="004F1D29">
        <w:t>resultat och ökad brottslighet när utsattheten ökar</w:t>
      </w:r>
      <w:r w:rsidRPr="004F1D29" w:rsidR="00E864FE">
        <w:t>.</w:t>
      </w:r>
      <w:r w:rsidRPr="004F1D29" w:rsidR="0075246A">
        <w:t xml:space="preserve"> </w:t>
      </w:r>
    </w:p>
    <w:p w:rsidR="00897031" w:rsidP="0075246A" w:rsidRDefault="6B777D78" w14:paraId="09A0C047" w14:textId="24D08DD2">
      <w:r w:rsidRPr="00642138">
        <w:rPr>
          <w:spacing w:val="-2"/>
        </w:rPr>
        <w:t>Miljöpartiet ser dock positivt på att kommunerna får resurser för att anordna menings</w:t>
      </w:r>
      <w:r w:rsidRPr="00642138" w:rsidR="00642138">
        <w:rPr>
          <w:spacing w:val="-2"/>
        </w:rPr>
        <w:softHyphen/>
      </w:r>
      <w:r w:rsidRPr="004F1D29">
        <w:t>fulla aktiviteter för personer som står långt från arbetsmarknaden i samband med att ett aktivitetskrav införs. Många som får försörjningsstöd är i behov av individanpassade insatser för att stärka sina möjligheter för att komma in på arbetsmarknaden. Det kan handla om att insatser för förbättrade språkkunskaper eller insatser för att man ska kunna börja arbeta eller studera.</w:t>
      </w:r>
    </w:p>
    <w:p w:rsidRPr="004F1D29" w:rsidR="00746A0C" w:rsidP="00E466B2" w:rsidRDefault="00E466B2" w14:paraId="24F341BD" w14:textId="71135D2F">
      <w:pPr>
        <w:pStyle w:val="Rubrik1"/>
      </w:pPr>
      <w:bookmarkStart w:name="_Toc212644819" w:id="632"/>
      <w:bookmarkStart w:name="_Toc213074026" w:id="633"/>
      <w:r w:rsidRPr="004F1D29">
        <w:lastRenderedPageBreak/>
        <w:t>Bilaga</w:t>
      </w:r>
      <w:bookmarkEnd w:id="632"/>
      <w:bookmarkEnd w:id="633"/>
    </w:p>
    <w:p w:rsidRPr="004F1D29" w:rsidR="00F715C4" w:rsidP="0011733A" w:rsidRDefault="00F715C4" w14:paraId="3C9DB3C6" w14:textId="43B0763D">
      <w:pPr>
        <w:pStyle w:val="Tabellrubrik"/>
        <w:spacing w:before="300"/>
      </w:pPr>
      <w:r w:rsidRPr="004F1D29">
        <w:t xml:space="preserve">Tabell A: </w:t>
      </w:r>
      <w:r w:rsidRPr="004F1D29">
        <w:rPr>
          <w:rFonts w:ascii="Times New Roman" w:hAnsi="Times New Roman" w:eastAsia="Times New Roman" w:cs="Times New Roman"/>
          <w:bCs/>
          <w:color w:val="000000"/>
          <w:kern w:val="0"/>
          <w:szCs w:val="23"/>
          <w:lang w:eastAsia="sv-SE"/>
          <w14:numSpacing w14:val="default"/>
        </w:rPr>
        <w:t>Förslag till utgiftsramar 2026</w:t>
      </w:r>
      <w:r w:rsidRPr="004F1D29">
        <w:rPr>
          <w:rFonts w:ascii="Times New Roman" w:hAnsi="Times New Roman" w:eastAsia="Times New Roman" w:cs="Times New Roman"/>
          <w:i/>
          <w:iCs/>
          <w:color w:val="000000"/>
          <w:kern w:val="0"/>
          <w:sz w:val="20"/>
          <w:szCs w:val="20"/>
          <w:lang w:eastAsia="sv-SE"/>
          <w14:numSpacing w14:val="default"/>
        </w:rPr>
        <w:t> </w:t>
      </w:r>
    </w:p>
    <w:p w:rsidRPr="00F806F5" w:rsidR="00F715C4" w:rsidP="00F806F5" w:rsidRDefault="00F715C4" w14:paraId="09069850" w14:textId="77777777">
      <w:pPr>
        <w:pStyle w:val="Tabellunderrubrik"/>
      </w:pPr>
      <w:r w:rsidRPr="00F806F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256"/>
        <w:gridCol w:w="4783"/>
        <w:gridCol w:w="1580"/>
        <w:gridCol w:w="1886"/>
      </w:tblGrid>
      <w:tr w:rsidRPr="004F1D29" w:rsidR="00F715C4" w:rsidTr="006C6863" w14:paraId="15A348A8" w14:textId="77777777">
        <w:tc>
          <w:tcPr>
            <w:tcW w:w="0" w:type="auto"/>
            <w:gridSpan w:val="2"/>
            <w:tcBorders>
              <w:top w:val="single" w:color="auto" w:sz="6" w:space="0"/>
              <w:left w:val="nil"/>
              <w:bottom w:val="single" w:color="auto" w:sz="6" w:space="0"/>
              <w:right w:val="nil"/>
            </w:tcBorders>
            <w:shd w:val="clear" w:color="auto" w:fill="FFFFFF"/>
            <w:tcMar>
              <w:top w:w="57" w:type="dxa"/>
              <w:left w:w="28" w:type="dxa"/>
              <w:bottom w:w="20" w:type="dxa"/>
              <w:right w:w="28" w:type="dxa"/>
            </w:tcMar>
            <w:hideMark/>
          </w:tcPr>
          <w:p w:rsidRPr="004F1D29" w:rsidR="00F715C4" w:rsidP="006C6863" w:rsidRDefault="00F715C4" w14:paraId="1AE64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Utgiftsområde</w:t>
            </w:r>
          </w:p>
        </w:tc>
        <w:tc>
          <w:tcPr>
            <w:tcW w:w="0" w:type="auto"/>
            <w:tcBorders>
              <w:top w:val="single" w:color="auto" w:sz="6" w:space="0"/>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1078C4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0" w:type="auto"/>
            <w:tcBorders>
              <w:top w:val="single" w:color="auto" w:sz="6" w:space="0"/>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04143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F715C4" w:rsidTr="006C6863" w14:paraId="041515EE"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4271B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B5B3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Rikets styrelse</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4E3AF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21 614 324</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DBFD9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−7 000</w:t>
            </w:r>
          </w:p>
        </w:tc>
      </w:tr>
      <w:tr w:rsidRPr="004F1D29" w:rsidR="00F715C4" w:rsidTr="006C6863" w14:paraId="3B415962"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7F6F2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7C1E4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4613D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22 038 701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17FB4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36 000</w:t>
            </w:r>
          </w:p>
        </w:tc>
      </w:tr>
      <w:tr w:rsidRPr="004F1D29" w:rsidR="00F715C4" w:rsidTr="006C6863" w14:paraId="00E0B8F3"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50ED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55054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Skatt, tull och exekution</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5B50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15 511 898</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CAE9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11B50E29"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823F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65E4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Rättsväsendet</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8FEC4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94 743 980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0B45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1 482 000</w:t>
            </w:r>
          </w:p>
        </w:tc>
      </w:tr>
      <w:tr w:rsidRPr="004F1D29" w:rsidR="00F715C4" w:rsidTr="006C6863" w14:paraId="29D54BA4"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69ECE9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0C98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 samverkan</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F1E5F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2 547 401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B410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48 000</w:t>
            </w:r>
          </w:p>
        </w:tc>
      </w:tr>
      <w:tr w:rsidRPr="004F1D29" w:rsidR="00F715C4" w:rsidTr="006C6863" w14:paraId="37FF6C87"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6C3A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BCE7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 och samhällets krisberedskap</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A83D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225 022 485</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DFD4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−108 000</w:t>
            </w:r>
          </w:p>
        </w:tc>
      </w:tr>
      <w:tr w:rsidRPr="004F1D29" w:rsidR="00F715C4" w:rsidTr="006C6863" w14:paraId="2BF4512D"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CF34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CCEE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Internationellt bistånd</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8865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43 652 932</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4668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19 140 000</w:t>
            </w:r>
          </w:p>
        </w:tc>
      </w:tr>
      <w:tr w:rsidRPr="004F1D29" w:rsidR="00F715C4" w:rsidTr="006C6863" w14:paraId="02387C15"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6DAE8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718C5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Migration</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C5E0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13 524 360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F3228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−1 300 500</w:t>
            </w:r>
          </w:p>
        </w:tc>
      </w:tr>
      <w:tr w:rsidRPr="004F1D29" w:rsidR="00F715C4" w:rsidTr="006C6863" w14:paraId="3C76C1C1"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BFCE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0F3A2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DB61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127 707 301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DEEC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6 979 000</w:t>
            </w:r>
          </w:p>
        </w:tc>
      </w:tr>
      <w:tr w:rsidRPr="004F1D29" w:rsidR="00F715C4" w:rsidTr="006C6863" w14:paraId="62F94984"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2F3D9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FF4E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2170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121 994 196</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7B0C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2 600 000</w:t>
            </w:r>
          </w:p>
        </w:tc>
      </w:tr>
      <w:tr w:rsidRPr="004F1D29" w:rsidR="00F715C4" w:rsidTr="006C6863" w14:paraId="61B80D9F"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0863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7489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vid ålderdom</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6E3FE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59 321 791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3A024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7C841E00"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6CEF75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97ED9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2748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104 228 329</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B94F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8 900 000</w:t>
            </w:r>
          </w:p>
        </w:tc>
      </w:tr>
      <w:tr w:rsidRPr="004F1D29" w:rsidR="00F715C4" w:rsidTr="006C6863" w14:paraId="322A60B1"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37FE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E0AF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Integration och jämställdhet</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648B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5 866 226</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F762306" w14:textId="56C5F7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w:t>
            </w:r>
            <w:r w:rsidRPr="004F1D29" w:rsidR="007420E4">
              <w:rPr>
                <w:rFonts w:ascii="Times New Roman" w:hAnsi="Times New Roman" w:eastAsia="Times New Roman" w:cs="Times New Roman"/>
                <w:color w:val="000000"/>
                <w:kern w:val="0"/>
                <w:sz w:val="20"/>
                <w:szCs w:val="20"/>
                <w:lang w:eastAsia="sv-SE"/>
                <w14:numSpacing w14:val="default"/>
              </w:rPr>
              <w:t>58</w:t>
            </w:r>
            <w:r w:rsidRPr="004F1D29">
              <w:rPr>
                <w:rFonts w:ascii="Times New Roman" w:hAnsi="Times New Roman" w:eastAsia="Times New Roman" w:cs="Times New Roman"/>
                <w:color w:val="000000"/>
                <w:kern w:val="0"/>
                <w:sz w:val="20"/>
                <w:szCs w:val="20"/>
                <w:lang w:eastAsia="sv-SE"/>
                <w14:numSpacing w14:val="default"/>
              </w:rPr>
              <w:t> 000</w:t>
            </w:r>
          </w:p>
        </w:tc>
      </w:tr>
      <w:tr w:rsidRPr="004F1D29" w:rsidR="00F715C4" w:rsidTr="006C6863" w14:paraId="616FEE96"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ECC3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ACE6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Arbetsmarknad och arbetsliv</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C471A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91 162 652</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EC7C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1 475 000</w:t>
            </w:r>
          </w:p>
        </w:tc>
      </w:tr>
      <w:tr w:rsidRPr="004F1D29" w:rsidR="00F715C4" w:rsidTr="006C6863" w14:paraId="23A641C8"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E20E9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6FAD9A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Studiestöd</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211A7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35 787 594</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A413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2 441 000</w:t>
            </w:r>
          </w:p>
        </w:tc>
      </w:tr>
      <w:tr w:rsidRPr="004F1D29" w:rsidR="00F715C4" w:rsidTr="006C6863" w14:paraId="62426DA4"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C366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D40E5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Utbildning och universitetsforskning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DA7A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106 936 696</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4AE6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3 380 000</w:t>
            </w:r>
          </w:p>
        </w:tc>
      </w:tr>
      <w:tr w:rsidRPr="004F1D29" w:rsidR="00F715C4" w:rsidTr="006C6863" w14:paraId="2B96E693"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9750C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A69FE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Kultur, medier, trossamfund och fritid</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F49A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17 337 204</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88403E9" w14:textId="7BD5738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w:t>
            </w:r>
            <w:r w:rsidRPr="004F1D29" w:rsidR="007420E4">
              <w:rPr>
                <w:rFonts w:ascii="Times New Roman" w:hAnsi="Times New Roman" w:eastAsia="Times New Roman" w:cs="Times New Roman"/>
                <w:color w:val="000000"/>
                <w:kern w:val="0"/>
                <w:sz w:val="20"/>
                <w:szCs w:val="20"/>
                <w:lang w:eastAsia="sv-SE"/>
                <w14:numSpacing w14:val="default"/>
              </w:rPr>
              <w:t>405</w:t>
            </w:r>
            <w:r w:rsidRPr="004F1D29">
              <w:rPr>
                <w:rFonts w:ascii="Times New Roman" w:hAnsi="Times New Roman" w:eastAsia="Times New Roman" w:cs="Times New Roman"/>
                <w:color w:val="000000"/>
                <w:kern w:val="0"/>
                <w:sz w:val="20"/>
                <w:szCs w:val="20"/>
                <w:lang w:eastAsia="sv-SE"/>
                <w14:numSpacing w14:val="default"/>
              </w:rPr>
              <w:t> </w:t>
            </w:r>
            <w:r w:rsidRPr="004F1D29" w:rsidR="007420E4">
              <w:rPr>
                <w:rFonts w:ascii="Times New Roman" w:hAnsi="Times New Roman" w:eastAsia="Times New Roman" w:cs="Times New Roman"/>
                <w:color w:val="000000"/>
                <w:kern w:val="0"/>
                <w:sz w:val="20"/>
                <w:szCs w:val="20"/>
                <w:lang w:eastAsia="sv-SE"/>
                <w14:numSpacing w14:val="default"/>
              </w:rPr>
              <w:t>036</w:t>
            </w:r>
          </w:p>
        </w:tc>
      </w:tr>
      <w:tr w:rsidRPr="004F1D29" w:rsidR="00F715C4" w:rsidTr="006C6863" w14:paraId="069AE4F5"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71862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D8A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AEAC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1 775 128</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B48E5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9 492 000</w:t>
            </w:r>
          </w:p>
        </w:tc>
      </w:tr>
      <w:tr w:rsidRPr="004F1D29" w:rsidR="00F715C4" w:rsidTr="006C6863" w14:paraId="0F2C597B"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F4E4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A1B6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Regional utveckling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8EC4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4 874 201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B7F56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F715C4" w:rsidTr="006C6863" w14:paraId="2D990977"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3716D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179C2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 miljö och natur</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72CC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19 625 341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BEE3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25 903 000</w:t>
            </w:r>
          </w:p>
        </w:tc>
      </w:tr>
      <w:tr w:rsidRPr="004F1D29" w:rsidR="00F715C4" w:rsidTr="006C6863" w14:paraId="531452B2"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630C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055C6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5B5D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7 939 815</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C982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12 574 000</w:t>
            </w:r>
          </w:p>
        </w:tc>
      </w:tr>
      <w:tr w:rsidRPr="004F1D29" w:rsidR="00F715C4" w:rsidTr="006C6863" w14:paraId="06B3DF4F"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DB55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16DC4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Kommunikationer</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2B1A7D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106 704 772</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25F22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39 492 000</w:t>
            </w:r>
          </w:p>
        </w:tc>
      </w:tr>
      <w:tr w:rsidRPr="004F1D29" w:rsidR="00F715C4" w:rsidTr="006C6863" w14:paraId="4F1641BF"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3D8A8C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073A0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8AA7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22 566 654</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F4903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3 238 000</w:t>
            </w:r>
          </w:p>
        </w:tc>
      </w:tr>
      <w:tr w:rsidRPr="004F1D29" w:rsidR="00F715C4" w:rsidTr="006C6863" w14:paraId="0FB0FEE6"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3E516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6A0E0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Näringsliv</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4C1E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8 955 115</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D4F8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77787D3E"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142F6F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7ACB14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Allmänna bidrag till kommuner</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BE54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180 723 354</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05D92B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F715C4" w:rsidTr="006C6863" w14:paraId="3F832A9B"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64699D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42CDD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Statsskuldsräntor m.m.</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EE16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26 955 200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58FEBC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518E427A" w14:textId="77777777">
        <w:tc>
          <w:tcPr>
            <w:tcW w:w="0" w:type="auto"/>
            <w:shd w:val="clear" w:color="auto" w:fill="FFFFFF"/>
            <w:tcMar>
              <w:top w:w="57" w:type="dxa"/>
              <w:left w:w="28" w:type="dxa"/>
              <w:bottom w:w="0" w:type="dxa"/>
              <w:right w:w="28" w:type="dxa"/>
            </w:tcMar>
            <w:vAlign w:val="bottom"/>
            <w:hideMark/>
          </w:tcPr>
          <w:p w:rsidRPr="004F1D29" w:rsidR="00F715C4" w:rsidP="006C6863" w:rsidRDefault="00F715C4" w14:paraId="26064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0" w:type="auto"/>
            <w:shd w:val="clear" w:color="auto" w:fill="FFFFFF"/>
            <w:tcMar>
              <w:top w:w="57" w:type="dxa"/>
              <w:left w:w="28" w:type="dxa"/>
              <w:bottom w:w="0" w:type="dxa"/>
              <w:right w:w="28" w:type="dxa"/>
            </w:tcMar>
            <w:vAlign w:val="bottom"/>
            <w:hideMark/>
          </w:tcPr>
          <w:p w:rsidRPr="004F1D29" w:rsidR="00F715C4" w:rsidP="006C6863" w:rsidRDefault="00F715C4" w14:paraId="5A7D3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Avgiften till Europeiska unionen</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0537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54 199 851</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6C1A8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40950E0B" w14:textId="77777777">
        <w:tc>
          <w:tcPr>
            <w:tcW w:w="0" w:type="auto"/>
            <w:gridSpan w:val="2"/>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6C6863" w:rsidRDefault="00F715C4" w14:paraId="59993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 utgiftsområden</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F715C4" w14:paraId="6543FB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1 543 317 501</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F715C4" w14:paraId="7C0AACD3" w14:textId="1E6E07B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136 </w:t>
            </w:r>
            <w:r w:rsidRPr="004F1D29" w:rsidR="00416717">
              <w:rPr>
                <w:rFonts w:ascii="Times New Roman" w:hAnsi="Times New Roman" w:eastAsia="Times New Roman" w:cs="Times New Roman"/>
                <w:b/>
                <w:bCs/>
                <w:color w:val="000000"/>
                <w:kern w:val="0"/>
                <w:sz w:val="20"/>
                <w:szCs w:val="20"/>
                <w:lang w:eastAsia="sv-SE"/>
                <w14:numSpacing w14:val="default"/>
              </w:rPr>
              <w:t>327</w:t>
            </w:r>
            <w:r w:rsidRPr="004F1D29">
              <w:rPr>
                <w:rFonts w:ascii="Times New Roman" w:hAnsi="Times New Roman" w:eastAsia="Times New Roman" w:cs="Times New Roman"/>
                <w:b/>
                <w:bCs/>
                <w:color w:val="000000"/>
                <w:kern w:val="0"/>
                <w:sz w:val="20"/>
                <w:szCs w:val="20"/>
                <w:lang w:eastAsia="sv-SE"/>
                <w14:numSpacing w14:val="default"/>
              </w:rPr>
              <w:t> </w:t>
            </w:r>
            <w:r w:rsidRPr="004F1D29" w:rsidR="00416717">
              <w:rPr>
                <w:rFonts w:ascii="Times New Roman" w:hAnsi="Times New Roman" w:eastAsia="Times New Roman" w:cs="Times New Roman"/>
                <w:b/>
                <w:bCs/>
                <w:color w:val="000000"/>
                <w:kern w:val="0"/>
                <w:sz w:val="20"/>
                <w:szCs w:val="20"/>
                <w:lang w:eastAsia="sv-SE"/>
                <w14:numSpacing w14:val="default"/>
              </w:rPr>
              <w:t>536</w:t>
            </w:r>
          </w:p>
        </w:tc>
      </w:tr>
      <w:tr w:rsidRPr="004F1D29" w:rsidR="00F715C4" w:rsidTr="006C6863" w14:paraId="3B4D7C65" w14:textId="77777777">
        <w:tc>
          <w:tcPr>
            <w:tcW w:w="0" w:type="auto"/>
            <w:gridSpan w:val="2"/>
            <w:shd w:val="clear" w:color="auto" w:fill="FFFFFF"/>
            <w:tcMar>
              <w:top w:w="57" w:type="dxa"/>
              <w:left w:w="28" w:type="dxa"/>
              <w:bottom w:w="0" w:type="dxa"/>
              <w:right w:w="28" w:type="dxa"/>
            </w:tcMar>
            <w:vAlign w:val="bottom"/>
            <w:hideMark/>
          </w:tcPr>
          <w:p w:rsidRPr="004F1D29" w:rsidR="00F715C4" w:rsidP="006C6863" w:rsidRDefault="00F715C4" w14:paraId="31488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7169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−16 242 000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489947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6F8EF0B9" w14:textId="77777777">
        <w:tc>
          <w:tcPr>
            <w:tcW w:w="0" w:type="auto"/>
            <w:gridSpan w:val="2"/>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6C6863" w:rsidRDefault="00F715C4" w14:paraId="26A9F4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 utgifter</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F715C4" w14:paraId="611F3D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1 527 075 501</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416717" w14:paraId="067C7486" w14:textId="5D2C18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136 327 536</w:t>
            </w:r>
          </w:p>
        </w:tc>
      </w:tr>
      <w:tr w:rsidRPr="004F1D29" w:rsidR="00F715C4" w:rsidTr="006C6863" w14:paraId="10A0EEC2" w14:textId="77777777">
        <w:tc>
          <w:tcPr>
            <w:tcW w:w="0" w:type="auto"/>
            <w:gridSpan w:val="2"/>
            <w:shd w:val="clear" w:color="auto" w:fill="FFFFFF"/>
            <w:tcMar>
              <w:top w:w="57" w:type="dxa"/>
              <w:left w:w="28" w:type="dxa"/>
              <w:bottom w:w="0" w:type="dxa"/>
              <w:right w:w="28" w:type="dxa"/>
            </w:tcMar>
            <w:vAlign w:val="bottom"/>
            <w:hideMark/>
          </w:tcPr>
          <w:p w:rsidRPr="004F1D29" w:rsidR="00F715C4" w:rsidP="006C6863" w:rsidRDefault="00F715C4" w14:paraId="59B5E4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Riksgäldskontorets nettoutlåning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204BB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16 813 000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7AA114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6C9ADB9A" w14:textId="77777777">
        <w:tc>
          <w:tcPr>
            <w:tcW w:w="0" w:type="auto"/>
            <w:gridSpan w:val="2"/>
            <w:shd w:val="clear" w:color="auto" w:fill="FFFFFF"/>
            <w:tcMar>
              <w:top w:w="57" w:type="dxa"/>
              <w:left w:w="28" w:type="dxa"/>
              <w:bottom w:w="0" w:type="dxa"/>
              <w:right w:w="28" w:type="dxa"/>
            </w:tcMar>
            <w:vAlign w:val="bottom"/>
            <w:hideMark/>
          </w:tcPr>
          <w:p w:rsidRPr="004F1D29" w:rsidR="00F715C4" w:rsidP="006C6863" w:rsidRDefault="00F715C4" w14:paraId="08F437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Kassamässig korrigering</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1C061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−1 639 000</w:t>
            </w:r>
          </w:p>
        </w:tc>
        <w:tc>
          <w:tcPr>
            <w:tcW w:w="0" w:type="auto"/>
            <w:shd w:val="clear" w:color="auto" w:fill="FFFFFF"/>
            <w:tcMar>
              <w:top w:w="57" w:type="dxa"/>
              <w:left w:w="28" w:type="dxa"/>
              <w:bottom w:w="0" w:type="dxa"/>
              <w:right w:w="28" w:type="dxa"/>
            </w:tcMar>
            <w:vAlign w:val="bottom"/>
            <w:hideMark/>
          </w:tcPr>
          <w:p w:rsidRPr="004F1D29" w:rsidR="00F715C4" w:rsidP="00057F0A" w:rsidRDefault="00F715C4" w14:paraId="30F2C5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6C6863" w14:paraId="6F32A0C5" w14:textId="77777777">
        <w:tc>
          <w:tcPr>
            <w:tcW w:w="0" w:type="auto"/>
            <w:gridSpan w:val="2"/>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6C6863" w:rsidRDefault="00F715C4" w14:paraId="0BE7A1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F715C4" w14:paraId="502B7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1 542 249 501</w:t>
            </w:r>
          </w:p>
        </w:tc>
        <w:tc>
          <w:tcPr>
            <w:tcW w:w="0" w:type="auto"/>
            <w:tcBorders>
              <w:top w:val="nil"/>
              <w:left w:val="nil"/>
              <w:bottom w:val="single" w:color="auto" w:sz="6" w:space="0"/>
              <w:right w:val="nil"/>
            </w:tcBorders>
            <w:shd w:val="clear" w:color="auto" w:fill="FFFFFF"/>
            <w:tcMar>
              <w:top w:w="57" w:type="dxa"/>
              <w:left w:w="28" w:type="dxa"/>
              <w:bottom w:w="0" w:type="dxa"/>
              <w:right w:w="28" w:type="dxa"/>
            </w:tcMar>
            <w:vAlign w:val="bottom"/>
            <w:hideMark/>
          </w:tcPr>
          <w:p w:rsidRPr="004F1D29" w:rsidR="00F715C4" w:rsidP="00057F0A" w:rsidRDefault="00416717" w14:paraId="2F7679FD" w14:textId="1BE0CB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136 327 536</w:t>
            </w:r>
          </w:p>
        </w:tc>
      </w:tr>
    </w:tbl>
    <w:p w:rsidR="00897031" w:rsidRDefault="00897031" w14:paraId="63222987"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057F0A" w:rsidR="00F715C4" w:rsidP="00057F0A" w:rsidRDefault="00F715C4" w14:paraId="18B45A84" w14:textId="7CF1A871">
      <w:pPr>
        <w:pStyle w:val="Tabellrubrik"/>
      </w:pPr>
      <w:r w:rsidRPr="00057F0A">
        <w:lastRenderedPageBreak/>
        <w:t>Tabell B: Förslag till utgiftsramar 2027</w:t>
      </w:r>
      <w:r w:rsidRPr="00057F0A" w:rsidR="006C454B">
        <w:t>–</w:t>
      </w:r>
      <w:r w:rsidRPr="00057F0A">
        <w:t>2028 </w:t>
      </w:r>
    </w:p>
    <w:p w:rsidRPr="00057F0A" w:rsidR="00F715C4" w:rsidP="00057F0A" w:rsidRDefault="00F715C4" w14:paraId="5A0130F3" w14:textId="77777777">
      <w:pPr>
        <w:pStyle w:val="Tabellunderrubrik"/>
      </w:pPr>
      <w:r w:rsidRPr="00057F0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95"/>
        <w:gridCol w:w="4812"/>
        <w:gridCol w:w="1649"/>
        <w:gridCol w:w="1649"/>
      </w:tblGrid>
      <w:tr w:rsidRPr="004F1D29" w:rsidR="00F715C4" w:rsidTr="00057F0A" w14:paraId="1B8897FC" w14:textId="77777777">
        <w:trPr>
          <w:trHeight w:val="170"/>
        </w:trPr>
        <w:tc>
          <w:tcPr>
            <w:tcW w:w="4139" w:type="dxa"/>
            <w:gridSpan w:val="2"/>
            <w:tcBorders>
              <w:top w:val="single" w:color="auto" w:sz="6" w:space="0"/>
              <w:left w:val="nil"/>
              <w:bottom w:val="nil"/>
              <w:right w:val="nil"/>
            </w:tcBorders>
            <w:shd w:val="clear" w:color="auto" w:fill="FFFFFF"/>
            <w:tcMar>
              <w:top w:w="57" w:type="dxa"/>
              <w:left w:w="28" w:type="dxa"/>
              <w:bottom w:w="20" w:type="dxa"/>
              <w:right w:w="28" w:type="dxa"/>
            </w:tcMar>
            <w:hideMark/>
          </w:tcPr>
          <w:p w:rsidRPr="004F1D29" w:rsidR="00F715C4" w:rsidP="00057F0A" w:rsidRDefault="00F715C4" w14:paraId="23A1E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57" w:type="dxa"/>
              <w:left w:w="28" w:type="dxa"/>
              <w:bottom w:w="20" w:type="dxa"/>
              <w:right w:w="28" w:type="dxa"/>
            </w:tcMar>
            <w:vAlign w:val="bottom"/>
            <w:hideMark/>
          </w:tcPr>
          <w:p w:rsidRPr="004F1D29" w:rsidR="00F715C4" w:rsidP="00057F0A" w:rsidRDefault="00F715C4" w14:paraId="15EC0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F715C4" w:rsidTr="00057F0A" w14:paraId="6546544C" w14:textId="77777777">
        <w:trPr>
          <w:trHeight w:val="170"/>
        </w:trPr>
        <w:tc>
          <w:tcPr>
            <w:tcW w:w="1418" w:type="dxa"/>
            <w:gridSpan w:val="2"/>
            <w:tcBorders>
              <w:top w:val="nil"/>
              <w:left w:val="nil"/>
              <w:bottom w:val="single" w:color="auto" w:sz="6" w:space="0"/>
              <w:right w:val="nil"/>
            </w:tcBorders>
            <w:shd w:val="clear" w:color="auto" w:fill="FFFFFF"/>
            <w:tcMar>
              <w:top w:w="57" w:type="dxa"/>
              <w:left w:w="28" w:type="dxa"/>
              <w:bottom w:w="20" w:type="dxa"/>
              <w:right w:w="28" w:type="dxa"/>
            </w:tcMar>
            <w:hideMark/>
          </w:tcPr>
          <w:p w:rsidRPr="004F1D29" w:rsidR="00F715C4" w:rsidP="00057F0A" w:rsidRDefault="00F715C4" w14:paraId="623B51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18B26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0E837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15C4" w:rsidTr="00057F0A" w14:paraId="561A21B0"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561CC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57" w:type="dxa"/>
              <w:left w:w="28" w:type="dxa"/>
              <w:bottom w:w="0" w:type="dxa"/>
              <w:right w:w="28" w:type="dxa"/>
            </w:tcMar>
            <w:hideMark/>
          </w:tcPr>
          <w:p w:rsidRPr="004F1D29" w:rsidR="00F715C4" w:rsidP="00057F0A" w:rsidRDefault="00F715C4" w14:paraId="29CB78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DCFA9BF" w14:textId="68602F0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w:t>
            </w:r>
            <w:r w:rsidR="00851383">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2B00770" w14:textId="369FFC7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w:t>
            </w:r>
            <w:r w:rsidR="00851383">
              <w:rPr>
                <w:rFonts w:ascii="Times New Roman" w:hAnsi="Times New Roman" w:eastAsia="Times New Roman" w:cs="Times New Roman"/>
                <w:color w:val="000000"/>
                <w:kern w:val="0"/>
                <w:sz w:val="20"/>
                <w:szCs w:val="20"/>
                <w:lang w:eastAsia="sv-SE"/>
                <w14:numSpacing w14:val="default"/>
              </w:rPr>
              <w:t>71</w:t>
            </w:r>
          </w:p>
        </w:tc>
      </w:tr>
      <w:tr w:rsidRPr="004F1D29" w:rsidR="00F715C4" w:rsidTr="00057F0A" w14:paraId="56ABF3C4"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438B3A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57" w:type="dxa"/>
              <w:left w:w="28" w:type="dxa"/>
              <w:bottom w:w="0" w:type="dxa"/>
              <w:right w:w="28" w:type="dxa"/>
            </w:tcMar>
            <w:hideMark/>
          </w:tcPr>
          <w:p w:rsidRPr="004F1D29" w:rsidR="00F715C4" w:rsidP="00057F0A" w:rsidRDefault="00F715C4" w14:paraId="4F429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96D1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91FD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w:t>
            </w:r>
          </w:p>
        </w:tc>
      </w:tr>
      <w:tr w:rsidRPr="004F1D29" w:rsidR="00F715C4" w:rsidTr="00057F0A" w14:paraId="5E0E2D3C"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1DB392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57" w:type="dxa"/>
              <w:left w:w="28" w:type="dxa"/>
              <w:bottom w:w="0" w:type="dxa"/>
              <w:right w:w="28" w:type="dxa"/>
            </w:tcMar>
            <w:hideMark/>
          </w:tcPr>
          <w:p w:rsidRPr="004F1D29" w:rsidR="00F715C4" w:rsidP="00057F0A" w:rsidRDefault="00F715C4" w14:paraId="0CF5D8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E847A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B5384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5C931425"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60EA4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57" w:type="dxa"/>
              <w:left w:w="28" w:type="dxa"/>
              <w:bottom w:w="0" w:type="dxa"/>
              <w:right w:w="28" w:type="dxa"/>
            </w:tcMar>
            <w:hideMark/>
          </w:tcPr>
          <w:p w:rsidRPr="004F1D29" w:rsidR="00F715C4" w:rsidP="00057F0A" w:rsidRDefault="00F715C4" w14:paraId="178E9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55F30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1 453</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FE202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1 451</w:t>
            </w:r>
          </w:p>
        </w:tc>
      </w:tr>
      <w:tr w:rsidRPr="004F1D29" w:rsidR="00F715C4" w:rsidTr="00057F0A" w14:paraId="709262B1"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1178B1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57" w:type="dxa"/>
              <w:left w:w="28" w:type="dxa"/>
              <w:bottom w:w="0" w:type="dxa"/>
              <w:right w:w="28" w:type="dxa"/>
            </w:tcMar>
            <w:hideMark/>
          </w:tcPr>
          <w:p w:rsidRPr="004F1D29" w:rsidR="00F715C4" w:rsidP="00057F0A" w:rsidRDefault="00F715C4" w14:paraId="5E4AB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29EC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01C81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w:t>
            </w:r>
          </w:p>
        </w:tc>
      </w:tr>
      <w:tr w:rsidRPr="004F1D29" w:rsidR="00F715C4" w:rsidTr="00057F0A" w14:paraId="2DE9F140"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3AE117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57" w:type="dxa"/>
              <w:left w:w="28" w:type="dxa"/>
              <w:bottom w:w="0" w:type="dxa"/>
              <w:right w:w="28" w:type="dxa"/>
            </w:tcMar>
            <w:hideMark/>
          </w:tcPr>
          <w:p w:rsidRPr="004F1D29" w:rsidR="00F715C4" w:rsidP="00057F0A" w:rsidRDefault="00F715C4" w14:paraId="68587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4ACA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−165</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EF6D2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−215</w:t>
            </w:r>
          </w:p>
        </w:tc>
      </w:tr>
      <w:tr w:rsidRPr="004F1D29" w:rsidR="00F715C4" w:rsidTr="00057F0A" w14:paraId="695A9BEE"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02D8E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57" w:type="dxa"/>
              <w:left w:w="28" w:type="dxa"/>
              <w:bottom w:w="0" w:type="dxa"/>
              <w:right w:w="28" w:type="dxa"/>
            </w:tcMar>
            <w:hideMark/>
          </w:tcPr>
          <w:p w:rsidRPr="004F1D29" w:rsidR="00F715C4" w:rsidP="00057F0A" w:rsidRDefault="00F715C4" w14:paraId="558DB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8EF1F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22 390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89078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25 190</w:t>
            </w:r>
          </w:p>
        </w:tc>
      </w:tr>
      <w:tr w:rsidRPr="004F1D29" w:rsidR="00F715C4" w:rsidTr="00057F0A" w14:paraId="30FAD20C"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541CFA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57" w:type="dxa"/>
              <w:left w:w="28" w:type="dxa"/>
              <w:bottom w:w="0" w:type="dxa"/>
              <w:right w:w="28" w:type="dxa"/>
            </w:tcMar>
            <w:hideMark/>
          </w:tcPr>
          <w:p w:rsidRPr="004F1D29" w:rsidR="00F715C4" w:rsidP="00057F0A" w:rsidRDefault="00F715C4" w14:paraId="76BF7F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B7D3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−1 193</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DE40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−1 220</w:t>
            </w:r>
          </w:p>
        </w:tc>
      </w:tr>
      <w:tr w:rsidRPr="004F1D29" w:rsidR="00F715C4" w:rsidTr="00057F0A" w14:paraId="373E7834"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2158F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57" w:type="dxa"/>
              <w:left w:w="28" w:type="dxa"/>
              <w:bottom w:w="0" w:type="dxa"/>
              <w:right w:w="28" w:type="dxa"/>
            </w:tcMar>
            <w:hideMark/>
          </w:tcPr>
          <w:p w:rsidRPr="004F1D29" w:rsidR="00F715C4" w:rsidP="00057F0A" w:rsidRDefault="00F715C4" w14:paraId="6CF51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12268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7 569</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6BA515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6 069</w:t>
            </w:r>
          </w:p>
        </w:tc>
      </w:tr>
      <w:tr w:rsidRPr="004F1D29" w:rsidR="00F715C4" w:rsidTr="00057F0A" w14:paraId="345B9199"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729626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57" w:type="dxa"/>
              <w:left w:w="28" w:type="dxa"/>
              <w:bottom w:w="0" w:type="dxa"/>
              <w:right w:w="28" w:type="dxa"/>
            </w:tcMar>
            <w:hideMark/>
          </w:tcPr>
          <w:p w:rsidRPr="004F1D29" w:rsidR="00F715C4" w:rsidP="00057F0A" w:rsidRDefault="00F715C4" w14:paraId="05464A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4A13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2 413</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67474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2 419</w:t>
            </w:r>
          </w:p>
        </w:tc>
      </w:tr>
      <w:tr w:rsidRPr="004F1D29" w:rsidR="00F715C4" w:rsidTr="00057F0A" w14:paraId="422A4505"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37ED7A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57" w:type="dxa"/>
              <w:left w:w="28" w:type="dxa"/>
              <w:bottom w:w="0" w:type="dxa"/>
              <w:right w:w="28" w:type="dxa"/>
            </w:tcMar>
            <w:hideMark/>
          </w:tcPr>
          <w:p w:rsidRPr="004F1D29" w:rsidR="00F715C4" w:rsidP="00057F0A" w:rsidRDefault="00F715C4" w14:paraId="2C7B3A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E875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A55A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75EA15B4"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6AA6B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57" w:type="dxa"/>
              <w:left w:w="28" w:type="dxa"/>
              <w:bottom w:w="0" w:type="dxa"/>
              <w:right w:w="28" w:type="dxa"/>
            </w:tcMar>
            <w:hideMark/>
          </w:tcPr>
          <w:p w:rsidRPr="004F1D29" w:rsidR="00F715C4" w:rsidP="00057F0A" w:rsidRDefault="00F715C4" w14:paraId="18243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FBB3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9 693</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D6BA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10 683</w:t>
            </w:r>
          </w:p>
        </w:tc>
      </w:tr>
      <w:tr w:rsidRPr="004F1D29" w:rsidR="00F715C4" w:rsidTr="00057F0A" w14:paraId="19640C47"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304F8C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57" w:type="dxa"/>
              <w:left w:w="28" w:type="dxa"/>
              <w:bottom w:w="0" w:type="dxa"/>
              <w:right w:w="28" w:type="dxa"/>
            </w:tcMar>
            <w:hideMark/>
          </w:tcPr>
          <w:p w:rsidRPr="004F1D29" w:rsidR="00F715C4" w:rsidP="00057F0A" w:rsidRDefault="00F715C4" w14:paraId="76CB43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6EE8B89F" w14:textId="00E5224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w:t>
            </w:r>
            <w:r w:rsidR="00851383">
              <w:rPr>
                <w:rFonts w:ascii="Times New Roman" w:hAnsi="Times New Roman" w:eastAsia="Times New Roman" w:cs="Times New Roman"/>
                <w:color w:val="000000"/>
                <w:kern w:val="0"/>
                <w:sz w:val="20"/>
                <w:szCs w:val="20"/>
                <w:lang w:eastAsia="sv-SE"/>
                <w14:numSpacing w14:val="default"/>
              </w:rPr>
              <w:t>96</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0FF9E2D" w14:textId="344DBCB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w:t>
            </w:r>
            <w:r w:rsidR="00851383">
              <w:rPr>
                <w:rFonts w:ascii="Times New Roman" w:hAnsi="Times New Roman" w:eastAsia="Times New Roman" w:cs="Times New Roman"/>
                <w:color w:val="000000"/>
                <w:kern w:val="0"/>
                <w:sz w:val="20"/>
                <w:szCs w:val="20"/>
                <w:lang w:eastAsia="sv-SE"/>
                <w14:numSpacing w14:val="default"/>
              </w:rPr>
              <w:t>35</w:t>
            </w:r>
          </w:p>
        </w:tc>
      </w:tr>
      <w:tr w:rsidRPr="004F1D29" w:rsidR="00F715C4" w:rsidTr="00057F0A" w14:paraId="73F38138"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2E37B0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57" w:type="dxa"/>
              <w:left w:w="28" w:type="dxa"/>
              <w:bottom w:w="0" w:type="dxa"/>
              <w:right w:w="28" w:type="dxa"/>
            </w:tcMar>
            <w:hideMark/>
          </w:tcPr>
          <w:p w:rsidRPr="004F1D29" w:rsidR="00F715C4" w:rsidP="00057F0A" w:rsidRDefault="00F715C4" w14:paraId="29893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F980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2 070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5A69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3 465</w:t>
            </w:r>
          </w:p>
        </w:tc>
      </w:tr>
      <w:tr w:rsidRPr="004F1D29" w:rsidR="00F715C4" w:rsidTr="00057F0A" w14:paraId="6197E68F"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5FB13A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57" w:type="dxa"/>
              <w:left w:w="28" w:type="dxa"/>
              <w:bottom w:w="0" w:type="dxa"/>
              <w:right w:w="28" w:type="dxa"/>
            </w:tcMar>
            <w:hideMark/>
          </w:tcPr>
          <w:p w:rsidRPr="004F1D29" w:rsidR="00F715C4" w:rsidP="00057F0A" w:rsidRDefault="00F715C4" w14:paraId="2D2C95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2644F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2 344</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D41D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2 448</w:t>
            </w:r>
          </w:p>
        </w:tc>
      </w:tr>
      <w:tr w:rsidRPr="004F1D29" w:rsidR="00F715C4" w:rsidTr="00057F0A" w14:paraId="05ED0B45"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1B74DF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57" w:type="dxa"/>
              <w:left w:w="28" w:type="dxa"/>
              <w:bottom w:w="0" w:type="dxa"/>
              <w:right w:w="28" w:type="dxa"/>
            </w:tcMar>
            <w:hideMark/>
          </w:tcPr>
          <w:p w:rsidRPr="004F1D29" w:rsidR="00F715C4" w:rsidP="00057F0A" w:rsidRDefault="00F715C4" w14:paraId="6DB5E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66B2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3 388</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7529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3 355</w:t>
            </w:r>
          </w:p>
        </w:tc>
      </w:tr>
      <w:tr w:rsidRPr="004F1D29" w:rsidR="00F715C4" w:rsidTr="00057F0A" w14:paraId="255F8404"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71D60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57" w:type="dxa"/>
              <w:left w:w="28" w:type="dxa"/>
              <w:bottom w:w="0" w:type="dxa"/>
              <w:right w:w="28" w:type="dxa"/>
            </w:tcMar>
            <w:hideMark/>
          </w:tcPr>
          <w:p w:rsidRPr="004F1D29" w:rsidR="00F715C4" w:rsidP="00057F0A" w:rsidRDefault="00F715C4" w14:paraId="3A27D7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5815E79" w14:textId="2E2375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w:t>
            </w:r>
            <w:r w:rsidR="00851383">
              <w:rPr>
                <w:rFonts w:ascii="Times New Roman" w:hAnsi="Times New Roman" w:eastAsia="Times New Roman" w:cs="Times New Roman"/>
                <w:color w:val="000000"/>
                <w:kern w:val="0"/>
                <w:sz w:val="20"/>
                <w:szCs w:val="20"/>
                <w:lang w:eastAsia="sv-SE"/>
                <w14:numSpacing w14:val="default"/>
              </w:rPr>
              <w:t>405</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6F121FEC" w14:textId="1E4E915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w:t>
            </w:r>
            <w:r w:rsidR="00851383">
              <w:rPr>
                <w:rFonts w:ascii="Times New Roman" w:hAnsi="Times New Roman" w:eastAsia="Times New Roman" w:cs="Times New Roman"/>
                <w:color w:val="000000"/>
                <w:kern w:val="0"/>
                <w:sz w:val="20"/>
                <w:szCs w:val="20"/>
                <w:lang w:eastAsia="sv-SE"/>
                <w14:numSpacing w14:val="default"/>
              </w:rPr>
              <w:t>495</w:t>
            </w:r>
          </w:p>
        </w:tc>
      </w:tr>
      <w:tr w:rsidRPr="004F1D29" w:rsidR="00F715C4" w:rsidTr="00057F0A" w14:paraId="60A428AC"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5C585A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57" w:type="dxa"/>
              <w:left w:w="28" w:type="dxa"/>
              <w:bottom w:w="0" w:type="dxa"/>
              <w:right w:w="28" w:type="dxa"/>
            </w:tcMar>
            <w:hideMark/>
          </w:tcPr>
          <w:p w:rsidRPr="004F1D29" w:rsidR="00F715C4" w:rsidP="00057F0A" w:rsidRDefault="00F715C4" w14:paraId="44A24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1CC5B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482</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7EED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477</w:t>
            </w:r>
          </w:p>
        </w:tc>
      </w:tr>
      <w:tr w:rsidRPr="004F1D29" w:rsidR="00F715C4" w:rsidTr="00057F0A" w14:paraId="1D8FB562"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14B946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57" w:type="dxa"/>
              <w:left w:w="28" w:type="dxa"/>
              <w:bottom w:w="0" w:type="dxa"/>
              <w:right w:w="28" w:type="dxa"/>
            </w:tcMar>
            <w:hideMark/>
          </w:tcPr>
          <w:p w:rsidRPr="004F1D29" w:rsidR="00F715C4" w:rsidP="00057F0A" w:rsidRDefault="00F715C4" w14:paraId="22E47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166A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AA100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w:t>
            </w:r>
          </w:p>
        </w:tc>
      </w:tr>
      <w:tr w:rsidRPr="004F1D29" w:rsidR="00F715C4" w:rsidTr="00057F0A" w14:paraId="7B72FBA5"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2D2E22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57" w:type="dxa"/>
              <w:left w:w="28" w:type="dxa"/>
              <w:bottom w:w="0" w:type="dxa"/>
              <w:right w:w="28" w:type="dxa"/>
            </w:tcMar>
            <w:hideMark/>
          </w:tcPr>
          <w:p w:rsidRPr="004F1D29" w:rsidR="00F715C4" w:rsidP="00057F0A" w:rsidRDefault="00F715C4" w14:paraId="5DF167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111D5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16 664</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EC94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19 254</w:t>
            </w:r>
          </w:p>
        </w:tc>
      </w:tr>
      <w:tr w:rsidRPr="004F1D29" w:rsidR="00F715C4" w:rsidTr="00057F0A" w14:paraId="6C5A7956"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052CD1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57" w:type="dxa"/>
              <w:left w:w="28" w:type="dxa"/>
              <w:bottom w:w="0" w:type="dxa"/>
              <w:right w:w="28" w:type="dxa"/>
            </w:tcMar>
            <w:hideMark/>
          </w:tcPr>
          <w:p w:rsidRPr="004F1D29" w:rsidR="00F715C4" w:rsidP="00057F0A" w:rsidRDefault="00F715C4" w14:paraId="2369CB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CA78C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−451</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2BF34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−271</w:t>
            </w:r>
          </w:p>
        </w:tc>
      </w:tr>
      <w:tr w:rsidRPr="004F1D29" w:rsidR="00F715C4" w:rsidTr="00057F0A" w14:paraId="49B0CC94"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65EDCD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57" w:type="dxa"/>
              <w:left w:w="28" w:type="dxa"/>
              <w:bottom w:w="0" w:type="dxa"/>
              <w:right w:w="28" w:type="dxa"/>
            </w:tcMar>
            <w:hideMark/>
          </w:tcPr>
          <w:p w:rsidRPr="004F1D29" w:rsidR="00F715C4" w:rsidP="00057F0A" w:rsidRDefault="00F715C4" w14:paraId="6EF771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5D4F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11 060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63AD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11 360</w:t>
            </w:r>
          </w:p>
        </w:tc>
      </w:tr>
      <w:tr w:rsidRPr="004F1D29" w:rsidR="00F715C4" w:rsidTr="00057F0A" w14:paraId="204FC4BA"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1EA51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57" w:type="dxa"/>
              <w:left w:w="28" w:type="dxa"/>
              <w:bottom w:w="0" w:type="dxa"/>
              <w:right w:w="28" w:type="dxa"/>
            </w:tcMar>
            <w:hideMark/>
          </w:tcPr>
          <w:p w:rsidRPr="004F1D29" w:rsidR="00F715C4" w:rsidP="00057F0A" w:rsidRDefault="00F715C4" w14:paraId="3E7C58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3501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3 395</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315A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3 968</w:t>
            </w:r>
          </w:p>
        </w:tc>
      </w:tr>
      <w:tr w:rsidRPr="004F1D29" w:rsidR="00F715C4" w:rsidTr="00057F0A" w14:paraId="7E9FA439"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2F3AE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57" w:type="dxa"/>
              <w:left w:w="28" w:type="dxa"/>
              <w:bottom w:w="0" w:type="dxa"/>
              <w:right w:w="28" w:type="dxa"/>
            </w:tcMar>
            <w:hideMark/>
          </w:tcPr>
          <w:p w:rsidRPr="004F1D29" w:rsidR="00F715C4" w:rsidP="00057F0A" w:rsidRDefault="00F715C4" w14:paraId="012038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C3490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179D0A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0A541348"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4D6C10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57" w:type="dxa"/>
              <w:left w:w="28" w:type="dxa"/>
              <w:bottom w:w="0" w:type="dxa"/>
              <w:right w:w="28" w:type="dxa"/>
            </w:tcMar>
            <w:hideMark/>
          </w:tcPr>
          <w:p w:rsidRPr="004F1D29" w:rsidR="00F715C4" w:rsidP="00057F0A" w:rsidRDefault="00F715C4" w14:paraId="45C2BB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A954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−2 910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C852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−2 738</w:t>
            </w:r>
          </w:p>
        </w:tc>
      </w:tr>
      <w:tr w:rsidRPr="004F1D29" w:rsidR="00F715C4" w:rsidTr="00057F0A" w14:paraId="458A4EF7"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56745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57" w:type="dxa"/>
              <w:left w:w="28" w:type="dxa"/>
              <w:bottom w:w="0" w:type="dxa"/>
              <w:right w:w="28" w:type="dxa"/>
            </w:tcMar>
            <w:hideMark/>
          </w:tcPr>
          <w:p w:rsidRPr="004F1D29" w:rsidR="00F715C4" w:rsidP="00057F0A" w:rsidRDefault="00F715C4" w14:paraId="48628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062BA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48320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56EB77E8" w14:textId="77777777">
        <w:trPr>
          <w:trHeight w:val="170"/>
        </w:trPr>
        <w:tc>
          <w:tcPr>
            <w:tcW w:w="340" w:type="dxa"/>
            <w:shd w:val="clear" w:color="auto" w:fill="FFFFFF"/>
            <w:tcMar>
              <w:top w:w="57" w:type="dxa"/>
              <w:left w:w="28" w:type="dxa"/>
              <w:bottom w:w="0" w:type="dxa"/>
              <w:right w:w="28" w:type="dxa"/>
            </w:tcMar>
            <w:hideMark/>
          </w:tcPr>
          <w:p w:rsidRPr="004F1D29" w:rsidR="00F715C4" w:rsidP="00057F0A" w:rsidRDefault="00F715C4" w14:paraId="66042E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57" w:type="dxa"/>
              <w:left w:w="28" w:type="dxa"/>
              <w:bottom w:w="0" w:type="dxa"/>
              <w:right w:w="28" w:type="dxa"/>
            </w:tcMar>
            <w:hideMark/>
          </w:tcPr>
          <w:p w:rsidRPr="004F1D29" w:rsidR="00F715C4" w:rsidP="00057F0A" w:rsidRDefault="00F715C4" w14:paraId="4980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5D40F1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1F81F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0E5E0A77" w14:textId="77777777">
        <w:trPr>
          <w:trHeight w:val="170"/>
        </w:trPr>
        <w:tc>
          <w:tcPr>
            <w:tcW w:w="4139" w:type="dxa"/>
            <w:gridSpan w:val="2"/>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2263EE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6EB7E776" w14:textId="5803EF7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82 </w:t>
            </w:r>
            <w:r w:rsidR="00851383">
              <w:rPr>
                <w:rFonts w:ascii="Times New Roman" w:hAnsi="Times New Roman" w:eastAsia="Times New Roman" w:cs="Times New Roman"/>
                <w:b/>
                <w:bCs/>
                <w:color w:val="000000"/>
                <w:kern w:val="0"/>
                <w:sz w:val="20"/>
                <w:szCs w:val="20"/>
                <w:lang w:eastAsia="sv-SE"/>
                <w14:numSpacing w14:val="default"/>
              </w:rPr>
              <w:t>229</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20378E62" w14:textId="6F0E14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89 9</w:t>
            </w:r>
            <w:r w:rsidR="00851383">
              <w:rPr>
                <w:rFonts w:ascii="Times New Roman" w:hAnsi="Times New Roman" w:eastAsia="Times New Roman" w:cs="Times New Roman"/>
                <w:b/>
                <w:bCs/>
                <w:color w:val="000000"/>
                <w:kern w:val="0"/>
                <w:sz w:val="20"/>
                <w:szCs w:val="20"/>
                <w:lang w:eastAsia="sv-SE"/>
                <w14:numSpacing w14:val="default"/>
              </w:rPr>
              <w:t>37</w:t>
            </w:r>
          </w:p>
        </w:tc>
      </w:tr>
      <w:tr w:rsidRPr="004F1D29" w:rsidR="00F715C4" w:rsidTr="00057F0A" w14:paraId="3886E1A2" w14:textId="77777777">
        <w:trPr>
          <w:trHeight w:val="170"/>
        </w:trPr>
        <w:tc>
          <w:tcPr>
            <w:tcW w:w="4139" w:type="dxa"/>
            <w:gridSpan w:val="2"/>
            <w:shd w:val="clear" w:color="auto" w:fill="FFFFFF"/>
            <w:tcMar>
              <w:top w:w="57" w:type="dxa"/>
              <w:left w:w="28" w:type="dxa"/>
              <w:bottom w:w="0" w:type="dxa"/>
              <w:right w:w="28" w:type="dxa"/>
            </w:tcMar>
            <w:hideMark/>
          </w:tcPr>
          <w:p w:rsidRPr="004F1D29" w:rsidR="00F715C4" w:rsidP="00057F0A" w:rsidRDefault="00F715C4" w14:paraId="48C42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83CD8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413F6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59718B19" w14:textId="77777777">
        <w:trPr>
          <w:trHeight w:val="170"/>
        </w:trPr>
        <w:tc>
          <w:tcPr>
            <w:tcW w:w="4139"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F715C4" w:rsidP="00057F0A" w:rsidRDefault="00F715C4" w14:paraId="298ADE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4F92BF08" w14:textId="18DEECB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82 </w:t>
            </w:r>
            <w:r w:rsidR="00851383">
              <w:rPr>
                <w:rFonts w:ascii="Times New Roman" w:hAnsi="Times New Roman" w:eastAsia="Times New Roman" w:cs="Times New Roman"/>
                <w:b/>
                <w:bCs/>
                <w:color w:val="000000"/>
                <w:kern w:val="0"/>
                <w:sz w:val="20"/>
                <w:szCs w:val="20"/>
                <w:lang w:eastAsia="sv-SE"/>
                <w14:numSpacing w14:val="default"/>
              </w:rPr>
              <w:t>229</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4BB77E35" w14:textId="40035C8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89 9</w:t>
            </w:r>
            <w:r w:rsidR="00851383">
              <w:rPr>
                <w:rFonts w:ascii="Times New Roman" w:hAnsi="Times New Roman" w:eastAsia="Times New Roman" w:cs="Times New Roman"/>
                <w:b/>
                <w:bCs/>
                <w:color w:val="000000"/>
                <w:kern w:val="0"/>
                <w:sz w:val="20"/>
                <w:szCs w:val="20"/>
                <w:lang w:eastAsia="sv-SE"/>
                <w14:numSpacing w14:val="default"/>
              </w:rPr>
              <w:t>37</w:t>
            </w:r>
          </w:p>
        </w:tc>
      </w:tr>
      <w:tr w:rsidRPr="004F1D29" w:rsidR="00F715C4" w:rsidTr="00057F0A" w14:paraId="342BFDA5" w14:textId="77777777">
        <w:trPr>
          <w:trHeight w:val="170"/>
        </w:trPr>
        <w:tc>
          <w:tcPr>
            <w:tcW w:w="4139" w:type="dxa"/>
            <w:gridSpan w:val="2"/>
            <w:shd w:val="clear" w:color="auto" w:fill="FFFFFF"/>
            <w:tcMar>
              <w:top w:w="57" w:type="dxa"/>
              <w:left w:w="28" w:type="dxa"/>
              <w:bottom w:w="0" w:type="dxa"/>
              <w:right w:w="28" w:type="dxa"/>
            </w:tcMar>
            <w:hideMark/>
          </w:tcPr>
          <w:p w:rsidRPr="004F1D29" w:rsidR="00F715C4" w:rsidP="00057F0A" w:rsidRDefault="00F715C4" w14:paraId="73F22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2B051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7DAEC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0599B79A" w14:textId="77777777">
        <w:trPr>
          <w:trHeight w:val="170"/>
        </w:trPr>
        <w:tc>
          <w:tcPr>
            <w:tcW w:w="4139" w:type="dxa"/>
            <w:gridSpan w:val="2"/>
            <w:shd w:val="clear" w:color="auto" w:fill="FFFFFF"/>
            <w:tcMar>
              <w:top w:w="57" w:type="dxa"/>
              <w:left w:w="28" w:type="dxa"/>
              <w:bottom w:w="0" w:type="dxa"/>
              <w:right w:w="28" w:type="dxa"/>
            </w:tcMar>
            <w:hideMark/>
          </w:tcPr>
          <w:p w:rsidRPr="004F1D29" w:rsidR="00F715C4" w:rsidP="00057F0A" w:rsidRDefault="00F715C4" w14:paraId="16AE69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C15F7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57" w:type="dxa"/>
              <w:left w:w="28" w:type="dxa"/>
              <w:bottom w:w="0" w:type="dxa"/>
              <w:right w:w="28" w:type="dxa"/>
            </w:tcMar>
            <w:vAlign w:val="bottom"/>
            <w:hideMark/>
          </w:tcPr>
          <w:p w:rsidRPr="004F1D29" w:rsidR="00F715C4" w:rsidP="00057F0A" w:rsidRDefault="00F715C4" w14:paraId="31C249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15C4" w:rsidTr="00057F0A" w14:paraId="6B1AF53D" w14:textId="77777777">
        <w:trPr>
          <w:trHeight w:val="170"/>
        </w:trPr>
        <w:tc>
          <w:tcPr>
            <w:tcW w:w="4139"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F715C4" w:rsidP="00057F0A" w:rsidRDefault="00F715C4" w14:paraId="75254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3235721D" w14:textId="3E32FE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82 </w:t>
            </w:r>
            <w:r w:rsidR="00851383">
              <w:rPr>
                <w:rFonts w:ascii="Times New Roman" w:hAnsi="Times New Roman" w:eastAsia="Times New Roman" w:cs="Times New Roman"/>
                <w:b/>
                <w:bCs/>
                <w:color w:val="000000"/>
                <w:kern w:val="0"/>
                <w:sz w:val="20"/>
                <w:szCs w:val="20"/>
                <w:lang w:eastAsia="sv-SE"/>
                <w14:numSpacing w14:val="default"/>
              </w:rPr>
              <w:t>229</w:t>
            </w:r>
          </w:p>
        </w:tc>
        <w:tc>
          <w:tcPr>
            <w:tcW w:w="1418"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F715C4" w:rsidP="00057F0A" w:rsidRDefault="00F715C4" w14:paraId="47679063" w14:textId="4783DB0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89 9</w:t>
            </w:r>
            <w:r w:rsidR="00851383">
              <w:rPr>
                <w:rFonts w:ascii="Times New Roman" w:hAnsi="Times New Roman" w:eastAsia="Times New Roman" w:cs="Times New Roman"/>
                <w:b/>
                <w:bCs/>
                <w:color w:val="000000"/>
                <w:kern w:val="0"/>
                <w:sz w:val="20"/>
                <w:szCs w:val="20"/>
                <w:lang w:eastAsia="sv-SE"/>
                <w14:numSpacing w14:val="default"/>
              </w:rPr>
              <w:t>37</w:t>
            </w:r>
          </w:p>
        </w:tc>
      </w:tr>
    </w:tbl>
    <w:p w:rsidR="00897031" w:rsidRDefault="00897031" w14:paraId="1615A404"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057F0A" w:rsidR="00A91CD3" w:rsidP="00057F0A" w:rsidRDefault="00A91CD3" w14:paraId="5B9EB50E" w14:textId="2AA75395">
      <w:pPr>
        <w:pStyle w:val="Tabellrubrik"/>
      </w:pPr>
      <w:r w:rsidRPr="00057F0A">
        <w:lastRenderedPageBreak/>
        <w:t>Tabell C: Inkomster 2026</w:t>
      </w:r>
    </w:p>
    <w:p w:rsidRPr="00057F0A" w:rsidR="00A91CD3" w:rsidP="00057F0A" w:rsidRDefault="00A91CD3" w14:paraId="2D317804" w14:textId="77777777">
      <w:pPr>
        <w:pStyle w:val="Tabellunderrubrik"/>
      </w:pPr>
      <w:r w:rsidRPr="00057F0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4F1D29" w:rsidR="00A91CD3" w:rsidTr="00057F0A" w14:paraId="7BF7D9D0"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A91CD3" w:rsidP="00057F0A" w:rsidRDefault="00A91CD3" w14:paraId="5DD5EC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A91CD3" w:rsidP="00057F0A" w:rsidRDefault="00A91CD3" w14:paraId="72ED0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F1D29" w:rsidR="00A91CD3" w:rsidP="00057F0A" w:rsidRDefault="00A91CD3" w14:paraId="0982D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A91CD3" w:rsidTr="00057F0A" w14:paraId="1ACF8BCD"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E6C03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0E1C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808 992 340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1476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38 760 000</w:t>
            </w:r>
          </w:p>
        </w:tc>
      </w:tr>
      <w:tr w:rsidRPr="004F1D29" w:rsidR="00A91CD3" w:rsidTr="00057F0A" w14:paraId="5D3A887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7330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ADBD6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69 132 050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EBBF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12 430 000</w:t>
            </w:r>
          </w:p>
        </w:tc>
      </w:tr>
      <w:tr w:rsidRPr="004F1D29" w:rsidR="00A91CD3" w:rsidTr="00057F0A" w14:paraId="6B7BFA2D"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99232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8B64F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1 008 384 699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50A69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5 470 000</w:t>
            </w:r>
          </w:p>
        </w:tc>
      </w:tr>
      <w:tr w:rsidRPr="004F1D29" w:rsidR="00A91CD3" w:rsidTr="00057F0A" w14:paraId="674F0E22"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0E3980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EFB7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173 521 706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14822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79A477F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5EDE1E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A374B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65B5A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011EE2E6"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359B34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E461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−442 046 115</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25E9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20 860 000</w:t>
            </w:r>
          </w:p>
        </w:tc>
      </w:tr>
      <w:tr w:rsidRPr="004F1D29" w:rsidR="00A91CD3" w:rsidTr="00057F0A" w14:paraId="47D18AE5"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18F34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49E2A460"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4CCA47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7276F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814 027 500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EDCDB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6 660 000</w:t>
            </w:r>
          </w:p>
        </w:tc>
      </w:tr>
      <w:tr w:rsidRPr="004F1D29" w:rsidR="00A91CD3" w:rsidTr="00057F0A" w14:paraId="24D6EC7C"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6C8D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30CB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800 382 003</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9BCA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6 720 000</w:t>
            </w:r>
          </w:p>
        </w:tc>
      </w:tr>
      <w:tr w:rsidRPr="004F1D29" w:rsidR="00A91CD3" w:rsidTr="00057F0A" w14:paraId="4E960F45"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43B20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B6DA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11 968 194</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9013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6D7754EB"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DD49A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030D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−55 271 066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DAE94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−60 000</w:t>
            </w:r>
          </w:p>
        </w:tc>
      </w:tr>
      <w:tr w:rsidRPr="004F1D29" w:rsidR="00A91CD3" w:rsidTr="00057F0A" w14:paraId="0E32B0FD"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6019B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6BD3F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69 701 943</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53004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1875EC61"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49BC83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01611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−13 312 716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9A34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4FA61051"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EFA0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981D6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559 142</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5177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3D2D6CE4"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30CCD5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66A9327A"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2B73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AF97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441 787 612</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EFC78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18 480 000</w:t>
            </w:r>
          </w:p>
        </w:tc>
      </w:tr>
      <w:tr w:rsidRPr="004F1D29" w:rsidR="00A91CD3" w:rsidTr="00057F0A" w14:paraId="3BAD049B"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040265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AF66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101 352 289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9DE99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10 330 000</w:t>
            </w:r>
          </w:p>
        </w:tc>
      </w:tr>
      <w:tr w:rsidRPr="004F1D29" w:rsidR="00A91CD3" w:rsidTr="00057F0A" w14:paraId="1457C12D"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7968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4C6C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233 081 999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9C34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8 150 000</w:t>
            </w:r>
          </w:p>
        </w:tc>
      </w:tr>
      <w:tr w:rsidRPr="004F1D29" w:rsidR="00A91CD3" w:rsidTr="00057F0A" w14:paraId="28C83396"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059A8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4D64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10 730 504</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C4CC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13B9DBF8"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36FB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0CBD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32 581 715</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614B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720CE8E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5C386B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B92E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44 920 230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F0446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2D38733D"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44FD4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5A40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12 398 180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00C9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26DB790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9A9BA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F7074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6 722 695</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828F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4BDFCABA"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4CBEB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3D36E505"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3713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85478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729 183 663</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BAD9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10 030 000</w:t>
            </w:r>
          </w:p>
        </w:tc>
      </w:tr>
      <w:tr w:rsidRPr="004F1D29" w:rsidR="00A91CD3" w:rsidTr="00057F0A" w14:paraId="72329CA4"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DFCC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69E19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602 172 481</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A39B0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1 300 000</w:t>
            </w:r>
          </w:p>
        </w:tc>
      </w:tr>
      <w:tr w:rsidRPr="004F1D29" w:rsidR="00A91CD3" w:rsidTr="00057F0A" w14:paraId="5E0A3C9E"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AB025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2921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31 438 744</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A29B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097BC231"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49C458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C863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36 062 816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3784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−305 000</w:t>
            </w:r>
          </w:p>
        </w:tc>
      </w:tr>
      <w:tr w:rsidRPr="004F1D29" w:rsidR="00A91CD3" w:rsidTr="00057F0A" w14:paraId="3196A9E6"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BD58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A105E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24 387 496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1130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4 600 000</w:t>
            </w:r>
          </w:p>
        </w:tc>
      </w:tr>
      <w:tr w:rsidRPr="004F1D29" w:rsidR="00A91CD3" w:rsidTr="00057F0A" w14:paraId="34BBD9D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C009B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E4EA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4 996 189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98F2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4 335 000</w:t>
            </w:r>
          </w:p>
        </w:tc>
      </w:tr>
      <w:tr w:rsidRPr="004F1D29" w:rsidR="00A91CD3" w:rsidTr="00057F0A" w14:paraId="76F45E82"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5A0E1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7E86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21 400 145</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AC44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A91CD3" w:rsidTr="00057F0A" w14:paraId="61E78725"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7DA9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83F1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8 725 792</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798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057F0A" w14:paraId="345D5321"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0A387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634F92AA"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B4AD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2478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8 848 821</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C95A1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4EA80C1D"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7EBA5D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03C871A3"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FE58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396D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7 601 786</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C99CF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540 000</w:t>
            </w:r>
          </w:p>
        </w:tc>
      </w:tr>
      <w:tr w:rsidRPr="004F1D29" w:rsidR="00A91CD3" w:rsidTr="00057F0A" w14:paraId="3B88441D"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3BBC2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004F8FB8"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5A9E2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1510A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−8 848 821</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CFB5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1EEF530D"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074937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3899DDDE"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5E51E0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62AB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2 801 592 901</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EE23F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74 470 000</w:t>
            </w:r>
          </w:p>
        </w:tc>
      </w:tr>
      <w:tr w:rsidRPr="004F1D29" w:rsidR="00A91CD3" w:rsidTr="00057F0A" w14:paraId="3F88555E"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01E16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65D30932"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6C3FC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5B794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−1 392 172 280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4EC13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−5 470 000</w:t>
            </w:r>
          </w:p>
        </w:tc>
      </w:tr>
      <w:tr w:rsidRPr="004F1D29" w:rsidR="00A91CD3" w:rsidTr="00057F0A" w14:paraId="6F08B353"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057F0A" w:rsidRDefault="00A91CD3" w14:paraId="6C14A4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 </w:t>
            </w:r>
          </w:p>
        </w:tc>
      </w:tr>
      <w:tr w:rsidRPr="004F1D29" w:rsidR="00A91CD3" w:rsidTr="00057F0A" w14:paraId="700A28E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3BD46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Statens skatteintäkter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EA94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1 409 420 621</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F8FF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69 000 000</w:t>
            </w:r>
          </w:p>
        </w:tc>
      </w:tr>
      <w:tr w:rsidRPr="004F1D29" w:rsidR="00A91CD3" w:rsidTr="00057F0A" w14:paraId="58B2CEB4"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50D00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791998EC"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5EB0C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E4A00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10 170 029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80A2A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087FB0F1"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660C7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5B44081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5B3B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A323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1 419 590 650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269AD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69 000 000</w:t>
            </w:r>
          </w:p>
        </w:tc>
      </w:tr>
      <w:tr w:rsidRPr="004F1D29" w:rsidR="00A91CD3" w:rsidTr="00057F0A" w14:paraId="37FB986B"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5BF74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2C376776"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4A132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Övriga inkomster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B30B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−44 679 988</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7986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7253D6F2"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057F0A" w:rsidRDefault="00A91CD3" w14:paraId="6488E2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057F0A" w14:paraId="4D253B8B"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569E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B147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50 555 829</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B0D6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12F85C38"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286A10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8115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BC295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1868A475"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5CF685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787C5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499 547</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615A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542E9850"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0179D9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3A93F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24 411 000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8ABDC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5D64D8D7"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1A960C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97BC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35 705 428</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6CD90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3059CB43"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00DF8A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1ADE59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−160 851 792</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5F0A7C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5F62223E" w14:textId="77777777">
        <w:trPr>
          <w:trHeight w:val="170"/>
        </w:trPr>
        <w:tc>
          <w:tcPr>
            <w:tcW w:w="4139" w:type="dxa"/>
            <w:shd w:val="clear" w:color="auto" w:fill="FFFFFF"/>
            <w:tcMar>
              <w:top w:w="68" w:type="dxa"/>
              <w:left w:w="28" w:type="dxa"/>
              <w:bottom w:w="0" w:type="dxa"/>
              <w:right w:w="28" w:type="dxa"/>
            </w:tcMar>
            <w:hideMark/>
          </w:tcPr>
          <w:p w:rsidRPr="004F1D29" w:rsidR="00A91CD3" w:rsidP="00057F0A" w:rsidRDefault="00A91CD3" w14:paraId="7FD79F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0E1A93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F1D29" w:rsidR="00A91CD3" w:rsidP="00057F0A" w:rsidRDefault="00A91CD3" w14:paraId="2C8E0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057F0A" w14:paraId="6DA09F9E"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A91CD3" w:rsidP="00057F0A" w:rsidRDefault="00A91CD3" w14:paraId="52C897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Inkomster i statens budget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A91CD3" w:rsidP="00057F0A" w:rsidRDefault="00A91CD3" w14:paraId="746A5C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1 374 910 662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A91CD3" w:rsidP="00057F0A" w:rsidRDefault="00A91CD3" w14:paraId="2F586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69 000 000</w:t>
            </w:r>
          </w:p>
        </w:tc>
      </w:tr>
    </w:tbl>
    <w:p w:rsidRPr="00893585" w:rsidR="00A91CD3" w:rsidP="00893585" w:rsidRDefault="00A91CD3" w14:paraId="031EF1A2" w14:textId="731EE28E">
      <w:pPr>
        <w:pStyle w:val="Tabellrubrik"/>
        <w:spacing w:before="300"/>
      </w:pPr>
      <w:r w:rsidRPr="00893585">
        <w:t>Tabell D: Inkomster 2027</w:t>
      </w:r>
      <w:r w:rsidRPr="00893585" w:rsidR="006C454B">
        <w:t>–</w:t>
      </w:r>
      <w:r w:rsidRPr="00893585">
        <w:t>2028</w:t>
      </w:r>
    </w:p>
    <w:p w:rsidRPr="00893585" w:rsidR="00A91CD3" w:rsidP="00893585" w:rsidRDefault="00A91CD3" w14:paraId="35ABDD85" w14:textId="77777777">
      <w:pPr>
        <w:pStyle w:val="Tabellunderrubrik"/>
      </w:pPr>
      <w:r w:rsidRPr="0089358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4F1D29" w:rsidR="00A91CD3" w:rsidTr="00861DBD" w14:paraId="15D6DA1F"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4F1D29" w:rsidR="00A91CD3" w:rsidP="00861DBD" w:rsidRDefault="00A91CD3" w14:paraId="1D5E05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vAlign w:val="bottom"/>
            <w:hideMark/>
          </w:tcPr>
          <w:p w:rsidRPr="004F1D29" w:rsidR="00A91CD3" w:rsidP="00861DBD" w:rsidRDefault="00A91CD3" w14:paraId="3B0A51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A91CD3" w:rsidTr="00861DBD" w14:paraId="37427D50" w14:textId="77777777">
        <w:trPr>
          <w:trHeight w:val="170"/>
        </w:trPr>
        <w:tc>
          <w:tcPr>
            <w:tcW w:w="4139" w:type="dxa"/>
            <w:tcBorders>
              <w:top w:val="nil"/>
              <w:left w:val="nil"/>
              <w:bottom w:val="single" w:color="auto" w:sz="6" w:space="0"/>
              <w:right w:val="nil"/>
            </w:tcBorders>
            <w:shd w:val="clear" w:color="auto" w:fill="FFFFFF"/>
            <w:tcMar>
              <w:top w:w="0" w:type="dxa"/>
              <w:left w:w="28" w:type="dxa"/>
              <w:bottom w:w="28" w:type="dxa"/>
              <w:right w:w="28" w:type="dxa"/>
            </w:tcMar>
            <w:hideMark/>
          </w:tcPr>
          <w:p w:rsidRPr="004F1D29" w:rsidR="00A91CD3" w:rsidP="00861DBD" w:rsidRDefault="00A91CD3" w14:paraId="6E7A9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A91CD3" w:rsidP="00861DBD" w:rsidRDefault="00A91CD3" w14:paraId="6F45D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A91CD3" w:rsidP="00861DBD" w:rsidRDefault="00A91CD3" w14:paraId="65B6F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A91CD3" w:rsidTr="00861DBD" w14:paraId="3464DB93"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CCE3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4F1D29" w:rsidR="00A91CD3" w:rsidP="00861DBD" w:rsidRDefault="00A91CD3" w14:paraId="5D45C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39 960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59A89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41 160</w:t>
            </w:r>
          </w:p>
        </w:tc>
      </w:tr>
      <w:tr w:rsidRPr="004F1D29" w:rsidR="00A91CD3" w:rsidTr="00861DBD" w14:paraId="5222FC59"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C485E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4F1D29" w:rsidR="00A91CD3" w:rsidP="00861DBD" w:rsidRDefault="00A91CD3" w14:paraId="1F57C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13 130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06179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14 130</w:t>
            </w:r>
          </w:p>
        </w:tc>
      </w:tr>
      <w:tr w:rsidRPr="004F1D29" w:rsidR="00A91CD3" w:rsidTr="00861DBD" w14:paraId="7FE213DE"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337D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4F1D29" w:rsidR="00A91CD3" w:rsidP="00861DBD" w:rsidRDefault="00A91CD3" w14:paraId="2F84EF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19EEF9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r>
      <w:tr w:rsidRPr="004F1D29" w:rsidR="00A91CD3" w:rsidTr="00861DBD" w14:paraId="7B851B7B"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F2121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4F1D29" w:rsidR="00A91CD3" w:rsidP="00861DBD" w:rsidRDefault="00A91CD3" w14:paraId="55180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16C41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w:t>
            </w:r>
          </w:p>
        </w:tc>
      </w:tr>
      <w:tr w:rsidRPr="004F1D29" w:rsidR="00A91CD3" w:rsidTr="00861DBD" w14:paraId="65ECDBAB"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3C7C3E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4F1D29" w:rsidR="00A91CD3" w:rsidP="00861DBD" w:rsidRDefault="00A91CD3" w14:paraId="05845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42021B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4386162D"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AB419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4F1D29" w:rsidR="00A91CD3" w:rsidP="00861DBD" w:rsidRDefault="00A91CD3" w14:paraId="7A4F5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21 360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513A4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21 460</w:t>
            </w:r>
          </w:p>
        </w:tc>
      </w:tr>
      <w:tr w:rsidRPr="004F1D29" w:rsidR="00A91CD3" w:rsidTr="00861DBD" w14:paraId="483E8A7A"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861DBD" w:rsidRDefault="00A91CD3" w14:paraId="0A0DA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68C2FC38"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2534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4F1D29" w:rsidR="00A91CD3" w:rsidP="00861DBD" w:rsidRDefault="00A91CD3" w14:paraId="70817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6 200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32CC7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610</w:t>
            </w:r>
          </w:p>
        </w:tc>
      </w:tr>
      <w:tr w:rsidRPr="004F1D29" w:rsidR="00A91CD3" w:rsidTr="00861DBD" w14:paraId="007FA00D"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B52C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4F1D29" w:rsidR="00A91CD3" w:rsidP="00861DBD" w:rsidRDefault="00A91CD3" w14:paraId="52AA5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6 260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6C186F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670</w:t>
            </w:r>
          </w:p>
        </w:tc>
      </w:tr>
      <w:tr w:rsidRPr="004F1D29" w:rsidR="00A91CD3" w:rsidTr="00861DBD" w14:paraId="0F842011"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3B2BD2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4F1D29" w:rsidR="00A91CD3" w:rsidP="00861DBD" w:rsidRDefault="00A91CD3" w14:paraId="1B36CE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20AFB3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5659F0AA"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5ACEE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4F1D29" w:rsidR="00A91CD3" w:rsidP="00861DBD" w:rsidRDefault="00A91CD3" w14:paraId="4E38B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700DA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w:t>
            </w:r>
          </w:p>
        </w:tc>
      </w:tr>
      <w:tr w:rsidRPr="004F1D29" w:rsidR="00A91CD3" w:rsidTr="00861DBD" w14:paraId="2131AEC6"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537281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4F1D29" w:rsidR="00A91CD3" w:rsidP="00861DBD" w:rsidRDefault="00A91CD3" w14:paraId="6ACD9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6CB2C4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68496024"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A0A93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4F1D29" w:rsidR="00A91CD3" w:rsidP="00861DBD" w:rsidRDefault="00A91CD3" w14:paraId="52B68C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403C67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6AF3E965"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61FA34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4F1D29" w:rsidR="00A91CD3" w:rsidP="00861DBD" w:rsidRDefault="00A91CD3" w14:paraId="56C84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5CB01A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03FD7953" w14:textId="77777777">
        <w:trPr>
          <w:trHeight w:val="170"/>
        </w:trPr>
        <w:tc>
          <w:tcPr>
            <w:tcW w:w="4139" w:type="dxa"/>
            <w:gridSpan w:val="3"/>
            <w:shd w:val="clear" w:color="auto" w:fill="FFFFFF"/>
            <w:tcMar>
              <w:top w:w="68" w:type="dxa"/>
              <w:left w:w="28" w:type="dxa"/>
              <w:bottom w:w="0" w:type="dxa"/>
              <w:right w:w="28" w:type="dxa"/>
            </w:tcMar>
            <w:vAlign w:val="bottom"/>
            <w:hideMark/>
          </w:tcPr>
          <w:p w:rsidRPr="004F1D29" w:rsidR="00A91CD3" w:rsidP="00861DBD" w:rsidRDefault="00A91CD3" w14:paraId="2A4DC1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4C4A079C"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E240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4F1D29" w:rsidR="00A91CD3" w:rsidP="00861DBD" w:rsidRDefault="00A91CD3" w14:paraId="37A6E3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9 470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1863EB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10 160</w:t>
            </w:r>
          </w:p>
        </w:tc>
      </w:tr>
      <w:tr w:rsidRPr="004F1D29" w:rsidR="00A91CD3" w:rsidTr="00861DBD" w14:paraId="492E8374"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F12D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4F1D29" w:rsidR="00A91CD3" w:rsidP="00861DBD" w:rsidRDefault="00A91CD3" w14:paraId="20328D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11 120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4E5C6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11 810</w:t>
            </w:r>
          </w:p>
        </w:tc>
      </w:tr>
      <w:tr w:rsidRPr="004F1D29" w:rsidR="00A91CD3" w:rsidTr="00861DBD" w14:paraId="59E3B763"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875D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4F1D29" w:rsidR="00A91CD3" w:rsidP="00861DBD" w:rsidRDefault="00A91CD3" w14:paraId="7C53C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−1 650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35B41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−1 650</w:t>
            </w:r>
          </w:p>
        </w:tc>
      </w:tr>
      <w:tr w:rsidRPr="004F1D29" w:rsidR="00A91CD3" w:rsidTr="00861DBD" w14:paraId="1B848414"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FFF31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4F1D29" w:rsidR="00A91CD3" w:rsidP="00861DBD" w:rsidRDefault="00A91CD3" w14:paraId="4C1F86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7080E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7EF30A82"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5CBB1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4F1D29" w:rsidR="00A91CD3" w:rsidP="00861DBD" w:rsidRDefault="00A91CD3" w14:paraId="32668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22324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60312BCF"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CE70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68" w:type="dxa"/>
              <w:left w:w="28" w:type="dxa"/>
              <w:bottom w:w="0" w:type="dxa"/>
              <w:right w:w="28" w:type="dxa"/>
            </w:tcMar>
            <w:hideMark/>
          </w:tcPr>
          <w:p w:rsidRPr="004F1D29" w:rsidR="00A91CD3" w:rsidP="00861DBD" w:rsidRDefault="00A91CD3" w14:paraId="56027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3895A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54B0A4A7"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596A85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1360 Stämpelskatt</w:t>
            </w:r>
          </w:p>
        </w:tc>
        <w:tc>
          <w:tcPr>
            <w:tcW w:w="1134" w:type="dxa"/>
            <w:shd w:val="clear" w:color="auto" w:fill="FFFFFF"/>
            <w:tcMar>
              <w:top w:w="68" w:type="dxa"/>
              <w:left w:w="28" w:type="dxa"/>
              <w:bottom w:w="0" w:type="dxa"/>
              <w:right w:w="28" w:type="dxa"/>
            </w:tcMar>
            <w:hideMark/>
          </w:tcPr>
          <w:p w:rsidRPr="004F1D29" w:rsidR="00A91CD3" w:rsidP="00861DBD" w:rsidRDefault="00A91CD3" w14:paraId="667D6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74895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738FBC46"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7A97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hideMark/>
          </w:tcPr>
          <w:p w:rsidRPr="004F1D29" w:rsidR="00A91CD3" w:rsidP="00861DBD" w:rsidRDefault="00A91CD3" w14:paraId="5B772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A91CD3" w:rsidP="00861DBD" w:rsidRDefault="00A91CD3" w14:paraId="05A3A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0D215AC2"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6C36C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38FA7F7F"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53A370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4F1D29" w:rsidR="00A91CD3" w:rsidP="00861DBD" w:rsidRDefault="00A91CD3" w14:paraId="4023E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9 730</w:t>
            </w:r>
          </w:p>
        </w:tc>
        <w:tc>
          <w:tcPr>
            <w:tcW w:w="1134" w:type="dxa"/>
            <w:shd w:val="clear" w:color="auto" w:fill="FFFFFF"/>
            <w:tcMar>
              <w:top w:w="68" w:type="dxa"/>
              <w:left w:w="28" w:type="dxa"/>
              <w:bottom w:w="0" w:type="dxa"/>
              <w:right w:w="28" w:type="dxa"/>
            </w:tcMar>
            <w:hideMark/>
          </w:tcPr>
          <w:p w:rsidRPr="004F1D29" w:rsidR="00A91CD3" w:rsidP="00861DBD" w:rsidRDefault="00A91CD3" w14:paraId="3CD456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9 930</w:t>
            </w:r>
          </w:p>
        </w:tc>
      </w:tr>
      <w:tr w:rsidRPr="004F1D29" w:rsidR="00A91CD3" w:rsidTr="00861DBD" w14:paraId="7A5D1DF4"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7CF9F6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hideMark/>
          </w:tcPr>
          <w:p w:rsidRPr="004F1D29" w:rsidR="00A91CD3" w:rsidP="00861DBD" w:rsidRDefault="00A91CD3" w14:paraId="1C7B9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1 300</w:t>
            </w:r>
          </w:p>
        </w:tc>
        <w:tc>
          <w:tcPr>
            <w:tcW w:w="1134" w:type="dxa"/>
            <w:shd w:val="clear" w:color="auto" w:fill="FFFFFF"/>
            <w:tcMar>
              <w:top w:w="68" w:type="dxa"/>
              <w:left w:w="28" w:type="dxa"/>
              <w:bottom w:w="0" w:type="dxa"/>
              <w:right w:w="28" w:type="dxa"/>
            </w:tcMar>
            <w:hideMark/>
          </w:tcPr>
          <w:p w:rsidRPr="004F1D29" w:rsidR="00A91CD3" w:rsidP="00861DBD" w:rsidRDefault="00A91CD3" w14:paraId="4C126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1 300</w:t>
            </w:r>
          </w:p>
        </w:tc>
      </w:tr>
      <w:tr w:rsidRPr="004F1D29" w:rsidR="00A91CD3" w:rsidTr="00861DBD" w14:paraId="019FCE6B"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61531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4F1D29" w:rsidR="00A91CD3" w:rsidP="00861DBD" w:rsidRDefault="00A91CD3" w14:paraId="4C808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78C6E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23277BC6"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6ABE9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4F1D29" w:rsidR="00A91CD3" w:rsidP="00861DBD" w:rsidRDefault="00A91CD3" w14:paraId="2CE72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−305</w:t>
            </w:r>
          </w:p>
        </w:tc>
        <w:tc>
          <w:tcPr>
            <w:tcW w:w="1134" w:type="dxa"/>
            <w:shd w:val="clear" w:color="auto" w:fill="FFFFFF"/>
            <w:tcMar>
              <w:top w:w="68" w:type="dxa"/>
              <w:left w:w="28" w:type="dxa"/>
              <w:bottom w:w="0" w:type="dxa"/>
              <w:right w:w="28" w:type="dxa"/>
            </w:tcMar>
            <w:hideMark/>
          </w:tcPr>
          <w:p w:rsidRPr="004F1D29" w:rsidR="00A91CD3" w:rsidP="00861DBD" w:rsidRDefault="00A91CD3" w14:paraId="3AE94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−305</w:t>
            </w:r>
          </w:p>
        </w:tc>
      </w:tr>
      <w:tr w:rsidRPr="004F1D29" w:rsidR="00A91CD3" w:rsidTr="00861DBD" w14:paraId="123FAC3E"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3CC42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4F1D29" w:rsidR="00A91CD3" w:rsidP="00861DBD" w:rsidRDefault="00A91CD3" w14:paraId="4D51A4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4 100</w:t>
            </w:r>
          </w:p>
        </w:tc>
        <w:tc>
          <w:tcPr>
            <w:tcW w:w="1134" w:type="dxa"/>
            <w:shd w:val="clear" w:color="auto" w:fill="FFFFFF"/>
            <w:tcMar>
              <w:top w:w="68" w:type="dxa"/>
              <w:left w:w="28" w:type="dxa"/>
              <w:bottom w:w="0" w:type="dxa"/>
              <w:right w:w="28" w:type="dxa"/>
            </w:tcMar>
            <w:hideMark/>
          </w:tcPr>
          <w:p w:rsidRPr="004F1D29" w:rsidR="00A91CD3" w:rsidP="00861DBD" w:rsidRDefault="00A91CD3" w14:paraId="503166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4 100</w:t>
            </w:r>
          </w:p>
        </w:tc>
      </w:tr>
      <w:tr w:rsidRPr="004F1D29" w:rsidR="00A91CD3" w:rsidTr="00861DBD" w14:paraId="5439A355"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FBF8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4F1D29" w:rsidR="00A91CD3" w:rsidP="00861DBD" w:rsidRDefault="00A91CD3" w14:paraId="62B1E1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4 335</w:t>
            </w:r>
          </w:p>
        </w:tc>
        <w:tc>
          <w:tcPr>
            <w:tcW w:w="1134" w:type="dxa"/>
            <w:shd w:val="clear" w:color="auto" w:fill="FFFFFF"/>
            <w:tcMar>
              <w:top w:w="68" w:type="dxa"/>
              <w:left w:w="28" w:type="dxa"/>
              <w:bottom w:w="0" w:type="dxa"/>
              <w:right w:w="28" w:type="dxa"/>
            </w:tcMar>
            <w:hideMark/>
          </w:tcPr>
          <w:p w:rsidRPr="004F1D29" w:rsidR="00A91CD3" w:rsidP="00861DBD" w:rsidRDefault="00A91CD3" w14:paraId="5D20F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4 335</w:t>
            </w:r>
          </w:p>
        </w:tc>
      </w:tr>
      <w:tr w:rsidRPr="004F1D29" w:rsidR="00A91CD3" w:rsidTr="00861DBD" w14:paraId="0E853008"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23BD9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4F1D29" w:rsidR="00A91CD3" w:rsidP="00861DBD" w:rsidRDefault="00A91CD3" w14:paraId="0D1329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4F1D29" w:rsidR="00A91CD3" w:rsidP="00861DBD" w:rsidRDefault="00A91CD3" w14:paraId="3320D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w:t>
            </w:r>
          </w:p>
        </w:tc>
      </w:tr>
      <w:tr w:rsidRPr="004F1D29" w:rsidR="00A91CD3" w:rsidTr="00861DBD" w14:paraId="19F0E26E"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6905E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4F1D29" w:rsidR="00A91CD3" w:rsidP="00861DBD" w:rsidRDefault="00A91CD3" w14:paraId="0B9390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372177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A91CD3" w:rsidTr="00861DBD" w14:paraId="1E2B6E29"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492B5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5B9E0B40"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32DE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4F1D29" w:rsidR="00A91CD3" w:rsidP="00861DBD" w:rsidRDefault="00A91CD3" w14:paraId="135AD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1EC737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1BBC96CD"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592281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1D77AF28"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CF20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4F1D29" w:rsidR="00A91CD3" w:rsidP="00861DBD" w:rsidRDefault="00A91CD3" w14:paraId="5BBF31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880</w:t>
            </w:r>
          </w:p>
        </w:tc>
        <w:tc>
          <w:tcPr>
            <w:tcW w:w="1134" w:type="dxa"/>
            <w:shd w:val="clear" w:color="auto" w:fill="FFFFFF"/>
            <w:tcMar>
              <w:top w:w="68" w:type="dxa"/>
              <w:left w:w="28" w:type="dxa"/>
              <w:bottom w:w="0" w:type="dxa"/>
              <w:right w:w="28" w:type="dxa"/>
            </w:tcMar>
            <w:hideMark/>
          </w:tcPr>
          <w:p w:rsidRPr="004F1D29" w:rsidR="00A91CD3" w:rsidP="00861DBD" w:rsidRDefault="00A91CD3" w14:paraId="50E933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880</w:t>
            </w:r>
          </w:p>
        </w:tc>
      </w:tr>
      <w:tr w:rsidRPr="004F1D29" w:rsidR="00A91CD3" w:rsidTr="00861DBD" w14:paraId="48B120EA"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13874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5E5D9560"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E488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4F1D29" w:rsidR="00A91CD3" w:rsidP="00861DBD" w:rsidRDefault="00A91CD3" w14:paraId="4FC43B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36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5C301BF5"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47387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502A662C"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3CAD6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4F1D29" w:rsidR="00A91CD3" w:rsidP="00861DBD" w:rsidRDefault="00A91CD3" w14:paraId="62E3A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66 240</w:t>
            </w:r>
          </w:p>
        </w:tc>
        <w:tc>
          <w:tcPr>
            <w:tcW w:w="1134" w:type="dxa"/>
            <w:shd w:val="clear" w:color="auto" w:fill="FFFFFF"/>
            <w:tcMar>
              <w:top w:w="68" w:type="dxa"/>
              <w:left w:w="28" w:type="dxa"/>
              <w:bottom w:w="0" w:type="dxa"/>
              <w:right w:w="28" w:type="dxa"/>
            </w:tcMar>
            <w:hideMark/>
          </w:tcPr>
          <w:p w:rsidRPr="004F1D29" w:rsidR="00A91CD3" w:rsidP="00861DBD" w:rsidRDefault="00A91CD3" w14:paraId="53466F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62 740</w:t>
            </w:r>
          </w:p>
        </w:tc>
      </w:tr>
      <w:tr w:rsidRPr="004F1D29" w:rsidR="00A91CD3" w:rsidTr="00861DBD" w14:paraId="2F6EF2BC"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059E9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300B1BC5"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4E62EC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4F1D29" w:rsidR="00A91CD3" w:rsidP="00861DBD" w:rsidRDefault="00A91CD3" w14:paraId="442A85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−5 470</w:t>
            </w:r>
          </w:p>
        </w:tc>
        <w:tc>
          <w:tcPr>
            <w:tcW w:w="1134" w:type="dxa"/>
            <w:shd w:val="clear" w:color="auto" w:fill="FFFFFF"/>
            <w:tcMar>
              <w:top w:w="68" w:type="dxa"/>
              <w:left w:w="28" w:type="dxa"/>
              <w:bottom w:w="0" w:type="dxa"/>
              <w:right w:w="28" w:type="dxa"/>
            </w:tcMar>
            <w:hideMark/>
          </w:tcPr>
          <w:p w:rsidRPr="004F1D29" w:rsidR="00A91CD3" w:rsidP="00861DBD" w:rsidRDefault="00A91CD3" w14:paraId="2E5C8F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−5 570</w:t>
            </w:r>
          </w:p>
        </w:tc>
      </w:tr>
      <w:tr w:rsidRPr="004F1D29" w:rsidR="00A91CD3" w:rsidTr="00861DBD" w14:paraId="5150FF56"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3535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07B3D1CD"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B6065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4F1D29" w:rsidR="00A91CD3" w:rsidP="00861DBD" w:rsidRDefault="00A91CD3" w14:paraId="2C164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shd w:val="clear" w:color="auto" w:fill="FFFFFF"/>
            <w:tcMar>
              <w:top w:w="68" w:type="dxa"/>
              <w:left w:w="28" w:type="dxa"/>
              <w:bottom w:w="0" w:type="dxa"/>
              <w:right w:w="28" w:type="dxa"/>
            </w:tcMar>
            <w:hideMark/>
          </w:tcPr>
          <w:p w:rsidRPr="004F1D29" w:rsidR="00A91CD3" w:rsidP="00861DBD" w:rsidRDefault="00A91CD3" w14:paraId="6ECE9E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r w:rsidRPr="004F1D29" w:rsidR="00A91CD3" w:rsidTr="00861DBD" w14:paraId="2A941A16"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188467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79430754"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EB984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4F1D29" w:rsidR="00A91CD3" w:rsidP="00861DBD" w:rsidRDefault="00A91CD3" w14:paraId="7E287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71B2F3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2B46D8CC"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1B7D26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19D1E95C"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57F7D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hideMark/>
          </w:tcPr>
          <w:p w:rsidRPr="004F1D29" w:rsidR="00A91CD3" w:rsidP="00861DBD" w:rsidRDefault="00A91CD3" w14:paraId="5B2A5B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shd w:val="clear" w:color="auto" w:fill="FFFFFF"/>
            <w:tcMar>
              <w:top w:w="68" w:type="dxa"/>
              <w:left w:w="28" w:type="dxa"/>
              <w:bottom w:w="0" w:type="dxa"/>
              <w:right w:w="28" w:type="dxa"/>
            </w:tcMar>
            <w:hideMark/>
          </w:tcPr>
          <w:p w:rsidRPr="004F1D29" w:rsidR="00A91CD3" w:rsidP="00861DBD" w:rsidRDefault="00A91CD3" w14:paraId="03136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r w:rsidRPr="004F1D29" w:rsidR="00A91CD3" w:rsidTr="00861DBD" w14:paraId="77DA7F6D" w14:textId="77777777">
        <w:trPr>
          <w:trHeight w:val="170"/>
        </w:trPr>
        <w:tc>
          <w:tcPr>
            <w:tcW w:w="4139" w:type="dxa"/>
            <w:gridSpan w:val="3"/>
            <w:shd w:val="clear" w:color="auto" w:fill="FFFFFF"/>
            <w:tcMar>
              <w:top w:w="68" w:type="dxa"/>
              <w:left w:w="28" w:type="dxa"/>
              <w:bottom w:w="0" w:type="dxa"/>
              <w:right w:w="28" w:type="dxa"/>
            </w:tcMar>
            <w:hideMark/>
          </w:tcPr>
          <w:p w:rsidRPr="004F1D29" w:rsidR="00A91CD3" w:rsidP="00861DBD" w:rsidRDefault="00A91CD3" w14:paraId="24F220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w:t>
            </w:r>
          </w:p>
        </w:tc>
      </w:tr>
      <w:tr w:rsidRPr="004F1D29" w:rsidR="00A91CD3" w:rsidTr="00861DBD" w14:paraId="651C7DD8"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45768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4F1D29" w:rsidR="00A91CD3" w:rsidP="00861DBD" w:rsidRDefault="00A91CD3" w14:paraId="78553E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793E46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1D56A1" w14:paraId="644B6E05" w14:textId="77777777">
        <w:tc>
          <w:tcPr>
            <w:tcW w:w="4139" w:type="dxa"/>
            <w:gridSpan w:val="3"/>
            <w:shd w:val="clear" w:color="auto" w:fill="FFFFFF"/>
            <w:tcMar>
              <w:top w:w="68" w:type="dxa"/>
              <w:left w:w="28" w:type="dxa"/>
              <w:bottom w:w="0" w:type="dxa"/>
              <w:right w:w="28" w:type="dxa"/>
            </w:tcMar>
            <w:hideMark/>
          </w:tcPr>
          <w:p w:rsidRPr="004F1D29" w:rsidR="00A91CD3" w:rsidP="00861DBD" w:rsidRDefault="00A91CD3" w14:paraId="1114C161" w14:textId="5A08C1F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r>
      <w:tr w:rsidRPr="004F1D29" w:rsidR="00A91CD3" w:rsidTr="00861DBD" w14:paraId="11952B2D"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3CC89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4F1D29" w:rsidR="00A91CD3" w:rsidP="00861DBD" w:rsidRDefault="00A91CD3" w14:paraId="754D30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2D5AD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3FB7B318"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22A61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4F1D29" w:rsidR="00A91CD3" w:rsidP="00861DBD" w:rsidRDefault="00A91CD3" w14:paraId="59644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783260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3DD12C89"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055E8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4F1D29" w:rsidR="00A91CD3" w:rsidP="00861DBD" w:rsidRDefault="00A91CD3" w14:paraId="15CEA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338CD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7C4B0999"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1CA667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4F1D29" w:rsidR="00A91CD3" w:rsidP="00861DBD" w:rsidRDefault="00A91CD3" w14:paraId="36D1EA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2E292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4A95DF66"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65BC2E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4F1D29" w:rsidR="00A91CD3" w:rsidP="00861DBD" w:rsidRDefault="00A91CD3" w14:paraId="7F48A2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208FE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4C392645" w14:textId="77777777">
        <w:trPr>
          <w:trHeight w:val="170"/>
        </w:trPr>
        <w:tc>
          <w:tcPr>
            <w:tcW w:w="4139" w:type="dxa"/>
            <w:shd w:val="clear" w:color="auto" w:fill="FFFFFF"/>
            <w:tcMar>
              <w:top w:w="68" w:type="dxa"/>
              <w:left w:w="28" w:type="dxa"/>
              <w:bottom w:w="0" w:type="dxa"/>
              <w:right w:w="28" w:type="dxa"/>
            </w:tcMar>
            <w:hideMark/>
          </w:tcPr>
          <w:p w:rsidRPr="004F1D29" w:rsidR="00A91CD3" w:rsidP="00861DBD" w:rsidRDefault="00A91CD3" w14:paraId="72A83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4F1D29" w:rsidR="00A91CD3" w:rsidP="00861DBD" w:rsidRDefault="00A91CD3" w14:paraId="3AB691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861DBD" w:rsidRDefault="00A91CD3" w14:paraId="090627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2A6DDDE0" w14:textId="77777777">
        <w:trPr>
          <w:trHeight w:val="170"/>
        </w:trPr>
        <w:tc>
          <w:tcPr>
            <w:tcW w:w="4139" w:type="dxa"/>
            <w:shd w:val="clear" w:color="auto" w:fill="FFFFFF"/>
            <w:tcMar>
              <w:top w:w="68" w:type="dxa"/>
              <w:left w:w="28" w:type="dxa"/>
              <w:bottom w:w="0" w:type="dxa"/>
              <w:right w:w="28" w:type="dxa"/>
            </w:tcMar>
            <w:hideMark/>
          </w:tcPr>
          <w:p w:rsidRPr="00893585" w:rsidR="00A91CD3" w:rsidP="001D56A1" w:rsidRDefault="00A91CD3" w14:paraId="477E0D97"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b/>
                <w:bCs/>
                <w:color w:val="000000"/>
                <w:spacing w:val="-3"/>
                <w:kern w:val="0"/>
                <w:sz w:val="20"/>
                <w:szCs w:val="20"/>
                <w:lang w:eastAsia="sv-SE"/>
                <w14:numSpacing w14:val="default"/>
              </w:rPr>
            </w:pPr>
            <w:r w:rsidRPr="00893585">
              <w:rPr>
                <w:rFonts w:ascii="Times New Roman" w:hAnsi="Times New Roman" w:eastAsia="Times New Roman" w:cs="Times New Roman"/>
                <w:b/>
                <w:bCs/>
                <w:color w:val="000000"/>
                <w:spacing w:val="-3"/>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4F1D29" w:rsidR="00A91CD3" w:rsidP="001D56A1" w:rsidRDefault="00A91CD3" w14:paraId="49DC429B"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A91CD3" w:rsidP="001D56A1" w:rsidRDefault="00A91CD3" w14:paraId="21F40B9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r w:rsidRPr="004F1D29" w:rsidR="00A91CD3" w:rsidTr="00861DBD" w14:paraId="2CF0135E"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A91CD3" w:rsidP="00861DBD" w:rsidRDefault="00A91CD3" w14:paraId="53E5A6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A91CD3" w:rsidP="00861DBD" w:rsidRDefault="00A91CD3" w14:paraId="2C2E8B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A91CD3" w:rsidP="00861DBD" w:rsidRDefault="00A91CD3" w14:paraId="10A88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bl>
    <w:p w:rsidRPr="004F1D29" w:rsidR="00F72020" w:rsidP="00861DBD" w:rsidRDefault="00F72020" w14:paraId="24438AC1" w14:textId="1B550E81">
      <w:pPr>
        <w:shd w:val="clear" w:color="auto" w:fill="FFFFFF" w:themeFill="background1"/>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color w:val="000000" w:themeColor="text1"/>
          <w:sz w:val="23"/>
          <w:szCs w:val="23"/>
          <w:lang w:eastAsia="sv-SE"/>
        </w:rPr>
      </w:pPr>
      <w:r w:rsidRPr="004F1D29">
        <w:rPr>
          <w:rFonts w:ascii="Times New Roman" w:hAnsi="Times New Roman" w:eastAsia="Times New Roman" w:cs="Times New Roman"/>
          <w:b/>
          <w:bCs/>
          <w:color w:val="000000"/>
          <w:kern w:val="0"/>
          <w:sz w:val="23"/>
          <w:szCs w:val="23"/>
          <w:lang w:eastAsia="sv-SE"/>
          <w14:numSpacing w14:val="default"/>
        </w:rPr>
        <w:t>Tabell E: Utgiftstak för staten</w:t>
      </w:r>
    </w:p>
    <w:p w:rsidRPr="004F1D29" w:rsidR="00F72020" w:rsidP="45CEC628" w:rsidRDefault="00F72020" w14:paraId="4E2EE567" w14:textId="48EE63D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color w:val="000000" w:themeColor="text1"/>
          <w:sz w:val="20"/>
          <w:szCs w:val="20"/>
          <w:lang w:eastAsia="sv-SE"/>
        </w:rPr>
      </w:pPr>
      <w:r w:rsidRPr="004F1D29">
        <w:rPr>
          <w:rFonts w:ascii="Times New Roman" w:hAnsi="Times New Roman" w:eastAsia="Times New Roman" w:cs="Times New Roman"/>
          <w:i/>
          <w:iCs/>
          <w:color w:val="000000"/>
          <w:kern w:val="0"/>
          <w:sz w:val="20"/>
          <w:szCs w:val="20"/>
          <w:lang w:eastAsia="sv-SE"/>
          <w14:numSpacing w14:val="default"/>
        </w:rPr>
        <w:t>Miljoner kronor </w:t>
      </w:r>
      <w:r w:rsidR="00091D67">
        <w:rPr>
          <w:rFonts w:ascii="Times New Roman" w:hAnsi="Times New Roman" w:eastAsia="Times New Roman" w:cs="Times New Roman"/>
          <w:i/>
          <w:iCs/>
          <w:color w:val="000000"/>
          <w:kern w:val="0"/>
          <w:sz w:val="20"/>
          <w:szCs w:val="20"/>
          <w:lang w:eastAsia="sv-SE"/>
          <w14:numSpacing w14:val="default"/>
        </w:rPr>
        <w:t>–</w:t>
      </w:r>
      <w:r w:rsidRPr="004F1D29">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4F1D29" w:rsidR="00F72020" w:rsidTr="00893585" w14:paraId="1DA968F8" w14:textId="77777777">
        <w:tc>
          <w:tcPr>
            <w:tcW w:w="340"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F72020" w:rsidP="00893585" w:rsidRDefault="00F72020" w14:paraId="782391B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0799B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3047B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4B191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2020" w:rsidTr="00893585" w14:paraId="2F2AE4A1" w14:textId="77777777">
        <w:tc>
          <w:tcPr>
            <w:tcW w:w="4253" w:type="dxa"/>
            <w:shd w:val="clear" w:color="auto" w:fill="FFFFFF"/>
            <w:tcMar>
              <w:top w:w="68" w:type="dxa"/>
              <w:left w:w="28" w:type="dxa"/>
              <w:bottom w:w="0" w:type="dxa"/>
              <w:right w:w="28" w:type="dxa"/>
            </w:tcMar>
            <w:vAlign w:val="center"/>
            <w:hideMark/>
          </w:tcPr>
          <w:p w:rsidRPr="004F1D29" w:rsidR="00F72020" w:rsidP="00893585" w:rsidRDefault="00F72020" w14:paraId="072CBA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vAlign w:val="bottom"/>
            <w:hideMark/>
          </w:tcPr>
          <w:p w:rsidRPr="004F1D29" w:rsidR="00F72020" w:rsidP="00893585" w:rsidRDefault="00851383" w14:paraId="59E96067" w14:textId="11D62CA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w:t>
            </w:r>
            <w:r w:rsidRPr="004F1D29" w:rsidR="00F72020">
              <w:rPr>
                <w:rFonts w:ascii="Times New Roman" w:hAnsi="Times New Roman" w:eastAsia="Times New Roman" w:cs="Times New Roman"/>
                <w:color w:val="000000"/>
                <w:kern w:val="0"/>
                <w:sz w:val="20"/>
                <w:szCs w:val="20"/>
                <w:lang w:eastAsia="sv-SE"/>
                <w14:numSpacing w14:val="default"/>
              </w:rPr>
              <w:t>36 </w:t>
            </w:r>
            <w:r w:rsidRPr="004F1D29" w:rsidR="00416717">
              <w:rPr>
                <w:rFonts w:ascii="Times New Roman" w:hAnsi="Times New Roman" w:eastAsia="Times New Roman" w:cs="Times New Roman"/>
                <w:color w:val="000000"/>
                <w:kern w:val="0"/>
                <w:sz w:val="20"/>
                <w:szCs w:val="20"/>
                <w:lang w:eastAsia="sv-SE"/>
                <w14:numSpacing w14:val="default"/>
              </w:rPr>
              <w:t>328</w:t>
            </w:r>
          </w:p>
        </w:tc>
        <w:tc>
          <w:tcPr>
            <w:tcW w:w="1134" w:type="dxa"/>
            <w:shd w:val="clear" w:color="auto" w:fill="FFFFFF"/>
            <w:tcMar>
              <w:top w:w="68" w:type="dxa"/>
              <w:left w:w="28" w:type="dxa"/>
              <w:bottom w:w="0" w:type="dxa"/>
              <w:right w:w="28" w:type="dxa"/>
            </w:tcMar>
            <w:vAlign w:val="bottom"/>
            <w:hideMark/>
          </w:tcPr>
          <w:p w:rsidRPr="004F1D29" w:rsidR="00F72020" w:rsidP="00893585" w:rsidRDefault="00F72020" w14:paraId="692442A8" w14:textId="6386152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82 </w:t>
            </w:r>
            <w:r w:rsidR="00851383">
              <w:rPr>
                <w:rFonts w:ascii="Times New Roman" w:hAnsi="Times New Roman" w:eastAsia="Times New Roman" w:cs="Times New Roman"/>
                <w:color w:val="000000"/>
                <w:kern w:val="0"/>
                <w:sz w:val="20"/>
                <w:szCs w:val="20"/>
                <w:lang w:eastAsia="sv-SE"/>
                <w14:numSpacing w14:val="default"/>
              </w:rPr>
              <w:t>229</w:t>
            </w:r>
          </w:p>
        </w:tc>
        <w:tc>
          <w:tcPr>
            <w:tcW w:w="1134" w:type="dxa"/>
            <w:shd w:val="clear" w:color="auto" w:fill="FFFFFF"/>
            <w:tcMar>
              <w:top w:w="68" w:type="dxa"/>
              <w:left w:w="28" w:type="dxa"/>
              <w:bottom w:w="0" w:type="dxa"/>
              <w:right w:w="28" w:type="dxa"/>
            </w:tcMar>
            <w:vAlign w:val="bottom"/>
            <w:hideMark/>
          </w:tcPr>
          <w:p w:rsidRPr="004F1D29" w:rsidR="00F72020" w:rsidP="00893585" w:rsidRDefault="00F72020" w14:paraId="2F1E0ECF" w14:textId="560ED6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89 9</w:t>
            </w:r>
            <w:r w:rsidR="00851383">
              <w:rPr>
                <w:rFonts w:ascii="Times New Roman" w:hAnsi="Times New Roman" w:eastAsia="Times New Roman" w:cs="Times New Roman"/>
                <w:color w:val="000000"/>
                <w:kern w:val="0"/>
                <w:sz w:val="20"/>
                <w:szCs w:val="20"/>
                <w:lang w:eastAsia="sv-SE"/>
                <w14:numSpacing w14:val="default"/>
              </w:rPr>
              <w:t>37</w:t>
            </w:r>
          </w:p>
        </w:tc>
      </w:tr>
      <w:tr w:rsidRPr="004F1D29" w:rsidR="00F72020" w:rsidTr="00893585" w14:paraId="3B64EAC1" w14:textId="77777777">
        <w:tc>
          <w:tcPr>
            <w:tcW w:w="4253" w:type="dxa"/>
            <w:shd w:val="clear" w:color="auto" w:fill="FFFFFF"/>
            <w:tcMar>
              <w:top w:w="68" w:type="dxa"/>
              <w:left w:w="28" w:type="dxa"/>
              <w:bottom w:w="0" w:type="dxa"/>
              <w:right w:w="28" w:type="dxa"/>
            </w:tcMar>
            <w:vAlign w:val="center"/>
            <w:hideMark/>
          </w:tcPr>
          <w:p w:rsidRPr="004F1D29" w:rsidR="00F72020" w:rsidP="00893585" w:rsidRDefault="00F72020" w14:paraId="1B91CE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vAlign w:val="bottom"/>
            <w:hideMark/>
          </w:tcPr>
          <w:p w:rsidRPr="004F1D29" w:rsidR="00F72020" w:rsidP="00893585" w:rsidRDefault="00F72020" w14:paraId="43B0B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93585" w:rsidRDefault="00851383" w14:paraId="6E693863" w14:textId="7E7DB6A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93585" w:rsidRDefault="00851383" w14:paraId="55A5240D" w14:textId="2DDD90B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93585" w14:paraId="16DD2599" w14:textId="77777777">
        <w:tc>
          <w:tcPr>
            <w:tcW w:w="4139"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F72020" w:rsidP="00893585" w:rsidRDefault="00F72020" w14:paraId="298EB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62AB6F11" w14:textId="4FF3BA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136 </w:t>
            </w:r>
            <w:r w:rsidRPr="004F1D29" w:rsidR="00416717">
              <w:rPr>
                <w:rFonts w:ascii="Times New Roman" w:hAnsi="Times New Roman" w:eastAsia="Times New Roman" w:cs="Times New Roman"/>
                <w:b/>
                <w:bCs/>
                <w:color w:val="000000"/>
                <w:kern w:val="0"/>
                <w:sz w:val="20"/>
                <w:szCs w:val="20"/>
                <w:lang w:eastAsia="sv-SE"/>
                <w14:numSpacing w14:val="default"/>
              </w:rPr>
              <w:t>328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65D0B9FD" w14:textId="5E54A87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82 </w:t>
            </w:r>
            <w:r w:rsidR="00851383">
              <w:rPr>
                <w:rFonts w:ascii="Times New Roman" w:hAnsi="Times New Roman" w:eastAsia="Times New Roman" w:cs="Times New Roman"/>
                <w:b/>
                <w:bCs/>
                <w:color w:val="000000"/>
                <w:kern w:val="0"/>
                <w:sz w:val="20"/>
                <w:szCs w:val="20"/>
                <w:lang w:eastAsia="sv-SE"/>
                <w14:numSpacing w14:val="default"/>
              </w:rPr>
              <w:t>229</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93585" w:rsidRDefault="00F72020" w14:paraId="137BFE72" w14:textId="24F79C5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89 9</w:t>
            </w:r>
            <w:r w:rsidR="00851383">
              <w:rPr>
                <w:rFonts w:ascii="Times New Roman" w:hAnsi="Times New Roman" w:eastAsia="Times New Roman" w:cs="Times New Roman"/>
                <w:b/>
                <w:bCs/>
                <w:color w:val="000000"/>
                <w:kern w:val="0"/>
                <w:sz w:val="20"/>
                <w:szCs w:val="20"/>
                <w:lang w:eastAsia="sv-SE"/>
                <w14:numSpacing w14:val="default"/>
              </w:rPr>
              <w:t>37</w:t>
            </w:r>
          </w:p>
        </w:tc>
      </w:tr>
    </w:tbl>
    <w:p w:rsidRPr="0084783E" w:rsidR="00F72020" w:rsidP="0084783E" w:rsidRDefault="00F72020" w14:paraId="002173A2" w14:textId="479D6E6D">
      <w:pPr>
        <w:pStyle w:val="Tabellrubrik"/>
      </w:pPr>
      <w:r w:rsidRPr="0084783E">
        <w:lastRenderedPageBreak/>
        <w:t>Tabell F: Kommunsektorns finanser</w:t>
      </w:r>
    </w:p>
    <w:p w:rsidRPr="0084783E" w:rsidR="00F72020" w:rsidP="0084783E" w:rsidRDefault="00F72020" w14:paraId="1E5DCA79" w14:textId="66A5B721">
      <w:pPr>
        <w:pStyle w:val="Tabellunderrubrik"/>
      </w:pPr>
      <w:r w:rsidRPr="0084783E">
        <w:t>Miljoner kronor </w:t>
      </w:r>
      <w:r w:rsidRPr="0084783E" w:rsidR="00091D67">
        <w:t>–</w:t>
      </w:r>
      <w:r w:rsidRPr="0084783E">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134"/>
        <w:gridCol w:w="5344"/>
        <w:gridCol w:w="1009"/>
        <w:gridCol w:w="1009"/>
        <w:gridCol w:w="1009"/>
      </w:tblGrid>
      <w:tr w:rsidRPr="004F1D29" w:rsidR="00F72020" w:rsidTr="0084783E" w14:paraId="0931A94A" w14:textId="77777777">
        <w:trPr>
          <w:trHeight w:val="170"/>
        </w:trPr>
        <w:tc>
          <w:tcPr>
            <w:tcW w:w="0" w:type="auto"/>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F72020" w:rsidP="0084783E" w:rsidRDefault="00F72020" w14:paraId="0F2D356A" w14:textId="77777777">
            <w:pPr>
              <w:shd w:val="clear" w:color="auto" w:fill="FFFFFF"/>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i/>
                <w:iCs/>
                <w:color w:val="000000"/>
                <w:kern w:val="0"/>
                <w:sz w:val="20"/>
                <w:szCs w:val="20"/>
                <w:lang w:eastAsia="sv-SE"/>
                <w14:numSpacing w14:val="default"/>
              </w:rPr>
            </w:pPr>
          </w:p>
        </w:tc>
        <w:tc>
          <w:tcPr>
            <w:tcW w:w="0" w:type="auto"/>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5466E0E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2026</w:t>
            </w:r>
          </w:p>
        </w:tc>
        <w:tc>
          <w:tcPr>
            <w:tcW w:w="0" w:type="auto"/>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09CDC22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0" w:type="auto"/>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359DFE4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2020" w:rsidTr="0084783E" w14:paraId="19A1F62C"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5138432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Kommunsektorns inkomster</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76748BF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11 280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7029DB3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11 470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10CCBE0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10 242</w:t>
            </w:r>
          </w:p>
        </w:tc>
      </w:tr>
      <w:tr w:rsidRPr="004F1D29" w:rsidR="00F72020" w:rsidTr="0084783E" w14:paraId="690C5F0E"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756DA63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Kommunal inkomstskatt</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A8F4B1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3640EF4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7429220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r>
      <w:tr w:rsidRPr="004F1D29" w:rsidR="00F72020" w:rsidTr="0084783E" w14:paraId="139F4F25"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1AA7928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Kapitalinkomster och övriga inkomster</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29ADE55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F451F3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69CA5EA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69D1BF01"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61AC03A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Statsbidrag under utgiftsområde 25</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1F15D76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23F5057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−2 910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9DFCD4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−2 738</w:t>
            </w:r>
          </w:p>
        </w:tc>
      </w:tr>
      <w:tr w:rsidRPr="004F1D29" w:rsidR="00F72020" w:rsidTr="0084783E" w14:paraId="0DDD12AD" w14:textId="77777777">
        <w:trPr>
          <w:trHeight w:val="170"/>
        </w:trPr>
        <w:tc>
          <w:tcPr>
            <w:tcW w:w="0" w:type="auto"/>
            <w:shd w:val="clear" w:color="auto" w:fill="FFFFFF"/>
            <w:tcMar>
              <w:top w:w="68" w:type="dxa"/>
              <w:left w:w="28" w:type="dxa"/>
              <w:bottom w:w="0" w:type="dxa"/>
              <w:right w:w="28" w:type="dxa"/>
            </w:tcMar>
            <w:hideMark/>
          </w:tcPr>
          <w:p w:rsidRPr="004F1D29" w:rsidR="00F72020" w:rsidP="0084783E" w:rsidRDefault="00F72020" w14:paraId="2E99706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0" w:type="auto"/>
            <w:shd w:val="clear" w:color="auto" w:fill="FFFFFF"/>
            <w:tcMar>
              <w:top w:w="68" w:type="dxa"/>
              <w:left w:w="28" w:type="dxa"/>
              <w:bottom w:w="0" w:type="dxa"/>
              <w:right w:w="28" w:type="dxa"/>
            </w:tcMar>
            <w:vAlign w:val="center"/>
            <w:hideMark/>
          </w:tcPr>
          <w:p w:rsidRPr="004F1D29" w:rsidR="00F72020" w:rsidP="0084783E" w:rsidRDefault="00F72020" w14:paraId="4F797CC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därav ekonomiska regleringar</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2B5A17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−5 500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CFFEF4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−5 410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518C491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−5 238</w:t>
            </w:r>
          </w:p>
        </w:tc>
      </w:tr>
      <w:tr w:rsidRPr="004F1D29" w:rsidR="00F72020" w:rsidTr="0084783E" w14:paraId="0E44154A"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75222FC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3B905A6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8 810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2BE8412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8 910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0817A5E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7 510</w:t>
            </w:r>
          </w:p>
        </w:tc>
      </w:tr>
      <w:tr w:rsidRPr="004F1D29" w:rsidR="00F72020" w:rsidTr="0084783E" w14:paraId="387C42D5" w14:textId="77777777">
        <w:trPr>
          <w:trHeight w:val="170"/>
        </w:trPr>
        <w:tc>
          <w:tcPr>
            <w:tcW w:w="0" w:type="auto"/>
            <w:gridSpan w:val="2"/>
            <w:shd w:val="clear" w:color="auto" w:fill="FFFFFF"/>
            <w:tcMar>
              <w:top w:w="68" w:type="dxa"/>
              <w:left w:w="28" w:type="dxa"/>
              <w:bottom w:w="0" w:type="dxa"/>
              <w:right w:w="28" w:type="dxa"/>
            </w:tcMar>
            <w:vAlign w:val="center"/>
            <w:hideMark/>
          </w:tcPr>
          <w:p w:rsidRPr="004F1D29" w:rsidR="00F72020" w:rsidP="0084783E" w:rsidRDefault="00F72020" w14:paraId="64F17C3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Kommunsektorns utgifter</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1F373CF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11 280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252BD58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11 470</w:t>
            </w:r>
          </w:p>
        </w:tc>
        <w:tc>
          <w:tcPr>
            <w:tcW w:w="0" w:type="auto"/>
            <w:shd w:val="clear" w:color="auto" w:fill="FFFFFF"/>
            <w:tcMar>
              <w:top w:w="68" w:type="dxa"/>
              <w:left w:w="28" w:type="dxa"/>
              <w:bottom w:w="0" w:type="dxa"/>
              <w:right w:w="28" w:type="dxa"/>
            </w:tcMar>
            <w:vAlign w:val="bottom"/>
            <w:hideMark/>
          </w:tcPr>
          <w:p w:rsidRPr="004F1D29" w:rsidR="00F72020" w:rsidP="0084783E" w:rsidRDefault="00F72020" w14:paraId="1DAAB20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10 242</w:t>
            </w:r>
          </w:p>
        </w:tc>
      </w:tr>
      <w:tr w:rsidRPr="004F1D29" w:rsidR="00F72020" w:rsidTr="0084783E" w14:paraId="71E3F76F" w14:textId="77777777">
        <w:trPr>
          <w:trHeight w:val="170"/>
        </w:trPr>
        <w:tc>
          <w:tcPr>
            <w:tcW w:w="0" w:type="auto"/>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F72020" w:rsidP="0084783E" w:rsidRDefault="00F72020" w14:paraId="121CB72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72AA26F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04A65BA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7D16E1D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84783E" w:rsidR="00F72020" w:rsidP="0084783E" w:rsidRDefault="00F72020" w14:paraId="032480A0" w14:textId="44113221">
      <w:pPr>
        <w:pStyle w:val="Tabellrubrik"/>
        <w:spacing w:before="300"/>
      </w:pPr>
      <w:r w:rsidRPr="0084783E">
        <w:t>Tabell G: Den offentliga sektorns finanser</w:t>
      </w:r>
    </w:p>
    <w:p w:rsidRPr="0084783E" w:rsidR="00F72020" w:rsidP="0084783E" w:rsidRDefault="00F72020" w14:paraId="2A67259B" w14:textId="2242C53C">
      <w:pPr>
        <w:pStyle w:val="Tabellunderrubrik"/>
      </w:pPr>
      <w:r w:rsidRPr="0084783E">
        <w:t>Miljoner kronor </w:t>
      </w:r>
      <w:r w:rsidRPr="0084783E" w:rsidR="00091D67">
        <w:t>–</w:t>
      </w:r>
      <w:r w:rsidRPr="0084783E">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F1D29" w:rsidR="00F72020" w:rsidTr="00F72020" w14:paraId="7D6E7DD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F1D29" w:rsidR="00F72020" w:rsidP="0084783E" w:rsidRDefault="00F72020" w14:paraId="6D76F2BE" w14:textId="77777777">
            <w:pPr>
              <w:shd w:val="clear" w:color="auto" w:fill="FFFFFF"/>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074B676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72CA02A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4AD58C2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2020" w:rsidTr="00F72020" w14:paraId="24AB1179"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84783E" w:rsidRDefault="00F72020" w14:paraId="12DDD05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4F1D29" w:rsidR="00F72020" w:rsidP="0084783E" w:rsidRDefault="00F72020" w14:paraId="628E2E3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74 470</w:t>
            </w:r>
          </w:p>
        </w:tc>
        <w:tc>
          <w:tcPr>
            <w:tcW w:w="1134" w:type="dxa"/>
            <w:shd w:val="clear" w:color="auto" w:fill="FFFFFF"/>
            <w:tcMar>
              <w:top w:w="68" w:type="dxa"/>
              <w:left w:w="28" w:type="dxa"/>
              <w:bottom w:w="0" w:type="dxa"/>
              <w:right w:w="28" w:type="dxa"/>
            </w:tcMar>
            <w:hideMark/>
          </w:tcPr>
          <w:p w:rsidRPr="004F1D29" w:rsidR="00F72020" w:rsidP="0084783E" w:rsidRDefault="00F72020" w14:paraId="038FA59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66 240</w:t>
            </w:r>
          </w:p>
        </w:tc>
        <w:tc>
          <w:tcPr>
            <w:tcW w:w="1134" w:type="dxa"/>
            <w:shd w:val="clear" w:color="auto" w:fill="FFFFFF"/>
            <w:tcMar>
              <w:top w:w="68" w:type="dxa"/>
              <w:left w:w="28" w:type="dxa"/>
              <w:bottom w:w="0" w:type="dxa"/>
              <w:right w:w="28" w:type="dxa"/>
            </w:tcMar>
            <w:hideMark/>
          </w:tcPr>
          <w:p w:rsidRPr="004F1D29" w:rsidR="00F72020" w:rsidP="0084783E" w:rsidRDefault="00F72020" w14:paraId="38D0286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62 640</w:t>
            </w:r>
          </w:p>
        </w:tc>
      </w:tr>
      <w:tr w:rsidRPr="004F1D29" w:rsidR="00F72020" w:rsidTr="00F72020" w14:paraId="1C5E21EE"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84783E" w:rsidRDefault="00F72020" w14:paraId="51CA13D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4F1D29" w:rsidR="00F72020" w:rsidP="0084783E" w:rsidRDefault="00F72020" w14:paraId="50670FFE" w14:textId="57553563">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141 </w:t>
            </w:r>
            <w:r w:rsidR="00851383">
              <w:rPr>
                <w:rFonts w:ascii="Times New Roman" w:hAnsi="Times New Roman" w:eastAsia="Times New Roman" w:cs="Times New Roman"/>
                <w:color w:val="000000"/>
                <w:kern w:val="0"/>
                <w:sz w:val="20"/>
                <w:szCs w:val="20"/>
                <w:lang w:eastAsia="sv-SE"/>
                <w14:numSpacing w14:val="default"/>
              </w:rPr>
              <w:t>608</w:t>
            </w:r>
          </w:p>
        </w:tc>
        <w:tc>
          <w:tcPr>
            <w:tcW w:w="1134" w:type="dxa"/>
            <w:shd w:val="clear" w:color="auto" w:fill="FFFFFF"/>
            <w:tcMar>
              <w:top w:w="68" w:type="dxa"/>
              <w:left w:w="28" w:type="dxa"/>
              <w:bottom w:w="0" w:type="dxa"/>
              <w:right w:w="28" w:type="dxa"/>
            </w:tcMar>
            <w:hideMark/>
          </w:tcPr>
          <w:p w:rsidRPr="004F1D29" w:rsidR="00F72020" w:rsidP="0084783E" w:rsidRDefault="00F72020" w14:paraId="1CDD5FAA" w14:textId="6CE78306">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87 </w:t>
            </w:r>
            <w:r w:rsidR="00851383">
              <w:rPr>
                <w:rFonts w:ascii="Times New Roman" w:hAnsi="Times New Roman" w:eastAsia="Times New Roman" w:cs="Times New Roman"/>
                <w:color w:val="000000"/>
                <w:kern w:val="0"/>
                <w:sz w:val="20"/>
                <w:szCs w:val="20"/>
                <w:lang w:eastAsia="sv-SE"/>
                <w14:numSpacing w14:val="default"/>
              </w:rPr>
              <w:t>509</w:t>
            </w:r>
          </w:p>
        </w:tc>
        <w:tc>
          <w:tcPr>
            <w:tcW w:w="1134" w:type="dxa"/>
            <w:shd w:val="clear" w:color="auto" w:fill="FFFFFF"/>
            <w:tcMar>
              <w:top w:w="68" w:type="dxa"/>
              <w:left w:w="28" w:type="dxa"/>
              <w:bottom w:w="0" w:type="dxa"/>
              <w:right w:w="28" w:type="dxa"/>
            </w:tcMar>
            <w:hideMark/>
          </w:tcPr>
          <w:p w:rsidRPr="004F1D29" w:rsidR="00F72020" w:rsidP="0084783E" w:rsidRDefault="00F72020" w14:paraId="73ABAECF" w14:textId="44E2747F">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95 2</w:t>
            </w:r>
            <w:r w:rsidR="00851383">
              <w:rPr>
                <w:rFonts w:ascii="Times New Roman" w:hAnsi="Times New Roman" w:eastAsia="Times New Roman" w:cs="Times New Roman"/>
                <w:color w:val="000000"/>
                <w:kern w:val="0"/>
                <w:sz w:val="20"/>
                <w:szCs w:val="20"/>
                <w:lang w:eastAsia="sv-SE"/>
                <w14:numSpacing w14:val="default"/>
              </w:rPr>
              <w:t>17</w:t>
            </w:r>
          </w:p>
        </w:tc>
      </w:tr>
      <w:tr w:rsidRPr="004F1D29" w:rsidR="00F72020" w:rsidTr="00F72020" w14:paraId="3A0A928A"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84783E" w:rsidRDefault="00F72020" w14:paraId="62485C22"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4F1D29" w:rsidR="00F72020" w:rsidP="0084783E" w:rsidRDefault="00F72020" w14:paraId="0D0378CB" w14:textId="4432636F">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−67 </w:t>
            </w:r>
            <w:r w:rsidR="00FD1459">
              <w:rPr>
                <w:rFonts w:ascii="Times New Roman" w:hAnsi="Times New Roman" w:eastAsia="Times New Roman" w:cs="Times New Roman"/>
                <w:b/>
                <w:bCs/>
                <w:color w:val="000000"/>
                <w:kern w:val="0"/>
                <w:sz w:val="20"/>
                <w:szCs w:val="20"/>
                <w:lang w:eastAsia="sv-SE"/>
                <w14:numSpacing w14:val="default"/>
              </w:rPr>
              <w:t>138</w:t>
            </w:r>
          </w:p>
        </w:tc>
        <w:tc>
          <w:tcPr>
            <w:tcW w:w="1134" w:type="dxa"/>
            <w:shd w:val="clear" w:color="auto" w:fill="FFFFFF"/>
            <w:tcMar>
              <w:top w:w="68" w:type="dxa"/>
              <w:left w:w="28" w:type="dxa"/>
              <w:bottom w:w="0" w:type="dxa"/>
              <w:right w:w="28" w:type="dxa"/>
            </w:tcMar>
            <w:hideMark/>
          </w:tcPr>
          <w:p w:rsidRPr="004F1D29" w:rsidR="00F72020" w:rsidP="0084783E" w:rsidRDefault="00F72020" w14:paraId="593DC190" w14:textId="2A690348">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−21 </w:t>
            </w:r>
            <w:r w:rsidR="00FD1459">
              <w:rPr>
                <w:rFonts w:ascii="Times New Roman" w:hAnsi="Times New Roman" w:eastAsia="Times New Roman" w:cs="Times New Roman"/>
                <w:b/>
                <w:bCs/>
                <w:color w:val="000000"/>
                <w:kern w:val="0"/>
                <w:sz w:val="20"/>
                <w:szCs w:val="20"/>
                <w:lang w:eastAsia="sv-SE"/>
                <w14:numSpacing w14:val="default"/>
              </w:rPr>
              <w:t>269</w:t>
            </w:r>
          </w:p>
        </w:tc>
        <w:tc>
          <w:tcPr>
            <w:tcW w:w="1134" w:type="dxa"/>
            <w:shd w:val="clear" w:color="auto" w:fill="FFFFFF"/>
            <w:tcMar>
              <w:top w:w="68" w:type="dxa"/>
              <w:left w:w="28" w:type="dxa"/>
              <w:bottom w:w="0" w:type="dxa"/>
              <w:right w:w="28" w:type="dxa"/>
            </w:tcMar>
            <w:hideMark/>
          </w:tcPr>
          <w:p w:rsidRPr="004F1D29" w:rsidR="00F72020" w:rsidP="0084783E" w:rsidRDefault="00F72020" w14:paraId="31378588" w14:textId="50623793">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−32 </w:t>
            </w:r>
            <w:r w:rsidR="00FD1459">
              <w:rPr>
                <w:rFonts w:ascii="Times New Roman" w:hAnsi="Times New Roman" w:eastAsia="Times New Roman" w:cs="Times New Roman"/>
                <w:b/>
                <w:bCs/>
                <w:color w:val="000000"/>
                <w:kern w:val="0"/>
                <w:sz w:val="20"/>
                <w:szCs w:val="20"/>
                <w:lang w:eastAsia="sv-SE"/>
                <w14:numSpacing w14:val="default"/>
              </w:rPr>
              <w:t>577</w:t>
            </w:r>
          </w:p>
        </w:tc>
      </w:tr>
      <w:tr w:rsidRPr="004F1D29" w:rsidR="00F72020" w:rsidTr="00F72020" w14:paraId="5C57F785"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42A493B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3EC2EC2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4F1D29" w:rsidR="00F72020" w:rsidP="0084783E" w:rsidRDefault="00F72020" w14:paraId="56EA81DD" w14:textId="2FB332F8">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−67 </w:t>
            </w:r>
            <w:r w:rsidR="00FD1459">
              <w:rPr>
                <w:rFonts w:ascii="Times New Roman" w:hAnsi="Times New Roman" w:eastAsia="Times New Roman" w:cs="Times New Roman"/>
                <w:color w:val="000000"/>
                <w:kern w:val="0"/>
                <w:sz w:val="20"/>
                <w:szCs w:val="20"/>
                <w:lang w:eastAsia="sv-SE"/>
                <w14:numSpacing w14:val="default"/>
              </w:rPr>
              <w:t>328</w:t>
            </w:r>
          </w:p>
        </w:tc>
        <w:tc>
          <w:tcPr>
            <w:tcW w:w="1134" w:type="dxa"/>
            <w:shd w:val="clear" w:color="auto" w:fill="FFFFFF"/>
            <w:tcMar>
              <w:top w:w="68" w:type="dxa"/>
              <w:left w:w="28" w:type="dxa"/>
              <w:bottom w:w="0" w:type="dxa"/>
              <w:right w:w="28" w:type="dxa"/>
            </w:tcMar>
            <w:hideMark/>
          </w:tcPr>
          <w:p w:rsidRPr="004F1D29" w:rsidR="00F72020" w:rsidP="0084783E" w:rsidRDefault="00F72020" w14:paraId="7D84D220" w14:textId="668286F4">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−21 </w:t>
            </w:r>
            <w:r w:rsidR="00FD1459">
              <w:rPr>
                <w:rFonts w:ascii="Times New Roman" w:hAnsi="Times New Roman" w:eastAsia="Times New Roman" w:cs="Times New Roman"/>
                <w:color w:val="000000"/>
                <w:kern w:val="0"/>
                <w:sz w:val="20"/>
                <w:szCs w:val="20"/>
                <w:lang w:eastAsia="sv-SE"/>
                <w14:numSpacing w14:val="default"/>
              </w:rPr>
              <w:t>459</w:t>
            </w:r>
          </w:p>
        </w:tc>
        <w:tc>
          <w:tcPr>
            <w:tcW w:w="1134" w:type="dxa"/>
            <w:shd w:val="clear" w:color="auto" w:fill="FFFFFF"/>
            <w:tcMar>
              <w:top w:w="68" w:type="dxa"/>
              <w:left w:w="28" w:type="dxa"/>
              <w:bottom w:w="0" w:type="dxa"/>
              <w:right w:w="28" w:type="dxa"/>
            </w:tcMar>
            <w:hideMark/>
          </w:tcPr>
          <w:p w:rsidRPr="004F1D29" w:rsidR="00F72020" w:rsidP="0084783E" w:rsidRDefault="00F72020" w14:paraId="6B7E0378" w14:textId="72717585">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−32 </w:t>
            </w:r>
            <w:r w:rsidR="00FD1459">
              <w:rPr>
                <w:rFonts w:ascii="Times New Roman" w:hAnsi="Times New Roman" w:eastAsia="Times New Roman" w:cs="Times New Roman"/>
                <w:color w:val="000000"/>
                <w:kern w:val="0"/>
                <w:sz w:val="20"/>
                <w:szCs w:val="20"/>
                <w:lang w:eastAsia="sv-SE"/>
                <w14:numSpacing w14:val="default"/>
              </w:rPr>
              <w:t>767</w:t>
            </w:r>
          </w:p>
        </w:tc>
      </w:tr>
      <w:tr w:rsidRPr="004F1D29" w:rsidR="00F72020" w:rsidTr="00F72020" w14:paraId="5A93A8DA"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35BF9CE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12F43AB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4F1D29" w:rsidR="00F72020" w:rsidP="0084783E" w:rsidRDefault="00F72020" w14:paraId="3E7D59A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190</w:t>
            </w:r>
          </w:p>
        </w:tc>
        <w:tc>
          <w:tcPr>
            <w:tcW w:w="1134" w:type="dxa"/>
            <w:shd w:val="clear" w:color="auto" w:fill="FFFFFF"/>
            <w:tcMar>
              <w:top w:w="68" w:type="dxa"/>
              <w:left w:w="28" w:type="dxa"/>
              <w:bottom w:w="0" w:type="dxa"/>
              <w:right w:w="28" w:type="dxa"/>
            </w:tcMar>
            <w:hideMark/>
          </w:tcPr>
          <w:p w:rsidRPr="004F1D29" w:rsidR="00F72020" w:rsidP="0084783E" w:rsidRDefault="00F72020" w14:paraId="69E5D12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190</w:t>
            </w:r>
          </w:p>
        </w:tc>
        <w:tc>
          <w:tcPr>
            <w:tcW w:w="1134" w:type="dxa"/>
            <w:shd w:val="clear" w:color="auto" w:fill="FFFFFF"/>
            <w:tcMar>
              <w:top w:w="68" w:type="dxa"/>
              <w:left w:w="28" w:type="dxa"/>
              <w:bottom w:w="0" w:type="dxa"/>
              <w:right w:w="28" w:type="dxa"/>
            </w:tcMar>
            <w:hideMark/>
          </w:tcPr>
          <w:p w:rsidRPr="004F1D29" w:rsidR="00F72020" w:rsidP="0084783E" w:rsidRDefault="00F72020" w14:paraId="3094E14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190</w:t>
            </w:r>
          </w:p>
        </w:tc>
      </w:tr>
      <w:tr w:rsidRPr="004F1D29" w:rsidR="00F72020" w:rsidTr="00F72020" w14:paraId="6E434503"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6DC18C4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352FA53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4F1D29" w:rsidR="00F72020" w:rsidP="0084783E" w:rsidRDefault="00F72020" w14:paraId="7FE2CB0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F72020" w:rsidP="0084783E" w:rsidRDefault="00F72020" w14:paraId="3A93E2C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F1D29" w:rsidR="00F72020" w:rsidP="0084783E" w:rsidRDefault="00F72020" w14:paraId="566EA88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F72020" w14:paraId="37B2050E"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F1D29" w:rsidR="00F72020" w:rsidP="0084783E" w:rsidRDefault="00F72020" w14:paraId="25BB705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22D2656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−3,39 %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7C88A3B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−2,13 %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84783E" w:rsidRDefault="00F72020" w14:paraId="20FD7D0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−1,02 %</w:t>
            </w:r>
          </w:p>
        </w:tc>
      </w:tr>
    </w:tbl>
    <w:p w:rsidRPr="0084783E" w:rsidR="00F72020" w:rsidP="0084783E" w:rsidRDefault="00F72020" w14:paraId="681F2537" w14:textId="48A66CFB">
      <w:pPr>
        <w:pStyle w:val="Tabellrubrik"/>
        <w:spacing w:before="300"/>
      </w:pPr>
      <w:r w:rsidRPr="0084783E">
        <w:t>Tabell H: Statens budgetsaldo och statsskulden</w:t>
      </w:r>
    </w:p>
    <w:p w:rsidRPr="0084783E" w:rsidR="00F72020" w:rsidP="0084783E" w:rsidRDefault="00F72020" w14:paraId="0DE38FDE" w14:textId="6116568E">
      <w:pPr>
        <w:pStyle w:val="Tabellunderrubrik"/>
      </w:pPr>
      <w:r w:rsidRPr="0084783E">
        <w:t>Miljoner kronor </w:t>
      </w:r>
      <w:r w:rsidRPr="0084783E" w:rsidR="00091D67">
        <w:t>–</w:t>
      </w:r>
      <w:r w:rsidRPr="0084783E">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F1D29" w:rsidR="00F72020" w:rsidTr="0084783E" w14:paraId="260AD28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F72020" w:rsidP="0084783E" w:rsidRDefault="00F72020" w14:paraId="6E12E5CD" w14:textId="77777777">
            <w:pPr>
              <w:shd w:val="clear" w:color="auto" w:fill="FFFFFF"/>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6606E57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319E6AD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257574B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2020" w:rsidTr="0084783E" w14:paraId="14701A79" w14:textId="77777777">
        <w:trPr>
          <w:trHeight w:val="170"/>
        </w:trPr>
        <w:tc>
          <w:tcPr>
            <w:tcW w:w="4253" w:type="dxa"/>
            <w:gridSpan w:val="2"/>
            <w:shd w:val="clear" w:color="auto" w:fill="FFFFFF"/>
            <w:tcMar>
              <w:top w:w="68" w:type="dxa"/>
              <w:left w:w="28" w:type="dxa"/>
              <w:bottom w:w="0" w:type="dxa"/>
              <w:right w:w="28" w:type="dxa"/>
            </w:tcMar>
            <w:vAlign w:val="center"/>
            <w:hideMark/>
          </w:tcPr>
          <w:p w:rsidRPr="004F1D29" w:rsidR="00F72020" w:rsidP="0084783E" w:rsidRDefault="00F72020" w14:paraId="083AE37B"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6358AC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F19A46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75C4A80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r w:rsidRPr="004F1D29" w:rsidR="00F72020" w:rsidTr="0084783E" w14:paraId="48E41A6B"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2BB4515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3FA0ADE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23D2F9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057B38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F8F560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62C4D92C" w14:textId="77777777">
        <w:trPr>
          <w:trHeight w:val="170"/>
        </w:trPr>
        <w:tc>
          <w:tcPr>
            <w:tcW w:w="4253" w:type="dxa"/>
            <w:gridSpan w:val="2"/>
            <w:shd w:val="clear" w:color="auto" w:fill="FFFFFF"/>
            <w:tcMar>
              <w:top w:w="68" w:type="dxa"/>
              <w:left w:w="28" w:type="dxa"/>
              <w:bottom w:w="0" w:type="dxa"/>
              <w:right w:w="28" w:type="dxa"/>
            </w:tcMar>
            <w:vAlign w:val="center"/>
            <w:hideMark/>
          </w:tcPr>
          <w:p w:rsidRPr="004F1D29" w:rsidR="00F72020" w:rsidP="0084783E" w:rsidRDefault="00F72020" w14:paraId="71D64679"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45A745C" w14:textId="3227AA2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136 </w:t>
            </w:r>
            <w:r w:rsidRPr="004F1D29" w:rsidR="00416717">
              <w:rPr>
                <w:rFonts w:ascii="Times New Roman" w:hAnsi="Times New Roman" w:eastAsia="Times New Roman" w:cs="Times New Roman"/>
                <w:b/>
                <w:bCs/>
                <w:color w:val="000000"/>
                <w:kern w:val="0"/>
                <w:sz w:val="20"/>
                <w:szCs w:val="20"/>
                <w:lang w:eastAsia="sv-SE"/>
                <w14:numSpacing w14:val="default"/>
              </w:rPr>
              <w:t>328</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D2ED68B" w14:textId="5F894A40">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82 </w:t>
            </w:r>
            <w:r w:rsidR="00AA26CF">
              <w:rPr>
                <w:rFonts w:ascii="Times New Roman" w:hAnsi="Times New Roman" w:eastAsia="Times New Roman" w:cs="Times New Roman"/>
                <w:b/>
                <w:bCs/>
                <w:color w:val="000000"/>
                <w:kern w:val="0"/>
                <w:sz w:val="20"/>
                <w:szCs w:val="20"/>
                <w:lang w:eastAsia="sv-SE"/>
                <w14:numSpacing w14:val="default"/>
              </w:rPr>
              <w:t>229</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8E98CA1" w14:textId="21E2E271">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89 9</w:t>
            </w:r>
            <w:r w:rsidR="00AA26CF">
              <w:rPr>
                <w:rFonts w:ascii="Times New Roman" w:hAnsi="Times New Roman" w:eastAsia="Times New Roman" w:cs="Times New Roman"/>
                <w:b/>
                <w:bCs/>
                <w:color w:val="000000"/>
                <w:kern w:val="0"/>
                <w:sz w:val="20"/>
                <w:szCs w:val="20"/>
                <w:lang w:eastAsia="sv-SE"/>
                <w14:numSpacing w14:val="default"/>
              </w:rPr>
              <w:t>37</w:t>
            </w:r>
          </w:p>
        </w:tc>
      </w:tr>
      <w:tr w:rsidRPr="004F1D29" w:rsidR="00F72020" w:rsidTr="0084783E" w14:paraId="4DE8BC51"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34CC614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1FBC90A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006F2F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5A30D4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B41FF3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55A3A3EF"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748D595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6DAA8B9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2B935D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653057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A05A54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01C8F01A" w14:textId="77777777">
        <w:trPr>
          <w:trHeight w:val="170"/>
        </w:trPr>
        <w:tc>
          <w:tcPr>
            <w:tcW w:w="340" w:type="dxa"/>
            <w:shd w:val="clear" w:color="auto" w:fill="FFFFFF"/>
            <w:tcMar>
              <w:top w:w="68" w:type="dxa"/>
              <w:left w:w="28" w:type="dxa"/>
              <w:bottom w:w="0" w:type="dxa"/>
              <w:right w:w="28" w:type="dxa"/>
            </w:tcMar>
            <w:hideMark/>
          </w:tcPr>
          <w:p w:rsidRPr="004F1D29" w:rsidR="00F72020" w:rsidP="0084783E" w:rsidRDefault="00F72020" w14:paraId="01D4F8A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84783E" w:rsidRDefault="00F72020" w14:paraId="625480B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EDB39C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B44B92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3680AF1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76E9504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F72020" w:rsidP="0084783E" w:rsidRDefault="00F72020" w14:paraId="14AFCF8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37B8CC07" w14:textId="0C70297C">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−67 </w:t>
            </w:r>
            <w:r w:rsidR="00AA26CF">
              <w:rPr>
                <w:rFonts w:ascii="Times New Roman" w:hAnsi="Times New Roman" w:eastAsia="Times New Roman" w:cs="Times New Roman"/>
                <w:b/>
                <w:bCs/>
                <w:color w:val="000000"/>
                <w:kern w:val="0"/>
                <w:sz w:val="20"/>
                <w:szCs w:val="20"/>
                <w:lang w:eastAsia="sv-SE"/>
                <w14:numSpacing w14:val="default"/>
              </w:rPr>
              <w:t>328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4778078D" w14:textId="4A279C64">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−21 </w:t>
            </w:r>
            <w:r w:rsidR="00AA26CF">
              <w:rPr>
                <w:rFonts w:ascii="Times New Roman" w:hAnsi="Times New Roman" w:eastAsia="Times New Roman" w:cs="Times New Roman"/>
                <w:b/>
                <w:bCs/>
                <w:color w:val="000000"/>
                <w:kern w:val="0"/>
                <w:sz w:val="20"/>
                <w:szCs w:val="20"/>
                <w:lang w:eastAsia="sv-SE"/>
                <w14:numSpacing w14:val="default"/>
              </w:rPr>
              <w:t>459</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62C69259" w14:textId="47B758BA">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−32 </w:t>
            </w:r>
            <w:r w:rsidR="00AA26CF">
              <w:rPr>
                <w:rFonts w:ascii="Times New Roman" w:hAnsi="Times New Roman" w:eastAsia="Times New Roman" w:cs="Times New Roman"/>
                <w:b/>
                <w:bCs/>
                <w:color w:val="000000"/>
                <w:kern w:val="0"/>
                <w:sz w:val="20"/>
                <w:szCs w:val="20"/>
                <w:lang w:eastAsia="sv-SE"/>
                <w14:numSpacing w14:val="default"/>
              </w:rPr>
              <w:t>767</w:t>
            </w:r>
          </w:p>
        </w:tc>
      </w:tr>
    </w:tbl>
    <w:p w:rsidRPr="0084783E" w:rsidR="00F72020" w:rsidP="0084783E" w:rsidRDefault="00F72020" w14:paraId="1FA6235B" w14:textId="015EFF58">
      <w:pPr>
        <w:pStyle w:val="Tabellrubrik"/>
        <w:spacing w:before="300"/>
      </w:pPr>
      <w:r w:rsidRPr="0084783E">
        <w:t>Tabell I: Inkomster i statens budget</w:t>
      </w:r>
    </w:p>
    <w:p w:rsidRPr="0084783E" w:rsidR="00F72020" w:rsidP="0084783E" w:rsidRDefault="00F72020" w14:paraId="43A7219D" w14:textId="08AD91E2">
      <w:pPr>
        <w:pStyle w:val="Tabellunderrubrik"/>
      </w:pPr>
      <w:r w:rsidRPr="0084783E">
        <w:t>Miljoner kronor </w:t>
      </w:r>
      <w:r w:rsidRPr="0084783E" w:rsidR="00091D67">
        <w:t>–</w:t>
      </w:r>
      <w:r w:rsidRPr="0084783E">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F1D29" w:rsidR="00F72020" w:rsidTr="0084783E" w14:paraId="6266992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F1D29" w:rsidR="00F72020" w:rsidP="00F72020" w:rsidRDefault="00F72020" w14:paraId="7DC16FC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00EA2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32D27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F72020" w:rsidP="0084783E" w:rsidRDefault="00F72020" w14:paraId="502CD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2028</w:t>
            </w:r>
          </w:p>
        </w:tc>
      </w:tr>
      <w:tr w:rsidRPr="004F1D29" w:rsidR="00F72020" w:rsidTr="0084783E" w14:paraId="67CB477E"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150E6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395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38 760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74330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39 960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3A26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41 160</w:t>
            </w:r>
          </w:p>
        </w:tc>
      </w:tr>
      <w:tr w:rsidRPr="004F1D29" w:rsidR="00F72020" w:rsidTr="0084783E" w14:paraId="6392A29D"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7C82A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3AB47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6 660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3813E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6 200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F492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610</w:t>
            </w:r>
          </w:p>
        </w:tc>
      </w:tr>
      <w:tr w:rsidRPr="004F1D29" w:rsidR="00F72020" w:rsidTr="0084783E" w14:paraId="155E83D0"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0B753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BDEE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18 480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2915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9 470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3D342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10 160</w:t>
            </w:r>
          </w:p>
        </w:tc>
      </w:tr>
      <w:tr w:rsidRPr="004F1D29" w:rsidR="00F72020" w:rsidTr="0084783E" w14:paraId="1AB838F9"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65F37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480CC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10 030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E6AD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9 730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4494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9 930</w:t>
            </w:r>
          </w:p>
        </w:tc>
      </w:tr>
      <w:tr w:rsidRPr="004F1D29" w:rsidR="00F72020" w:rsidTr="0084783E" w14:paraId="43964CFC"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286E5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CF1E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74 470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884F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66 240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00512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62 740</w:t>
            </w:r>
          </w:p>
        </w:tc>
      </w:tr>
      <w:tr w:rsidRPr="004F1D29" w:rsidR="00F72020" w:rsidTr="0084783E" w14:paraId="42CF9200" w14:textId="77777777">
        <w:trPr>
          <w:trHeight w:val="170"/>
        </w:trPr>
        <w:tc>
          <w:tcPr>
            <w:tcW w:w="340" w:type="dxa"/>
            <w:shd w:val="clear" w:color="auto" w:fill="FFFFFF"/>
            <w:tcMar>
              <w:top w:w="68" w:type="dxa"/>
              <w:left w:w="28" w:type="dxa"/>
              <w:bottom w:w="0" w:type="dxa"/>
              <w:right w:w="28" w:type="dxa"/>
            </w:tcMar>
            <w:hideMark/>
          </w:tcPr>
          <w:p w:rsidRPr="004F1D29" w:rsidR="00F72020" w:rsidP="00F72020" w:rsidRDefault="00F72020" w14:paraId="78143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F1D29" w:rsidR="00F72020" w:rsidP="00F72020" w:rsidRDefault="00F72020" w14:paraId="3B99C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4DFD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A0219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DA3D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−5 570</w:t>
            </w:r>
          </w:p>
        </w:tc>
      </w:tr>
      <w:tr w:rsidRPr="004F1D29" w:rsidR="00F72020" w:rsidTr="0084783E" w14:paraId="7BA523C3"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3020E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78810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08929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7AADE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r w:rsidRPr="004F1D29" w:rsidR="00F72020" w:rsidTr="0084783E" w14:paraId="5248EFB4"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0959D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7E24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E5F0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3E3A0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84783E" w14:paraId="38C13F41"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53209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4EC8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21806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56313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r w:rsidRPr="004F1D29" w:rsidR="00F72020" w:rsidTr="0084783E" w14:paraId="6079511F" w14:textId="77777777">
        <w:trPr>
          <w:trHeight w:val="170"/>
        </w:trPr>
        <w:tc>
          <w:tcPr>
            <w:tcW w:w="4253" w:type="dxa"/>
            <w:gridSpan w:val="2"/>
            <w:shd w:val="clear" w:color="auto" w:fill="FFFFFF"/>
            <w:tcMar>
              <w:top w:w="68" w:type="dxa"/>
              <w:left w:w="75" w:type="dxa"/>
              <w:bottom w:w="0" w:type="dxa"/>
              <w:right w:w="28" w:type="dxa"/>
            </w:tcMar>
            <w:vAlign w:val="center"/>
            <w:hideMark/>
          </w:tcPr>
          <w:p w:rsidRPr="004F1D29" w:rsidR="00F72020" w:rsidP="00F72020" w:rsidRDefault="00F72020" w14:paraId="68A47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09BB1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6A5A0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4F1D29" w:rsidR="00F72020" w:rsidP="0084783E" w:rsidRDefault="00F72020" w14:paraId="1BA33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F72020" w:rsidTr="00F72020" w14:paraId="3FA5832B"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F1D29" w:rsidR="00F72020" w:rsidP="00F72020" w:rsidRDefault="00F72020" w14:paraId="292A0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F72020" w:rsidRDefault="00F72020" w14:paraId="4C138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69 000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F72020" w:rsidRDefault="00F72020" w14:paraId="24524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60 770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F72020" w:rsidP="00F72020" w:rsidRDefault="00F72020" w14:paraId="0371C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57 170</w:t>
            </w:r>
          </w:p>
        </w:tc>
      </w:tr>
    </w:tbl>
    <w:p w:rsidRPr="00B37428" w:rsidR="00B16781" w:rsidP="00B37428" w:rsidRDefault="00B16781" w14:paraId="712C9773" w14:textId="77777777">
      <w:pPr>
        <w:pStyle w:val="Tabellrubrik"/>
      </w:pPr>
      <w:r w:rsidRPr="00B37428">
        <w:lastRenderedPageBreak/>
        <w:t>Anslagsförslag 2026 för utgiftsområde 1 Rikets styrelse</w:t>
      </w:r>
    </w:p>
    <w:p w:rsidRPr="00B37428" w:rsidR="00B16781" w:rsidP="00B37428" w:rsidRDefault="00B16781" w14:paraId="5F45B158" w14:textId="0C4640C6">
      <w:pPr>
        <w:pStyle w:val="Tabellunderrubrik"/>
      </w:pPr>
      <w:r w:rsidRPr="00B3742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B37428" w14:paraId="7C0CCD6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37428" w:rsidRDefault="00B16781" w14:paraId="0FB16B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B37428" w:rsidRDefault="00B16781" w14:paraId="24729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37428" w:rsidRDefault="00B16781" w14:paraId="5A3D48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B37428" w14:paraId="5F313F28"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1230D1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75D53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0F87D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190 457</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6A29C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6599D90"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7F50C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593C25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737D1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1 182 565</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20B12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0075884C"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76FE80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1C9AF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7F9F6D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1 205 607</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223FB0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073A114B"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37FA69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1CAB86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7B4214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340 000</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310E2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C91F642"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59B62B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3CAD1C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58202A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170 059</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64FCA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0282DB03"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16A129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3FB49B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0EC151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399 403</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2960D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284D2AC9"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7118B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5C2B2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7F234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66 987</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0788D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B37428" w14:paraId="3B5D07F4"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336F27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4A5A9C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12B8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10 722 886</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4E3DFE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−400 000</w:t>
            </w:r>
          </w:p>
        </w:tc>
      </w:tr>
      <w:tr w:rsidRPr="004F1D29" w:rsidR="00B16781" w:rsidTr="00B37428" w14:paraId="0E9B9DD2"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7B06E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524CA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60BBF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4 418 384</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27554D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114 000</w:t>
            </w:r>
          </w:p>
        </w:tc>
      </w:tr>
      <w:tr w:rsidRPr="004F1D29" w:rsidR="00B16781" w:rsidTr="00B37428" w14:paraId="0B790B03"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03024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0A3E4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2F1C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921 940</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617CC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8 000</w:t>
            </w:r>
          </w:p>
        </w:tc>
      </w:tr>
      <w:tr w:rsidRPr="004F1D29" w:rsidR="00B16781" w:rsidTr="00B37428" w14:paraId="48609EE7"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3DA822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76516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2B249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101 298</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36E34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19E5025"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3DBCE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12DBDE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7F00B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226 336</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6EFED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0059B1F9"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717585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447CC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011EA7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173 740</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00A9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64F93190"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0C0D56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76BCD8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45D86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A846A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2E6B166F"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46EF4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64CE01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4E0AE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54 840</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30E80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23 000</w:t>
            </w:r>
          </w:p>
        </w:tc>
      </w:tr>
      <w:tr w:rsidRPr="004F1D29" w:rsidR="00B16781" w:rsidTr="00B37428" w14:paraId="38F55632"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5D487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3F6C9B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44955A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159 271</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30BC0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138 000</w:t>
            </w:r>
          </w:p>
        </w:tc>
      </w:tr>
      <w:tr w:rsidRPr="004F1D29" w:rsidR="00B16781" w:rsidTr="00B37428" w14:paraId="661350F0"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36F88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781E47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3CA4A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977 119</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319F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B37428" w14:paraId="0062E3C5"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0E14F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54EF39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Mediemyndigheten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788B1E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97 861</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0C10ED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B37428" w14:paraId="4ADFCA76" w14:textId="77777777">
        <w:trPr>
          <w:trHeight w:val="170"/>
        </w:trPr>
        <w:tc>
          <w:tcPr>
            <w:tcW w:w="415" w:type="dxa"/>
            <w:shd w:val="clear" w:color="auto" w:fill="FFFFFF"/>
            <w:tcMar>
              <w:top w:w="68" w:type="dxa"/>
              <w:left w:w="28" w:type="dxa"/>
              <w:bottom w:w="0" w:type="dxa"/>
              <w:right w:w="28" w:type="dxa"/>
            </w:tcMar>
            <w:hideMark/>
          </w:tcPr>
          <w:p w:rsidRPr="004F1D29" w:rsidR="00B16781" w:rsidP="00B37428" w:rsidRDefault="00B16781" w14:paraId="6CC89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4F1D29" w:rsidR="00B16781" w:rsidP="00B37428" w:rsidRDefault="00B16781" w14:paraId="66CC2D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41FCC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36 371</w:t>
            </w:r>
          </w:p>
        </w:tc>
        <w:tc>
          <w:tcPr>
            <w:tcW w:w="1729" w:type="dxa"/>
            <w:shd w:val="clear" w:color="auto" w:fill="FFFFFF"/>
            <w:tcMar>
              <w:top w:w="68" w:type="dxa"/>
              <w:left w:w="28" w:type="dxa"/>
              <w:bottom w:w="0" w:type="dxa"/>
              <w:right w:w="28" w:type="dxa"/>
            </w:tcMar>
            <w:vAlign w:val="bottom"/>
            <w:hideMark/>
          </w:tcPr>
          <w:p w:rsidRPr="004F1D29" w:rsidR="00B16781" w:rsidP="00B37428" w:rsidRDefault="00B16781" w14:paraId="18853F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1DEF9E64"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B37428" w:rsidRDefault="00B16781" w14:paraId="0666E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B37428" w:rsidRDefault="00B16781" w14:paraId="34AE9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21 614 324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B37428" w:rsidRDefault="00B16781" w14:paraId="29618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−7 000</w:t>
            </w:r>
          </w:p>
        </w:tc>
      </w:tr>
    </w:tbl>
    <w:p w:rsidRPr="00B37428" w:rsidR="00B16781" w:rsidP="00B37428" w:rsidRDefault="00B16781" w14:paraId="2AD77376" w14:textId="0FD38D25">
      <w:pPr>
        <w:pStyle w:val="Tabellrubrik"/>
        <w:spacing w:before="300"/>
      </w:pPr>
      <w:r w:rsidRPr="00B37428">
        <w:t>Anslagsförslag 2026 för utgiftsområde 2 Samhällsekonomi och finansförvaltning</w:t>
      </w:r>
    </w:p>
    <w:p w:rsidRPr="00B37428" w:rsidR="00B16781" w:rsidP="00B37428" w:rsidRDefault="00B16781" w14:paraId="7C4092C7" w14:textId="472C5F06">
      <w:pPr>
        <w:pStyle w:val="Tabellunderrubrik"/>
      </w:pPr>
      <w:r w:rsidRPr="00B3742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B16781" w14:paraId="38BB7CE3"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37428" w:rsidRDefault="00B16781" w14:paraId="544BD91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B37428" w:rsidRDefault="00B16781" w14:paraId="7CD56BC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37428" w:rsidRDefault="00B16781" w14:paraId="2294924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B37428" w14:paraId="5B8A130D"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0BB2EFE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6AAB1A4E"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Kammarkollegiet</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411D1FE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179 196</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155E3E5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AD7F46B"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B09C13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37428" w:rsidR="00B16781" w:rsidP="00B37428" w:rsidRDefault="00B16781" w14:paraId="2045957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spacing w:val="-3"/>
                <w:kern w:val="0"/>
                <w:sz w:val="20"/>
                <w:szCs w:val="20"/>
                <w:lang w:eastAsia="sv-SE"/>
                <w14:numSpacing w14:val="default"/>
              </w:rPr>
            </w:pPr>
            <w:r w:rsidRPr="00B37428">
              <w:rPr>
                <w:rFonts w:ascii="Times New Roman" w:hAnsi="Times New Roman" w:eastAsia="Times New Roman" w:cs="Times New Roman"/>
                <w:color w:val="000000"/>
                <w:spacing w:val="-3"/>
                <w:kern w:val="0"/>
                <w:sz w:val="20"/>
                <w:szCs w:val="20"/>
                <w:lang w:eastAsia="sv-SE"/>
                <w14:numSpacing w14:val="default"/>
              </w:rPr>
              <w:t>Finansinspektionens avgifter till EU:s tillsynsmyndigheter</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2883210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33 050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4997425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55F1A041"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9C8824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7C3B2D6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Arbetsgivarpolitiska frågor</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54A483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2 443</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DC1915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1FD78BCE"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319DBBC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0B3A675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Statliga tjänstepensioner m.m.</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5A9A389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17 279 000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697A9CA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79D61BE3"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2B1B23F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4B3FBB8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Finanspolitiska rådet</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670A337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12 360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D6514A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3B237B52"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25F8CFC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55479F9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Konjunkturinstitutet</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7C25AB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76 622</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61E154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319B9440"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B3EBE8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1120DED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Statskontoret</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510EF9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325 130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65C42A6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5D6BC3BD"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3893252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0004409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Statistiska centralbyrån</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E2E1C3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711 961</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9FD81D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69C72155"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0A411C4E"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7EE78C5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Bidragsfastigheter</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1400B63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515 000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7A5A003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7AE6FA38"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1756B4B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745E929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Finansinspektionen</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6B2B603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893 410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7A17B77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05315156"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0A1A1F0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2724D33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Riksgäldskontoret</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4AC7BAF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400 432</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6B5DB68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B37428" w14:paraId="4457DE4B"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00A0B8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2C686E1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Bokföringsnämnden</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D5354F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15 028</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40EFA34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1FB0E0DB"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79F7B49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2ED8F54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Vissa garanti- och medlemsavgifter</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5446839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264 626</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303295F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21D7239F"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FAEF22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558C654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servicecenter</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61768C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913 560</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4B1C904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40 000</w:t>
            </w:r>
          </w:p>
        </w:tc>
      </w:tr>
      <w:tr w:rsidRPr="004F1D29" w:rsidR="00B16781" w:rsidTr="00B37428" w14:paraId="60E82936"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557E56F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6ADB112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Finansmarknadsforskning</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712DF3A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33 353</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AEA7DC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DE68869"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4581E85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23BC194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Upphandlingsmyndigheten</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02222B9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125 311</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73EFB45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37428" w14:paraId="45578714" w14:textId="77777777">
        <w:trPr>
          <w:trHeight w:val="170"/>
        </w:trPr>
        <w:tc>
          <w:tcPr>
            <w:tcW w:w="498" w:type="dxa"/>
            <w:shd w:val="clear" w:color="auto" w:fill="FFFFFF"/>
            <w:tcMar>
              <w:top w:w="68" w:type="dxa"/>
              <w:left w:w="28" w:type="dxa"/>
              <w:bottom w:w="0" w:type="dxa"/>
              <w:right w:w="28" w:type="dxa"/>
            </w:tcMar>
            <w:hideMark/>
          </w:tcPr>
          <w:p w:rsidRPr="004F1D29" w:rsidR="00B16781" w:rsidP="00B37428" w:rsidRDefault="00B16781" w14:paraId="200BF90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B37428" w:rsidRDefault="00B16781" w14:paraId="065DC6C2"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Utbetalningsmyndigheten</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569EB6F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258 219</w:t>
            </w:r>
          </w:p>
        </w:tc>
        <w:tc>
          <w:tcPr>
            <w:tcW w:w="1711" w:type="dxa"/>
            <w:shd w:val="clear" w:color="auto" w:fill="FFFFFF"/>
            <w:tcMar>
              <w:top w:w="68" w:type="dxa"/>
              <w:left w:w="28" w:type="dxa"/>
              <w:bottom w:w="0" w:type="dxa"/>
              <w:right w:w="28" w:type="dxa"/>
            </w:tcMar>
            <w:vAlign w:val="bottom"/>
            <w:hideMark/>
          </w:tcPr>
          <w:p w:rsidRPr="004F1D29" w:rsidR="00B16781" w:rsidP="00B37428" w:rsidRDefault="00B16781" w14:paraId="21DD642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3C8AE141"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B37428" w:rsidRDefault="00B16781" w14:paraId="49E5E77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B37428" w:rsidRDefault="00B16781" w14:paraId="13EE0BA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22 038 701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B37428" w:rsidRDefault="00B16781" w14:paraId="2E42322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36 000</w:t>
            </w:r>
          </w:p>
        </w:tc>
      </w:tr>
    </w:tbl>
    <w:p w:rsidRPr="009C1F02" w:rsidR="00B16781" w:rsidP="009C1F02" w:rsidRDefault="00B16781" w14:paraId="21F11FD1" w14:textId="2CACBE69">
      <w:pPr>
        <w:pStyle w:val="Tabellrubrik"/>
      </w:pPr>
      <w:r w:rsidRPr="009C1F02">
        <w:lastRenderedPageBreak/>
        <w:t>Anslagsförslag 2026 för utgiftsområde 3 Skatt, tull och exekution</w:t>
      </w:r>
    </w:p>
    <w:p w:rsidRPr="009C1F02" w:rsidR="00B16781" w:rsidP="009C1F02" w:rsidRDefault="00B16781" w14:paraId="52BB1329" w14:textId="723A71CB">
      <w:pPr>
        <w:pStyle w:val="Tabellunderrubrik"/>
      </w:pPr>
      <w:r w:rsidRPr="009C1F0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6C6863" w14:paraId="6F687C3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6DDAE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C1F02" w:rsidRDefault="00B16781" w14:paraId="02C8C2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6ACDA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6C6863" w14:paraId="3CB8EBA7"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16724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39CE3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37E9A4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9 434 848</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195714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2FC654EF"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1D353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1DB2B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6D030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3 441 754</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282BB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5B0DA7AF"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66B51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4C0EC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6EC7F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2 538 296</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0805A1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66965647"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35E6D8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74092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Kostnader som betalas av staten i konkurser</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1F1BD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97 000</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0A407A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139770F0"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9C1F02" w:rsidRDefault="00B16781" w14:paraId="3078C5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24443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15 511 898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67DFE6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9C1F02" w:rsidR="00B16781" w:rsidP="009C1F02" w:rsidRDefault="00B16781" w14:paraId="3EDBEB6D" w14:textId="12353B7A">
      <w:pPr>
        <w:pStyle w:val="Tabellrubrik"/>
        <w:spacing w:before="300"/>
      </w:pPr>
      <w:r w:rsidRPr="009C1F02">
        <w:t>Anslagsförslag 2026 för utgiftsområde 4 Rättsväsendet</w:t>
      </w:r>
    </w:p>
    <w:p w:rsidRPr="009C1F02" w:rsidR="00B16781" w:rsidP="009C1F02" w:rsidRDefault="00B16781" w14:paraId="526C97EF" w14:textId="3FE9F4DD">
      <w:pPr>
        <w:pStyle w:val="Tabellunderrubrik"/>
      </w:pPr>
      <w:r w:rsidRPr="009C1F0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6C6863" w14:paraId="73851952"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2B0D80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C1F02" w:rsidRDefault="00B16781" w14:paraId="3FFEA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27293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6C6863" w14:paraId="2198F31A"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54294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4DD2BA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Polismyndigheten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283E0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48 375 533</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6F296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776063E8"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03B2D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7FF4B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Säkerhetspolisen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69F804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3 047 500</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6AC73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5FE47E07"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47E5A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50DDF2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Åklagarmyndigheten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6DA32D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2 891 903</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280842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7D00758"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5BC3CE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01DAA2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Ekobrottsmyndigheten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3B8C4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1 218 883</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0FAD5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4BBF212"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52B66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3B648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Sveriges Domstolar</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9AF6F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8 452 927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A575D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6C6863" w14:paraId="5687774A"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394258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41466C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Kriminalvården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45C2A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24 204 721</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57AB0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A573BF4"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25F83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3F7829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Brottsförebyggande rådet</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FEDA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316 670</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5A4B00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506D126A"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4FA3B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56FE6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Rättsmedicinalverket</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9B602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716 787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5695E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536AF6DD"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03685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549B9C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Brottsoffermyndigheten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0C6C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80 859</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5D97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3A2BBA6"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498D53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4DCEFF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92F25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281 953</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40C29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138 000</w:t>
            </w:r>
          </w:p>
        </w:tc>
      </w:tr>
      <w:tr w:rsidRPr="004F1D29" w:rsidR="00B16781" w:rsidTr="006C6863" w14:paraId="4F4F069D"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15059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118DAC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Rättsliga biträden m.m.</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0316D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4 404 007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DBF4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338 000</w:t>
            </w:r>
          </w:p>
        </w:tc>
      </w:tr>
      <w:tr w:rsidRPr="004F1D29" w:rsidR="00B16781" w:rsidTr="006C6863" w14:paraId="74A5A6FC"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25BD9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760D6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A943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79 487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2465E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2F4A7CE2"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1203F8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3D4FD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3A095C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20 174</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420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2C66085D"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57A5BE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0C974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23BF3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158 157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8DC0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6C6863" w14:paraId="6FBFA064"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615B91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10EBD0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419D1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48 032</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43069C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3659D4BB"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25790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2F881E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Domarnämnden</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1416C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14 387</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48711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2A691E34"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2F42E5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346DF1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78D67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432 000</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57C7E3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9A247C5" w14:textId="77777777">
        <w:trPr>
          <w:trHeight w:val="170"/>
        </w:trPr>
        <w:tc>
          <w:tcPr>
            <w:tcW w:w="498" w:type="dxa"/>
            <w:shd w:val="clear" w:color="auto" w:fill="FFFFFF"/>
            <w:tcMar>
              <w:top w:w="68" w:type="dxa"/>
              <w:left w:w="28" w:type="dxa"/>
              <w:bottom w:w="0" w:type="dxa"/>
              <w:right w:w="28" w:type="dxa"/>
            </w:tcMar>
            <w:hideMark/>
          </w:tcPr>
          <w:p w:rsidRPr="004F1D29" w:rsidR="00B16781" w:rsidP="009C1F02" w:rsidRDefault="00B16781" w14:paraId="1DB88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9C1F02" w:rsidRDefault="00B16781" w14:paraId="4A3C2A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Stödlinje för föräldrar och anhöriga</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012F2C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6C6863" w:rsidRDefault="00B16781" w14:paraId="09D69F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6C6863" w14:paraId="279D173C"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9C1F02" w:rsidRDefault="00B16781" w14:paraId="31A80C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16FBE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94 743 980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59B59E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1 482 000</w:t>
            </w:r>
          </w:p>
        </w:tc>
      </w:tr>
    </w:tbl>
    <w:p w:rsidRPr="009C1F02" w:rsidR="00B16781" w:rsidP="009C1F02" w:rsidRDefault="00B16781" w14:paraId="3773380E" w14:textId="07A2B83C">
      <w:pPr>
        <w:pStyle w:val="Tabellrubrik"/>
        <w:spacing w:before="300"/>
      </w:pPr>
      <w:r w:rsidRPr="009C1F02">
        <w:t>Anslagsförslag 2026 för utgiftsområde 5 Internationell samverkan</w:t>
      </w:r>
    </w:p>
    <w:p w:rsidRPr="009C1F02" w:rsidR="00B16781" w:rsidP="009C1F02" w:rsidRDefault="00B16781" w14:paraId="0687B83C" w14:textId="422700C3">
      <w:pPr>
        <w:pStyle w:val="Tabellunderrubrik"/>
      </w:pPr>
      <w:r w:rsidRPr="009C1F0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6C6863" w14:paraId="522BC4E6"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1FB387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C1F02" w:rsidRDefault="00B16781" w14:paraId="455E3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C1F02" w:rsidRDefault="00B16781" w14:paraId="4A7DAB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6C6863" w14:paraId="1A512265"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742D82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10F8EA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383B8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1 691 967</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5F820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15 000</w:t>
            </w:r>
          </w:p>
        </w:tc>
      </w:tr>
      <w:tr w:rsidRPr="004F1D29" w:rsidR="00B16781" w:rsidTr="006C6863" w14:paraId="4FEE8E53"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35A14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06C13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3C788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187 545</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77FD6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7 000</w:t>
            </w:r>
          </w:p>
        </w:tc>
      </w:tr>
      <w:tr w:rsidRPr="004F1D29" w:rsidR="00B16781" w:rsidTr="006C6863" w14:paraId="4B055358"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0DD6E8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08B4D5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1C6C9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185 134</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0C7DA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07A5CC1"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265B37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147D5A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Svenska institutet</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2808F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148 984</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7C05AA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6C6863" w14:paraId="0AF634B0" w14:textId="77777777">
        <w:trPr>
          <w:trHeight w:val="170"/>
        </w:trPr>
        <w:tc>
          <w:tcPr>
            <w:tcW w:w="415" w:type="dxa"/>
            <w:shd w:val="clear" w:color="auto" w:fill="FFFFFF"/>
            <w:tcMar>
              <w:top w:w="68" w:type="dxa"/>
              <w:left w:w="28" w:type="dxa"/>
              <w:bottom w:w="0" w:type="dxa"/>
              <w:right w:w="28" w:type="dxa"/>
            </w:tcMar>
            <w:hideMark/>
          </w:tcPr>
          <w:p w:rsidRPr="004F1D29" w:rsidR="00B16781" w:rsidP="009C1F02" w:rsidRDefault="00B16781" w14:paraId="7144F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F1D29" w:rsidR="00B16781" w:rsidP="009C1F02" w:rsidRDefault="00B16781" w14:paraId="7EA70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69591A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333 771</w:t>
            </w:r>
          </w:p>
        </w:tc>
        <w:tc>
          <w:tcPr>
            <w:tcW w:w="1729" w:type="dxa"/>
            <w:shd w:val="clear" w:color="auto" w:fill="FFFFFF"/>
            <w:tcMar>
              <w:top w:w="68" w:type="dxa"/>
              <w:left w:w="28" w:type="dxa"/>
              <w:bottom w:w="0" w:type="dxa"/>
              <w:right w:w="28" w:type="dxa"/>
            </w:tcMar>
            <w:vAlign w:val="bottom"/>
            <w:hideMark/>
          </w:tcPr>
          <w:p w:rsidRPr="004F1D29" w:rsidR="00B16781" w:rsidP="006C6863" w:rsidRDefault="00B16781" w14:paraId="1A56B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26 000</w:t>
            </w:r>
          </w:p>
        </w:tc>
      </w:tr>
      <w:tr w:rsidRPr="004F1D29" w:rsidR="00B16781" w:rsidTr="006C6863" w14:paraId="687F60C8"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9C1F02" w:rsidRDefault="00B16781" w14:paraId="22500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72999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2 547 401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6C6863" w:rsidRDefault="00B16781" w14:paraId="09D26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48 000</w:t>
            </w:r>
          </w:p>
        </w:tc>
      </w:tr>
    </w:tbl>
    <w:p w:rsidR="009C1F02" w:rsidRDefault="009C1F02" w14:paraId="502E9BB1"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b/>
          <w:bCs/>
          <w:color w:val="000000"/>
          <w:kern w:val="0"/>
          <w:sz w:val="23"/>
          <w:szCs w:val="23"/>
          <w:lang w:eastAsia="sv-SE"/>
          <w14:numSpacing w14:val="default"/>
        </w:rPr>
      </w:pPr>
      <w:r>
        <w:rPr>
          <w:rFonts w:ascii="Times New Roman" w:hAnsi="Times New Roman" w:eastAsia="Times New Roman" w:cs="Times New Roman"/>
          <w:b/>
          <w:bCs/>
          <w:color w:val="000000"/>
          <w:kern w:val="0"/>
          <w:sz w:val="23"/>
          <w:szCs w:val="23"/>
          <w:lang w:eastAsia="sv-SE"/>
          <w14:numSpacing w14:val="default"/>
        </w:rPr>
        <w:br w:type="page"/>
      </w:r>
    </w:p>
    <w:p w:rsidRPr="0041602F" w:rsidR="00B16781" w:rsidP="0041602F" w:rsidRDefault="00B16781" w14:paraId="6C479810" w14:textId="0144FD9D">
      <w:pPr>
        <w:pStyle w:val="Tabellrubrik"/>
      </w:pPr>
      <w:r w:rsidRPr="0041602F">
        <w:lastRenderedPageBreak/>
        <w:t>Anslagsförslag 2026 för utgiftsområde 6 Försvar och samhällets krisberedskap</w:t>
      </w:r>
    </w:p>
    <w:p w:rsidRPr="0041602F" w:rsidR="00B16781" w:rsidP="0041602F" w:rsidRDefault="00B16781" w14:paraId="7F7459FE" w14:textId="3A51E13B">
      <w:pPr>
        <w:pStyle w:val="Tabellunderrubrik"/>
      </w:pPr>
      <w:r w:rsidRPr="0041602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B16781" w14:paraId="72C2145E"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1602F" w:rsidRDefault="00B16781" w14:paraId="2DAD51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1602F" w:rsidRDefault="00B16781" w14:paraId="6D158D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1602F" w:rsidRDefault="00B16781" w14:paraId="6EF2C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41602F" w14:paraId="1A5C15C5"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1A944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46B19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Förbandsverksamhet och beredskap</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57797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77 066 828</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7FF5B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4ADC920F"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59BBD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16E227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D022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15 306 336</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6385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2F334D8E"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0ADC1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39AA46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45BF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71 191 794</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673D21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39BC2A9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5E331E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6A24D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 och teknikutveckling</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1A41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1 463 905</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FC1D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52046DB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02BB94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714AB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A1775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15 781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0F7E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577AAEB9"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0EF2C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128411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6FA77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522 014</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0685D6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2CFD9247"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188DC0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112D51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Officersutbildning m.m.</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28E2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381 980</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36962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3BE83E74"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16E168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60715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Försvarets radioanstalt</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77C9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3 425 329</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010F1D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15AB6808"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57B0C4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337EB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Totalförsvarets forskningsinstitut</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E8A1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796 361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32C39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1BEAFBB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6BC2C7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2A602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Nämnder m.m.</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4696BB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9 236</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FABC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25AEB8E3"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20C82F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3AE4FA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Försvarets materielverk</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D6391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4 248 967</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6FE0F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21F70C3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3AF7B1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4B6D2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Försvarsunderrättelsedomstolen</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359B74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14 981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7D7EE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13A6BC3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1D9D54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37CC2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totalförsvarsanalys</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ED7A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93 821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2FE5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452809BE"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7E903E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7EB90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Ukraina</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B64F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39 725 000</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0AE66E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3D5E359E"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2C0AA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2EDAF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Kustbevakningen</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1CF1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2 031 678</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FBD54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40E3577D"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623BC6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2A4700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00E2F1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506 850</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D64D8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6FE64473"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6CA035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593B1F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räddningstjänst m.m.</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4C328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27 580</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495228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73EB4F80"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6FDCE1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07D5B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Krisberedskap</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2D4EE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4 040 508</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481F4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440C99FF"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2555E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6B41E2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99144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454 671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34F55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389BBB24"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327CAF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745AB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civilt försvar</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7A55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2 017 449</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7C328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76EDD5F0"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49672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14AFF5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haverikommission</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3D5DE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67 141</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5A35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50A2B277"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1D355D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234D5D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6A083D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159 794</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5937E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0C322CF5"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0CA56B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4108B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Rakel Generation 2</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06DB0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799 389</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1C5F39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1602F" w14:paraId="37599E74" w14:textId="77777777">
        <w:trPr>
          <w:trHeight w:val="170"/>
        </w:trPr>
        <w:tc>
          <w:tcPr>
            <w:tcW w:w="498" w:type="dxa"/>
            <w:shd w:val="clear" w:color="auto" w:fill="FFFFFF"/>
            <w:tcMar>
              <w:top w:w="57" w:type="dxa"/>
              <w:left w:w="28" w:type="dxa"/>
              <w:bottom w:w="0" w:type="dxa"/>
              <w:right w:w="28" w:type="dxa"/>
            </w:tcMar>
            <w:hideMark/>
          </w:tcPr>
          <w:p w:rsidRPr="004F1D29" w:rsidR="00B16781" w:rsidP="0041602F" w:rsidRDefault="00B16781" w14:paraId="7BF35C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57" w:type="dxa"/>
              <w:left w:w="28" w:type="dxa"/>
              <w:bottom w:w="0" w:type="dxa"/>
              <w:right w:w="28" w:type="dxa"/>
            </w:tcMar>
            <w:vAlign w:val="bottom"/>
            <w:hideMark/>
          </w:tcPr>
          <w:p w:rsidRPr="004F1D29" w:rsidR="00B16781" w:rsidP="0041602F" w:rsidRDefault="00B16781" w14:paraId="422580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Strålsäkerhetsmyndigheten</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33AF2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655 092</w:t>
            </w:r>
          </w:p>
        </w:tc>
        <w:tc>
          <w:tcPr>
            <w:tcW w:w="1711" w:type="dxa"/>
            <w:shd w:val="clear" w:color="auto" w:fill="FFFFFF"/>
            <w:tcMar>
              <w:top w:w="57" w:type="dxa"/>
              <w:left w:w="28" w:type="dxa"/>
              <w:bottom w:w="0" w:type="dxa"/>
              <w:right w:w="28" w:type="dxa"/>
            </w:tcMar>
            <w:vAlign w:val="bottom"/>
            <w:hideMark/>
          </w:tcPr>
          <w:p w:rsidRPr="004F1D29" w:rsidR="00B16781" w:rsidP="0041602F" w:rsidRDefault="00B16781" w14:paraId="618B4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−108 000</w:t>
            </w:r>
          </w:p>
        </w:tc>
      </w:tr>
      <w:tr w:rsidRPr="004F1D29" w:rsidR="00B16781" w:rsidTr="0041602F" w14:paraId="37B6C5A2" w14:textId="77777777">
        <w:trPr>
          <w:trHeight w:val="170"/>
        </w:trPr>
        <w:tc>
          <w:tcPr>
            <w:tcW w:w="5083"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B16781" w:rsidP="0041602F" w:rsidRDefault="00B16781" w14:paraId="0420AA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41602F" w:rsidRDefault="00B16781" w14:paraId="7448FC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225 022 485</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41602F" w:rsidRDefault="00B16781" w14:paraId="2F0A42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−108 000</w:t>
            </w:r>
          </w:p>
        </w:tc>
      </w:tr>
    </w:tbl>
    <w:p w:rsidRPr="0041602F" w:rsidR="00B16781" w:rsidP="0041602F" w:rsidRDefault="00B16781" w14:paraId="03BAF083" w14:textId="41719191">
      <w:pPr>
        <w:pStyle w:val="Tabellrubrik"/>
        <w:spacing w:before="300"/>
      </w:pPr>
      <w:r w:rsidRPr="0041602F">
        <w:t>Anslagsförslag 2026 för utgiftsområde 7 Internationellt bistånd</w:t>
      </w:r>
    </w:p>
    <w:p w:rsidRPr="0041602F" w:rsidR="00B16781" w:rsidP="0041602F" w:rsidRDefault="00B16781" w14:paraId="455F77F5" w14:textId="5CE43854">
      <w:pPr>
        <w:pStyle w:val="Tabellunderrubrik"/>
      </w:pPr>
      <w:r w:rsidRPr="0041602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B16781" w14:paraId="5A49C40D"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1602F" w:rsidRDefault="00B16781" w14:paraId="7A89CA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1602F" w:rsidRDefault="00B16781" w14:paraId="13389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1602F" w:rsidRDefault="00B16781" w14:paraId="7C18B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4F4614" w14:paraId="07274C0E"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5AF31C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3B8B36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57" w:type="dxa"/>
              <w:left w:w="28" w:type="dxa"/>
              <w:bottom w:w="0" w:type="dxa"/>
              <w:right w:w="28" w:type="dxa"/>
            </w:tcMar>
            <w:hideMark/>
          </w:tcPr>
          <w:p w:rsidRPr="004F1D29" w:rsidR="00B16781" w:rsidP="0041602F" w:rsidRDefault="00B16781" w14:paraId="66B285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cMar>
              <w:top w:w="57" w:type="dxa"/>
              <w:left w:w="28" w:type="dxa"/>
              <w:bottom w:w="0" w:type="dxa"/>
              <w:right w:w="28" w:type="dxa"/>
            </w:tcMar>
            <w:hideMark/>
          </w:tcPr>
          <w:p w:rsidRPr="004F1D29" w:rsidR="00B16781" w:rsidP="0041602F" w:rsidRDefault="00B16781" w14:paraId="69C00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19 100 000</w:t>
            </w:r>
          </w:p>
        </w:tc>
      </w:tr>
      <w:tr w:rsidRPr="004F1D29" w:rsidR="00B16781" w:rsidTr="004F4614" w14:paraId="6D4109F0"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099D67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76A74F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57" w:type="dxa"/>
              <w:left w:w="28" w:type="dxa"/>
              <w:bottom w:w="0" w:type="dxa"/>
              <w:right w:w="28" w:type="dxa"/>
            </w:tcMar>
            <w:hideMark/>
          </w:tcPr>
          <w:p w:rsidRPr="004F1D29" w:rsidR="00B16781" w:rsidP="0041602F" w:rsidRDefault="00B16781" w14:paraId="0B943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cMar>
              <w:top w:w="57" w:type="dxa"/>
              <w:left w:w="28" w:type="dxa"/>
              <w:bottom w:w="0" w:type="dxa"/>
              <w:right w:w="28" w:type="dxa"/>
            </w:tcMar>
            <w:hideMark/>
          </w:tcPr>
          <w:p w:rsidRPr="004F1D29" w:rsidR="00B16781" w:rsidP="0041602F" w:rsidRDefault="00B16781" w14:paraId="50F1F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7F186CCD"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73272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403C7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57" w:type="dxa"/>
              <w:left w:w="28" w:type="dxa"/>
              <w:bottom w:w="0" w:type="dxa"/>
              <w:right w:w="28" w:type="dxa"/>
            </w:tcMar>
            <w:hideMark/>
          </w:tcPr>
          <w:p w:rsidRPr="004F1D29" w:rsidR="00B16781" w:rsidP="0041602F" w:rsidRDefault="00B16781" w14:paraId="6B93F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cMar>
              <w:top w:w="57" w:type="dxa"/>
              <w:left w:w="28" w:type="dxa"/>
              <w:bottom w:w="0" w:type="dxa"/>
              <w:right w:w="28" w:type="dxa"/>
            </w:tcMar>
            <w:hideMark/>
          </w:tcPr>
          <w:p w:rsidRPr="004F1D29" w:rsidR="00B16781" w:rsidP="0041602F" w:rsidRDefault="00B16781" w14:paraId="27583C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73A1BC44"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6712E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5AD19E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57" w:type="dxa"/>
              <w:left w:w="28" w:type="dxa"/>
              <w:bottom w:w="0" w:type="dxa"/>
              <w:right w:w="28" w:type="dxa"/>
            </w:tcMar>
            <w:hideMark/>
          </w:tcPr>
          <w:p w:rsidRPr="004F1D29" w:rsidR="00B16781" w:rsidP="0041602F" w:rsidRDefault="00B16781" w14:paraId="36C35F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cMar>
              <w:top w:w="57" w:type="dxa"/>
              <w:left w:w="28" w:type="dxa"/>
              <w:bottom w:w="0" w:type="dxa"/>
              <w:right w:w="28" w:type="dxa"/>
            </w:tcMar>
            <w:hideMark/>
          </w:tcPr>
          <w:p w:rsidRPr="004F1D29" w:rsidR="00B16781" w:rsidP="0041602F" w:rsidRDefault="00B16781" w14:paraId="00270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40 000</w:t>
            </w:r>
          </w:p>
        </w:tc>
      </w:tr>
      <w:tr w:rsidRPr="004F1D29" w:rsidR="00B16781" w:rsidTr="004F4614" w14:paraId="15C774B8"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1EC07D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59902F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57" w:type="dxa"/>
              <w:left w:w="28" w:type="dxa"/>
              <w:bottom w:w="0" w:type="dxa"/>
              <w:right w:w="28" w:type="dxa"/>
            </w:tcMar>
            <w:hideMark/>
          </w:tcPr>
          <w:p w:rsidRPr="004F1D29" w:rsidR="00B16781" w:rsidP="0041602F" w:rsidRDefault="00B16781" w14:paraId="0B8A5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57" w:type="dxa"/>
              <w:left w:w="28" w:type="dxa"/>
              <w:bottom w:w="0" w:type="dxa"/>
              <w:right w:w="28" w:type="dxa"/>
            </w:tcMar>
            <w:hideMark/>
          </w:tcPr>
          <w:p w:rsidRPr="004F1D29" w:rsidR="00B16781" w:rsidP="0041602F" w:rsidRDefault="00B16781" w14:paraId="550401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1DB582D8" w14:textId="77777777">
        <w:trPr>
          <w:trHeight w:val="170"/>
        </w:trPr>
        <w:tc>
          <w:tcPr>
            <w:tcW w:w="415" w:type="dxa"/>
            <w:shd w:val="clear" w:color="auto" w:fill="FFFFFF"/>
            <w:tcMar>
              <w:top w:w="57" w:type="dxa"/>
              <w:left w:w="28" w:type="dxa"/>
              <w:bottom w:w="0" w:type="dxa"/>
              <w:right w:w="28" w:type="dxa"/>
            </w:tcMar>
            <w:hideMark/>
          </w:tcPr>
          <w:p w:rsidRPr="004F1D29" w:rsidR="00B16781" w:rsidP="0041602F" w:rsidRDefault="00B16781" w14:paraId="1FD56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57" w:type="dxa"/>
              <w:left w:w="28" w:type="dxa"/>
              <w:bottom w:w="0" w:type="dxa"/>
              <w:right w:w="28" w:type="dxa"/>
            </w:tcMar>
            <w:vAlign w:val="center"/>
            <w:hideMark/>
          </w:tcPr>
          <w:p w:rsidRPr="004F1D29" w:rsidR="00B16781" w:rsidP="0041602F" w:rsidRDefault="00B16781" w14:paraId="580F2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57" w:type="dxa"/>
              <w:left w:w="28" w:type="dxa"/>
              <w:bottom w:w="0" w:type="dxa"/>
              <w:right w:w="28" w:type="dxa"/>
            </w:tcMar>
            <w:hideMark/>
          </w:tcPr>
          <w:p w:rsidRPr="004F1D29" w:rsidR="00B16781" w:rsidP="0041602F" w:rsidRDefault="00B16781" w14:paraId="59299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cMar>
              <w:top w:w="57" w:type="dxa"/>
              <w:left w:w="28" w:type="dxa"/>
              <w:bottom w:w="0" w:type="dxa"/>
              <w:right w:w="28" w:type="dxa"/>
            </w:tcMar>
            <w:hideMark/>
          </w:tcPr>
          <w:p w:rsidRPr="004F1D29" w:rsidR="00B16781" w:rsidP="0041602F" w:rsidRDefault="00B16781" w14:paraId="2B6A0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5F61B172" w14:textId="77777777">
        <w:trPr>
          <w:trHeight w:val="170"/>
        </w:trPr>
        <w:tc>
          <w:tcPr>
            <w:tcW w:w="5047"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B16781" w:rsidP="0041602F" w:rsidRDefault="00B16781" w14:paraId="576949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57" w:type="dxa"/>
              <w:left w:w="28" w:type="dxa"/>
              <w:bottom w:w="20" w:type="dxa"/>
              <w:right w:w="28" w:type="dxa"/>
            </w:tcMar>
            <w:hideMark/>
          </w:tcPr>
          <w:p w:rsidRPr="004F1D29" w:rsidR="00B16781" w:rsidP="0041602F" w:rsidRDefault="00B16781" w14:paraId="7D3FF8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cMar>
              <w:top w:w="57" w:type="dxa"/>
              <w:left w:w="28" w:type="dxa"/>
              <w:bottom w:w="20" w:type="dxa"/>
              <w:right w:w="28" w:type="dxa"/>
            </w:tcMar>
            <w:hideMark/>
          </w:tcPr>
          <w:p w:rsidRPr="004F1D29" w:rsidR="00B16781" w:rsidP="0041602F" w:rsidRDefault="00B16781" w14:paraId="1A26D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19 140 000</w:t>
            </w:r>
          </w:p>
        </w:tc>
      </w:tr>
    </w:tbl>
    <w:p w:rsidR="009C1F02" w:rsidRDefault="009C1F02" w14:paraId="4CB789BC"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b/>
          <w:bCs/>
          <w:color w:val="000000"/>
          <w:kern w:val="0"/>
          <w:sz w:val="23"/>
          <w:szCs w:val="23"/>
          <w:lang w:eastAsia="sv-SE"/>
          <w14:numSpacing w14:val="default"/>
        </w:rPr>
      </w:pPr>
      <w:r>
        <w:rPr>
          <w:rFonts w:ascii="Times New Roman" w:hAnsi="Times New Roman" w:eastAsia="Times New Roman" w:cs="Times New Roman"/>
          <w:b/>
          <w:bCs/>
          <w:color w:val="000000"/>
          <w:kern w:val="0"/>
          <w:sz w:val="23"/>
          <w:szCs w:val="23"/>
          <w:lang w:eastAsia="sv-SE"/>
          <w14:numSpacing w14:val="default"/>
        </w:rPr>
        <w:br w:type="page"/>
      </w:r>
    </w:p>
    <w:p w:rsidRPr="004F4614" w:rsidR="00B16781" w:rsidP="004F4614" w:rsidRDefault="00B16781" w14:paraId="2C4A1E2D" w14:textId="4DCB334F">
      <w:pPr>
        <w:pStyle w:val="Tabellrubrik"/>
      </w:pPr>
      <w:r w:rsidRPr="004F4614">
        <w:lastRenderedPageBreak/>
        <w:t>Anslagsförslag 2026 för utgiftsområde 8 Migration</w:t>
      </w:r>
    </w:p>
    <w:p w:rsidRPr="004F4614" w:rsidR="00B16781" w:rsidP="004F4614" w:rsidRDefault="00B16781" w14:paraId="36D26EE0" w14:textId="72A2715F">
      <w:pPr>
        <w:pStyle w:val="Tabellunderrubrik"/>
      </w:pPr>
      <w:r w:rsidRPr="004F461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B16781" w14:paraId="7FDBB6C2"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F4614" w:rsidRDefault="00B16781" w14:paraId="41F44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F4614" w:rsidRDefault="00B16781" w14:paraId="538DB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F4614" w:rsidRDefault="00B16781" w14:paraId="7EBEF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4F4614" w14:paraId="38AF15AC"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2AFF2D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1A93D9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351037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5 512 282</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4A2641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−159 500</w:t>
            </w:r>
          </w:p>
        </w:tc>
      </w:tr>
      <w:tr w:rsidRPr="004F1D29" w:rsidR="00B16781" w:rsidTr="004F4614" w14:paraId="170E8E53"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2FDF3C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222D6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42C54C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4 223 000</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26188E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4F4614" w14:paraId="7D3795AD"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2476B4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78F5D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093C9E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1 600 013</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75A605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−1 425 000</w:t>
            </w:r>
          </w:p>
        </w:tc>
      </w:tr>
      <w:tr w:rsidRPr="004F1D29" w:rsidR="00B16781" w:rsidTr="004F4614" w14:paraId="6C49726D"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58760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4250EE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35CC2E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915 461</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75237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49 000</w:t>
            </w:r>
          </w:p>
        </w:tc>
      </w:tr>
      <w:tr w:rsidRPr="004F1D29" w:rsidR="00B16781" w:rsidTr="004F4614" w14:paraId="5291B6C3"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58B7A0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179A2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0F3E4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160 800</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63D738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297853CD"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3B1D3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69CA55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124EE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107 602</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78CE9D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157 000</w:t>
            </w:r>
          </w:p>
        </w:tc>
      </w:tr>
      <w:tr w:rsidRPr="004F1D29" w:rsidR="00B16781" w:rsidTr="004F4614" w14:paraId="2002DD35"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0833B6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42FD07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0023E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340 202</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7B5C5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2BA01FBE" w14:textId="77777777">
        <w:trPr>
          <w:trHeight w:val="170"/>
        </w:trPr>
        <w:tc>
          <w:tcPr>
            <w:tcW w:w="415" w:type="dxa"/>
            <w:shd w:val="clear" w:color="auto" w:fill="FFFFFF"/>
            <w:tcMar>
              <w:top w:w="68" w:type="dxa"/>
              <w:left w:w="28" w:type="dxa"/>
              <w:bottom w:w="0" w:type="dxa"/>
              <w:right w:w="28" w:type="dxa"/>
            </w:tcMar>
            <w:hideMark/>
          </w:tcPr>
          <w:p w:rsidRPr="004F1D29" w:rsidR="00B16781" w:rsidP="004F4614" w:rsidRDefault="00B16781" w14:paraId="28ECF5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F1D29" w:rsidR="00B16781" w:rsidP="004F4614" w:rsidRDefault="00B16781" w14:paraId="2593E3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357E48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665 000</w:t>
            </w:r>
          </w:p>
        </w:tc>
        <w:tc>
          <w:tcPr>
            <w:tcW w:w="1729" w:type="dxa"/>
            <w:shd w:val="clear" w:color="auto" w:fill="FFFFFF"/>
            <w:tcMar>
              <w:top w:w="68" w:type="dxa"/>
              <w:left w:w="28" w:type="dxa"/>
              <w:bottom w:w="0" w:type="dxa"/>
              <w:right w:w="28" w:type="dxa"/>
            </w:tcMar>
            <w:vAlign w:val="bottom"/>
            <w:hideMark/>
          </w:tcPr>
          <w:p w:rsidRPr="004F1D29" w:rsidR="00B16781" w:rsidP="004F4614" w:rsidRDefault="00B16781" w14:paraId="48A98D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−22 000</w:t>
            </w:r>
          </w:p>
        </w:tc>
      </w:tr>
      <w:tr w:rsidRPr="004F1D29" w:rsidR="00B16781" w:rsidTr="004F4614" w14:paraId="44626A01"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4F4614" w:rsidRDefault="00B16781" w14:paraId="38EE8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4F4614" w:rsidRDefault="00B16781" w14:paraId="32B33F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13 524 360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4F4614" w:rsidRDefault="00B16781" w14:paraId="219AA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−1 300 500</w:t>
            </w:r>
          </w:p>
        </w:tc>
      </w:tr>
    </w:tbl>
    <w:p w:rsidRPr="004F4614" w:rsidR="00B16781" w:rsidP="004F4614" w:rsidRDefault="00B16781" w14:paraId="715BED03" w14:textId="00D7BD2E">
      <w:pPr>
        <w:pStyle w:val="Tabellrubrik"/>
        <w:spacing w:before="300"/>
      </w:pPr>
      <w:r w:rsidRPr="004F4614">
        <w:t>Anslagsförslag 2026 för utgiftsområde 9 Hälsovård, sjukvård och social omsorg</w:t>
      </w:r>
    </w:p>
    <w:p w:rsidRPr="004F4614" w:rsidR="00B16781" w:rsidP="004F4614" w:rsidRDefault="00B16781" w14:paraId="1D392D57" w14:textId="4BC8D50F">
      <w:pPr>
        <w:pStyle w:val="Tabellunderrubrik"/>
      </w:pPr>
      <w:r w:rsidRPr="004F461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B16781" w14:paraId="33B1A72C"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F4614" w:rsidRDefault="00B16781" w14:paraId="358D3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F4614" w:rsidRDefault="00B16781" w14:paraId="054C3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F4614" w:rsidRDefault="00B16781" w14:paraId="59191E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4F4614" w14:paraId="571D62B8"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1671F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2C3C97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Socialstyrelsen</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B7F81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1 033 151</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58B2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73DA2CB"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1D610C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2F2D4F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83DA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99 354</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114D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616B3F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29B2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36567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DDED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218 442</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822B2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128DF9E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002A0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2FC71C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Tandvårdsförmåner</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4A827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12 785 668</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1FC9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−200 000</w:t>
            </w:r>
          </w:p>
        </w:tc>
      </w:tr>
      <w:tr w:rsidRPr="004F1D29" w:rsidR="00B16781" w:rsidTr="004F4614" w14:paraId="2F7678BB"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6BB87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F4B8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för läkemedelsförmånerna</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F348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40 975 000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D41C6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2 160 000</w:t>
            </w:r>
          </w:p>
        </w:tc>
      </w:tr>
      <w:tr w:rsidRPr="004F1D29" w:rsidR="00B16781" w:rsidTr="004F4614" w14:paraId="303F571E"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6F0268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4A60F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folkhälsa och sjukvård</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46F52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9 602 639</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DB3A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5 378 000</w:t>
            </w:r>
          </w:p>
        </w:tc>
      </w:tr>
      <w:tr w:rsidRPr="004F1D29" w:rsidR="00B16781" w:rsidTr="004F4614" w14:paraId="6E101DEA"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08FDF0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0EF9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1B430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705 408</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8BA4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B3626C2"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B5898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0E19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psykiatri</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A7F45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4 732 393</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F9ED3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500 000</w:t>
            </w:r>
          </w:p>
        </w:tc>
      </w:tr>
      <w:tr w:rsidRPr="004F1D29" w:rsidR="00B16781" w:rsidTr="004F4614" w14:paraId="0F931B33"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779C8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6128E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Läkemedelsverket</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0EDA4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247 799</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7D2DD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1E76A1F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19872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71493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E-hälsomyndigheten</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203BC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551 394</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45A7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62B09AC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82FE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70BEEC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775A0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6 632 200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68BF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4F4614" w14:paraId="746A5909"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C2E6E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0C4B6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Inspektionen för vård och omsorg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30FE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1 052 386</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47700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07F423F8"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EE69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5ECF3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E7EAF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45 024</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D1634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2CF1E2C3"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3C149A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7D85E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5B5BC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2 949 500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8068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D5B680E"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569516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308187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Folkhälsomyndigheten</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43F00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570 323</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FFB0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2DE2D704"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6B3B2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76C69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för vaccinberedskap</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B97E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153 500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D2F6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0657DEC7"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25F7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53E607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WHO</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AB39D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62 665</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7BB4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77A04ABA"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40A3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482C3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2E65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121 802</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8C1A3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D70DC56"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5B5FAD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00831E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1291F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105 316</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1A68C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13374232"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7DC1AE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0A46B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55C59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792 000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2F16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−792 000</w:t>
            </w:r>
          </w:p>
        </w:tc>
      </w:tr>
      <w:tr w:rsidRPr="004F1D29" w:rsidR="00B16781" w:rsidTr="004F4614" w14:paraId="480725A8"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9F34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43F3D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92065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AEB8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743F6EDA"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553C76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0BA179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delaktighet</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CC8A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72 911</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4A09C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31821D70"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08C83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9AEE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66EC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208 742</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27BC6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8 000</w:t>
            </w:r>
          </w:p>
        </w:tc>
      </w:tr>
      <w:tr w:rsidRPr="004F1D29" w:rsidR="00B16781" w:rsidTr="004F4614" w14:paraId="51389AE3"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67B020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AE79E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2AD3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67 607</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5B43C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6A6B05EB"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039AD9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6894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AD27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789 714</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8673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150 000</w:t>
            </w:r>
          </w:p>
        </w:tc>
      </w:tr>
      <w:tr w:rsidRPr="004F1D29" w:rsidR="00B16781" w:rsidTr="004F4614" w14:paraId="6F945A99"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6CEEC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B4752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A250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264 237</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A198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78EBE4C8"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9649F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4:4</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44174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E20C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27 432 553</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B20E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475 000</w:t>
            </w:r>
          </w:p>
        </w:tc>
      </w:tr>
      <w:tr w:rsidRPr="004F1D29" w:rsidR="00B16781" w:rsidTr="004F4614" w14:paraId="5D051CF8"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0CB4C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0DD0B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AB9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6 319 740</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82E8D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3B89A1CC"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8352D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4:6</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1B0F7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institutionsstyrelse</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BD7E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3 060 246</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552F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B714A4F"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2A10E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4:7</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60D6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A443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4 860 301</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153C75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B16781" w:rsidTr="004F4614" w14:paraId="16D85337"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543C9A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3404F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Barnombudsmannen</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3E3E2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40 973</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1C7B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5B7CECC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03FD3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23436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Barnets rättigheter</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6C042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73 761</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63E9F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41CF5F3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629433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6A788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DDC8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59 049</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016604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F4614" w14:paraId="6019CBB5" w14:textId="77777777">
        <w:trPr>
          <w:trHeight w:val="170"/>
        </w:trPr>
        <w:tc>
          <w:tcPr>
            <w:tcW w:w="498" w:type="dxa"/>
            <w:shd w:val="clear" w:color="auto" w:fill="FFFFFF"/>
            <w:tcMar>
              <w:top w:w="57" w:type="dxa"/>
              <w:left w:w="28" w:type="dxa"/>
              <w:bottom w:w="0" w:type="dxa"/>
              <w:right w:w="28" w:type="dxa"/>
            </w:tcMar>
            <w:hideMark/>
          </w:tcPr>
          <w:p w:rsidRPr="004F1D29" w:rsidR="00B16781" w:rsidP="004F4614" w:rsidRDefault="00B16781" w14:paraId="4B844A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57" w:type="dxa"/>
              <w:left w:w="28" w:type="dxa"/>
              <w:bottom w:w="0" w:type="dxa"/>
              <w:right w:w="28" w:type="dxa"/>
            </w:tcMar>
            <w:vAlign w:val="center"/>
            <w:hideMark/>
          </w:tcPr>
          <w:p w:rsidRPr="004F1D29" w:rsidR="00B16781" w:rsidP="004F4614" w:rsidRDefault="00B16781" w14:paraId="2D3371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299CC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921 503</w:t>
            </w:r>
          </w:p>
        </w:tc>
        <w:tc>
          <w:tcPr>
            <w:tcW w:w="1711" w:type="dxa"/>
            <w:shd w:val="clear" w:color="auto" w:fill="FFFFFF"/>
            <w:tcMar>
              <w:top w:w="57" w:type="dxa"/>
              <w:left w:w="28" w:type="dxa"/>
              <w:bottom w:w="0" w:type="dxa"/>
              <w:right w:w="28" w:type="dxa"/>
            </w:tcMar>
            <w:vAlign w:val="bottom"/>
            <w:hideMark/>
          </w:tcPr>
          <w:p w:rsidRPr="004F1D29" w:rsidR="00B16781" w:rsidP="004F4614" w:rsidRDefault="00B16781" w14:paraId="7E38B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DC0AB4" w14:paraId="33D2660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0" w:type="dxa"/>
              <w:right w:w="28" w:type="dxa"/>
            </w:tcMar>
            <w:vAlign w:val="center"/>
            <w:hideMark/>
          </w:tcPr>
          <w:p w:rsidRPr="004F1D29" w:rsidR="00B16781" w:rsidP="004F4614" w:rsidRDefault="00B16781" w14:paraId="58A8D5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0" w:type="dxa"/>
              <w:right w:w="28" w:type="dxa"/>
            </w:tcMar>
            <w:vAlign w:val="bottom"/>
            <w:hideMark/>
          </w:tcPr>
          <w:p w:rsidRPr="004F1D29" w:rsidR="00B16781" w:rsidP="004F4614" w:rsidRDefault="00B16781" w14:paraId="60253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127 707 301</w:t>
            </w:r>
          </w:p>
        </w:tc>
        <w:tc>
          <w:tcPr>
            <w:tcW w:w="1711" w:type="dxa"/>
            <w:tcBorders>
              <w:top w:val="nil"/>
              <w:left w:val="nil"/>
              <w:bottom w:val="single" w:color="auto" w:sz="6" w:space="0"/>
              <w:right w:val="nil"/>
            </w:tcBorders>
            <w:shd w:val="clear" w:color="auto" w:fill="FFFFFF"/>
            <w:tcMar>
              <w:top w:w="68" w:type="dxa"/>
              <w:left w:w="28" w:type="dxa"/>
              <w:bottom w:w="0" w:type="dxa"/>
              <w:right w:w="28" w:type="dxa"/>
            </w:tcMar>
            <w:vAlign w:val="bottom"/>
            <w:hideMark/>
          </w:tcPr>
          <w:p w:rsidRPr="004F1D29" w:rsidR="00B16781" w:rsidP="004F4614" w:rsidRDefault="00B16781" w14:paraId="0FCFD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6 979 000</w:t>
            </w:r>
          </w:p>
        </w:tc>
      </w:tr>
    </w:tbl>
    <w:p w:rsidRPr="00DC0AB4" w:rsidR="00B16781" w:rsidP="00DC0AB4" w:rsidRDefault="00B16781" w14:paraId="46D41CCD" w14:textId="3AA12BB5">
      <w:pPr>
        <w:pStyle w:val="Tabellrubrik"/>
        <w:spacing w:before="300"/>
      </w:pPr>
      <w:r w:rsidRPr="00DC0AB4">
        <w:t>Anslagsförslag 2026 för utgiftsområde 10 Ekonomisk trygghet vid sjukdom och funktionsnedsättning</w:t>
      </w:r>
    </w:p>
    <w:p w:rsidRPr="00DC0AB4" w:rsidR="00B16781" w:rsidP="00DC0AB4" w:rsidRDefault="00B16781" w14:paraId="0B7B4CFA" w14:textId="005B5B43">
      <w:pPr>
        <w:pStyle w:val="Tabellunderrubrik"/>
      </w:pPr>
      <w:r w:rsidRPr="00DC0AB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DC0AB4" w14:paraId="0BF39375"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DC0AB4" w:rsidRDefault="00B16781" w14:paraId="1444D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DC0AB4" w:rsidRDefault="00B16781" w14:paraId="30973F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DC0AB4" w:rsidRDefault="00B16781" w14:paraId="35655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0B3E32" w14:paraId="4DE92604"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1A6CA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555C01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Sjukpenning och rehabilitering m.m.</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45ACD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51 559 676</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1CBA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55C444CF"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04645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17F56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Aktivitets- och sjukersättningar m.m.</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D322E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53 674 700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49301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500 000</w:t>
            </w:r>
          </w:p>
        </w:tc>
      </w:tr>
      <w:tr w:rsidRPr="004F1D29" w:rsidR="00B16781" w:rsidTr="000B3E32" w14:paraId="341C808C"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65908F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75D03F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510EDF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1 440 000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429DA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226427DD"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447C4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6DB0CC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Arbetsskadeersättningar m.m.</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29E0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2 494 000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74094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24B818F4"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775A1A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56B4E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7480C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38 082</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0B325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5BAFB3D0"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45A208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7431E6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för sjukskrivningsprocessen</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976BA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1 436 700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AD0EA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5A14A2B7"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7E920A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439C6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Försäkringskassan</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6140EC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11 271 917</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2AB8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43B694B5"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64B33D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4B3E6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468B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79 121</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0478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055A4FC0" w14:textId="77777777">
        <w:trPr>
          <w:trHeight w:val="170"/>
        </w:trPr>
        <w:tc>
          <w:tcPr>
            <w:tcW w:w="498" w:type="dxa"/>
            <w:shd w:val="clear" w:color="auto" w:fill="FFFFFF"/>
            <w:tcMar>
              <w:top w:w="57" w:type="dxa"/>
              <w:left w:w="28" w:type="dxa"/>
              <w:bottom w:w="0" w:type="dxa"/>
              <w:right w:w="28" w:type="dxa"/>
            </w:tcMar>
            <w:hideMark/>
          </w:tcPr>
          <w:p w:rsidRPr="004F1D29" w:rsidR="00B16781" w:rsidP="00DC0AB4" w:rsidRDefault="00B16781" w14:paraId="4E73B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57" w:type="dxa"/>
              <w:left w:w="28" w:type="dxa"/>
              <w:bottom w:w="0" w:type="dxa"/>
              <w:right w:w="28" w:type="dxa"/>
            </w:tcMar>
            <w:vAlign w:val="center"/>
            <w:hideMark/>
          </w:tcPr>
          <w:p w:rsidRPr="004F1D29" w:rsidR="00B16781" w:rsidP="00DC0AB4" w:rsidRDefault="00B16781" w14:paraId="4862C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12E3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42EE0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2 100 000</w:t>
            </w:r>
          </w:p>
        </w:tc>
      </w:tr>
      <w:tr w:rsidRPr="004F1D29" w:rsidR="00B16781" w:rsidTr="000B3E32" w14:paraId="0313E855" w14:textId="77777777">
        <w:trPr>
          <w:trHeight w:val="170"/>
        </w:trPr>
        <w:tc>
          <w:tcPr>
            <w:tcW w:w="5083"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B16781" w:rsidP="00DC0AB4" w:rsidRDefault="00B16781" w14:paraId="74B23D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0B3E32" w:rsidRDefault="00B16781" w14:paraId="74FB0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121 994 196</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0B3E32" w:rsidRDefault="00B16781" w14:paraId="5C494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2 600 000</w:t>
            </w:r>
          </w:p>
        </w:tc>
      </w:tr>
    </w:tbl>
    <w:p w:rsidRPr="00DC0AB4" w:rsidR="00B16781" w:rsidP="00DC0AB4" w:rsidRDefault="00B16781" w14:paraId="04BE4066" w14:textId="331A9663">
      <w:pPr>
        <w:pStyle w:val="Tabellrubrik"/>
        <w:spacing w:before="300"/>
      </w:pPr>
      <w:r w:rsidRPr="00DC0AB4">
        <w:t>Anslagsförslag 2026 för utgiftsområde 11 Ekonomisk trygghet vid ålderdom</w:t>
      </w:r>
    </w:p>
    <w:p w:rsidRPr="00DC0AB4" w:rsidR="00B16781" w:rsidP="00DC0AB4" w:rsidRDefault="00B16781" w14:paraId="0C4268D6" w14:textId="3EC756D7">
      <w:pPr>
        <w:pStyle w:val="Tabellunderrubrik"/>
      </w:pPr>
      <w:r w:rsidRPr="00DC0AB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DC0AB4" w14:paraId="1F71D2D2"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DC0AB4" w:rsidRDefault="00B16781" w14:paraId="6ABCA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DC0AB4" w:rsidRDefault="00B16781" w14:paraId="61738D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DC0AB4" w:rsidRDefault="00B16781" w14:paraId="28FA25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0B3E32" w14:paraId="7554E38B"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6CB18C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72584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Garantipension till ålderspension</w:t>
            </w:r>
          </w:p>
        </w:tc>
        <w:tc>
          <w:tcPr>
            <w:tcW w:w="1729" w:type="dxa"/>
            <w:shd w:val="clear" w:color="auto" w:fill="FFFFFF"/>
            <w:tcMar>
              <w:top w:w="57" w:type="dxa"/>
              <w:left w:w="28" w:type="dxa"/>
              <w:bottom w:w="0" w:type="dxa"/>
              <w:right w:w="28" w:type="dxa"/>
            </w:tcMar>
            <w:hideMark/>
          </w:tcPr>
          <w:p w:rsidRPr="004F1D29" w:rsidR="00B16781" w:rsidP="00DC0AB4" w:rsidRDefault="00B16781" w14:paraId="404EF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29 757 600</w:t>
            </w:r>
          </w:p>
        </w:tc>
        <w:tc>
          <w:tcPr>
            <w:tcW w:w="1729" w:type="dxa"/>
            <w:shd w:val="clear" w:color="auto" w:fill="FFFFFF"/>
            <w:tcMar>
              <w:top w:w="57" w:type="dxa"/>
              <w:left w:w="28" w:type="dxa"/>
              <w:bottom w:w="0" w:type="dxa"/>
              <w:right w:w="28" w:type="dxa"/>
            </w:tcMar>
            <w:hideMark/>
          </w:tcPr>
          <w:p w:rsidRPr="004F1D29" w:rsidR="00B16781" w:rsidP="00DC0AB4" w:rsidRDefault="00B16781" w14:paraId="31070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615A4B68"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54AA3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211EC6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Efterlevandepensioner till vuxna</w:t>
            </w:r>
          </w:p>
        </w:tc>
        <w:tc>
          <w:tcPr>
            <w:tcW w:w="1729" w:type="dxa"/>
            <w:shd w:val="clear" w:color="auto" w:fill="FFFFFF"/>
            <w:tcMar>
              <w:top w:w="57" w:type="dxa"/>
              <w:left w:w="28" w:type="dxa"/>
              <w:bottom w:w="0" w:type="dxa"/>
              <w:right w:w="28" w:type="dxa"/>
            </w:tcMar>
            <w:hideMark/>
          </w:tcPr>
          <w:p w:rsidRPr="004F1D29" w:rsidR="00B16781" w:rsidP="00DC0AB4" w:rsidRDefault="00B16781" w14:paraId="34B954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7 446 600</w:t>
            </w:r>
          </w:p>
        </w:tc>
        <w:tc>
          <w:tcPr>
            <w:tcW w:w="1729" w:type="dxa"/>
            <w:shd w:val="clear" w:color="auto" w:fill="FFFFFF"/>
            <w:tcMar>
              <w:top w:w="57" w:type="dxa"/>
              <w:left w:w="28" w:type="dxa"/>
              <w:bottom w:w="0" w:type="dxa"/>
              <w:right w:w="28" w:type="dxa"/>
            </w:tcMar>
            <w:hideMark/>
          </w:tcPr>
          <w:p w:rsidRPr="004F1D29" w:rsidR="00B16781" w:rsidP="00DC0AB4" w:rsidRDefault="00B16781" w14:paraId="44F761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4AB3D084"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600BC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3E787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Bostadstillägg till pensionärer</w:t>
            </w:r>
          </w:p>
        </w:tc>
        <w:tc>
          <w:tcPr>
            <w:tcW w:w="1729" w:type="dxa"/>
            <w:shd w:val="clear" w:color="auto" w:fill="FFFFFF"/>
            <w:tcMar>
              <w:top w:w="57" w:type="dxa"/>
              <w:left w:w="28" w:type="dxa"/>
              <w:bottom w:w="0" w:type="dxa"/>
              <w:right w:w="28" w:type="dxa"/>
            </w:tcMar>
            <w:hideMark/>
          </w:tcPr>
          <w:p w:rsidRPr="004F1D29" w:rsidR="00B16781" w:rsidP="00DC0AB4" w:rsidRDefault="00B16781" w14:paraId="2E50F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13 855 700</w:t>
            </w:r>
          </w:p>
        </w:tc>
        <w:tc>
          <w:tcPr>
            <w:tcW w:w="1729" w:type="dxa"/>
            <w:shd w:val="clear" w:color="auto" w:fill="FFFFFF"/>
            <w:tcMar>
              <w:top w:w="57" w:type="dxa"/>
              <w:left w:w="28" w:type="dxa"/>
              <w:bottom w:w="0" w:type="dxa"/>
              <w:right w:w="28" w:type="dxa"/>
            </w:tcMar>
            <w:hideMark/>
          </w:tcPr>
          <w:p w:rsidRPr="004F1D29" w:rsidR="00B16781" w:rsidP="00DC0AB4" w:rsidRDefault="00B16781" w14:paraId="7453B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0834798E"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6F532D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64F7D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Äldreförsörjningsstöd</w:t>
            </w:r>
          </w:p>
        </w:tc>
        <w:tc>
          <w:tcPr>
            <w:tcW w:w="1729" w:type="dxa"/>
            <w:shd w:val="clear" w:color="auto" w:fill="FFFFFF"/>
            <w:tcMar>
              <w:top w:w="57" w:type="dxa"/>
              <w:left w:w="28" w:type="dxa"/>
              <w:bottom w:w="0" w:type="dxa"/>
              <w:right w:w="28" w:type="dxa"/>
            </w:tcMar>
            <w:hideMark/>
          </w:tcPr>
          <w:p w:rsidRPr="004F1D29" w:rsidR="00B16781" w:rsidP="00DC0AB4" w:rsidRDefault="00B16781" w14:paraId="1250DF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1 625 800</w:t>
            </w:r>
          </w:p>
        </w:tc>
        <w:tc>
          <w:tcPr>
            <w:tcW w:w="1729" w:type="dxa"/>
            <w:shd w:val="clear" w:color="auto" w:fill="FFFFFF"/>
            <w:tcMar>
              <w:top w:w="57" w:type="dxa"/>
              <w:left w:w="28" w:type="dxa"/>
              <w:bottom w:w="0" w:type="dxa"/>
              <w:right w:w="28" w:type="dxa"/>
            </w:tcMar>
            <w:hideMark/>
          </w:tcPr>
          <w:p w:rsidRPr="004F1D29" w:rsidR="00B16781" w:rsidP="00DC0AB4" w:rsidRDefault="00B16781" w14:paraId="43895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6F11670F"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6027ED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76D84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Inkomstpensionstillägg</w:t>
            </w:r>
          </w:p>
        </w:tc>
        <w:tc>
          <w:tcPr>
            <w:tcW w:w="1729" w:type="dxa"/>
            <w:shd w:val="clear" w:color="auto" w:fill="FFFFFF"/>
            <w:tcMar>
              <w:top w:w="57" w:type="dxa"/>
              <w:left w:w="28" w:type="dxa"/>
              <w:bottom w:w="0" w:type="dxa"/>
              <w:right w:w="28" w:type="dxa"/>
            </w:tcMar>
            <w:hideMark/>
          </w:tcPr>
          <w:p w:rsidRPr="004F1D29" w:rsidR="00B16781" w:rsidP="00DC0AB4" w:rsidRDefault="00B16781" w14:paraId="62D506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5 795 000</w:t>
            </w:r>
          </w:p>
        </w:tc>
        <w:tc>
          <w:tcPr>
            <w:tcW w:w="1729" w:type="dxa"/>
            <w:shd w:val="clear" w:color="auto" w:fill="FFFFFF"/>
            <w:tcMar>
              <w:top w:w="57" w:type="dxa"/>
              <w:left w:w="28" w:type="dxa"/>
              <w:bottom w:w="0" w:type="dxa"/>
              <w:right w:w="28" w:type="dxa"/>
            </w:tcMar>
            <w:hideMark/>
          </w:tcPr>
          <w:p w:rsidRPr="004F1D29" w:rsidR="00B16781" w:rsidP="00DC0AB4" w:rsidRDefault="00B16781" w14:paraId="2173B5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66B01A43" w14:textId="77777777">
        <w:trPr>
          <w:trHeight w:val="170"/>
        </w:trPr>
        <w:tc>
          <w:tcPr>
            <w:tcW w:w="415" w:type="dxa"/>
            <w:shd w:val="clear" w:color="auto" w:fill="FFFFFF"/>
            <w:tcMar>
              <w:top w:w="57" w:type="dxa"/>
              <w:left w:w="28" w:type="dxa"/>
              <w:bottom w:w="0" w:type="dxa"/>
              <w:right w:w="28" w:type="dxa"/>
            </w:tcMar>
            <w:hideMark/>
          </w:tcPr>
          <w:p w:rsidRPr="004F1D29" w:rsidR="00B16781" w:rsidP="00DC0AB4" w:rsidRDefault="00B16781" w14:paraId="09ABA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57" w:type="dxa"/>
              <w:left w:w="28" w:type="dxa"/>
              <w:bottom w:w="0" w:type="dxa"/>
              <w:right w:w="28" w:type="dxa"/>
            </w:tcMar>
            <w:vAlign w:val="center"/>
            <w:hideMark/>
          </w:tcPr>
          <w:p w:rsidRPr="004F1D29" w:rsidR="00B16781" w:rsidP="00DC0AB4" w:rsidRDefault="00B16781" w14:paraId="1A2BD5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Pensionsmyndigheten</w:t>
            </w:r>
          </w:p>
        </w:tc>
        <w:tc>
          <w:tcPr>
            <w:tcW w:w="1729" w:type="dxa"/>
            <w:shd w:val="clear" w:color="auto" w:fill="FFFFFF"/>
            <w:tcMar>
              <w:top w:w="57" w:type="dxa"/>
              <w:left w:w="28" w:type="dxa"/>
              <w:bottom w:w="0" w:type="dxa"/>
              <w:right w:w="28" w:type="dxa"/>
            </w:tcMar>
            <w:hideMark/>
          </w:tcPr>
          <w:p w:rsidRPr="004F1D29" w:rsidR="00B16781" w:rsidP="00DC0AB4" w:rsidRDefault="00B16781" w14:paraId="1EAA6C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841 091</w:t>
            </w:r>
          </w:p>
        </w:tc>
        <w:tc>
          <w:tcPr>
            <w:tcW w:w="1729" w:type="dxa"/>
            <w:shd w:val="clear" w:color="auto" w:fill="FFFFFF"/>
            <w:tcMar>
              <w:top w:w="57" w:type="dxa"/>
              <w:left w:w="28" w:type="dxa"/>
              <w:bottom w:w="0" w:type="dxa"/>
              <w:right w:w="28" w:type="dxa"/>
            </w:tcMar>
            <w:hideMark/>
          </w:tcPr>
          <w:p w:rsidRPr="004F1D29" w:rsidR="00B16781" w:rsidP="00DC0AB4" w:rsidRDefault="00B16781" w14:paraId="0B195A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50E6C8B1" w14:textId="77777777">
        <w:trPr>
          <w:trHeight w:val="170"/>
        </w:trPr>
        <w:tc>
          <w:tcPr>
            <w:tcW w:w="5047"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B16781" w:rsidP="00DC0AB4" w:rsidRDefault="00B16781" w14:paraId="0CEC5B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57" w:type="dxa"/>
              <w:left w:w="28" w:type="dxa"/>
              <w:bottom w:w="20" w:type="dxa"/>
              <w:right w:w="28" w:type="dxa"/>
            </w:tcMar>
            <w:hideMark/>
          </w:tcPr>
          <w:p w:rsidRPr="004F1D29" w:rsidR="00B16781" w:rsidP="00DC0AB4" w:rsidRDefault="00B16781" w14:paraId="627C2B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59 321 791</w:t>
            </w:r>
          </w:p>
        </w:tc>
        <w:tc>
          <w:tcPr>
            <w:tcW w:w="1729" w:type="dxa"/>
            <w:tcBorders>
              <w:top w:val="nil"/>
              <w:left w:val="nil"/>
              <w:bottom w:val="single" w:color="auto" w:sz="6" w:space="0"/>
              <w:right w:val="nil"/>
            </w:tcBorders>
            <w:shd w:val="clear" w:color="auto" w:fill="FFFFFF"/>
            <w:tcMar>
              <w:top w:w="57" w:type="dxa"/>
              <w:left w:w="28" w:type="dxa"/>
              <w:bottom w:w="20" w:type="dxa"/>
              <w:right w:w="28" w:type="dxa"/>
            </w:tcMar>
            <w:hideMark/>
          </w:tcPr>
          <w:p w:rsidRPr="004F1D29" w:rsidR="00B16781" w:rsidP="00DC0AB4" w:rsidRDefault="00B16781" w14:paraId="50972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DC0AB4" w:rsidR="00B16781" w:rsidP="00DC0AB4" w:rsidRDefault="00B16781" w14:paraId="3448FB0B" w14:textId="75AD93B8">
      <w:pPr>
        <w:pStyle w:val="Tabellrubrik"/>
        <w:spacing w:before="300"/>
      </w:pPr>
      <w:r w:rsidRPr="00DC0AB4">
        <w:t>Anslagsförslag 2026 för utgiftsområde 12 Ekonomisk trygghet för familjer och barn</w:t>
      </w:r>
    </w:p>
    <w:p w:rsidRPr="00DC0AB4" w:rsidR="00B16781" w:rsidP="00DC0AB4" w:rsidRDefault="00B16781" w14:paraId="48D045F5" w14:textId="42FB53B6">
      <w:pPr>
        <w:pStyle w:val="Tabellunderrubrik"/>
      </w:pPr>
      <w:r w:rsidRPr="00DC0AB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DC0AB4" w14:paraId="2BBAEF67"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7918B19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0B3E32" w:rsidRDefault="00B16781" w14:paraId="436151F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0792F48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0B3E32" w14:paraId="47634ED0"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3D7F038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4CB74C5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Barnbidrag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2EF7F6C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31 659 197</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79C2F5F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8 000 000</w:t>
            </w:r>
          </w:p>
        </w:tc>
      </w:tr>
      <w:tr w:rsidRPr="004F1D29" w:rsidR="00B16781" w:rsidTr="000B3E32" w14:paraId="1597938A"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47D3570E"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11BF979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Föräldraförsäkring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7E275E1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49 640 665</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475150D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078D99F9"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7303CE8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7416F02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Underhållsstöd</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2F06E8C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2 780 875</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71DA69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3CC06F7C"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5E589D2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0890D342"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Adoptionsbidrag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37053D6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9 784</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5F117B9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2EC8A400"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3D81B10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3371303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Barnpension och efterlevandestöd</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8544DB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1 148 200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7535DF6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14ACC04A"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62485A5B"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1:6</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0CBF446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Omvårdnadsbidrag och vårdbidrag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20AFFA1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7 645 098</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1A1AE41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39F50A0E"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4259956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01C44A1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Pensionsrätt för barnår</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625AE90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7 671 200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54AADD3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5ACA29C2"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088F7FB9"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04239E5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Bostadsbidrag</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657F64E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3 673 310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634EA2D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800 000</w:t>
            </w:r>
          </w:p>
        </w:tc>
      </w:tr>
      <w:tr w:rsidRPr="004F1D29" w:rsidR="00B16781" w:rsidTr="000B3E32" w14:paraId="559AB9DB" w14:textId="77777777">
        <w:trPr>
          <w:trHeight w:val="170"/>
        </w:trPr>
        <w:tc>
          <w:tcPr>
            <w:tcW w:w="498" w:type="dxa"/>
            <w:shd w:val="clear" w:color="auto" w:fill="FFFFFF"/>
            <w:tcMar>
              <w:top w:w="57" w:type="dxa"/>
              <w:left w:w="28" w:type="dxa"/>
              <w:bottom w:w="0" w:type="dxa"/>
              <w:right w:w="28" w:type="dxa"/>
            </w:tcMar>
            <w:hideMark/>
          </w:tcPr>
          <w:p w:rsidRPr="004F1D29" w:rsidR="00B16781" w:rsidP="000B3E32" w:rsidRDefault="00B16781" w14:paraId="18B0E9E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57" w:type="dxa"/>
              <w:left w:w="28" w:type="dxa"/>
              <w:bottom w:w="0" w:type="dxa"/>
              <w:right w:w="28" w:type="dxa"/>
            </w:tcMar>
            <w:vAlign w:val="center"/>
            <w:hideMark/>
          </w:tcPr>
          <w:p w:rsidRPr="004F1D29" w:rsidR="00B16781" w:rsidP="000B3E32" w:rsidRDefault="00B16781" w14:paraId="5609B7A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Flyttpeng vid våld</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4DD85E9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57" w:type="dxa"/>
              <w:left w:w="28" w:type="dxa"/>
              <w:bottom w:w="0" w:type="dxa"/>
              <w:right w:w="28" w:type="dxa"/>
            </w:tcMar>
            <w:vAlign w:val="bottom"/>
            <w:hideMark/>
          </w:tcPr>
          <w:p w:rsidRPr="004F1D29" w:rsidR="00B16781" w:rsidP="000B3E32" w:rsidRDefault="00B16781" w14:paraId="00B25CB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0B3E32" w14:paraId="591F7753" w14:textId="77777777">
        <w:trPr>
          <w:trHeight w:val="170"/>
        </w:trPr>
        <w:tc>
          <w:tcPr>
            <w:tcW w:w="5083" w:type="dxa"/>
            <w:gridSpan w:val="2"/>
            <w:tcBorders>
              <w:top w:val="nil"/>
              <w:left w:val="nil"/>
              <w:bottom w:val="single" w:color="auto" w:sz="6" w:space="0"/>
              <w:right w:val="nil"/>
            </w:tcBorders>
            <w:shd w:val="clear" w:color="auto" w:fill="FFFFFF"/>
            <w:tcMar>
              <w:top w:w="57" w:type="dxa"/>
              <w:left w:w="28" w:type="dxa"/>
              <w:bottom w:w="20" w:type="dxa"/>
              <w:right w:w="28" w:type="dxa"/>
            </w:tcMar>
            <w:vAlign w:val="center"/>
            <w:hideMark/>
          </w:tcPr>
          <w:p w:rsidRPr="004F1D29" w:rsidR="00B16781" w:rsidP="000B3E32" w:rsidRDefault="00B16781" w14:paraId="2BD8F24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0B3E32" w:rsidRDefault="00B16781" w14:paraId="3CD4874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104 228 329</w:t>
            </w:r>
          </w:p>
        </w:tc>
        <w:tc>
          <w:tcPr>
            <w:tcW w:w="1711" w:type="dxa"/>
            <w:tcBorders>
              <w:top w:val="nil"/>
              <w:left w:val="nil"/>
              <w:bottom w:val="single" w:color="auto" w:sz="6" w:space="0"/>
              <w:right w:val="nil"/>
            </w:tcBorders>
            <w:shd w:val="clear" w:color="auto" w:fill="FFFFFF"/>
            <w:tcMar>
              <w:top w:w="57" w:type="dxa"/>
              <w:left w:w="28" w:type="dxa"/>
              <w:bottom w:w="20" w:type="dxa"/>
              <w:right w:w="28" w:type="dxa"/>
            </w:tcMar>
            <w:vAlign w:val="bottom"/>
            <w:hideMark/>
          </w:tcPr>
          <w:p w:rsidRPr="004F1D29" w:rsidR="00B16781" w:rsidP="000B3E32" w:rsidRDefault="00B16781" w14:paraId="4056B30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8 900 000</w:t>
            </w:r>
          </w:p>
        </w:tc>
      </w:tr>
    </w:tbl>
    <w:p w:rsidRPr="009110A3" w:rsidR="00B16781" w:rsidP="009110A3" w:rsidRDefault="00B16781" w14:paraId="53E0D11A" w14:textId="12195E72">
      <w:pPr>
        <w:pStyle w:val="Tabellrubrik"/>
        <w:spacing w:before="300"/>
      </w:pPr>
      <w:r w:rsidRPr="009110A3">
        <w:t>Anslagsförslag 2026 för utgiftsområde 13 Integration och jämställdhet</w:t>
      </w:r>
    </w:p>
    <w:p w:rsidRPr="009110A3" w:rsidR="00B16781" w:rsidP="009110A3" w:rsidRDefault="00B16781" w14:paraId="329A2FB5" w14:textId="0E49FC95">
      <w:pPr>
        <w:pStyle w:val="Tabellunderrubrik"/>
      </w:pPr>
      <w:r w:rsidRPr="009110A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B16781" w14:paraId="680EF683"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60250B1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0B3E32" w:rsidRDefault="00B16781" w14:paraId="0827777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6D1F626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0B3E32" w14:paraId="098DFC11"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113EB6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43B0399"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Integrationsåtgärder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705C00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101 825</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2A39B6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2AD358DB"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70BC177"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0909A8E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52A27CD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4 389 646</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E9D124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363 000</w:t>
            </w:r>
          </w:p>
        </w:tc>
      </w:tr>
      <w:tr w:rsidRPr="004F1D29" w:rsidR="00B16781" w:rsidTr="000B3E32" w14:paraId="5F744C90"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0904975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02E868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Diskrimineringsombudsmannen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63EC8D9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170 437</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4FFABF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110D14F1"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0BAA0E8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5FB045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59E24E2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110 919</w:t>
            </w:r>
          </w:p>
        </w:tc>
        <w:tc>
          <w:tcPr>
            <w:tcW w:w="1711" w:type="dxa"/>
            <w:shd w:val="clear" w:color="auto" w:fill="FFFFFF"/>
            <w:tcMar>
              <w:top w:w="68" w:type="dxa"/>
              <w:left w:w="28" w:type="dxa"/>
              <w:bottom w:w="0" w:type="dxa"/>
              <w:right w:w="28" w:type="dxa"/>
            </w:tcMar>
            <w:vAlign w:val="bottom"/>
            <w:hideMark/>
          </w:tcPr>
          <w:p w:rsidRPr="004F1D29" w:rsidR="00B16781" w:rsidP="000B3E32" w:rsidRDefault="007420E4" w14:paraId="59DD121F" w14:textId="7C677DC0">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15 000</w:t>
            </w:r>
          </w:p>
        </w:tc>
      </w:tr>
      <w:tr w:rsidRPr="004F1D29" w:rsidR="00B16781" w:rsidTr="000B3E32" w14:paraId="31E5C54B"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3DE927A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34A43F0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jämställdhetsåtgärder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C12392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682 039</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2271F3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310 000</w:t>
            </w:r>
          </w:p>
        </w:tc>
      </w:tr>
      <w:tr w:rsidRPr="004F1D29" w:rsidR="00B16781" w:rsidTr="000B3E32" w14:paraId="5E44D1B8"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56CEA43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507DC36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Jämställdhetsmyndigheten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3BDBA2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188 197</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09A65E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630782A1"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112E688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3C6C86A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för kvinnors organisering</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A7610A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48 163</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E68BC2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67C52D54"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322B3F7E"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402F98EB"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mot utanförskap</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D0A488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175 000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E8D8F7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0B3E32" w14:paraId="2E39076F"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1268E7B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5D8DA55A"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Ny myndighet för arbete mot segregation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E0D5A0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144248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70 000</w:t>
            </w:r>
          </w:p>
        </w:tc>
      </w:tr>
      <w:tr w:rsidRPr="004F1D29" w:rsidR="00B16781" w:rsidTr="000B3E32" w14:paraId="0ED90CD5"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5CDF0B5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73C3AC3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Medborgarkontor, hubbar och studiecirklar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4B194D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BA7C90F"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0B3E32" w14:paraId="70A1CA35"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0B3E32" w:rsidRDefault="00B16781" w14:paraId="37CE0CB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0B3E32" w:rsidRDefault="00B16781" w14:paraId="76C9967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5 866 226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0B3E32" w:rsidRDefault="00B16781" w14:paraId="2E9DA3CD" w14:textId="7BB531D1">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w:t>
            </w:r>
            <w:r w:rsidRPr="004F1D29" w:rsidR="007420E4">
              <w:rPr>
                <w:rFonts w:ascii="Times New Roman" w:hAnsi="Times New Roman" w:eastAsia="Times New Roman" w:cs="Times New Roman"/>
                <w:b/>
                <w:bCs/>
                <w:color w:val="000000"/>
                <w:kern w:val="0"/>
                <w:sz w:val="20"/>
                <w:szCs w:val="20"/>
                <w:lang w:eastAsia="sv-SE"/>
                <w14:numSpacing w14:val="default"/>
              </w:rPr>
              <w:t>58</w:t>
            </w:r>
            <w:r w:rsidRPr="004F1D29">
              <w:rPr>
                <w:rFonts w:ascii="Times New Roman" w:hAnsi="Times New Roman" w:eastAsia="Times New Roman" w:cs="Times New Roman"/>
                <w:b/>
                <w:bCs/>
                <w:color w:val="000000"/>
                <w:kern w:val="0"/>
                <w:sz w:val="20"/>
                <w:szCs w:val="20"/>
                <w:lang w:eastAsia="sv-SE"/>
                <w14:numSpacing w14:val="default"/>
              </w:rPr>
              <w:t> 000</w:t>
            </w:r>
          </w:p>
        </w:tc>
      </w:tr>
    </w:tbl>
    <w:p w:rsidRPr="009110A3" w:rsidR="00B16781" w:rsidP="009110A3" w:rsidRDefault="00B16781" w14:paraId="6DEE3649" w14:textId="5E46E40B">
      <w:pPr>
        <w:pStyle w:val="Tabellrubrik"/>
        <w:spacing w:before="300"/>
      </w:pPr>
      <w:r w:rsidRPr="009110A3">
        <w:t>Anslagsförslag 2026 för utgiftsområde 14 Arbetsmarknad och arbetsliv</w:t>
      </w:r>
    </w:p>
    <w:p w:rsidRPr="009110A3" w:rsidR="00B16781" w:rsidP="009110A3" w:rsidRDefault="00B16781" w14:paraId="758421DB" w14:textId="123B76D1">
      <w:pPr>
        <w:pStyle w:val="Tabellunderrubrik"/>
      </w:pPr>
      <w:r w:rsidRPr="009110A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FB21A3" w14:paraId="32DF20EA"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6913B702"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0B3E32" w:rsidRDefault="00B16781" w14:paraId="3460A9A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0B3E32" w:rsidRDefault="00B16781" w14:paraId="7B597B6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FB21A3" w14:paraId="2A76F884"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34FE816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22B748C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6C70A80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7 821 683</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8EB004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B16781" w:rsidTr="00FB21A3" w14:paraId="0689E60C"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3128AD6E"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009227C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20C0C4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45 973 112</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340C31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550 000</w:t>
            </w:r>
          </w:p>
        </w:tc>
      </w:tr>
      <w:tr w:rsidRPr="004F1D29" w:rsidR="00B16781" w:rsidTr="00FB21A3" w14:paraId="6378410C"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734B0F8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219F4982"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6D3B68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6 073 822</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30F0D2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625 000</w:t>
            </w:r>
          </w:p>
        </w:tc>
      </w:tr>
      <w:tr w:rsidRPr="004F1D29" w:rsidR="00B16781" w:rsidTr="00FB21A3" w14:paraId="40162253"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176445D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7CD768AB"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Lönebidrag och Samhall m.m.</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6ED7711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20 212 263</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5A1A5AB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75DDA41F"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C2FA4D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3AD2B78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Nystartsjobb och etableringsjobb</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0D7621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2 153 201</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1DB51C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30E85122"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52EE2F2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692ADD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4235145"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132 554</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9F180D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72CF97EA"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5B7D5274"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71D1027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A5825E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1 864 000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2B41D2A"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29D3C240"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103ED09"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2EA9440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EA32DD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52 809</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5214EA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31464FDF"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3BCFD9B5"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2FDFC10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5FD264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86 510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BB31C0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4F8BE280"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7172DB0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5E4889A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FD5D93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66 560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69FAA4A9"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47C9F403"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447D330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21C3871"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5FADFBC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8 303</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0A1BC8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420FDF2C"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9A2EBB0"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6A38752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lönegarantiersättning</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2F4796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2 292 000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7E1F20E"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6CA1C97F"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75F17DE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4C7764AD"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1B5E1A64"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3 150 824</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427242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7EA5FA26"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15BC003B"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68618AE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Arbetsmiljöverket</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11ADE52"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1 010 926</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ECFA2D0"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62A697FC"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407A8176"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36C556D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Arbetsdomstolen</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BA27C08"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38 613</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37D22A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5D13B749"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2C219768"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FBA4A19"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48B9685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43 722</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0BE4A17C"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18E691D7"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586B4FE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27E5F9D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Medlingsinstitutet</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CAF40B1"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69 750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2A51A2FD"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47B171A1" w14:textId="77777777">
        <w:trPr>
          <w:trHeight w:val="170"/>
        </w:trPr>
        <w:tc>
          <w:tcPr>
            <w:tcW w:w="498" w:type="dxa"/>
            <w:shd w:val="clear" w:color="auto" w:fill="FFFFFF"/>
            <w:tcMar>
              <w:top w:w="68" w:type="dxa"/>
              <w:left w:w="28" w:type="dxa"/>
              <w:bottom w:w="0" w:type="dxa"/>
              <w:right w:w="28" w:type="dxa"/>
            </w:tcMar>
            <w:hideMark/>
          </w:tcPr>
          <w:p w:rsidRPr="004F1D29" w:rsidR="00B16781" w:rsidP="000B3E32" w:rsidRDefault="00B16781" w14:paraId="607594FC"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4F1D29" w:rsidR="00B16781" w:rsidP="000B3E32" w:rsidRDefault="00B16781" w14:paraId="19E16403"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Regional skyddsombudsverksamhet</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76C6801B"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112 000</w:t>
            </w:r>
          </w:p>
        </w:tc>
        <w:tc>
          <w:tcPr>
            <w:tcW w:w="1711" w:type="dxa"/>
            <w:shd w:val="clear" w:color="auto" w:fill="FFFFFF"/>
            <w:tcMar>
              <w:top w:w="68" w:type="dxa"/>
              <w:left w:w="28" w:type="dxa"/>
              <w:bottom w:w="0" w:type="dxa"/>
              <w:right w:w="28" w:type="dxa"/>
            </w:tcMar>
            <w:vAlign w:val="bottom"/>
            <w:hideMark/>
          </w:tcPr>
          <w:p w:rsidRPr="004F1D29" w:rsidR="00B16781" w:rsidP="000B3E32" w:rsidRDefault="00B16781" w14:paraId="382D94C7"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FB21A3" w14:paraId="56223BB5"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0B3E32" w:rsidRDefault="00B16781" w14:paraId="7D61176F" w14:textId="77777777">
            <w:pPr>
              <w:tabs>
                <w:tab w:val="clear" w:pos="284"/>
                <w:tab w:val="clear" w:pos="567"/>
                <w:tab w:val="clear" w:pos="851"/>
                <w:tab w:val="clear" w:pos="1134"/>
                <w:tab w:val="clear" w:pos="1701"/>
                <w:tab w:val="clear" w:pos="2268"/>
                <w:tab w:val="clear" w:pos="4536"/>
                <w:tab w:val="clear" w:pos="9072"/>
              </w:tabs>
              <w:spacing w:line="22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0B3E32" w:rsidRDefault="00B16781" w14:paraId="10CCF763"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91 162 652</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0B3E32" w:rsidRDefault="00B16781" w14:paraId="223B4066" w14:textId="77777777">
            <w:pPr>
              <w:tabs>
                <w:tab w:val="clear" w:pos="284"/>
                <w:tab w:val="clear" w:pos="567"/>
                <w:tab w:val="clear" w:pos="851"/>
                <w:tab w:val="clear" w:pos="1134"/>
                <w:tab w:val="clear" w:pos="1701"/>
                <w:tab w:val="clear" w:pos="2268"/>
                <w:tab w:val="clear" w:pos="4536"/>
                <w:tab w:val="clear" w:pos="9072"/>
              </w:tabs>
              <w:spacing w:line="22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1 475 000</w:t>
            </w:r>
          </w:p>
        </w:tc>
      </w:tr>
    </w:tbl>
    <w:p w:rsidRPr="004420D1" w:rsidR="00B16781" w:rsidP="004420D1" w:rsidRDefault="00B16781" w14:paraId="75E8397F" w14:textId="56435EF2">
      <w:pPr>
        <w:pStyle w:val="Tabellrubrik"/>
      </w:pPr>
      <w:r w:rsidRPr="004420D1">
        <w:lastRenderedPageBreak/>
        <w:t>Anslagsförslag 2026 för utgiftsområde 15 Studiestöd</w:t>
      </w:r>
    </w:p>
    <w:p w:rsidRPr="004420D1" w:rsidR="00B16781" w:rsidP="004420D1" w:rsidRDefault="00B16781" w14:paraId="44001CCC" w14:textId="77777777">
      <w:pPr>
        <w:pStyle w:val="Tabellunderrubrik"/>
      </w:pPr>
      <w:r w:rsidRPr="004420D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B16781" w14:paraId="4E163CC4"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16781" w:rsidRDefault="00B16781" w14:paraId="535D9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B16781" w:rsidRDefault="00B16781" w14:paraId="48AF3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16781" w:rsidRDefault="00B16781" w14:paraId="04B92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B16781" w14:paraId="3F21A4D5"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46260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3B8DE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Studiehjälp</w:t>
            </w:r>
          </w:p>
        </w:tc>
        <w:tc>
          <w:tcPr>
            <w:tcW w:w="1729" w:type="dxa"/>
            <w:shd w:val="clear" w:color="auto" w:fill="FFFFFF"/>
            <w:tcMar>
              <w:top w:w="68" w:type="dxa"/>
              <w:left w:w="28" w:type="dxa"/>
              <w:bottom w:w="0" w:type="dxa"/>
              <w:right w:w="28" w:type="dxa"/>
            </w:tcMar>
            <w:hideMark/>
          </w:tcPr>
          <w:p w:rsidRPr="004F1D29" w:rsidR="00B16781" w:rsidP="00B16781" w:rsidRDefault="00B16781" w14:paraId="4E3C9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4 571 331</w:t>
            </w:r>
          </w:p>
        </w:tc>
        <w:tc>
          <w:tcPr>
            <w:tcW w:w="1729" w:type="dxa"/>
            <w:shd w:val="clear" w:color="auto" w:fill="FFFFFF"/>
            <w:tcMar>
              <w:top w:w="68" w:type="dxa"/>
              <w:left w:w="28" w:type="dxa"/>
              <w:bottom w:w="0" w:type="dxa"/>
              <w:right w:w="28" w:type="dxa"/>
            </w:tcMar>
            <w:hideMark/>
          </w:tcPr>
          <w:p w:rsidRPr="004F1D29" w:rsidR="00B16781" w:rsidP="00B16781" w:rsidRDefault="00B16781" w14:paraId="046F5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1 200 000</w:t>
            </w:r>
          </w:p>
        </w:tc>
      </w:tr>
      <w:tr w:rsidRPr="004F1D29" w:rsidR="00B16781" w:rsidTr="00B16781" w14:paraId="411B54AC"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08BD6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64F1B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Studiemedel</w:t>
            </w:r>
          </w:p>
        </w:tc>
        <w:tc>
          <w:tcPr>
            <w:tcW w:w="1729" w:type="dxa"/>
            <w:shd w:val="clear" w:color="auto" w:fill="FFFFFF"/>
            <w:tcMar>
              <w:top w:w="68" w:type="dxa"/>
              <w:left w:w="28" w:type="dxa"/>
              <w:bottom w:w="0" w:type="dxa"/>
              <w:right w:w="28" w:type="dxa"/>
            </w:tcMar>
            <w:hideMark/>
          </w:tcPr>
          <w:p w:rsidRPr="004F1D29" w:rsidR="00B16781" w:rsidP="00B16781" w:rsidRDefault="00B16781" w14:paraId="27CE9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19 788 041</w:t>
            </w:r>
          </w:p>
        </w:tc>
        <w:tc>
          <w:tcPr>
            <w:tcW w:w="1729" w:type="dxa"/>
            <w:shd w:val="clear" w:color="auto" w:fill="FFFFFF"/>
            <w:tcMar>
              <w:top w:w="68" w:type="dxa"/>
              <w:left w:w="28" w:type="dxa"/>
              <w:bottom w:w="0" w:type="dxa"/>
              <w:right w:w="28" w:type="dxa"/>
            </w:tcMar>
            <w:hideMark/>
          </w:tcPr>
          <w:p w:rsidRPr="004F1D29" w:rsidR="00B16781" w:rsidP="00B16781" w:rsidRDefault="00B16781" w14:paraId="3C37B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1 200 000</w:t>
            </w:r>
          </w:p>
        </w:tc>
      </w:tr>
      <w:tr w:rsidRPr="004F1D29" w:rsidR="00B16781" w:rsidTr="00B16781" w14:paraId="577ABBF0"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508C1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285AD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Omställningsstudiestöd</w:t>
            </w:r>
          </w:p>
        </w:tc>
        <w:tc>
          <w:tcPr>
            <w:tcW w:w="1729" w:type="dxa"/>
            <w:shd w:val="clear" w:color="auto" w:fill="FFFFFF"/>
            <w:tcMar>
              <w:top w:w="68" w:type="dxa"/>
              <w:left w:w="28" w:type="dxa"/>
              <w:bottom w:w="0" w:type="dxa"/>
              <w:right w:w="28" w:type="dxa"/>
            </w:tcMar>
            <w:hideMark/>
          </w:tcPr>
          <w:p w:rsidRPr="004F1D29" w:rsidR="00B16781" w:rsidP="00B16781" w:rsidRDefault="00B16781" w14:paraId="402AE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7 339 000</w:t>
            </w:r>
          </w:p>
        </w:tc>
        <w:tc>
          <w:tcPr>
            <w:tcW w:w="1729" w:type="dxa"/>
            <w:shd w:val="clear" w:color="auto" w:fill="FFFFFF"/>
            <w:tcMar>
              <w:top w:w="68" w:type="dxa"/>
              <w:left w:w="28" w:type="dxa"/>
              <w:bottom w:w="0" w:type="dxa"/>
              <w:right w:w="28" w:type="dxa"/>
            </w:tcMar>
            <w:hideMark/>
          </w:tcPr>
          <w:p w:rsidRPr="004F1D29" w:rsidR="00B16781" w:rsidP="00B16781" w:rsidRDefault="00B16781" w14:paraId="491C2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1AB01645"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1A88C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0B809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729" w:type="dxa"/>
            <w:shd w:val="clear" w:color="auto" w:fill="FFFFFF"/>
            <w:tcMar>
              <w:top w:w="68" w:type="dxa"/>
              <w:left w:w="28" w:type="dxa"/>
              <w:bottom w:w="0" w:type="dxa"/>
              <w:right w:w="28" w:type="dxa"/>
            </w:tcMar>
            <w:hideMark/>
          </w:tcPr>
          <w:p w:rsidRPr="004F1D29" w:rsidR="00B16781" w:rsidP="00B16781" w:rsidRDefault="00B16781" w14:paraId="5FCB6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2 816 050</w:t>
            </w:r>
          </w:p>
        </w:tc>
        <w:tc>
          <w:tcPr>
            <w:tcW w:w="1729" w:type="dxa"/>
            <w:shd w:val="clear" w:color="auto" w:fill="FFFFFF"/>
            <w:tcMar>
              <w:top w:w="68" w:type="dxa"/>
              <w:left w:w="28" w:type="dxa"/>
              <w:bottom w:w="0" w:type="dxa"/>
              <w:right w:w="28" w:type="dxa"/>
            </w:tcMar>
            <w:hideMark/>
          </w:tcPr>
          <w:p w:rsidRPr="004F1D29" w:rsidR="00B16781" w:rsidP="00B16781" w:rsidRDefault="00B16781" w14:paraId="19CAF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7456D564"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70532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40C87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29" w:type="dxa"/>
            <w:shd w:val="clear" w:color="auto" w:fill="FFFFFF"/>
            <w:tcMar>
              <w:top w:w="68" w:type="dxa"/>
              <w:left w:w="28" w:type="dxa"/>
              <w:bottom w:w="0" w:type="dxa"/>
              <w:right w:w="28" w:type="dxa"/>
            </w:tcMar>
            <w:hideMark/>
          </w:tcPr>
          <w:p w:rsidRPr="004F1D29" w:rsidR="00B16781" w:rsidP="00B16781" w:rsidRDefault="00B16781" w14:paraId="66624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63 150</w:t>
            </w:r>
          </w:p>
        </w:tc>
        <w:tc>
          <w:tcPr>
            <w:tcW w:w="1729" w:type="dxa"/>
            <w:shd w:val="clear" w:color="auto" w:fill="FFFFFF"/>
            <w:tcMar>
              <w:top w:w="68" w:type="dxa"/>
              <w:left w:w="28" w:type="dxa"/>
              <w:bottom w:w="0" w:type="dxa"/>
              <w:right w:w="28" w:type="dxa"/>
            </w:tcMar>
            <w:hideMark/>
          </w:tcPr>
          <w:p w:rsidRPr="004F1D29" w:rsidR="00B16781" w:rsidP="00B16781" w:rsidRDefault="00B16781" w14:paraId="6438D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5 000</w:t>
            </w:r>
          </w:p>
        </w:tc>
      </w:tr>
      <w:tr w:rsidRPr="004F1D29" w:rsidR="00B16781" w:rsidTr="00B16781" w14:paraId="0479FFB4"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42455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79C32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29" w:type="dxa"/>
            <w:shd w:val="clear" w:color="auto" w:fill="FFFFFF"/>
            <w:tcMar>
              <w:top w:w="68" w:type="dxa"/>
              <w:left w:w="28" w:type="dxa"/>
              <w:bottom w:w="0" w:type="dxa"/>
              <w:right w:w="28" w:type="dxa"/>
            </w:tcMar>
            <w:hideMark/>
          </w:tcPr>
          <w:p w:rsidRPr="004F1D29" w:rsidR="00B16781" w:rsidP="00B16781" w:rsidRDefault="00B16781" w14:paraId="4DC27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27 000</w:t>
            </w:r>
          </w:p>
        </w:tc>
        <w:tc>
          <w:tcPr>
            <w:tcW w:w="1729" w:type="dxa"/>
            <w:shd w:val="clear" w:color="auto" w:fill="FFFFFF"/>
            <w:tcMar>
              <w:top w:w="68" w:type="dxa"/>
              <w:left w:w="28" w:type="dxa"/>
              <w:bottom w:w="0" w:type="dxa"/>
              <w:right w:w="28" w:type="dxa"/>
            </w:tcMar>
            <w:hideMark/>
          </w:tcPr>
          <w:p w:rsidRPr="004F1D29" w:rsidR="00B16781" w:rsidP="00B16781" w:rsidRDefault="00B16781" w14:paraId="3968C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33EBB04D"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57534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31F80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Centrala studiestödsnämnden</w:t>
            </w:r>
          </w:p>
        </w:tc>
        <w:tc>
          <w:tcPr>
            <w:tcW w:w="1729" w:type="dxa"/>
            <w:shd w:val="clear" w:color="auto" w:fill="FFFFFF"/>
            <w:tcMar>
              <w:top w:w="68" w:type="dxa"/>
              <w:left w:w="28" w:type="dxa"/>
              <w:bottom w:w="0" w:type="dxa"/>
              <w:right w:w="28" w:type="dxa"/>
            </w:tcMar>
            <w:hideMark/>
          </w:tcPr>
          <w:p w:rsidRPr="004F1D29" w:rsidR="00B16781" w:rsidP="00B16781" w:rsidRDefault="00B16781" w14:paraId="13E3B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1 163 526</w:t>
            </w:r>
          </w:p>
        </w:tc>
        <w:tc>
          <w:tcPr>
            <w:tcW w:w="1729" w:type="dxa"/>
            <w:shd w:val="clear" w:color="auto" w:fill="FFFFFF"/>
            <w:tcMar>
              <w:top w:w="68" w:type="dxa"/>
              <w:left w:w="28" w:type="dxa"/>
              <w:bottom w:w="0" w:type="dxa"/>
              <w:right w:w="28" w:type="dxa"/>
            </w:tcMar>
            <w:hideMark/>
          </w:tcPr>
          <w:p w:rsidRPr="004F1D29" w:rsidR="00B16781" w:rsidP="00B16781" w:rsidRDefault="00B16781" w14:paraId="21CF9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36 000</w:t>
            </w:r>
          </w:p>
        </w:tc>
      </w:tr>
      <w:tr w:rsidRPr="004F1D29" w:rsidR="00B16781" w:rsidTr="00B16781" w14:paraId="75142D8E" w14:textId="77777777">
        <w:trPr>
          <w:trHeight w:val="170"/>
        </w:trPr>
        <w:tc>
          <w:tcPr>
            <w:tcW w:w="415" w:type="dxa"/>
            <w:shd w:val="clear" w:color="auto" w:fill="FFFFFF"/>
            <w:tcMar>
              <w:top w:w="68" w:type="dxa"/>
              <w:left w:w="28" w:type="dxa"/>
              <w:bottom w:w="0" w:type="dxa"/>
              <w:right w:w="28" w:type="dxa"/>
            </w:tcMar>
            <w:hideMark/>
          </w:tcPr>
          <w:p w:rsidRPr="004F1D29" w:rsidR="00B16781" w:rsidP="00B16781" w:rsidRDefault="00B16781" w14:paraId="73D73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F1D29" w:rsidR="00B16781" w:rsidP="00B16781" w:rsidRDefault="00B16781" w14:paraId="22BAB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29" w:type="dxa"/>
            <w:shd w:val="clear" w:color="auto" w:fill="FFFFFF"/>
            <w:tcMar>
              <w:top w:w="68" w:type="dxa"/>
              <w:left w:w="28" w:type="dxa"/>
              <w:bottom w:w="0" w:type="dxa"/>
              <w:right w:w="28" w:type="dxa"/>
            </w:tcMar>
            <w:hideMark/>
          </w:tcPr>
          <w:p w:rsidRPr="004F1D29" w:rsidR="00B16781" w:rsidP="00B16781" w:rsidRDefault="00B16781" w14:paraId="6F511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19 496</w:t>
            </w:r>
          </w:p>
        </w:tc>
        <w:tc>
          <w:tcPr>
            <w:tcW w:w="1729" w:type="dxa"/>
            <w:shd w:val="clear" w:color="auto" w:fill="FFFFFF"/>
            <w:tcMar>
              <w:top w:w="68" w:type="dxa"/>
              <w:left w:w="28" w:type="dxa"/>
              <w:bottom w:w="0" w:type="dxa"/>
              <w:right w:w="28" w:type="dxa"/>
            </w:tcMar>
            <w:hideMark/>
          </w:tcPr>
          <w:p w:rsidRPr="004F1D29" w:rsidR="00B16781" w:rsidP="00B16781" w:rsidRDefault="00B16781" w14:paraId="147C0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668E92D4"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B16781" w:rsidRDefault="00B16781" w14:paraId="22249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B16781" w:rsidRDefault="00B16781" w14:paraId="706A6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35 787 594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B16781" w:rsidRDefault="00B16781" w14:paraId="3DBF1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2 441 000</w:t>
            </w:r>
          </w:p>
        </w:tc>
      </w:tr>
    </w:tbl>
    <w:p w:rsidRPr="0023322D" w:rsidR="00B16781" w:rsidP="0023322D" w:rsidRDefault="00B16781" w14:paraId="3B310788" w14:textId="38415499">
      <w:pPr>
        <w:pStyle w:val="Tabellrubrik"/>
        <w:spacing w:before="300"/>
      </w:pPr>
      <w:r w:rsidRPr="0023322D">
        <w:t>Anslagsförslag 2026 för utgiftsområde 16 Utbildning och universitetsforskning</w:t>
      </w:r>
    </w:p>
    <w:p w:rsidRPr="0023322D" w:rsidR="00B16781" w:rsidP="0023322D" w:rsidRDefault="00B16781" w14:paraId="4A3DC8EE" w14:textId="57018D44">
      <w:pPr>
        <w:pStyle w:val="Tabellunderrubrik"/>
      </w:pPr>
      <w:r w:rsidRPr="0023322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9C571E" w14:paraId="167F2CD0"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23322D" w:rsidRDefault="00B16781" w14:paraId="3F52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23322D" w:rsidRDefault="00B16781" w14:paraId="4C77CE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F1D29" w:rsidR="00B16781" w:rsidP="0023322D" w:rsidRDefault="00B16781" w14:paraId="2B452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23322D" w14:paraId="46E9EB1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7E6DD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ECCBC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skolverk</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F569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1 406 011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6E3A9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0E8ED728"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6ED95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37BBB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skolinspektion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CC9D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676 633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61F6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72A173D8"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8E0D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4FD0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Specialpedagogiska skolmyndigheten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949D3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894 052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0442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4F993D0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6E61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3ADC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Sameskolstyrelsen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CB52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68 698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C276D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6B5CBC6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4C6FA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0811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39529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5 493 885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C635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80 000</w:t>
            </w:r>
          </w:p>
        </w:tc>
      </w:tr>
      <w:tr w:rsidRPr="004F1D29" w:rsidR="00B16781" w:rsidTr="0023322D" w14:paraId="475A02D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FB3FC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6FAFD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5E44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293 837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399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B77761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32AF5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207C7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F7D0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5 760 000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AE0C1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500 000</w:t>
            </w:r>
          </w:p>
        </w:tc>
      </w:tr>
      <w:tr w:rsidRPr="004F1D29" w:rsidR="00B16781" w:rsidTr="0023322D" w14:paraId="1DB92CE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0F94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5CA1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5F137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206 720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1DD3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EC85CA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3FCF3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A280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C4FD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130 582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EE1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06E242D4"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79654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D3734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9F2E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1 109 526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5A49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556FDF0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12A6F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41561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Skolforskningsinstitutet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3576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47 910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B2B41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788BEFA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FCB98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0B31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Praktiknära skolforskning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0AB7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36 043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DCE90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5D3808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B7594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8C889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lärarlöner</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05A4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4 875 000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2216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42FF9EF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DF6B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D633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198C5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173 418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CD859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5E9BF7D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3821B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1680E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00B8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9 364 600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4A95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1 500 000</w:t>
            </w:r>
          </w:p>
        </w:tc>
      </w:tr>
      <w:tr w:rsidRPr="004F1D29" w:rsidR="00B16781" w:rsidTr="0023322D" w14:paraId="67273CD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0802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0036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studier</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C71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17 525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5F51B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5C8398B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755C2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008CE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Statligt stöd till vuxenutbildning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CE46E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3 712 422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269B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160 000</w:t>
            </w:r>
          </w:p>
        </w:tc>
      </w:tr>
      <w:tr w:rsidRPr="004F1D29" w:rsidR="00B16781" w:rsidTr="0023322D" w14:paraId="32ACB34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F877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A497B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yrkeshögskolan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0178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202 724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279B8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BE146AA"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667B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3A59E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3C08B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4 420 166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CB08B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4586680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C60A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2720F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Universitetskanslersämbetet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CDC0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166 446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12E3A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5A333638"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05101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EA302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Universitets- och högskolerådet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EA014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320 330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E478E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−88 000</w:t>
            </w:r>
          </w:p>
        </w:tc>
      </w:tr>
      <w:tr w:rsidRPr="004F1D29" w:rsidR="00B16781" w:rsidTr="0023322D" w14:paraId="025632E8"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9B3D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3EA8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7D25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2 207 888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B45DD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16 000</w:t>
            </w:r>
          </w:p>
        </w:tc>
      </w:tr>
      <w:tr w:rsidRPr="004F1D29" w:rsidR="00B16781" w:rsidTr="0023322D" w14:paraId="3E5D8D6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FEBA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E9236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A4860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2 619 766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5A4CD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19 000</w:t>
            </w:r>
          </w:p>
        </w:tc>
      </w:tr>
      <w:tr w:rsidRPr="004F1D29" w:rsidR="00B16781" w:rsidTr="0023322D" w14:paraId="1F65924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60687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2:5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3808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4C74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2 572 678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B705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19 000</w:t>
            </w:r>
          </w:p>
        </w:tc>
      </w:tr>
      <w:tr w:rsidRPr="004F1D29" w:rsidR="00B16781" w:rsidTr="0023322D" w14:paraId="08C1517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6AA8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7096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F525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2 748 425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3E52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23322D" w14:paraId="533C3CD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B602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3FCF5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A6155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2 543 214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321D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19 000</w:t>
            </w:r>
          </w:p>
        </w:tc>
      </w:tr>
      <w:tr w:rsidRPr="004F1D29" w:rsidR="00B16781" w:rsidTr="0023322D" w14:paraId="28708B9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8F7E7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975B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395F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1 941 779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C049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14 000</w:t>
            </w:r>
          </w:p>
        </w:tc>
      </w:tr>
      <w:tr w:rsidRPr="004F1D29" w:rsidR="00B16781" w:rsidTr="0023322D" w14:paraId="0C0ED82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0A91F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32CB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5A04A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2 091 947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162F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16 000</w:t>
            </w:r>
          </w:p>
        </w:tc>
      </w:tr>
      <w:tr w:rsidRPr="004F1D29" w:rsidR="00B16781" w:rsidTr="0023322D" w14:paraId="4180C8F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087FA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BB17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4F39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1 978 453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4621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15 000</w:t>
            </w:r>
          </w:p>
        </w:tc>
      </w:tr>
      <w:tr w:rsidRPr="004F1D29" w:rsidR="00B16781" w:rsidTr="0023322D" w14:paraId="6378A54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4AA61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77AC1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B555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1 694 535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34CC6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13 000</w:t>
            </w:r>
          </w:p>
        </w:tc>
      </w:tr>
      <w:tr w:rsidRPr="004F1D29" w:rsidR="00B16781" w:rsidTr="0023322D" w14:paraId="7B66E20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6686D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F4849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3461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1 349 615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4EF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23322D" w14:paraId="311A1C7A"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4FA6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64F6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ED87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1 895 241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09BB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14 000</w:t>
            </w:r>
          </w:p>
        </w:tc>
      </w:tr>
      <w:tr w:rsidRPr="004F1D29" w:rsidR="00B16781" w:rsidTr="0023322D" w14:paraId="2A88D9C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1C34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B865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C107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1 199 667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F3AB6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9 000</w:t>
            </w:r>
          </w:p>
        </w:tc>
      </w:tr>
      <w:tr w:rsidRPr="004F1D29" w:rsidR="00B16781" w:rsidTr="0023322D" w14:paraId="39FA290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F165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6EBEB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3B36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859 998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43C5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w:t>
            </w:r>
          </w:p>
        </w:tc>
      </w:tr>
      <w:tr w:rsidRPr="004F1D29" w:rsidR="00B16781" w:rsidTr="0023322D" w14:paraId="39E51BD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D05E4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60B1B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3371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1 973 459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9D5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14 000</w:t>
            </w:r>
          </w:p>
        </w:tc>
      </w:tr>
      <w:tr w:rsidRPr="004F1D29" w:rsidR="00B16781" w:rsidTr="0023322D" w14:paraId="6C48A0B8"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569A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16497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B194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1 435 827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47C3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11 000</w:t>
            </w:r>
          </w:p>
        </w:tc>
      </w:tr>
      <w:tr w:rsidRPr="004F1D29" w:rsidR="00B16781" w:rsidTr="0023322D" w14:paraId="7CE2506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94A9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CC47E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93EA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2 207 400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44D8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16 000</w:t>
            </w:r>
          </w:p>
        </w:tc>
      </w:tr>
      <w:tr w:rsidRPr="004F1D29" w:rsidR="00B16781" w:rsidTr="0023322D" w14:paraId="7D880E1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134B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F276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58009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832 619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BFA54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w:t>
            </w:r>
          </w:p>
        </w:tc>
      </w:tr>
      <w:tr w:rsidRPr="004F1D29" w:rsidR="00B16781" w:rsidTr="0023322D" w14:paraId="5D6F632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79131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81EB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E74B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530 237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FDB5C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569F16E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53B05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4551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052FF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824 443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B2C1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w:t>
            </w:r>
          </w:p>
        </w:tc>
      </w:tr>
      <w:tr w:rsidRPr="004F1D29" w:rsidR="00B16781" w:rsidTr="0023322D" w14:paraId="1375D9C3"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03F23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14DD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2801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311 502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7C6DF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323206D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B2FC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3E84D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1E6EF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1 283 484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38AE2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23322D" w14:paraId="16C78774"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43DD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2E3FA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FD7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429 188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C731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w:t>
            </w:r>
          </w:p>
        </w:tc>
      </w:tr>
      <w:tr w:rsidRPr="004F1D29" w:rsidR="00B16781" w:rsidTr="0023322D" w14:paraId="01C5D09A"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FA43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A04F6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B79D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966 377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D1EC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7 000</w:t>
            </w:r>
          </w:p>
        </w:tc>
      </w:tr>
      <w:tr w:rsidRPr="004F1D29" w:rsidR="00B16781" w:rsidTr="0023322D" w14:paraId="085B9C7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CE05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5FC76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15EF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356 479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38AA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w:t>
            </w:r>
          </w:p>
        </w:tc>
      </w:tr>
      <w:tr w:rsidRPr="004F1D29" w:rsidR="00B16781" w:rsidTr="0023322D" w14:paraId="1C35434C"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D8D19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9145E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D769B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672 410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A341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5 000</w:t>
            </w:r>
          </w:p>
        </w:tc>
      </w:tr>
      <w:tr w:rsidRPr="004F1D29" w:rsidR="00B16781" w:rsidTr="0023322D" w14:paraId="2710676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2637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E1835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1D95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311 638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AD1A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315D1B5C"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B5BA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5CBB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36FB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1 148 114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0DA4A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9 000</w:t>
            </w:r>
          </w:p>
        </w:tc>
      </w:tr>
      <w:tr w:rsidRPr="004F1D29" w:rsidR="00B16781" w:rsidTr="0023322D" w14:paraId="09907F33"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BEF5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2:30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919A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83702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330 179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16EF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207DD4D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76C8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8F0F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F8AF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746 278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0B59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w:t>
            </w:r>
          </w:p>
        </w:tc>
      </w:tr>
      <w:tr w:rsidRPr="004F1D29" w:rsidR="00B16781" w:rsidTr="0023322D" w14:paraId="06E64EE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659E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2FD16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4484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309 021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994A7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79CDBF9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C6D57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9B22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3022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317 252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3C78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33546BC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53BED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71EC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378B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119 201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8E5CF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6473CA6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8B6CA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78035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C970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235 787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8C5B9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4C051D8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9288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2FAB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670B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63 704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E5B34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5A5468C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B4A6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03759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667CA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131 447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6DF2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301481A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3458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DA270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BBAC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40 885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8715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9831AA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DBFA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B846D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2747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611 787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8F06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5 000</w:t>
            </w:r>
          </w:p>
        </w:tc>
      </w:tr>
      <w:tr w:rsidRPr="004F1D29" w:rsidR="00B16781" w:rsidTr="0023322D" w14:paraId="52FC150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5A16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B2D76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A29E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119 515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3DD7C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DBF33F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BBF91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F491A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282B1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513 590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AE4F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6813A59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B3A9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1B536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FF06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120 821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53C5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4D2BE7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4C52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B317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2E07F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564 285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97BF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03665A0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3E2B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CE57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A588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128 297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1D2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36AFEB0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89839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2E67C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F514C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497 394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CE275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3A19CA0A"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5D742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E3070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351BF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115 343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3C9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7C5D71C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A68C0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FAA9A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EE660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484 014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7171A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1543119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7E2E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728EB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7DF6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108 153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FAEF0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76F07D7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90718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04AE6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4726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386 068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3900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w:t>
            </w:r>
          </w:p>
        </w:tc>
      </w:tr>
      <w:tr w:rsidRPr="004F1D29" w:rsidR="00B16781" w:rsidTr="0023322D" w14:paraId="2E36036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30A0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372D1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6DBC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74 265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866E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7A0D1CC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92C6C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8575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A1DF3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456 387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A23C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w:t>
            </w:r>
          </w:p>
        </w:tc>
      </w:tr>
      <w:tr w:rsidRPr="004F1D29" w:rsidR="00B16781" w:rsidTr="0023322D" w14:paraId="3734539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4164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5ACC2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FBDD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104 446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1EB3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3871C42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D783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8E98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19968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196 524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53D3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23322D" w14:paraId="5DBA321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F7E9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78BC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88AC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25 943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BA5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5BA01DA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B208F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B31A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A207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76 756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B6ACF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341C32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89F92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2:56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CC21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C219A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15 839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0366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3059023"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CE8D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BC9A8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24FC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156 768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9CB9A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6B1704C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77759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48AB5B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0E28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26 092</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CB79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477F1A2C"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D1FDA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A07A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DDC3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509 279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0B2D4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23322D" w14:paraId="59177BC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21BDD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1FD32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998F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140 575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CCA5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6B5361C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4F34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4FB29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2852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47 704</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A842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5F36A9F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8DC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C9FF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0600D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56 667</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FF759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23322D" w14:paraId="5755529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F243E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C8659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9257D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4 415 760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E4FD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32 000</w:t>
            </w:r>
          </w:p>
        </w:tc>
      </w:tr>
      <w:tr w:rsidRPr="004F1D29" w:rsidR="00B16781" w:rsidTr="0023322D" w14:paraId="4256158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F4D42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1F6F0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96BAF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991 719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3432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23322D" w14:paraId="5A0BE44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B83C0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8880E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6ACAD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983 700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9854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76349AB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5405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FBB1D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8584C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3 039 108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E838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22 000</w:t>
            </w:r>
          </w:p>
        </w:tc>
      </w:tr>
      <w:tr w:rsidRPr="004F1D29" w:rsidR="00B16781" w:rsidTr="0023322D" w14:paraId="0CE5CD1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B212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22E54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65EC7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50 980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D291A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23322D" w14:paraId="3B79D167"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6F89F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B165B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3B87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8 072 296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7F84B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38A8388A"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B633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74AD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1F7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420 061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73F0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78DC4EC5"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88DCB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2B9E8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Vetenskapsrådet: Förvaltning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12AA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212 500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C955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7A4BB0C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36C6C5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2914C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Rymdforskning och rymdverksamhet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B3E2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1 477 356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A917B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4F0ECF4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4C983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01D71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Rymdstyrelsen: Förvaltning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4EBA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55 379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ED4A6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6E89001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6328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B4B7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Institutet för rymdfysik</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8657A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65 811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810F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0BAA2CA9"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8D49D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3:7</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F9B3A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Kungl. biblioteket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1155F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509 048</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BF97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20C2A48F"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1A7FFD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B2EDF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Polarforskningssekretariatet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04F12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75 359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48E4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C336DD0"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662FD3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3C23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Sunet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C7A4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49 183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9BBFF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6FDB38E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C0875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3:10</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6B9E8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C962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5 809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68BB2D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68FF750D"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82394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7F444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Etikprövningsmyndigheten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0F07F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58 495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755C1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92F69A6"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B3A59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7895C9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56A9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16 091</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57CA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6CB7721C"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AF4C9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BF104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8539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89 495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A2085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A460B22"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54A17C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523EB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Gentekniknämnden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B04D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5 145</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2AD3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0E433701"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C25E1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435D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Internationella program</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FD5C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81 589</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6588D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0D40AAEB"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43A1C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307244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 till Unesco och ICCROM</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2AC12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32 186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00FE7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25078983"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04E9A1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1E9A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Kostnader för Svenska Unescorådet</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B8E6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11 906</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31EB2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3121C353"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2D3321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1DA9A2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0FC2F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24 543</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46D9E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23322D" w14:paraId="1DBAD8AE" w14:textId="77777777">
        <w:trPr>
          <w:trHeight w:val="170"/>
        </w:trPr>
        <w:tc>
          <w:tcPr>
            <w:tcW w:w="498" w:type="dxa"/>
            <w:shd w:val="clear" w:color="auto" w:fill="FFFFFF"/>
            <w:tcMar>
              <w:top w:w="68" w:type="dxa"/>
              <w:left w:w="28" w:type="dxa"/>
              <w:bottom w:w="0" w:type="dxa"/>
              <w:right w:w="28" w:type="dxa"/>
            </w:tcMar>
            <w:hideMark/>
          </w:tcPr>
          <w:p w:rsidRPr="004F1D29" w:rsidR="00B16781" w:rsidP="0023322D" w:rsidRDefault="00B16781" w14:paraId="774F0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23322D" w:rsidRDefault="00B16781" w14:paraId="2D563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Fler timmar i fritids och förskola för fler barn</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5F1A7C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23322D" w:rsidRDefault="00B16781" w14:paraId="16358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750 000</w:t>
            </w:r>
          </w:p>
        </w:tc>
      </w:tr>
      <w:tr w:rsidRPr="004F1D29" w:rsidR="00B16781" w:rsidTr="0023322D" w14:paraId="7E500AEA"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23322D" w:rsidRDefault="00B16781" w14:paraId="241740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23322D" w:rsidRDefault="00B16781" w14:paraId="2B201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106 936 696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23322D" w:rsidRDefault="00B16781" w14:paraId="08A6B3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3 380 000</w:t>
            </w:r>
          </w:p>
        </w:tc>
      </w:tr>
    </w:tbl>
    <w:p w:rsidR="009C571E" w:rsidRDefault="009C571E" w14:paraId="10E9C069"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C571E" w:rsidR="00B16781" w:rsidP="009C571E" w:rsidRDefault="00B16781" w14:paraId="02E95B91" w14:textId="58B41DD8">
      <w:pPr>
        <w:pStyle w:val="Tabellrubrik"/>
        <w:spacing w:before="300"/>
      </w:pPr>
      <w:r w:rsidRPr="009C571E">
        <w:lastRenderedPageBreak/>
        <w:t>Anslagsförslag 2026 för utgiftsområde 17 Kultur, medier, trossamfund och fritid</w:t>
      </w:r>
    </w:p>
    <w:p w:rsidRPr="009C571E" w:rsidR="00B16781" w:rsidP="009C571E" w:rsidRDefault="00B16781" w14:paraId="0BC59686" w14:textId="37824249">
      <w:pPr>
        <w:pStyle w:val="Tabellunderrubrik"/>
      </w:pPr>
      <w:r w:rsidRPr="009C571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4E12F3" w14:paraId="185BE0DF"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362C48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E12F3" w:rsidRDefault="00B16781" w14:paraId="5BE83A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77086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4E12F3" w14:paraId="229C3CF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7CE9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BD6A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kulturråd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4866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83 206</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32DE4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3E8691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EDC4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4DB79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2D670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501 582</w:t>
            </w:r>
          </w:p>
        </w:tc>
        <w:tc>
          <w:tcPr>
            <w:tcW w:w="1711" w:type="dxa"/>
            <w:shd w:val="clear" w:color="auto" w:fill="FFFFFF"/>
            <w:tcMar>
              <w:top w:w="68" w:type="dxa"/>
              <w:left w:w="28" w:type="dxa"/>
              <w:bottom w:w="0" w:type="dxa"/>
              <w:right w:w="28" w:type="dxa"/>
            </w:tcMar>
            <w:vAlign w:val="bottom"/>
            <w:hideMark/>
          </w:tcPr>
          <w:p w:rsidRPr="004F1D29" w:rsidR="00B16781" w:rsidP="004E12F3" w:rsidRDefault="007420E4" w14:paraId="67AC9BF8" w14:textId="2747B9D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354</w:t>
            </w:r>
            <w:r w:rsidRPr="004F1D29" w:rsidR="00B16781">
              <w:rPr>
                <w:rFonts w:ascii="Times New Roman" w:hAnsi="Times New Roman" w:eastAsia="Times New Roman" w:cs="Times New Roman"/>
                <w:color w:val="000000"/>
                <w:kern w:val="0"/>
                <w:sz w:val="20"/>
                <w:szCs w:val="20"/>
                <w:lang w:eastAsia="sv-SE"/>
                <w14:numSpacing w14:val="default"/>
              </w:rPr>
              <w:t> 000</w:t>
            </w:r>
          </w:p>
        </w:tc>
      </w:tr>
      <w:tr w:rsidRPr="004F1D29" w:rsidR="00B16781" w:rsidTr="004E12F3" w14:paraId="3C079C93"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6154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9338D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Skapande skola</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9BB4E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226 464</w:t>
            </w:r>
          </w:p>
        </w:tc>
        <w:tc>
          <w:tcPr>
            <w:tcW w:w="1711" w:type="dxa"/>
            <w:shd w:val="clear" w:color="auto" w:fill="FFFFFF"/>
            <w:tcMar>
              <w:top w:w="68" w:type="dxa"/>
              <w:left w:w="28" w:type="dxa"/>
              <w:bottom w:w="0" w:type="dxa"/>
              <w:right w:w="28" w:type="dxa"/>
            </w:tcMar>
            <w:vAlign w:val="bottom"/>
            <w:hideMark/>
          </w:tcPr>
          <w:p w:rsidRPr="004F1D29" w:rsidR="00B16781" w:rsidP="004E12F3" w:rsidRDefault="00F663E8" w14:paraId="11B7320B" w14:textId="5CB0B00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F1D29" w:rsidR="007420E4">
              <w:rPr>
                <w:rFonts w:ascii="Times New Roman" w:hAnsi="Times New Roman" w:eastAsia="Times New Roman" w:cs="Times New Roman"/>
                <w:color w:val="000000"/>
                <w:kern w:val="0"/>
                <w:sz w:val="20"/>
                <w:szCs w:val="20"/>
                <w:lang w:eastAsia="sv-SE"/>
                <w14:numSpacing w14:val="default"/>
              </w:rPr>
              <w:t>226</w:t>
            </w:r>
            <w:r w:rsidRPr="004F1D29" w:rsidR="00B16781">
              <w:rPr>
                <w:rFonts w:ascii="Times New Roman" w:hAnsi="Times New Roman" w:eastAsia="Times New Roman" w:cs="Times New Roman"/>
                <w:color w:val="000000"/>
                <w:kern w:val="0"/>
                <w:sz w:val="20"/>
                <w:szCs w:val="20"/>
                <w:lang w:eastAsia="sv-SE"/>
                <w14:numSpacing w14:val="default"/>
              </w:rPr>
              <w:t> </w:t>
            </w:r>
            <w:r w:rsidRPr="004F1D29" w:rsidR="007420E4">
              <w:rPr>
                <w:rFonts w:ascii="Times New Roman" w:hAnsi="Times New Roman" w:eastAsia="Times New Roman" w:cs="Times New Roman"/>
                <w:color w:val="000000"/>
                <w:kern w:val="0"/>
                <w:sz w:val="20"/>
                <w:szCs w:val="20"/>
                <w:lang w:eastAsia="sv-SE"/>
                <w14:numSpacing w14:val="default"/>
              </w:rPr>
              <w:t>464</w:t>
            </w:r>
          </w:p>
        </w:tc>
      </w:tr>
      <w:tr w:rsidRPr="004F1D29" w:rsidR="00B16781" w:rsidTr="004E12F3" w14:paraId="47ED15AF"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B0E7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636AD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AA14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44 153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8762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6D6D548"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D65A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F2396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3544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9 753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26FD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40 000</w:t>
            </w:r>
          </w:p>
        </w:tc>
      </w:tr>
      <w:tr w:rsidRPr="004F1D29" w:rsidR="00B16781" w:rsidTr="004E12F3" w14:paraId="015415C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AC12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E4A8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C980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1 692 255</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048BB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147 000</w:t>
            </w:r>
          </w:p>
        </w:tc>
      </w:tr>
      <w:tr w:rsidRPr="004F1D29" w:rsidR="00B16781" w:rsidTr="004E12F3" w14:paraId="50559E17"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1D4C6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AD37F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kulturanalys</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ED920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20 616</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AAE6B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E2CE3AE"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F9EA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56F02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Operan och Dramaten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EB0E7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802 500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3A57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473B4282"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B278B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726B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2D38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358 244</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78513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4E12F3" w14:paraId="18426E8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77362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0986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2EFB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249 098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1B78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4E12F3" w14:paraId="6F14B39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7969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73BB9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musikverk</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9378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113 346</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2883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7B02FB6F"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83A41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DF1CA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FE39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233 678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97510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3A6CA6A"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C74BE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5AE7B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1B99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151 335</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836A6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4C4506BD"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0B04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4E71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F64CD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78 893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92C1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3C1CC96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F2056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6AA18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Konstnärsnämnden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6850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25 302</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7CF0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55FA8C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7666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EE19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F65A6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570 530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9BDE7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30 000</w:t>
            </w:r>
          </w:p>
        </w:tc>
      </w:tr>
      <w:tr w:rsidRPr="004F1D29" w:rsidR="00B16781" w:rsidTr="004E12F3" w14:paraId="3D989C97"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1DB9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05FC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Riksarkivet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5108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618 945</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66BB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8A0CCA4"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2BC1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56D8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Riksantikvarieämbetet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4D90F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341 359</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62F1E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60 500</w:t>
            </w:r>
          </w:p>
        </w:tc>
      </w:tr>
      <w:tr w:rsidRPr="004F1D29" w:rsidR="00B16781" w:rsidTr="004E12F3" w14:paraId="746C61A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BD76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0FD01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kulturmiljövård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53E3F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299 782</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005AA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5E2092B7"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CEAF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E2939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Kyrkoantikvarisk ersättning</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E99D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490 000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FD58A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4E12F3" w14:paraId="44DA040A"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2A94C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3F9D1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arbetslivsmuseer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1DE8A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167C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47DE4B52"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AD9C6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F92B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Centrala museer: Myndigheter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ADBA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1 612 476</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8791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22463A2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5FC6D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FF5D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Centrala museer: Stiftelser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5B62C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284 714</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8E41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031881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B3259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5AE4F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museer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B363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82 218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925F4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7CAF0A5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73F3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F59B0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Forum för levande historia</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EC55B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65 842</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4578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4E12F3" w14:paraId="36A5E27E"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22BBD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7:5</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3131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D87C8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D357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22230EBF"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4EEC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7:6</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6F65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37BD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42 518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229A1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E4EBDF2"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5F96C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7:7</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CCB51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bild-, form- och slöjdområdet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EFD23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53 708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053E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4E12F3" w14:paraId="20327CD6"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DD9A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2551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trossamfund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6616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82 000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2B6F7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4E12F3" w14:paraId="0217A969"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BEBC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08F85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Filmstöd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D004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555 444</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FBA1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39058C6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0CAC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F65B3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Sändningar av TV Finland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BAEE0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9 574</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EE60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2F9807A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4E8D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136435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66CE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3 592</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A2244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7FC188CF"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66B30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93037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9DD62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733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D1B6A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6D4A8DED"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EAA5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8D555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taltidningar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B393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43 406</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CF8B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D1AAFDD"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033BC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BC406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A454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87 533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F0C7C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7B769976"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3D96A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6CA55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B3369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240 680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E541A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4E12F3" w14:paraId="3477F9B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FEA42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9143A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80F8A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74606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4E12F3" w14:paraId="3F5F3370"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9B2DA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D768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idrotten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84342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2 152 811</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757D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130 000</w:t>
            </w:r>
          </w:p>
        </w:tc>
      </w:tr>
      <w:tr w:rsidRPr="004F1D29" w:rsidR="00B16781" w:rsidTr="004E12F3" w14:paraId="7C80631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2452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242D2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896ED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1275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4E12F3" w14:paraId="160BFCC8"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4658A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67C2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friluftsorganisationer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3C412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109 785</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40B7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4E12F3" w14:paraId="03B0ED66"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4ED3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12:4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BE57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E252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61A14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316839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59025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12:5</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5FDF8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för den ideella sektorn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B2F61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223 758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3B2F2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80 000</w:t>
            </w:r>
          </w:p>
        </w:tc>
      </w:tr>
      <w:tr w:rsidRPr="004F1D29" w:rsidR="00B16781" w:rsidTr="004E12F3" w14:paraId="31EE25D9"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1C21B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12:6</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EB093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plats för idrott</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7224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250 000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4A296A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2A36F873"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82EB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2FF37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Statsbidrag till studieförbund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41078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1 496 023</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26F543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500 000</w:t>
            </w:r>
          </w:p>
        </w:tc>
      </w:tr>
      <w:tr w:rsidRPr="004F1D29" w:rsidR="00B16781" w:rsidTr="004E12F3" w14:paraId="4A997F2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9E61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B715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Statsbidrag till folkhögskolor</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6AD93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2 521 760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3BF1E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4E12F3" w14:paraId="4F33DB8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DB070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4CF7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tolkutbildning</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58C53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57 331</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35AD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A3B99B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37A3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19BB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Särskilt utbildningsstöd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D653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268 158</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F7F1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D4CC6D7"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B846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22C4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Spelinspektionen</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183D3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104 855</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F709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4E12F3" w14:paraId="1433E939"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574E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10B4A4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Stärkt kulturskola</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D23B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5DEE25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200 000</w:t>
            </w:r>
          </w:p>
        </w:tc>
      </w:tr>
      <w:tr w:rsidRPr="004F1D29" w:rsidR="00B16781" w:rsidTr="004E12F3" w14:paraId="70465910"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2686FD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3C2C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Filmfond</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022C7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4E12F3" w:rsidRDefault="00B16781" w14:paraId="7EDC9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7420E4" w:rsidTr="004E12F3" w14:paraId="77AC7B1E" w14:textId="77777777">
        <w:trPr>
          <w:trHeight w:val="170"/>
        </w:trPr>
        <w:tc>
          <w:tcPr>
            <w:tcW w:w="498" w:type="dxa"/>
            <w:shd w:val="clear" w:color="auto" w:fill="FFFFFF"/>
            <w:tcMar>
              <w:top w:w="68" w:type="dxa"/>
              <w:left w:w="28" w:type="dxa"/>
              <w:bottom w:w="0" w:type="dxa"/>
              <w:right w:w="28" w:type="dxa"/>
            </w:tcMar>
          </w:tcPr>
          <w:p w:rsidRPr="004F1D29" w:rsidR="007420E4" w:rsidP="004E12F3" w:rsidRDefault="007420E4" w14:paraId="74023EE7" w14:textId="01446AC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tcPr>
          <w:p w:rsidRPr="004F1D29" w:rsidR="007420E4" w:rsidP="004E12F3" w:rsidRDefault="007420E4" w14:paraId="15341211" w14:textId="137E7C8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Kulturell allemansrätt</w:t>
            </w:r>
          </w:p>
        </w:tc>
        <w:tc>
          <w:tcPr>
            <w:tcW w:w="1711" w:type="dxa"/>
            <w:shd w:val="clear" w:color="auto" w:fill="FFFFFF"/>
            <w:tcMar>
              <w:top w:w="68" w:type="dxa"/>
              <w:left w:w="28" w:type="dxa"/>
              <w:bottom w:w="0" w:type="dxa"/>
              <w:right w:w="28" w:type="dxa"/>
            </w:tcMar>
            <w:vAlign w:val="bottom"/>
          </w:tcPr>
          <w:p w:rsidRPr="004F1D29" w:rsidR="007420E4" w:rsidP="004E12F3" w:rsidRDefault="007420E4" w14:paraId="09A5CA41" w14:textId="1259ED4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tcPr>
          <w:p w:rsidRPr="004F1D29" w:rsidR="007420E4" w:rsidP="004E12F3" w:rsidRDefault="007420E4" w14:paraId="384CDC4E" w14:textId="7A71ABF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B16781" w:rsidTr="004E12F3" w14:paraId="53CFDF8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4E12F3" w:rsidRDefault="00B16781" w14:paraId="55D3A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4E12F3" w:rsidRDefault="00B16781" w14:paraId="343C3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17 337 204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4E12F3" w:rsidRDefault="00B16781" w14:paraId="05136329" w14:textId="6A086AB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2 </w:t>
            </w:r>
            <w:r w:rsidRPr="004F1D29" w:rsidR="007420E4">
              <w:rPr>
                <w:rFonts w:ascii="Times New Roman" w:hAnsi="Times New Roman" w:eastAsia="Times New Roman" w:cs="Times New Roman"/>
                <w:b/>
                <w:bCs/>
                <w:color w:val="000000"/>
                <w:kern w:val="0"/>
                <w:sz w:val="20"/>
                <w:szCs w:val="20"/>
                <w:lang w:eastAsia="sv-SE"/>
                <w14:numSpacing w14:val="default"/>
              </w:rPr>
              <w:t>405</w:t>
            </w:r>
            <w:r w:rsidRPr="004F1D29">
              <w:rPr>
                <w:rFonts w:ascii="Times New Roman" w:hAnsi="Times New Roman" w:eastAsia="Times New Roman" w:cs="Times New Roman"/>
                <w:b/>
                <w:bCs/>
                <w:color w:val="000000"/>
                <w:kern w:val="0"/>
                <w:sz w:val="20"/>
                <w:szCs w:val="20"/>
                <w:lang w:eastAsia="sv-SE"/>
                <w14:numSpacing w14:val="default"/>
              </w:rPr>
              <w:t> </w:t>
            </w:r>
            <w:r w:rsidRPr="004F1D29" w:rsidR="007420E4">
              <w:rPr>
                <w:rFonts w:ascii="Times New Roman" w:hAnsi="Times New Roman" w:eastAsia="Times New Roman" w:cs="Times New Roman"/>
                <w:b/>
                <w:bCs/>
                <w:color w:val="000000"/>
                <w:kern w:val="0"/>
                <w:sz w:val="20"/>
                <w:szCs w:val="20"/>
                <w:lang w:eastAsia="sv-SE"/>
                <w14:numSpacing w14:val="default"/>
              </w:rPr>
              <w:t>036</w:t>
            </w:r>
          </w:p>
        </w:tc>
      </w:tr>
    </w:tbl>
    <w:p w:rsidRPr="004E12F3" w:rsidR="00B16781" w:rsidP="004E12F3" w:rsidRDefault="00B16781" w14:paraId="041D1EA1" w14:textId="439832B7">
      <w:pPr>
        <w:pStyle w:val="Tabellrubrik"/>
        <w:spacing w:before="300"/>
      </w:pPr>
      <w:r w:rsidRPr="004E12F3">
        <w:t>Anslagsförslag 2026 för utgiftsområde 18 Samhällsplanering, bostadsförsörjning och byggande samt konsumentpolitik</w:t>
      </w:r>
    </w:p>
    <w:p w:rsidRPr="004E12F3" w:rsidR="00B16781" w:rsidP="004E12F3" w:rsidRDefault="00B16781" w14:paraId="0AF569C2" w14:textId="778A1CCD">
      <w:pPr>
        <w:pStyle w:val="Tabellunderrubrik"/>
      </w:pPr>
      <w:r w:rsidRPr="004E12F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B16781" w14:paraId="65832168"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03E6FC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E12F3" w:rsidRDefault="00B16781" w14:paraId="4F6B4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61752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B16781" w14:paraId="64137CC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2A579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1334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Bostadspolitisk utveckling</w:t>
            </w:r>
          </w:p>
        </w:tc>
        <w:tc>
          <w:tcPr>
            <w:tcW w:w="1711" w:type="dxa"/>
            <w:shd w:val="clear" w:color="auto" w:fill="FFFFFF"/>
            <w:tcMar>
              <w:top w:w="68" w:type="dxa"/>
              <w:left w:w="28" w:type="dxa"/>
              <w:bottom w:w="0" w:type="dxa"/>
              <w:right w:w="28" w:type="dxa"/>
            </w:tcMar>
            <w:hideMark/>
          </w:tcPr>
          <w:p w:rsidRPr="004F1D29" w:rsidR="00B16781" w:rsidP="004E12F3" w:rsidRDefault="00B16781" w14:paraId="37D85E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123 000</w:t>
            </w:r>
          </w:p>
        </w:tc>
        <w:tc>
          <w:tcPr>
            <w:tcW w:w="1711" w:type="dxa"/>
            <w:shd w:val="clear" w:color="auto" w:fill="FFFFFF"/>
            <w:tcMar>
              <w:top w:w="68" w:type="dxa"/>
              <w:left w:w="28" w:type="dxa"/>
              <w:bottom w:w="0" w:type="dxa"/>
              <w:right w:w="28" w:type="dxa"/>
            </w:tcMar>
            <w:hideMark/>
          </w:tcPr>
          <w:p w:rsidRPr="004F1D29" w:rsidR="00B16781" w:rsidP="004E12F3" w:rsidRDefault="00B16781" w14:paraId="029D35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0CC8B02F"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AA5D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809B4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11" w:type="dxa"/>
            <w:shd w:val="clear" w:color="auto" w:fill="FFFFFF"/>
            <w:tcMar>
              <w:top w:w="68" w:type="dxa"/>
              <w:left w:w="28" w:type="dxa"/>
              <w:bottom w:w="0" w:type="dxa"/>
              <w:right w:w="28" w:type="dxa"/>
            </w:tcMar>
            <w:hideMark/>
          </w:tcPr>
          <w:p w:rsidRPr="004F1D29" w:rsidR="00B16781" w:rsidP="004E12F3" w:rsidRDefault="00B16781" w14:paraId="174E5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c>
          <w:tcPr>
            <w:tcW w:w="1711" w:type="dxa"/>
            <w:shd w:val="clear" w:color="auto" w:fill="FFFFFF"/>
            <w:tcMar>
              <w:top w:w="68" w:type="dxa"/>
              <w:left w:w="28" w:type="dxa"/>
              <w:bottom w:w="0" w:type="dxa"/>
              <w:right w:w="28" w:type="dxa"/>
            </w:tcMar>
            <w:hideMark/>
          </w:tcPr>
          <w:p w:rsidRPr="004F1D29" w:rsidR="00B16781" w:rsidP="004E12F3" w:rsidRDefault="00B16781" w14:paraId="33061E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2DB1EBD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A1BA3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16ED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Boverket</w:t>
            </w:r>
          </w:p>
        </w:tc>
        <w:tc>
          <w:tcPr>
            <w:tcW w:w="1711" w:type="dxa"/>
            <w:shd w:val="clear" w:color="auto" w:fill="FFFFFF"/>
            <w:tcMar>
              <w:top w:w="68" w:type="dxa"/>
              <w:left w:w="28" w:type="dxa"/>
              <w:bottom w:w="0" w:type="dxa"/>
              <w:right w:w="28" w:type="dxa"/>
            </w:tcMar>
            <w:hideMark/>
          </w:tcPr>
          <w:p w:rsidRPr="004F1D29" w:rsidR="00B16781" w:rsidP="004E12F3" w:rsidRDefault="00B16781" w14:paraId="74D95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320 063</w:t>
            </w:r>
          </w:p>
        </w:tc>
        <w:tc>
          <w:tcPr>
            <w:tcW w:w="1711" w:type="dxa"/>
            <w:shd w:val="clear" w:color="auto" w:fill="FFFFFF"/>
            <w:tcMar>
              <w:top w:w="68" w:type="dxa"/>
              <w:left w:w="28" w:type="dxa"/>
              <w:bottom w:w="0" w:type="dxa"/>
              <w:right w:w="28" w:type="dxa"/>
            </w:tcMar>
            <w:hideMark/>
          </w:tcPr>
          <w:p w:rsidRPr="004F1D29" w:rsidR="00B16781" w:rsidP="004E12F3" w:rsidRDefault="00B16781" w14:paraId="52449F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B16781" w14:paraId="646BEB6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DB21F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57338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geotekniska institut</w:t>
            </w:r>
          </w:p>
        </w:tc>
        <w:tc>
          <w:tcPr>
            <w:tcW w:w="1711" w:type="dxa"/>
            <w:shd w:val="clear" w:color="auto" w:fill="FFFFFF"/>
            <w:tcMar>
              <w:top w:w="68" w:type="dxa"/>
              <w:left w:w="28" w:type="dxa"/>
              <w:bottom w:w="0" w:type="dxa"/>
              <w:right w:w="28" w:type="dxa"/>
            </w:tcMar>
            <w:hideMark/>
          </w:tcPr>
          <w:p w:rsidRPr="004F1D29" w:rsidR="00B16781" w:rsidP="004E12F3" w:rsidRDefault="00B16781" w14:paraId="403D1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58 872</w:t>
            </w:r>
          </w:p>
        </w:tc>
        <w:tc>
          <w:tcPr>
            <w:tcW w:w="1711" w:type="dxa"/>
            <w:shd w:val="clear" w:color="auto" w:fill="FFFFFF"/>
            <w:tcMar>
              <w:top w:w="68" w:type="dxa"/>
              <w:left w:w="28" w:type="dxa"/>
              <w:bottom w:w="0" w:type="dxa"/>
              <w:right w:w="28" w:type="dxa"/>
            </w:tcMar>
            <w:hideMark/>
          </w:tcPr>
          <w:p w:rsidRPr="004F1D29" w:rsidR="00B16781" w:rsidP="004E12F3" w:rsidRDefault="00B16781" w14:paraId="0235C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71A0F102"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B3273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9976E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Lantmäteriet</w:t>
            </w:r>
          </w:p>
        </w:tc>
        <w:tc>
          <w:tcPr>
            <w:tcW w:w="1711" w:type="dxa"/>
            <w:shd w:val="clear" w:color="auto" w:fill="FFFFFF"/>
            <w:tcMar>
              <w:top w:w="68" w:type="dxa"/>
              <w:left w:w="28" w:type="dxa"/>
              <w:bottom w:w="0" w:type="dxa"/>
              <w:right w:w="28" w:type="dxa"/>
            </w:tcMar>
            <w:hideMark/>
          </w:tcPr>
          <w:p w:rsidRPr="004F1D29" w:rsidR="00B16781" w:rsidP="004E12F3" w:rsidRDefault="00B16781" w14:paraId="41872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963 198</w:t>
            </w:r>
          </w:p>
        </w:tc>
        <w:tc>
          <w:tcPr>
            <w:tcW w:w="1711" w:type="dxa"/>
            <w:shd w:val="clear" w:color="auto" w:fill="FFFFFF"/>
            <w:tcMar>
              <w:top w:w="68" w:type="dxa"/>
              <w:left w:w="28" w:type="dxa"/>
              <w:bottom w:w="0" w:type="dxa"/>
              <w:right w:w="28" w:type="dxa"/>
            </w:tcMar>
            <w:hideMark/>
          </w:tcPr>
          <w:p w:rsidRPr="004F1D29" w:rsidR="00B16781" w:rsidP="004E12F3" w:rsidRDefault="00B16781" w14:paraId="78626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20EB3C40"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464ADF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171C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Konsumentverket</w:t>
            </w:r>
          </w:p>
        </w:tc>
        <w:tc>
          <w:tcPr>
            <w:tcW w:w="1711" w:type="dxa"/>
            <w:shd w:val="clear" w:color="auto" w:fill="FFFFFF"/>
            <w:tcMar>
              <w:top w:w="68" w:type="dxa"/>
              <w:left w:w="28" w:type="dxa"/>
              <w:bottom w:w="0" w:type="dxa"/>
              <w:right w:w="28" w:type="dxa"/>
            </w:tcMar>
            <w:hideMark/>
          </w:tcPr>
          <w:p w:rsidRPr="004F1D29" w:rsidR="00B16781" w:rsidP="004E12F3" w:rsidRDefault="00B16781" w14:paraId="44FAAE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197 867</w:t>
            </w:r>
          </w:p>
        </w:tc>
        <w:tc>
          <w:tcPr>
            <w:tcW w:w="1711" w:type="dxa"/>
            <w:shd w:val="clear" w:color="auto" w:fill="FFFFFF"/>
            <w:tcMar>
              <w:top w:w="68" w:type="dxa"/>
              <w:left w:w="28" w:type="dxa"/>
              <w:bottom w:w="0" w:type="dxa"/>
              <w:right w:w="28" w:type="dxa"/>
            </w:tcMar>
            <w:hideMark/>
          </w:tcPr>
          <w:p w:rsidRPr="004F1D29" w:rsidR="00B16781" w:rsidP="004E12F3" w:rsidRDefault="00B16781" w14:paraId="5FFDA6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B16781" w14:paraId="59F47B99"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B7332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D68F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Allmänna reklamationsnämnden</w:t>
            </w:r>
          </w:p>
        </w:tc>
        <w:tc>
          <w:tcPr>
            <w:tcW w:w="1711" w:type="dxa"/>
            <w:shd w:val="clear" w:color="auto" w:fill="FFFFFF"/>
            <w:tcMar>
              <w:top w:w="68" w:type="dxa"/>
              <w:left w:w="28" w:type="dxa"/>
              <w:bottom w:w="0" w:type="dxa"/>
              <w:right w:w="28" w:type="dxa"/>
            </w:tcMar>
            <w:hideMark/>
          </w:tcPr>
          <w:p w:rsidRPr="004F1D29" w:rsidR="00B16781" w:rsidP="004E12F3" w:rsidRDefault="00B16781" w14:paraId="10109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68 041</w:t>
            </w:r>
          </w:p>
        </w:tc>
        <w:tc>
          <w:tcPr>
            <w:tcW w:w="1711" w:type="dxa"/>
            <w:shd w:val="clear" w:color="auto" w:fill="FFFFFF"/>
            <w:tcMar>
              <w:top w:w="68" w:type="dxa"/>
              <w:left w:w="28" w:type="dxa"/>
              <w:bottom w:w="0" w:type="dxa"/>
              <w:right w:w="28" w:type="dxa"/>
            </w:tcMar>
            <w:hideMark/>
          </w:tcPr>
          <w:p w:rsidRPr="004F1D29" w:rsidR="00B16781" w:rsidP="004E12F3" w:rsidRDefault="00B16781" w14:paraId="67664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6BD1583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33670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A9248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Fastighetsmäklarinspektionen</w:t>
            </w:r>
          </w:p>
        </w:tc>
        <w:tc>
          <w:tcPr>
            <w:tcW w:w="1711" w:type="dxa"/>
            <w:shd w:val="clear" w:color="auto" w:fill="FFFFFF"/>
            <w:tcMar>
              <w:top w:w="68" w:type="dxa"/>
              <w:left w:w="28" w:type="dxa"/>
              <w:bottom w:w="0" w:type="dxa"/>
              <w:right w:w="28" w:type="dxa"/>
            </w:tcMar>
            <w:hideMark/>
          </w:tcPr>
          <w:p w:rsidRPr="004F1D29" w:rsidR="00B16781" w:rsidP="004E12F3" w:rsidRDefault="00B16781" w14:paraId="48F83D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36 963</w:t>
            </w:r>
          </w:p>
        </w:tc>
        <w:tc>
          <w:tcPr>
            <w:tcW w:w="1711" w:type="dxa"/>
            <w:shd w:val="clear" w:color="auto" w:fill="FFFFFF"/>
            <w:tcMar>
              <w:top w:w="68" w:type="dxa"/>
              <w:left w:w="28" w:type="dxa"/>
              <w:bottom w:w="0" w:type="dxa"/>
              <w:right w:w="28" w:type="dxa"/>
            </w:tcMar>
            <w:hideMark/>
          </w:tcPr>
          <w:p w:rsidRPr="004F1D29" w:rsidR="00B16781" w:rsidP="004E12F3" w:rsidRDefault="00B16781" w14:paraId="766A6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B16781" w14:paraId="5B91AFF5"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9314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3640D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11" w:type="dxa"/>
            <w:shd w:val="clear" w:color="auto" w:fill="FFFFFF"/>
            <w:tcMar>
              <w:top w:w="68" w:type="dxa"/>
              <w:left w:w="28" w:type="dxa"/>
              <w:bottom w:w="0" w:type="dxa"/>
              <w:right w:w="28" w:type="dxa"/>
            </w:tcMar>
            <w:hideMark/>
          </w:tcPr>
          <w:p w:rsidRPr="004F1D29" w:rsidR="00B16781" w:rsidP="004E12F3" w:rsidRDefault="00B16781" w14:paraId="405E6E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3 124</w:t>
            </w:r>
          </w:p>
        </w:tc>
        <w:tc>
          <w:tcPr>
            <w:tcW w:w="1711" w:type="dxa"/>
            <w:shd w:val="clear" w:color="auto" w:fill="FFFFFF"/>
            <w:tcMar>
              <w:top w:w="68" w:type="dxa"/>
              <w:left w:w="28" w:type="dxa"/>
              <w:bottom w:w="0" w:type="dxa"/>
              <w:right w:w="28" w:type="dxa"/>
            </w:tcMar>
            <w:hideMark/>
          </w:tcPr>
          <w:p w:rsidRPr="004F1D29" w:rsidR="00B16781" w:rsidP="004E12F3" w:rsidRDefault="00B16781" w14:paraId="01D17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w:t>
            </w:r>
          </w:p>
        </w:tc>
      </w:tr>
      <w:tr w:rsidRPr="004F1D29" w:rsidR="00B16781" w:rsidTr="00B16781" w14:paraId="0D4D8817"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F182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5C51FC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Investeringsstöd för grönt samhällsbygge</w:t>
            </w:r>
          </w:p>
        </w:tc>
        <w:tc>
          <w:tcPr>
            <w:tcW w:w="1711" w:type="dxa"/>
            <w:shd w:val="clear" w:color="auto" w:fill="FFFFFF"/>
            <w:tcMar>
              <w:top w:w="68" w:type="dxa"/>
              <w:left w:w="28" w:type="dxa"/>
              <w:bottom w:w="0" w:type="dxa"/>
              <w:right w:w="28" w:type="dxa"/>
            </w:tcMar>
            <w:hideMark/>
          </w:tcPr>
          <w:p w:rsidRPr="004F1D29" w:rsidR="00B16781" w:rsidP="004E12F3" w:rsidRDefault="00B16781" w14:paraId="504040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4BE78E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2 000 000</w:t>
            </w:r>
          </w:p>
        </w:tc>
      </w:tr>
      <w:tr w:rsidRPr="004F1D29" w:rsidR="00B16781" w:rsidTr="00B16781" w14:paraId="44F5675E"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726A8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C151E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Klimatanpassning av bebyggd miljö</w:t>
            </w:r>
          </w:p>
        </w:tc>
        <w:tc>
          <w:tcPr>
            <w:tcW w:w="1711" w:type="dxa"/>
            <w:shd w:val="clear" w:color="auto" w:fill="FFFFFF"/>
            <w:tcMar>
              <w:top w:w="68" w:type="dxa"/>
              <w:left w:w="28" w:type="dxa"/>
              <w:bottom w:w="0" w:type="dxa"/>
              <w:right w:w="28" w:type="dxa"/>
            </w:tcMar>
            <w:hideMark/>
          </w:tcPr>
          <w:p w:rsidRPr="004F1D29" w:rsidR="00B16781" w:rsidP="004E12F3" w:rsidRDefault="00B16781" w14:paraId="513E4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5D41EB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B16781" w14:paraId="60988FDB"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58B6C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0C94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Energieffektivisering för bostadsfastigheter och lokaler</w:t>
            </w:r>
          </w:p>
        </w:tc>
        <w:tc>
          <w:tcPr>
            <w:tcW w:w="1711" w:type="dxa"/>
            <w:shd w:val="clear" w:color="auto" w:fill="FFFFFF"/>
            <w:tcMar>
              <w:top w:w="68" w:type="dxa"/>
              <w:left w:w="28" w:type="dxa"/>
              <w:bottom w:w="0" w:type="dxa"/>
              <w:right w:w="28" w:type="dxa"/>
            </w:tcMar>
            <w:hideMark/>
          </w:tcPr>
          <w:p w:rsidRPr="004F1D29" w:rsidR="00B16781" w:rsidP="004E12F3" w:rsidRDefault="00B16781" w14:paraId="65FEB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78AB5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6 000 000</w:t>
            </w:r>
          </w:p>
        </w:tc>
      </w:tr>
      <w:tr w:rsidRPr="004F1D29" w:rsidR="00B16781" w:rsidTr="00B16781" w14:paraId="72A3FFBE"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7D39F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C9E7E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Gröna och trygga samhällen</w:t>
            </w:r>
          </w:p>
        </w:tc>
        <w:tc>
          <w:tcPr>
            <w:tcW w:w="1711" w:type="dxa"/>
            <w:shd w:val="clear" w:color="auto" w:fill="FFFFFF"/>
            <w:tcMar>
              <w:top w:w="68" w:type="dxa"/>
              <w:left w:w="28" w:type="dxa"/>
              <w:bottom w:w="0" w:type="dxa"/>
              <w:right w:w="28" w:type="dxa"/>
            </w:tcMar>
            <w:hideMark/>
          </w:tcPr>
          <w:p w:rsidRPr="004F1D29" w:rsidR="00B16781" w:rsidP="004E12F3" w:rsidRDefault="00B16781" w14:paraId="176DD7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6BE60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B16781" w14:paraId="4384D430"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8971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77C6B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Renoveringsstöd i ekonomiskt utsatta områden</w:t>
            </w:r>
          </w:p>
        </w:tc>
        <w:tc>
          <w:tcPr>
            <w:tcW w:w="1711" w:type="dxa"/>
            <w:shd w:val="clear" w:color="auto" w:fill="FFFFFF"/>
            <w:tcMar>
              <w:top w:w="68" w:type="dxa"/>
              <w:left w:w="28" w:type="dxa"/>
              <w:bottom w:w="0" w:type="dxa"/>
              <w:right w:w="28" w:type="dxa"/>
            </w:tcMar>
            <w:hideMark/>
          </w:tcPr>
          <w:p w:rsidRPr="004F1D29" w:rsidR="00B16781" w:rsidP="004E12F3" w:rsidRDefault="00B16781" w14:paraId="1CCC2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5FB87C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250 000</w:t>
            </w:r>
          </w:p>
        </w:tc>
      </w:tr>
      <w:tr w:rsidRPr="004F1D29" w:rsidR="00B16781" w:rsidTr="00B16781" w14:paraId="47B463E4"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9CCF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99:6</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280CC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Trygghetsmedel för fastighetsägare</w:t>
            </w:r>
          </w:p>
        </w:tc>
        <w:tc>
          <w:tcPr>
            <w:tcW w:w="1711" w:type="dxa"/>
            <w:shd w:val="clear" w:color="auto" w:fill="FFFFFF"/>
            <w:tcMar>
              <w:top w:w="68" w:type="dxa"/>
              <w:left w:w="28" w:type="dxa"/>
              <w:bottom w:w="0" w:type="dxa"/>
              <w:right w:w="28" w:type="dxa"/>
            </w:tcMar>
            <w:hideMark/>
          </w:tcPr>
          <w:p w:rsidRPr="004F1D29" w:rsidR="00B16781" w:rsidP="004E12F3" w:rsidRDefault="00B16781" w14:paraId="0D6C3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0B4DE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B16781" w14:paraId="2DADDF49"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E68F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99:7</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4B359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Handläggning av byggkrediter</w:t>
            </w:r>
          </w:p>
        </w:tc>
        <w:tc>
          <w:tcPr>
            <w:tcW w:w="1711" w:type="dxa"/>
            <w:shd w:val="clear" w:color="auto" w:fill="FFFFFF"/>
            <w:tcMar>
              <w:top w:w="68" w:type="dxa"/>
              <w:left w:w="28" w:type="dxa"/>
              <w:bottom w:w="0" w:type="dxa"/>
              <w:right w:w="28" w:type="dxa"/>
            </w:tcMar>
            <w:hideMark/>
          </w:tcPr>
          <w:p w:rsidRPr="004F1D29" w:rsidR="00B16781" w:rsidP="004E12F3" w:rsidRDefault="00B16781" w14:paraId="60E92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6C5255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B16781" w14:paraId="3A5EAF30"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025BB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99:8</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1463F0CF" w14:textId="49E0445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Konsumentområdets civilsamhälle</w:t>
            </w:r>
            <w:r w:rsidR="00354917">
              <w:rPr>
                <w:rFonts w:ascii="Times New Roman" w:hAnsi="Times New Roman" w:eastAsia="Times New Roman" w:cs="Times New Roman"/>
                <w:color w:val="000000"/>
                <w:kern w:val="0"/>
                <w:sz w:val="20"/>
                <w:szCs w:val="20"/>
                <w:lang w:eastAsia="sv-SE"/>
                <w14:numSpacing w14:val="default"/>
              </w:rPr>
              <w:t>s</w:t>
            </w:r>
            <w:r w:rsidRPr="004F1D29">
              <w:rPr>
                <w:rFonts w:ascii="Times New Roman" w:hAnsi="Times New Roman" w:eastAsia="Times New Roman" w:cs="Times New Roman"/>
                <w:color w:val="000000"/>
                <w:kern w:val="0"/>
                <w:sz w:val="20"/>
                <w:szCs w:val="20"/>
                <w:lang w:eastAsia="sv-SE"/>
                <w14:numSpacing w14:val="default"/>
              </w:rPr>
              <w:t>organisationer</w:t>
            </w:r>
          </w:p>
        </w:tc>
        <w:tc>
          <w:tcPr>
            <w:tcW w:w="1711" w:type="dxa"/>
            <w:shd w:val="clear" w:color="auto" w:fill="FFFFFF"/>
            <w:tcMar>
              <w:top w:w="68" w:type="dxa"/>
              <w:left w:w="28" w:type="dxa"/>
              <w:bottom w:w="0" w:type="dxa"/>
              <w:right w:w="28" w:type="dxa"/>
            </w:tcMar>
            <w:hideMark/>
          </w:tcPr>
          <w:p w:rsidRPr="004F1D29" w:rsidR="00B16781" w:rsidP="004E12F3" w:rsidRDefault="00B16781" w14:paraId="5919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F1D29" w:rsidR="00B16781" w:rsidP="004E12F3" w:rsidRDefault="00B16781" w14:paraId="510EA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B16781" w14:paraId="1A1B8072"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4E12F3" w:rsidRDefault="00B16781" w14:paraId="5D739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4E12F3" w:rsidRDefault="00B16781" w14:paraId="36F66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1 775 128</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4E12F3" w:rsidRDefault="00B16781" w14:paraId="2521BB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9 492 000</w:t>
            </w:r>
          </w:p>
        </w:tc>
      </w:tr>
    </w:tbl>
    <w:p w:rsidR="004E12F3" w:rsidRDefault="004E12F3" w14:paraId="4786265A"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4E12F3" w:rsidR="00B16781" w:rsidP="004E12F3" w:rsidRDefault="00B16781" w14:paraId="354C2E9B" w14:textId="49D9E72B">
      <w:pPr>
        <w:pStyle w:val="Tabellrubrik"/>
        <w:spacing w:before="300"/>
      </w:pPr>
      <w:r w:rsidRPr="004E12F3">
        <w:lastRenderedPageBreak/>
        <w:t>Anslagsförslag 2026 för utgiftsområde 19 Regional utveckling</w:t>
      </w:r>
    </w:p>
    <w:p w:rsidRPr="004E12F3" w:rsidR="00B16781" w:rsidP="004E12F3" w:rsidRDefault="00B16781" w14:paraId="3A61EBAF" w14:textId="29DCBBFB">
      <w:pPr>
        <w:pStyle w:val="Tabellunderrubrik"/>
      </w:pPr>
      <w:r w:rsidRPr="004E12F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4E12F3" w14:paraId="410676AD"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599B7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4E12F3" w:rsidRDefault="00B16781" w14:paraId="3C55D4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4E12F3" w:rsidRDefault="00B16781" w14:paraId="43CA4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1B246B" w14:paraId="190B9621"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30039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15E610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Regionala utvecklingsåtgärder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608E0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2 167 337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D874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031D2986"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6C8B3D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34C790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Transportbidrag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7099C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455 864</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6BB1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5C41906C"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10CEB4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64FAD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6D751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2 251 000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D504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1DF07918" w14:textId="77777777">
        <w:trPr>
          <w:trHeight w:val="170"/>
        </w:trPr>
        <w:tc>
          <w:tcPr>
            <w:tcW w:w="498" w:type="dxa"/>
            <w:shd w:val="clear" w:color="auto" w:fill="FFFFFF"/>
            <w:tcMar>
              <w:top w:w="68" w:type="dxa"/>
              <w:left w:w="28" w:type="dxa"/>
              <w:bottom w:w="0" w:type="dxa"/>
              <w:right w:w="28" w:type="dxa"/>
            </w:tcMar>
            <w:hideMark/>
          </w:tcPr>
          <w:p w:rsidRPr="004F1D29" w:rsidR="00B16781" w:rsidP="004E12F3" w:rsidRDefault="00B16781" w14:paraId="5A4E79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4E12F3" w:rsidRDefault="00B16781" w14:paraId="0FA147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Landsbygdsavtal</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934DC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BED6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300 000</w:t>
            </w:r>
          </w:p>
        </w:tc>
      </w:tr>
      <w:tr w:rsidRPr="004F1D29" w:rsidR="00B16781" w:rsidTr="001B246B" w14:paraId="174B313B"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4E12F3" w:rsidRDefault="00B16781" w14:paraId="2D625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300F6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4 874 201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5B0CDB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300 000</w:t>
            </w:r>
          </w:p>
        </w:tc>
      </w:tr>
    </w:tbl>
    <w:p w:rsidRPr="004E12F3" w:rsidR="00B16781" w:rsidP="004E12F3" w:rsidRDefault="00B16781" w14:paraId="48B3C038" w14:textId="5DCA07F2">
      <w:pPr>
        <w:pStyle w:val="Tabellrubrik"/>
        <w:spacing w:before="300"/>
      </w:pPr>
      <w:r w:rsidRPr="004E12F3">
        <w:t>Anslagsförslag 2026 för utgiftsområde 20 Klimat, miljö och natur</w:t>
      </w:r>
    </w:p>
    <w:p w:rsidRPr="004E12F3" w:rsidR="00B16781" w:rsidP="004E12F3" w:rsidRDefault="00B16781" w14:paraId="2370DC48" w14:textId="77777777">
      <w:pPr>
        <w:pStyle w:val="Tabellunderrubrik"/>
      </w:pPr>
      <w:r w:rsidRPr="004E12F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4E12F3" w14:paraId="4629DBD7"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16781" w:rsidRDefault="00B16781" w14:paraId="3BBF8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B16781" w:rsidRDefault="00B16781" w14:paraId="3CD09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B16781" w:rsidRDefault="00B16781" w14:paraId="28E3C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1B246B" w14:paraId="6C8A8B6B"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4EE39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B7A4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E1F2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C964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33 000</w:t>
            </w:r>
          </w:p>
        </w:tc>
      </w:tr>
      <w:tr w:rsidRPr="004F1D29" w:rsidR="00B16781" w:rsidTr="001B246B" w14:paraId="7E7E9FB5"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1A137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78FC4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08B1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401A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162 000</w:t>
            </w:r>
          </w:p>
        </w:tc>
      </w:tr>
      <w:tr w:rsidRPr="004F1D29" w:rsidR="00B16781" w:rsidTr="001B246B" w14:paraId="5891936F"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5AC1D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587AC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8693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7F04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1 143 000</w:t>
            </w:r>
          </w:p>
        </w:tc>
      </w:tr>
      <w:tr w:rsidRPr="004F1D29" w:rsidR="00B16781" w:rsidTr="001B246B" w14:paraId="6C26EC47"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63D1FB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9ADA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656C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98B9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751 000</w:t>
            </w:r>
          </w:p>
        </w:tc>
      </w:tr>
      <w:tr w:rsidRPr="004F1D29" w:rsidR="00B16781" w:rsidTr="001B246B" w14:paraId="30AF932B"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C434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2D230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437F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29CB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26 000</w:t>
            </w:r>
          </w:p>
        </w:tc>
      </w:tr>
      <w:tr w:rsidRPr="004F1D29" w:rsidR="00B16781" w:rsidTr="001B246B" w14:paraId="4773E877"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5AADA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53D53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5330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0C95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32 000</w:t>
            </w:r>
          </w:p>
        </w:tc>
      </w:tr>
      <w:tr w:rsidRPr="004F1D29" w:rsidR="00B16781" w:rsidTr="001B246B" w14:paraId="4340F516"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44AA0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49415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A916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6D63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21DFF1F"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E072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64861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8433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6B96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C94B59D"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33D13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7BC23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411F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047C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F18FEC4"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70083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70D7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9D47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76E5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BA063F7"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3CF28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3F902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875E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EAAD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761 000</w:t>
            </w:r>
          </w:p>
        </w:tc>
      </w:tr>
      <w:tr w:rsidRPr="004F1D29" w:rsidR="00B16781" w:rsidTr="001B246B" w14:paraId="2593EA12"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5327F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3FBB7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59B9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CE0C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1A5455F"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36878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887F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3BED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C28B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7 000</w:t>
            </w:r>
          </w:p>
        </w:tc>
      </w:tr>
      <w:tr w:rsidRPr="004F1D29" w:rsidR="00B16781" w:rsidTr="001B246B" w14:paraId="16138C16"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C631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70A7B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C98C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B1E5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3 814 000</w:t>
            </w:r>
          </w:p>
        </w:tc>
      </w:tr>
      <w:tr w:rsidRPr="004F1D29" w:rsidR="00B16781" w:rsidTr="001B246B" w14:paraId="1916B2F9"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6F1D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6388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234B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B94D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150 000</w:t>
            </w:r>
          </w:p>
        </w:tc>
      </w:tr>
      <w:tr w:rsidRPr="004F1D29" w:rsidR="00B16781" w:rsidTr="001B246B" w14:paraId="25EA2B4A"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16DCB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2CF7E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D22B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7A23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2 500 000</w:t>
            </w:r>
          </w:p>
        </w:tc>
      </w:tr>
      <w:tr w:rsidRPr="004F1D29" w:rsidR="00B16781" w:rsidTr="001B246B" w14:paraId="20F86384"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38B7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37D12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F05C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C638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500 000</w:t>
            </w:r>
          </w:p>
        </w:tc>
      </w:tr>
      <w:tr w:rsidRPr="004F1D29" w:rsidR="00B16781" w:rsidTr="001B246B" w14:paraId="43521F1D"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740E8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6D8A2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7F85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E830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B16781" w:rsidTr="001B246B" w14:paraId="04E3A9A6"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40807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1B013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8AB9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AEEC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70 000</w:t>
            </w:r>
          </w:p>
        </w:tc>
      </w:tr>
      <w:tr w:rsidRPr="004F1D29" w:rsidR="00B16781" w:rsidTr="001B246B" w14:paraId="375B0ED9"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CEFF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DA37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3F65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BE2D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F84E6C6"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3B556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55C91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F075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8019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1B246B" w14:paraId="7786ACFC"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58962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125E6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AE90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9AEF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189C0C9"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4A72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1BBEE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51B5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52B8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EF2DE26"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4CB5C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73A6D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Differentierad elbilsbonus</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2322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A2816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1 200 000</w:t>
            </w:r>
          </w:p>
        </w:tc>
      </w:tr>
      <w:tr w:rsidRPr="004F1D29" w:rsidR="00B16781" w:rsidTr="001B246B" w14:paraId="7D037641"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36412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7CBBA863" w14:textId="71BD9F3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Klimatsäkring mot ras, skred, erosion och översvämning i nationella riskområden Mälardalen-Stockholm, Skåne-Hallandskusten, Norra Vänernområdet, Mellersta Norrlandskusten samt Blekinge-Kalmarkusten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637E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8DCE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1B246B" w14:paraId="63E628AC"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8DC9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12A8A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Bonus för att konvertera en fossilbil till el- eller biogasdrift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C467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6B25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200 000</w:t>
            </w:r>
          </w:p>
        </w:tc>
      </w:tr>
      <w:tr w:rsidRPr="004F1D29" w:rsidR="00B16781" w:rsidTr="001B246B" w14:paraId="2A9AA0B2"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FB33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6AA84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Transportpeng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3D5C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B7D8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4 050 000</w:t>
            </w:r>
          </w:p>
        </w:tc>
      </w:tr>
      <w:tr w:rsidRPr="004F1D29" w:rsidR="00B16781" w:rsidTr="001B246B" w14:paraId="4CCFE6F5"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9139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99:5</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4EBC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Storskaliga klimatanpassningsåtgärder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DDDD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3E6E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B16781" w:rsidTr="001B246B" w14:paraId="08BEFB9A"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5EDC2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99:6</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3E306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Återvinningsklivet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32A2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3673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1B246B" w14:paraId="2BB2F958"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21C6F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99:7</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69E55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Havs- och vattenmiljöforskning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DC22A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CD3F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1B246B" w14:paraId="15C71140"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0C146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99:8</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5B6E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Klimatavtal för skogsägare</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4B12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B91D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1 404 000</w:t>
            </w:r>
          </w:p>
        </w:tc>
      </w:tr>
      <w:tr w:rsidRPr="004F1D29" w:rsidR="00B16781" w:rsidTr="001B246B" w14:paraId="6DF4CEA4" w14:textId="77777777">
        <w:trPr>
          <w:trHeight w:val="170"/>
        </w:trPr>
        <w:tc>
          <w:tcPr>
            <w:tcW w:w="498" w:type="dxa"/>
            <w:shd w:val="clear" w:color="auto" w:fill="FFFFFF"/>
            <w:tcMar>
              <w:top w:w="68" w:type="dxa"/>
              <w:left w:w="28" w:type="dxa"/>
              <w:bottom w:w="0" w:type="dxa"/>
              <w:right w:w="28" w:type="dxa"/>
            </w:tcMar>
            <w:hideMark/>
          </w:tcPr>
          <w:p w:rsidRPr="004F1D29" w:rsidR="00B16781" w:rsidP="00B16781" w:rsidRDefault="00B16781" w14:paraId="10ED7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99:9</w:t>
            </w:r>
          </w:p>
        </w:tc>
        <w:tc>
          <w:tcPr>
            <w:tcW w:w="4585" w:type="dxa"/>
            <w:shd w:val="clear" w:color="auto" w:fill="FFFFFF"/>
            <w:tcMar>
              <w:top w:w="68" w:type="dxa"/>
              <w:left w:w="28" w:type="dxa"/>
              <w:bottom w:w="0" w:type="dxa"/>
              <w:right w:w="28" w:type="dxa"/>
            </w:tcMar>
            <w:vAlign w:val="center"/>
            <w:hideMark/>
          </w:tcPr>
          <w:p w:rsidRPr="004F1D29" w:rsidR="00B16781" w:rsidP="00B16781" w:rsidRDefault="00B16781" w14:paraId="0161A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Restaureringsmiljard</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A98A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C680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r>
      <w:tr w:rsidRPr="004F1D29" w:rsidR="00B16781" w:rsidTr="001B246B" w14:paraId="3C2B5C7B"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B16781" w:rsidRDefault="00B16781" w14:paraId="63A86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4F452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19 625 341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2BA38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25 903 000</w:t>
            </w:r>
          </w:p>
        </w:tc>
      </w:tr>
    </w:tbl>
    <w:p w:rsidRPr="001B246B" w:rsidR="00B16781" w:rsidP="001B246B" w:rsidRDefault="00B16781" w14:paraId="44318D98" w14:textId="35321C29">
      <w:pPr>
        <w:pStyle w:val="Tabellrubrik"/>
        <w:spacing w:before="300"/>
      </w:pPr>
      <w:r w:rsidRPr="001B246B">
        <w:t>Anslagsförslag 2026 för utgiftsområde 21 Energi</w:t>
      </w:r>
    </w:p>
    <w:p w:rsidRPr="001B246B" w:rsidR="00B16781" w:rsidP="001B246B" w:rsidRDefault="00B16781" w14:paraId="135A6976" w14:textId="77777777">
      <w:pPr>
        <w:pStyle w:val="Tabellunderrubrik"/>
      </w:pPr>
      <w:r w:rsidRPr="001B246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1B246B" w14:paraId="3FA50A7A"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0E8C91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1B246B" w:rsidRDefault="00B16781" w14:paraId="41A3DB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463A2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1B246B" w14:paraId="2305EEB1"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98FB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A319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energimyndighet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BB093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602 028</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02192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FAA24C2"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5A2B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DDF3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för energieffektivisering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85E8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327 000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E341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67A64B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4D50F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7271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Energiforskning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204F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1 527 723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2EE2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9277B71"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6076F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FAC84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Energimarknadsinspektionen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8753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234 451</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4108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A01B823"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AB796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002C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Energiplanering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5162A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1 195 000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E77EE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−875 000</w:t>
            </w:r>
          </w:p>
        </w:tc>
      </w:tr>
      <w:tr w:rsidRPr="004F1D29" w:rsidR="00B16781" w:rsidTr="001B246B" w14:paraId="0C57A8FF"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F020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B8426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7B5C4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33 328</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34515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2EA5CD9"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19FB07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E492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Elsäkerhetsverket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76E92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89 285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7F59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4262A39"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3F8D1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B7E0E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Laddinfrastruktur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E0EA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605 000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312D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400 000</w:t>
            </w:r>
          </w:p>
        </w:tc>
      </w:tr>
      <w:tr w:rsidRPr="004F1D29" w:rsidR="00B16781" w:rsidTr="001B246B" w14:paraId="064796C3"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72EA3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1339A0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Biogasstöd</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4C47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1 035 000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07A13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605A21D"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36F74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5DE0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Energiberedskap</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1775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398 000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99C2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53F1986B"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12931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246F8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Elberedskap</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6E5C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705 000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86ACA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4F3201E"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6712B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E92ED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Energistöd</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5A7E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1 137 000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4DD9D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19E4222"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1E23E1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183A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25B80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B615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−50 000</w:t>
            </w:r>
          </w:p>
        </w:tc>
      </w:tr>
      <w:tr w:rsidRPr="004F1D29" w:rsidR="00B16781" w:rsidTr="001B246B" w14:paraId="06EB9DB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6F5BF7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62D3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EEBC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74FA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w:t>
            </w:r>
          </w:p>
        </w:tc>
      </w:tr>
      <w:tr w:rsidRPr="004F1D29" w:rsidR="00B16781" w:rsidTr="001B246B" w14:paraId="10E2F62D"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180E9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036B6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till kommuner för vind och sol</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AFC3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894D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400 000</w:t>
            </w:r>
          </w:p>
        </w:tc>
      </w:tr>
      <w:tr w:rsidRPr="004F1D29" w:rsidR="00B16781" w:rsidTr="001B246B" w14:paraId="40B17642"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6E0AE1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28B4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till regioner för vattenkraft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3BD9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BCCF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700 000</w:t>
            </w:r>
          </w:p>
        </w:tc>
      </w:tr>
      <w:tr w:rsidRPr="004F1D29" w:rsidR="00B16781" w:rsidTr="001B246B" w14:paraId="7029CBA4"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3128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29F969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Återinför Energisteget för företagens energieffektivisering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046CE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7609B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B16781" w:rsidTr="001B246B" w14:paraId="4A426774"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E7645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A448B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Produktionsstöd för elektrobränslen och avancerade biodrivmedel</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2BB81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E73C4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B16781" w:rsidTr="001B246B" w14:paraId="6611291C"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087A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1EB64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Investeringsstöd grön baskraft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0FC1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1730E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6 000 000</w:t>
            </w:r>
          </w:p>
        </w:tc>
      </w:tr>
      <w:tr w:rsidRPr="004F1D29" w:rsidR="00B16781" w:rsidTr="001B246B" w14:paraId="26E71012"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1B246B" w:rsidRDefault="00B16781" w14:paraId="3B631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1B246B" w:rsidRDefault="00B16781" w14:paraId="637ECF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7 939 815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F1D29" w:rsidR="00B16781" w:rsidP="001B246B" w:rsidRDefault="00B16781" w14:paraId="12F6F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12 574 000</w:t>
            </w:r>
          </w:p>
        </w:tc>
      </w:tr>
    </w:tbl>
    <w:p w:rsidRPr="004E12F3" w:rsidR="00B16781" w:rsidP="004E12F3" w:rsidRDefault="00B16781" w14:paraId="691FCE97" w14:textId="027E2378">
      <w:pPr>
        <w:pStyle w:val="Tabellrubrik"/>
        <w:spacing w:before="300"/>
      </w:pPr>
      <w:r w:rsidRPr="004E12F3">
        <w:t>Anslagsförslag 2026 för utgiftsområde 22 Kommunikationer</w:t>
      </w:r>
    </w:p>
    <w:p w:rsidRPr="004E12F3" w:rsidR="00B16781" w:rsidP="004E12F3" w:rsidRDefault="00B16781" w14:paraId="73522188" w14:textId="642419D1">
      <w:pPr>
        <w:pStyle w:val="Tabellunderrubrik"/>
      </w:pPr>
      <w:r w:rsidRPr="004E12F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1B246B" w14:paraId="43524188"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30DD45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4F1D29" w:rsidR="00B16781" w:rsidP="001B246B" w:rsidRDefault="00B16781" w14:paraId="33CBE3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2FD61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1B246B" w14:paraId="393B8532"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45A8D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799699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21879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46 386 804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9067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18 000 000</w:t>
            </w:r>
          </w:p>
        </w:tc>
      </w:tr>
      <w:tr w:rsidRPr="004F1D29" w:rsidR="00B16781" w:rsidTr="001B246B" w14:paraId="2BCE0407"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B7199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1011B8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2D41E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40 327 971</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EA78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6 000 000</w:t>
            </w:r>
          </w:p>
        </w:tc>
      </w:tr>
      <w:tr w:rsidRPr="004F1D29" w:rsidR="00B16781" w:rsidTr="001B246B" w14:paraId="0A176D92"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197D44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75BF9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Trafikverket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5254E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6 531 201</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E8FB4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7CAC4D0"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FD338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25351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1FBC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353 808</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35F3D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C9CE398"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68ED5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739CC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0EEF4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85 284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A1898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227E789"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19D40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1:6</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7752D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avseende flygplatser</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04DE0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662 013</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6B4D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−425 000</w:t>
            </w:r>
          </w:p>
        </w:tc>
      </w:tr>
      <w:tr w:rsidRPr="004F1D29" w:rsidR="00B16781" w:rsidTr="001B246B" w14:paraId="4FE8E31B"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2FEA4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A72CF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Trafikavtal</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18A90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1 055 000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2BCC1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197 000</w:t>
            </w:r>
          </w:p>
        </w:tc>
      </w:tr>
      <w:tr w:rsidRPr="004F1D29" w:rsidR="00B16781" w:rsidTr="001B246B" w14:paraId="0DD7F90C"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45D5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7C5942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Viss internationell verksamhet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74F32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30 557</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45D6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D03C60A"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17A02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30C92F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12AB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88 896</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EAA79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196E8199"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14D163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3FEB6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5E2F0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1 000 000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2E374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076131FE"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F6E8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0DC14D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Trängselskatt i Stockholm</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BBF09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2 024 325</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AD63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AB15580"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36C789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200073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Transportstyrelsen</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C54E5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2 704 834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FFC3C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r>
      <w:tr w:rsidRPr="004F1D29" w:rsidR="00B16781" w:rsidTr="001B246B" w14:paraId="17655E10"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4029EB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2339F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Trafikanalys</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29E92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80 268</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8588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B0A8FC0"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26D64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056BFE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Trängselskatt i Göteborg</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B0A1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939 330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C343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54345B9D"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4F398D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6DE4C6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Sjöfartsstöd</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C9084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1 600 000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F38E1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D39E22E"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77AB8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099337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Internationell tågtrafik</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FCAF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65 000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589DE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30 000</w:t>
            </w:r>
          </w:p>
        </w:tc>
      </w:tr>
      <w:tr w:rsidRPr="004F1D29" w:rsidR="00B16781" w:rsidTr="001B246B" w14:paraId="21FBBF97"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70A6C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8843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Infrastruktur för flygtrafiktjänst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2507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346 000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47FB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1D776F27"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51F1B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132A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Lån till körkort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F68C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466</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276A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025C48AA"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09EFFA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567058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Obemannad luftfart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2EF658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30 000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BBAA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173C4D6A"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295C4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53D1CC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Post- och telestyrelsen</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29B8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318 763</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31492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7BE4B9F"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7F72A8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6CA44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4390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106 278</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A638A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8078FA4"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0A67F8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51C12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Grundläggande betaltjänster</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AD66F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25 037</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F923B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036860AE"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551E91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10B506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BC74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153 844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6E67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FB6B602"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56519E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14498D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64B55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1 323 814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C0E6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1D2C794"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4F715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A3D3F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digital förvaltning</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2ABAA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295 385</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560891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9C8604D"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2E3F3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B657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Digital förvaltning</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EAA4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169 894</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6327B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4C306C0"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27234E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1093E1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Sverigekortet</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14342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301A1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11 100 000</w:t>
            </w:r>
          </w:p>
        </w:tc>
      </w:tr>
      <w:tr w:rsidRPr="004F1D29" w:rsidR="00B16781" w:rsidTr="001B246B" w14:paraId="59531537"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78E6E7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4D57FE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Stadsmiljöavtal</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3C51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7B612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600 000</w:t>
            </w:r>
          </w:p>
        </w:tc>
      </w:tr>
      <w:tr w:rsidRPr="004F1D29" w:rsidR="00B16781" w:rsidTr="001B246B" w14:paraId="572E57E4" w14:textId="77777777">
        <w:trPr>
          <w:trHeight w:val="170"/>
        </w:trPr>
        <w:tc>
          <w:tcPr>
            <w:tcW w:w="498" w:type="dxa"/>
            <w:shd w:val="clear" w:color="auto" w:fill="FFFFFF"/>
            <w:tcMar>
              <w:top w:w="68" w:type="dxa"/>
              <w:left w:w="28" w:type="dxa"/>
              <w:bottom w:w="28" w:type="dxa"/>
              <w:right w:w="28" w:type="dxa"/>
            </w:tcMar>
            <w:hideMark/>
          </w:tcPr>
          <w:p w:rsidRPr="004F1D29" w:rsidR="00B16781" w:rsidP="001B246B" w:rsidRDefault="00B16781" w14:paraId="6361CE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28" w:type="dxa"/>
              <w:right w:w="28" w:type="dxa"/>
            </w:tcMar>
            <w:vAlign w:val="center"/>
            <w:hideMark/>
          </w:tcPr>
          <w:p w:rsidRPr="004F1D29" w:rsidR="00B16781" w:rsidP="001B246B" w:rsidRDefault="00B16781" w14:paraId="3A437C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Investeringsstöd för kollektivtrafik</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4A007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28" w:type="dxa"/>
              <w:right w:w="28" w:type="dxa"/>
            </w:tcMar>
            <w:vAlign w:val="bottom"/>
            <w:hideMark/>
          </w:tcPr>
          <w:p w:rsidRPr="004F1D29" w:rsidR="00B16781" w:rsidP="001B246B" w:rsidRDefault="00B16781" w14:paraId="0F9B6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4 000 000</w:t>
            </w:r>
          </w:p>
        </w:tc>
      </w:tr>
      <w:tr w:rsidRPr="004F1D29" w:rsidR="00B16781" w:rsidTr="001B246B" w14:paraId="5B694D7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8" w:type="dxa"/>
              <w:right w:w="28" w:type="dxa"/>
            </w:tcMar>
            <w:vAlign w:val="center"/>
            <w:hideMark/>
          </w:tcPr>
          <w:p w:rsidRPr="004F1D29" w:rsidR="00B16781" w:rsidP="001B246B" w:rsidRDefault="00B16781" w14:paraId="27EE98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8" w:type="dxa"/>
              <w:right w:w="28" w:type="dxa"/>
            </w:tcMar>
            <w:vAlign w:val="bottom"/>
            <w:hideMark/>
          </w:tcPr>
          <w:p w:rsidRPr="004F1D29" w:rsidR="00B16781" w:rsidP="001B246B" w:rsidRDefault="00B16781" w14:paraId="074DE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106 704 772</w:t>
            </w:r>
          </w:p>
        </w:tc>
        <w:tc>
          <w:tcPr>
            <w:tcW w:w="1711" w:type="dxa"/>
            <w:tcBorders>
              <w:top w:val="nil"/>
              <w:left w:val="nil"/>
              <w:bottom w:val="single" w:color="auto" w:sz="6" w:space="0"/>
              <w:right w:val="nil"/>
            </w:tcBorders>
            <w:shd w:val="clear" w:color="auto" w:fill="FFFFFF"/>
            <w:tcMar>
              <w:top w:w="68" w:type="dxa"/>
              <w:left w:w="28" w:type="dxa"/>
              <w:bottom w:w="28" w:type="dxa"/>
              <w:right w:w="28" w:type="dxa"/>
            </w:tcMar>
            <w:vAlign w:val="bottom"/>
            <w:hideMark/>
          </w:tcPr>
          <w:p w:rsidRPr="004F1D29" w:rsidR="00B16781" w:rsidP="001B246B" w:rsidRDefault="00B16781" w14:paraId="51DE62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39 492 000</w:t>
            </w:r>
          </w:p>
        </w:tc>
      </w:tr>
    </w:tbl>
    <w:p w:rsidRPr="001B246B" w:rsidR="00B16781" w:rsidP="001B246B" w:rsidRDefault="00B16781" w14:paraId="633D7B33" w14:textId="0842A981">
      <w:pPr>
        <w:pStyle w:val="Tabellrubrik"/>
        <w:spacing w:before="300"/>
      </w:pPr>
      <w:r w:rsidRPr="001B246B">
        <w:t>Anslagsförslag 2026 för utgiftsområde 23 Areella näringar, landsbygd och livsmedel</w:t>
      </w:r>
    </w:p>
    <w:p w:rsidRPr="001B246B" w:rsidR="00B16781" w:rsidP="001B246B" w:rsidRDefault="00B16781" w14:paraId="152C2915" w14:textId="78A35702">
      <w:pPr>
        <w:pStyle w:val="Tabellunderrubrik"/>
      </w:pPr>
      <w:r w:rsidRPr="001B246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1B246B" w14:paraId="2E21A1B5"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5A30D8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1B246B" w:rsidRDefault="00B16781" w14:paraId="1EF09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1B246B" w:rsidRDefault="00B16781" w14:paraId="0EB0C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1B246B" w14:paraId="3B94FA0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B4558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0E7409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Skogsstyrelsen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4AF7F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642 197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BB78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258 000</w:t>
            </w:r>
          </w:p>
        </w:tc>
      </w:tr>
      <w:tr w:rsidRPr="004F1D29" w:rsidR="00B16781" w:rsidTr="001B246B" w14:paraId="0BD6FD1C"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D492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9EAA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Insatser för skogsbruket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90BFF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574 373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C4C0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1 446 000</w:t>
            </w:r>
          </w:p>
        </w:tc>
      </w:tr>
      <w:tr w:rsidRPr="004F1D29" w:rsidR="00B16781" w:rsidTr="001B246B" w14:paraId="0BF12CB0"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1B8E1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CBC66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veterinärmedicinska anstalt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2C33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243 865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75D2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F7C456F"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E4C14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07C43E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E8B4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158 824</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03C97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0AB8D17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D80A0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2A99F4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F4AF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9 933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AC60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4 000</w:t>
            </w:r>
          </w:p>
        </w:tc>
      </w:tr>
      <w:tr w:rsidRPr="004F1D29" w:rsidR="00B16781" w:rsidTr="001B246B" w14:paraId="668FD76F"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6F48A1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07B4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4390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133 349</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BEBF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42 000</w:t>
            </w:r>
          </w:p>
        </w:tc>
      </w:tr>
      <w:tr w:rsidRPr="004F1D29" w:rsidR="00B16781" w:rsidTr="001B246B" w14:paraId="4166FFF2"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7489F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81B09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Ersättningar för viltskador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04B28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57 778</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E65C5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40 000</w:t>
            </w:r>
          </w:p>
        </w:tc>
      </w:tr>
      <w:tr w:rsidRPr="004F1D29" w:rsidR="00B16781" w:rsidTr="001B246B" w14:paraId="0AEF9CD4"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2775C1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B8D3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Statens jordbruksverk</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4568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937 527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61EE9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97 000</w:t>
            </w:r>
          </w:p>
        </w:tc>
      </w:tr>
      <w:tr w:rsidRPr="004F1D29" w:rsidR="00B16781" w:rsidTr="001B246B" w14:paraId="10C8A7B2"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25602A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5507C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Bekämpning av växtskadegörare</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BD224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7DC1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9213556"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CD61D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D44D5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Gårdsstöd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4BC4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7 681 572</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641E5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177693D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A080B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1BF05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83E12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194 333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04A8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5A892130"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B12C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1:12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A8C6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7162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3 257 312</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7AED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780 000</w:t>
            </w:r>
          </w:p>
        </w:tc>
      </w:tr>
      <w:tr w:rsidRPr="004F1D29" w:rsidR="00B16781" w:rsidTr="001B246B" w14:paraId="6ACCEFEC"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9CB1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00E9A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B50BC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2 204 200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35123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3BAB36F"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31D10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1D1170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Livsmedelsverket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1215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727 547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3749C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C31924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4C827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381CF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Konkurrenskraftig livsmedelssektor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6103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131 160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66CE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293129A5"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44C5C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273D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0EAB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57 413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88FA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5AC915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E175E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187D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2479C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531 000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04FE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638B814"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85121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B769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075AF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34 830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DCB9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15 000</w:t>
            </w:r>
          </w:p>
        </w:tc>
      </w:tr>
      <w:tr w:rsidRPr="004F1D29" w:rsidR="00B16781" w:rsidTr="001B246B" w14:paraId="54C2A06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8FAA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032738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2C13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24 116</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94DB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6F909DE3"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4990F1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8982F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på fjällägenheter</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1509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1 529</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AC3AB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7D5F3D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1A060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56C8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Främjande av rennäringen m.m.</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FD4E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131 915</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5CA2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14 000</w:t>
            </w:r>
          </w:p>
        </w:tc>
      </w:tr>
      <w:tr w:rsidRPr="004F1D29" w:rsidR="00B16781" w:rsidTr="001B246B" w14:paraId="2D1C6BD0"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25F869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4602B0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Sveriges lantbruksuniversitet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0348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2 421 487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A58D6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12 000</w:t>
            </w:r>
          </w:p>
        </w:tc>
      </w:tr>
      <w:tr w:rsidRPr="004F1D29" w:rsidR="00B16781" w:rsidTr="001B246B" w14:paraId="4FEE7C1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660D5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BF0C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03170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848 164</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3AD7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3793A950"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B1B8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B682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5CEA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1 177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3037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C12EC1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36D33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61464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Slakterikontroll</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1478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168 053</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FBC7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1E9A599"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0CF82E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1:26</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281096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F619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1 071 000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EC54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7E99F90F"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2B82C5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1:27</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2CCC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146B7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104 000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92E41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20 000</w:t>
            </w:r>
          </w:p>
        </w:tc>
      </w:tr>
      <w:tr w:rsidRPr="004F1D29" w:rsidR="00B16781" w:rsidTr="001B246B" w14:paraId="6644512C"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73F4C0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1:28</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0F8F27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01F3B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200 000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7EB7A5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1B246B" w14:paraId="46FC3728"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65EAE7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7FB50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Biopremie</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EFA9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F248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r>
      <w:tr w:rsidRPr="004F1D29" w:rsidR="00B16781" w:rsidTr="001B246B" w14:paraId="3DA99F1B"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54DCE1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8CD9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Innovationsstöd för klimatåtgärder inom jordbruket och livsmedelsföretag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42F410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828B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30 000</w:t>
            </w:r>
          </w:p>
        </w:tc>
      </w:tr>
      <w:tr w:rsidRPr="004F1D29" w:rsidR="00B16781" w:rsidTr="001B246B" w14:paraId="63A04D57"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2F499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350BFA2E" w14:textId="1B8FB4D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xml:space="preserve">Stöd till kommunsektorn för </w:t>
            </w:r>
            <w:r w:rsidR="00B96950">
              <w:rPr>
                <w:rFonts w:ascii="Times New Roman" w:hAnsi="Times New Roman" w:eastAsia="Times New Roman" w:cs="Times New Roman"/>
                <w:color w:val="000000"/>
                <w:kern w:val="0"/>
                <w:sz w:val="20"/>
                <w:szCs w:val="20"/>
                <w:lang w:eastAsia="sv-SE"/>
                <w14:numSpacing w14:val="default"/>
              </w:rPr>
              <w:t xml:space="preserve">att </w:t>
            </w:r>
            <w:r w:rsidRPr="004F1D29">
              <w:rPr>
                <w:rFonts w:ascii="Times New Roman" w:hAnsi="Times New Roman" w:eastAsia="Times New Roman" w:cs="Times New Roman"/>
                <w:color w:val="000000"/>
                <w:kern w:val="0"/>
                <w:sz w:val="20"/>
                <w:szCs w:val="20"/>
                <w:lang w:eastAsia="sv-SE"/>
                <w14:numSpacing w14:val="default"/>
              </w:rPr>
              <w:t>bibehålla ekomålen</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27898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61F734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30 000</w:t>
            </w:r>
          </w:p>
        </w:tc>
      </w:tr>
      <w:tr w:rsidRPr="004F1D29" w:rsidR="00B16781" w:rsidTr="001B246B" w14:paraId="52105B5A" w14:textId="77777777">
        <w:trPr>
          <w:trHeight w:val="170"/>
        </w:trPr>
        <w:tc>
          <w:tcPr>
            <w:tcW w:w="498" w:type="dxa"/>
            <w:shd w:val="clear" w:color="auto" w:fill="FFFFFF"/>
            <w:tcMar>
              <w:top w:w="68" w:type="dxa"/>
              <w:left w:w="28" w:type="dxa"/>
              <w:bottom w:w="0" w:type="dxa"/>
              <w:right w:w="28" w:type="dxa"/>
            </w:tcMar>
            <w:hideMark/>
          </w:tcPr>
          <w:p w:rsidRPr="004F1D29" w:rsidR="00B16781" w:rsidP="001B246B" w:rsidRDefault="00B16781" w14:paraId="17C3EA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99:6</w:t>
            </w:r>
          </w:p>
        </w:tc>
        <w:tc>
          <w:tcPr>
            <w:tcW w:w="4585" w:type="dxa"/>
            <w:shd w:val="clear" w:color="auto" w:fill="FFFFFF"/>
            <w:tcMar>
              <w:top w:w="68" w:type="dxa"/>
              <w:left w:w="28" w:type="dxa"/>
              <w:bottom w:w="0" w:type="dxa"/>
              <w:right w:w="28" w:type="dxa"/>
            </w:tcMar>
            <w:vAlign w:val="center"/>
            <w:hideMark/>
          </w:tcPr>
          <w:p w:rsidRPr="004F1D29" w:rsidR="00B16781" w:rsidP="001B246B" w:rsidRDefault="00B16781" w14:paraId="521A79FF" w14:textId="4B1BE13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 xml:space="preserve">Modernt </w:t>
            </w:r>
            <w:r w:rsidR="00F663E8">
              <w:rPr>
                <w:rFonts w:ascii="Times New Roman" w:hAnsi="Times New Roman" w:eastAsia="Times New Roman" w:cs="Times New Roman"/>
                <w:color w:val="000000"/>
                <w:kern w:val="0"/>
                <w:sz w:val="20"/>
                <w:szCs w:val="20"/>
                <w:lang w:eastAsia="sv-SE"/>
                <w14:numSpacing w14:val="default"/>
              </w:rPr>
              <w:t>va</w:t>
            </w:r>
            <w:r w:rsidRPr="004F1D29">
              <w:rPr>
                <w:rFonts w:ascii="Times New Roman" w:hAnsi="Times New Roman" w:eastAsia="Times New Roman" w:cs="Times New Roman"/>
                <w:color w:val="000000"/>
                <w:kern w:val="0"/>
                <w:sz w:val="20"/>
                <w:szCs w:val="20"/>
                <w:lang w:eastAsia="sv-SE"/>
                <w14:numSpacing w14:val="default"/>
              </w:rPr>
              <w:t xml:space="preserve"> och modern vattenrening</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CC70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F1D29" w:rsidR="00B16781" w:rsidP="001B246B" w:rsidRDefault="00B16781" w14:paraId="5B0461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350 000</w:t>
            </w:r>
          </w:p>
        </w:tc>
      </w:tr>
      <w:tr w:rsidRPr="004F1D29" w:rsidR="00B16781" w:rsidTr="001B246B" w14:paraId="0A40BCE7"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1B246B" w:rsidRDefault="00B16781" w14:paraId="588D7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4603CD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22 566 654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1B246B" w:rsidRDefault="00B16781" w14:paraId="1AE97B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3 238 000</w:t>
            </w:r>
          </w:p>
        </w:tc>
      </w:tr>
    </w:tbl>
    <w:p w:rsidRPr="00E36B98" w:rsidR="00B16781" w:rsidP="00E36B98" w:rsidRDefault="00B16781" w14:paraId="06B1A8E3" w14:textId="2F1FF6CB">
      <w:pPr>
        <w:pStyle w:val="Tabellrubrik"/>
        <w:spacing w:before="300"/>
      </w:pPr>
      <w:r w:rsidRPr="00E36B98">
        <w:t>Anslagsförslag 2026 för utgiftsområde 24 Näringsliv</w:t>
      </w:r>
    </w:p>
    <w:p w:rsidRPr="00E36B98" w:rsidR="00B16781" w:rsidP="00E36B98" w:rsidRDefault="00B16781" w14:paraId="2D037049" w14:textId="1DED480F">
      <w:pPr>
        <w:pStyle w:val="Tabellunderrubrik"/>
      </w:pPr>
      <w:r w:rsidRPr="00E36B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F1D29" w:rsidR="00B16781" w:rsidTr="00E36B98" w14:paraId="13596E97"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E36B98" w:rsidRDefault="00B16781" w14:paraId="77F7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E36B98" w:rsidRDefault="00B16781" w14:paraId="6888F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E36B98" w:rsidRDefault="00B16781" w14:paraId="695F9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E36B98" w14:paraId="7D3D9ED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8F44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DBABD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FFA21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309 753</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39DD6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67DF7521"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4004D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15DD85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E5D3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3 439 255</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8F631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190A46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029D5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6A7071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6D109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812 668</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C6CB6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23FABA1C"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2500E1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2DC5DE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AED1E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489 278</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5A98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7C3FBCE7"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4C276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1356BE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1D0B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619 542</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3EA287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A2E7DF8"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343ED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690DC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FEF3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76 910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27B948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38F54B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34A34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613A9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Turismfrämjande</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B5A9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114 613</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E905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89D2CB4"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3CB306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3B053C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2DF3E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390 747</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9616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41C2EF77"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10C89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AFDB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22C9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33579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59C4073"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E6991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62F18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66A1B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F9EAE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5C6BFF2"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66170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431512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A706F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228 281</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66BE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7AD9E6A4"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44BE8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lastRenderedPageBreak/>
              <w:t>1:12</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5B97B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6F56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12 327</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F85C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44BFABBC"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14721D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8F14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C4F1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234 589</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16A44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56070D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082C2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221AB0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4E0F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5D848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7BF4A3A6"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5FD6C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4EEA61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09894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39 910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87CE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495631C3"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73371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23CFC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74C83F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38 850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12F2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16567E3"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0ABFF1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00AF6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44725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11 000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886A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658FFF20"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2A4F1F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387AE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F315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2F75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CD988D3"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03B69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624B8C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7682F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2EEC3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07F305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2062F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0FB20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3C8D2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EAAF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36C1C640"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3A6F82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62E6C3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9E12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371 096</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D6640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71593CF2"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42DF5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0C41B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13D7E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3F3BB9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5D154FD9"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07840D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003A5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6E956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37 082</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509E1E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3C968830"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15A52B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7C7AD8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FE0DF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130 363</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0EC1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74520067"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75F36D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16AE8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0808F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568 367</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F114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0E55475D"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08E663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09806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1EF62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107 772</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64579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4A97DF9A"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789F7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1869C5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2CCE4C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23 517</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14B8E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18B7E9E7"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3F69F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5ED40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06F01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45 136</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2B79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28CAB92F" w14:textId="77777777">
        <w:trPr>
          <w:trHeight w:val="170"/>
        </w:trPr>
        <w:tc>
          <w:tcPr>
            <w:tcW w:w="498" w:type="dxa"/>
            <w:shd w:val="clear" w:color="auto" w:fill="FFFFFF"/>
            <w:tcMar>
              <w:top w:w="68" w:type="dxa"/>
              <w:left w:w="28" w:type="dxa"/>
              <w:bottom w:w="0" w:type="dxa"/>
              <w:right w:w="28" w:type="dxa"/>
            </w:tcMar>
            <w:hideMark/>
          </w:tcPr>
          <w:p w:rsidRPr="004F1D29" w:rsidR="00B16781" w:rsidP="00E36B98" w:rsidRDefault="00B16781" w14:paraId="629500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4F1D29" w:rsidR="00B16781" w:rsidP="00E36B98" w:rsidRDefault="00B16781" w14:paraId="0952A0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1D5E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419 000</w:t>
            </w:r>
          </w:p>
        </w:tc>
        <w:tc>
          <w:tcPr>
            <w:tcW w:w="1711" w:type="dxa"/>
            <w:shd w:val="clear" w:color="auto" w:fill="FFFFFF"/>
            <w:tcMar>
              <w:top w:w="68" w:type="dxa"/>
              <w:left w:w="28" w:type="dxa"/>
              <w:bottom w:w="0" w:type="dxa"/>
              <w:right w:w="28" w:type="dxa"/>
            </w:tcMar>
            <w:vAlign w:val="bottom"/>
            <w:hideMark/>
          </w:tcPr>
          <w:p w:rsidRPr="004F1D29" w:rsidR="00B16781" w:rsidP="00E36B98" w:rsidRDefault="00B16781" w14:paraId="45DC20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E36B98" w14:paraId="6CE6836F"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E36B98" w:rsidRDefault="00B16781" w14:paraId="042F1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E36B98" w:rsidRDefault="00B16781" w14:paraId="1D77F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8 955 115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E36B98" w:rsidRDefault="00B16781" w14:paraId="1F53C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98477D" w:rsidR="00B16781" w:rsidP="0098477D" w:rsidRDefault="00B16781" w14:paraId="283CDD15" w14:textId="02FDA23E">
      <w:pPr>
        <w:pStyle w:val="Tabellrubrik"/>
        <w:spacing w:before="300"/>
      </w:pPr>
      <w:r w:rsidRPr="0098477D">
        <w:t>Anslagsförslag 2026 för utgiftsområde 25 Allmänna bidrag till kommuner</w:t>
      </w:r>
    </w:p>
    <w:p w:rsidRPr="0098477D" w:rsidR="00B16781" w:rsidP="0098477D" w:rsidRDefault="00B16781" w14:paraId="36EC5599" w14:textId="0F9D89A4">
      <w:pPr>
        <w:pStyle w:val="Tabellunderrubrik"/>
      </w:pPr>
      <w:r w:rsidRPr="0098477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98477D" w14:paraId="44FBD57D"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239CA2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8477D" w:rsidRDefault="00B16781" w14:paraId="4B101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42BF6E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98477D" w14:paraId="06300086"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0C39F5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268648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08972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174 096 852</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2ADD4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−3 000 000</w:t>
            </w:r>
          </w:p>
        </w:tc>
      </w:tr>
      <w:tr w:rsidRPr="004F1D29" w:rsidR="00B16781" w:rsidTr="0098477D" w14:paraId="555A661C"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7A90C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1FD712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18F305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6 364 352</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3E2CBC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6E5AD5A5"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080C2F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567C32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759D3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8 650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2C91BF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09D3BDFF"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2DC31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2FE9D8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391B75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6D845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4BB81120"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1B2CA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1A6A76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01498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3 500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7BE2ED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13F8070B"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98477D" w:rsidRDefault="00B16781" w14:paraId="6F75D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175FA2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180 723 354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4ADCC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−3 000 000</w:t>
            </w:r>
          </w:p>
        </w:tc>
      </w:tr>
    </w:tbl>
    <w:p w:rsidRPr="0098477D" w:rsidR="00B16781" w:rsidP="0098477D" w:rsidRDefault="00B16781" w14:paraId="3C2F50AF" w14:textId="43389B84">
      <w:pPr>
        <w:pStyle w:val="Tabellrubrik"/>
        <w:spacing w:before="300"/>
      </w:pPr>
      <w:r w:rsidRPr="0098477D">
        <w:t>Anslagsförslag 2026 för utgiftsområde 26 Statsskuldsräntor m.m.</w:t>
      </w:r>
    </w:p>
    <w:p w:rsidRPr="0098477D" w:rsidR="00B16781" w:rsidP="0098477D" w:rsidRDefault="00B16781" w14:paraId="2650546C" w14:textId="47BCE979">
      <w:pPr>
        <w:pStyle w:val="Tabellunderrubrik"/>
      </w:pPr>
      <w:r w:rsidRPr="0098477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B16781" w14:paraId="7D61F5D1"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72C36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8477D" w:rsidRDefault="00B16781" w14:paraId="4DC6A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57F8C3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98477D" w14:paraId="624B3C80"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32203B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198FD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Räntor på statsskulden</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3DBF8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26 800 000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776E6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1490ECEE"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7B5CE1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355048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Oförutsedda utgifter</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63E6F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10 000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2E447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152DCA94" w14:textId="77777777">
        <w:trPr>
          <w:trHeight w:val="170"/>
        </w:trPr>
        <w:tc>
          <w:tcPr>
            <w:tcW w:w="415" w:type="dxa"/>
            <w:shd w:val="clear" w:color="auto" w:fill="FFFFFF"/>
            <w:tcMar>
              <w:top w:w="68" w:type="dxa"/>
              <w:left w:w="28" w:type="dxa"/>
              <w:bottom w:w="0" w:type="dxa"/>
              <w:right w:w="28" w:type="dxa"/>
            </w:tcMar>
            <w:hideMark/>
          </w:tcPr>
          <w:p w:rsidRPr="004F1D29" w:rsidR="00B16781" w:rsidP="0098477D" w:rsidRDefault="00B16781" w14:paraId="16DE1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D29" w:rsidR="00B16781" w:rsidP="0098477D" w:rsidRDefault="00B16781" w14:paraId="61763F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10668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145 200</w:t>
            </w:r>
          </w:p>
        </w:tc>
        <w:tc>
          <w:tcPr>
            <w:tcW w:w="1729" w:type="dxa"/>
            <w:shd w:val="clear" w:color="auto" w:fill="FFFFFF"/>
            <w:tcMar>
              <w:top w:w="68" w:type="dxa"/>
              <w:left w:w="28" w:type="dxa"/>
              <w:bottom w:w="0" w:type="dxa"/>
              <w:right w:w="28" w:type="dxa"/>
            </w:tcMar>
            <w:vAlign w:val="bottom"/>
            <w:hideMark/>
          </w:tcPr>
          <w:p w:rsidRPr="004F1D29" w:rsidR="00B16781" w:rsidP="0098477D" w:rsidRDefault="00B16781" w14:paraId="494FC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3E0DB496"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D29" w:rsidR="00B16781" w:rsidP="0098477D" w:rsidRDefault="00B16781" w14:paraId="18C158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4C624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26 955 200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727CE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98477D" w:rsidR="00B16781" w:rsidP="0098477D" w:rsidRDefault="00B16781" w14:paraId="03E99530" w14:textId="2CD0DC28">
      <w:pPr>
        <w:pStyle w:val="Tabellrubrik"/>
        <w:spacing w:before="300"/>
      </w:pPr>
      <w:r w:rsidRPr="0098477D">
        <w:lastRenderedPageBreak/>
        <w:t>Anslagsförslag 2026 för utgiftsområde 27 Avgiften till Europeiska unionen</w:t>
      </w:r>
    </w:p>
    <w:p w:rsidRPr="0098477D" w:rsidR="00B16781" w:rsidP="0098477D" w:rsidRDefault="00B16781" w14:paraId="13360FE0" w14:textId="326DD39E">
      <w:pPr>
        <w:pStyle w:val="Tabellunderrubrik"/>
      </w:pPr>
      <w:r w:rsidRPr="0098477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1D29" w:rsidR="00B16781" w:rsidTr="0098477D" w14:paraId="78B94D0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1C0BC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D29" w:rsidR="00B16781" w:rsidP="0098477D" w:rsidRDefault="00B16781" w14:paraId="0AEEDC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D29" w:rsidR="00B16781" w:rsidP="0098477D" w:rsidRDefault="00B16781" w14:paraId="089FE2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4F1D29" w:rsidR="00B16781" w:rsidTr="0098477D" w14:paraId="0260C492" w14:textId="77777777">
        <w:trPr>
          <w:trHeight w:val="170"/>
        </w:trPr>
        <w:tc>
          <w:tcPr>
            <w:tcW w:w="340" w:type="dxa"/>
            <w:shd w:val="clear" w:color="auto" w:fill="FFFFFF"/>
            <w:tcMar>
              <w:top w:w="68" w:type="dxa"/>
              <w:left w:w="28" w:type="dxa"/>
              <w:bottom w:w="0" w:type="dxa"/>
              <w:right w:w="28" w:type="dxa"/>
            </w:tcMar>
            <w:hideMark/>
          </w:tcPr>
          <w:p w:rsidRPr="004F1D29" w:rsidR="00B16781" w:rsidP="0098477D" w:rsidRDefault="00B16781" w14:paraId="77CD1A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F1D29" w:rsidR="00B16781" w:rsidP="0098477D" w:rsidRDefault="00B16781" w14:paraId="127B9E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4F1D29" w:rsidR="00B16781" w:rsidP="0098477D" w:rsidRDefault="00B16781" w14:paraId="2B7A1C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54 199 851</w:t>
            </w:r>
          </w:p>
        </w:tc>
        <w:tc>
          <w:tcPr>
            <w:tcW w:w="1418" w:type="dxa"/>
            <w:shd w:val="clear" w:color="auto" w:fill="FFFFFF"/>
            <w:tcMar>
              <w:top w:w="68" w:type="dxa"/>
              <w:left w:w="28" w:type="dxa"/>
              <w:bottom w:w="0" w:type="dxa"/>
              <w:right w:w="28" w:type="dxa"/>
            </w:tcMar>
            <w:vAlign w:val="bottom"/>
            <w:hideMark/>
          </w:tcPr>
          <w:p w:rsidRPr="004F1D29" w:rsidR="00B16781" w:rsidP="0098477D" w:rsidRDefault="00B16781" w14:paraId="06A852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D29">
              <w:rPr>
                <w:rFonts w:ascii="Times New Roman" w:hAnsi="Times New Roman" w:eastAsia="Times New Roman" w:cs="Times New Roman"/>
                <w:color w:val="000000"/>
                <w:kern w:val="0"/>
                <w:sz w:val="20"/>
                <w:szCs w:val="20"/>
                <w:lang w:eastAsia="sv-SE"/>
                <w14:numSpacing w14:val="default"/>
              </w:rPr>
              <w:t>±0</w:t>
            </w:r>
          </w:p>
        </w:tc>
      </w:tr>
      <w:tr w:rsidRPr="004F1D29" w:rsidR="00B16781" w:rsidTr="0098477D" w14:paraId="70FA2F1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F1D29" w:rsidR="00B16781" w:rsidP="0098477D" w:rsidRDefault="00B16781" w14:paraId="5561D4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25250C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54 199 851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D29" w:rsidR="00B16781" w:rsidP="0098477D" w:rsidRDefault="00B16781" w14:paraId="19691F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D29">
              <w:rPr>
                <w:rFonts w:ascii="Times New Roman" w:hAnsi="Times New Roman" w:eastAsia="Times New Roman" w:cs="Times New Roman"/>
                <w:b/>
                <w:bCs/>
                <w:color w:val="000000"/>
                <w:kern w:val="0"/>
                <w:sz w:val="20"/>
                <w:szCs w:val="20"/>
                <w:lang w:eastAsia="sv-SE"/>
                <w14:numSpacing w14:val="default"/>
              </w:rPr>
              <w:t>±0</w:t>
            </w:r>
          </w:p>
        </w:tc>
      </w:tr>
    </w:tbl>
    <w:p w:rsidRPr="004F1D29" w:rsidR="00F72020" w:rsidP="00F72020" w:rsidRDefault="00F72020" w14:paraId="4F9B951E" w14:textId="4A478E63"/>
    <w:sdt>
      <w:sdtPr>
        <w:rPr>
          <w:i/>
          <w:noProof/>
        </w:rPr>
        <w:alias w:val="CC_Underskrifter"/>
        <w:tag w:val="CC_Underskrifter"/>
        <w:id w:val="583496634"/>
        <w:lock w:val="sdtContentLocked"/>
        <w:placeholder>
          <w:docPart w:val="A3B0CA34CDE145D8A9707050E572DD44"/>
        </w:placeholder>
      </w:sdtPr>
      <w:sdtEndPr/>
      <w:sdtContent>
        <w:p w:rsidR="007420E4" w:rsidP="004F1D29" w:rsidRDefault="007420E4" w14:paraId="648DC5E8" w14:textId="77777777"/>
        <w:p w:rsidR="007420E4" w:rsidP="004F1D29" w:rsidRDefault="000B3CFF" w14:paraId="77AE7882" w14:textId="1A235BBB"/>
      </w:sdtContent>
    </w:sdt>
    <w:tbl>
      <w:tblPr>
        <w:tblW w:w="5000" w:type="pct"/>
        <w:tblLook w:val="04A0" w:firstRow="1" w:lastRow="0" w:firstColumn="1" w:lastColumn="0" w:noHBand="0" w:noVBand="1"/>
        <w:tblCaption w:val="underskrifter"/>
      </w:tblPr>
      <w:tblGrid>
        <w:gridCol w:w="4252"/>
        <w:gridCol w:w="4252"/>
      </w:tblGrid>
      <w:tr w:rsidR="008F35B1" w14:paraId="27F60080" w14:textId="77777777">
        <w:trPr>
          <w:cantSplit/>
        </w:trPr>
        <w:tc>
          <w:tcPr>
            <w:tcW w:w="50" w:type="pct"/>
            <w:vAlign w:val="bottom"/>
          </w:tcPr>
          <w:p w:rsidR="008F35B1" w:rsidRDefault="004C16B5" w14:paraId="7161452C" w14:textId="77777777">
            <w:pPr>
              <w:pStyle w:val="Underskrifter"/>
              <w:spacing w:after="0"/>
            </w:pPr>
            <w:r>
              <w:t>Amanda Lind (MP)</w:t>
            </w:r>
          </w:p>
        </w:tc>
        <w:tc>
          <w:tcPr>
            <w:tcW w:w="50" w:type="pct"/>
            <w:vAlign w:val="bottom"/>
          </w:tcPr>
          <w:p w:rsidR="008F35B1" w:rsidRDefault="008F35B1" w14:paraId="3BA79B1A" w14:textId="77777777">
            <w:pPr>
              <w:pStyle w:val="Underskrifter"/>
              <w:spacing w:after="0"/>
            </w:pPr>
          </w:p>
        </w:tc>
      </w:tr>
      <w:tr w:rsidR="008F35B1" w14:paraId="2C75E5B8" w14:textId="77777777">
        <w:trPr>
          <w:cantSplit/>
        </w:trPr>
        <w:tc>
          <w:tcPr>
            <w:tcW w:w="50" w:type="pct"/>
            <w:vAlign w:val="bottom"/>
          </w:tcPr>
          <w:p w:rsidR="008F35B1" w:rsidRDefault="004C16B5" w14:paraId="237DEFFD" w14:textId="77777777">
            <w:pPr>
              <w:pStyle w:val="Underskrifter"/>
              <w:spacing w:after="0"/>
            </w:pPr>
            <w:r>
              <w:t>Daniel Helldén (MP)</w:t>
            </w:r>
          </w:p>
        </w:tc>
        <w:tc>
          <w:tcPr>
            <w:tcW w:w="50" w:type="pct"/>
            <w:vAlign w:val="bottom"/>
          </w:tcPr>
          <w:p w:rsidR="008F35B1" w:rsidRDefault="004C16B5" w14:paraId="316C8D4F" w14:textId="77777777">
            <w:pPr>
              <w:pStyle w:val="Underskrifter"/>
              <w:spacing w:after="0"/>
            </w:pPr>
            <w:r>
              <w:t>Janine Alm Ericson (MP)</w:t>
            </w:r>
          </w:p>
        </w:tc>
      </w:tr>
      <w:tr w:rsidR="008F35B1" w14:paraId="1F78A0F5" w14:textId="77777777">
        <w:trPr>
          <w:cantSplit/>
        </w:trPr>
        <w:tc>
          <w:tcPr>
            <w:tcW w:w="50" w:type="pct"/>
            <w:vAlign w:val="bottom"/>
          </w:tcPr>
          <w:p w:rsidR="008F35B1" w:rsidRDefault="004C16B5" w14:paraId="41FA8B67" w14:textId="77777777">
            <w:pPr>
              <w:pStyle w:val="Underskrifter"/>
              <w:spacing w:after="0"/>
            </w:pPr>
            <w:r>
              <w:t>Leila Ali Elmi (MP)</w:t>
            </w:r>
          </w:p>
        </w:tc>
        <w:tc>
          <w:tcPr>
            <w:tcW w:w="50" w:type="pct"/>
            <w:vAlign w:val="bottom"/>
          </w:tcPr>
          <w:p w:rsidR="008F35B1" w:rsidRDefault="004C16B5" w14:paraId="43C2B3CD" w14:textId="77777777">
            <w:pPr>
              <w:pStyle w:val="Underskrifter"/>
              <w:spacing w:after="0"/>
            </w:pPr>
            <w:r>
              <w:t>Emma Berginger (MP)</w:t>
            </w:r>
          </w:p>
        </w:tc>
      </w:tr>
      <w:tr w:rsidR="008F35B1" w14:paraId="18A6AEEC" w14:textId="77777777">
        <w:trPr>
          <w:cantSplit/>
        </w:trPr>
        <w:tc>
          <w:tcPr>
            <w:tcW w:w="50" w:type="pct"/>
            <w:vAlign w:val="bottom"/>
          </w:tcPr>
          <w:p w:rsidR="008F35B1" w:rsidRDefault="004C16B5" w14:paraId="71C3968A" w14:textId="77777777">
            <w:pPr>
              <w:pStyle w:val="Underskrifter"/>
              <w:spacing w:after="0"/>
            </w:pPr>
            <w:r>
              <w:t>Mats Berglund (MP)</w:t>
            </w:r>
          </w:p>
        </w:tc>
        <w:tc>
          <w:tcPr>
            <w:tcW w:w="50" w:type="pct"/>
            <w:vAlign w:val="bottom"/>
          </w:tcPr>
          <w:p w:rsidR="008F35B1" w:rsidRDefault="004C16B5" w14:paraId="77732D88" w14:textId="77777777">
            <w:pPr>
              <w:pStyle w:val="Underskrifter"/>
              <w:spacing w:after="0"/>
            </w:pPr>
            <w:r>
              <w:t>Camilla Hansén (MP)</w:t>
            </w:r>
          </w:p>
        </w:tc>
      </w:tr>
      <w:tr w:rsidR="008F35B1" w14:paraId="1D924AE9" w14:textId="77777777">
        <w:trPr>
          <w:cantSplit/>
        </w:trPr>
        <w:tc>
          <w:tcPr>
            <w:tcW w:w="50" w:type="pct"/>
            <w:vAlign w:val="bottom"/>
          </w:tcPr>
          <w:p w:rsidR="008F35B1" w:rsidRDefault="004C16B5" w14:paraId="4D915898" w14:textId="77777777">
            <w:pPr>
              <w:pStyle w:val="Underskrifter"/>
              <w:spacing w:after="0"/>
            </w:pPr>
            <w:r>
              <w:t>Annika Hirvonen (MP)</w:t>
            </w:r>
          </w:p>
        </w:tc>
        <w:tc>
          <w:tcPr>
            <w:tcW w:w="50" w:type="pct"/>
            <w:vAlign w:val="bottom"/>
          </w:tcPr>
          <w:p w:rsidR="008F35B1" w:rsidRDefault="004C16B5" w14:paraId="5C009649" w14:textId="77777777">
            <w:pPr>
              <w:pStyle w:val="Underskrifter"/>
              <w:spacing w:after="0"/>
            </w:pPr>
            <w:r>
              <w:t>Linus Lakso (MP)</w:t>
            </w:r>
          </w:p>
        </w:tc>
      </w:tr>
      <w:tr w:rsidR="008F35B1" w14:paraId="16872C4B" w14:textId="77777777">
        <w:trPr>
          <w:cantSplit/>
        </w:trPr>
        <w:tc>
          <w:tcPr>
            <w:tcW w:w="50" w:type="pct"/>
            <w:vAlign w:val="bottom"/>
          </w:tcPr>
          <w:p w:rsidR="008F35B1" w:rsidRDefault="004C16B5" w14:paraId="10507EB3" w14:textId="77777777">
            <w:pPr>
              <w:pStyle w:val="Underskrifter"/>
              <w:spacing w:after="0"/>
            </w:pPr>
            <w:r>
              <w:t>Rebecka Le Moine (MP)</w:t>
            </w:r>
          </w:p>
        </w:tc>
        <w:tc>
          <w:tcPr>
            <w:tcW w:w="50" w:type="pct"/>
            <w:vAlign w:val="bottom"/>
          </w:tcPr>
          <w:p w:rsidR="008F35B1" w:rsidRDefault="004C16B5" w14:paraId="7B195963" w14:textId="77777777">
            <w:pPr>
              <w:pStyle w:val="Underskrifter"/>
              <w:spacing w:after="0"/>
            </w:pPr>
            <w:r>
              <w:t>Katarina Luhr (MP)</w:t>
            </w:r>
          </w:p>
        </w:tc>
      </w:tr>
      <w:tr w:rsidR="008F35B1" w14:paraId="07013244" w14:textId="77777777">
        <w:trPr>
          <w:cantSplit/>
        </w:trPr>
        <w:tc>
          <w:tcPr>
            <w:tcW w:w="50" w:type="pct"/>
            <w:vAlign w:val="bottom"/>
          </w:tcPr>
          <w:p w:rsidR="008F35B1" w:rsidRDefault="004C16B5" w14:paraId="5ABB0080" w14:textId="77777777">
            <w:pPr>
              <w:pStyle w:val="Underskrifter"/>
              <w:spacing w:after="0"/>
            </w:pPr>
            <w:r>
              <w:t>Emma Nohrén (MP)</w:t>
            </w:r>
          </w:p>
        </w:tc>
        <w:tc>
          <w:tcPr>
            <w:tcW w:w="50" w:type="pct"/>
            <w:vAlign w:val="bottom"/>
          </w:tcPr>
          <w:p w:rsidR="008F35B1" w:rsidRDefault="004C16B5" w14:paraId="530F24BC" w14:textId="77777777">
            <w:pPr>
              <w:pStyle w:val="Underskrifter"/>
              <w:spacing w:after="0"/>
            </w:pPr>
            <w:r>
              <w:t>Amanda Palmstierna (MP)</w:t>
            </w:r>
          </w:p>
        </w:tc>
      </w:tr>
      <w:tr w:rsidR="008F35B1" w14:paraId="2A73F793" w14:textId="77777777">
        <w:trPr>
          <w:cantSplit/>
        </w:trPr>
        <w:tc>
          <w:tcPr>
            <w:tcW w:w="50" w:type="pct"/>
            <w:vAlign w:val="bottom"/>
          </w:tcPr>
          <w:p w:rsidR="008F35B1" w:rsidRDefault="004C16B5" w14:paraId="53F218BE" w14:textId="77777777">
            <w:pPr>
              <w:pStyle w:val="Underskrifter"/>
              <w:spacing w:after="0"/>
            </w:pPr>
            <w:r>
              <w:t>Jan Riise (MP)</w:t>
            </w:r>
          </w:p>
        </w:tc>
        <w:tc>
          <w:tcPr>
            <w:tcW w:w="50" w:type="pct"/>
            <w:vAlign w:val="bottom"/>
          </w:tcPr>
          <w:p w:rsidR="008F35B1" w:rsidRDefault="004C16B5" w14:paraId="09AC1A27" w14:textId="77777777">
            <w:pPr>
              <w:pStyle w:val="Underskrifter"/>
              <w:spacing w:after="0"/>
            </w:pPr>
            <w:r>
              <w:t>Jacob Risberg (MP)</w:t>
            </w:r>
          </w:p>
        </w:tc>
      </w:tr>
      <w:tr w:rsidR="008F35B1" w14:paraId="0873B767" w14:textId="77777777">
        <w:trPr>
          <w:cantSplit/>
        </w:trPr>
        <w:tc>
          <w:tcPr>
            <w:tcW w:w="50" w:type="pct"/>
            <w:vAlign w:val="bottom"/>
          </w:tcPr>
          <w:p w:rsidR="008F35B1" w:rsidRDefault="004C16B5" w14:paraId="3DED9F17" w14:textId="77777777">
            <w:pPr>
              <w:pStyle w:val="Underskrifter"/>
              <w:spacing w:after="0"/>
            </w:pPr>
            <w:r>
              <w:t>Nils Seye Larsen (MP)</w:t>
            </w:r>
          </w:p>
        </w:tc>
        <w:tc>
          <w:tcPr>
            <w:tcW w:w="50" w:type="pct"/>
            <w:vAlign w:val="bottom"/>
          </w:tcPr>
          <w:p w:rsidR="008F35B1" w:rsidRDefault="004C16B5" w14:paraId="5FFD0347" w14:textId="77777777">
            <w:pPr>
              <w:pStyle w:val="Underskrifter"/>
              <w:spacing w:after="0"/>
            </w:pPr>
            <w:r>
              <w:t>Malte Tängmark Roos (MP)</w:t>
            </w:r>
          </w:p>
        </w:tc>
      </w:tr>
      <w:tr w:rsidR="008F35B1" w14:paraId="606510D9" w14:textId="77777777">
        <w:trPr>
          <w:cantSplit/>
        </w:trPr>
        <w:tc>
          <w:tcPr>
            <w:tcW w:w="50" w:type="pct"/>
            <w:vAlign w:val="bottom"/>
          </w:tcPr>
          <w:p w:rsidR="008F35B1" w:rsidRDefault="004C16B5" w14:paraId="5A4FA084" w14:textId="77777777">
            <w:pPr>
              <w:pStyle w:val="Underskrifter"/>
              <w:spacing w:after="0"/>
            </w:pPr>
            <w:r>
              <w:t>Ulrika Westerlund (MP)</w:t>
            </w:r>
          </w:p>
        </w:tc>
        <w:tc>
          <w:tcPr>
            <w:tcW w:w="50" w:type="pct"/>
            <w:vAlign w:val="bottom"/>
          </w:tcPr>
          <w:p w:rsidR="008F35B1" w:rsidRDefault="008F35B1" w14:paraId="3BCDC756" w14:textId="77777777">
            <w:pPr>
              <w:pStyle w:val="Underskrifter"/>
              <w:spacing w:after="0"/>
            </w:pPr>
          </w:p>
        </w:tc>
      </w:tr>
    </w:tbl>
    <w:p w:rsidR="00CC11BF" w:rsidP="00EC734F" w:rsidRDefault="00CC11BF" w14:paraId="6F1B4A39" w14:textId="7B521A78">
      <w:pPr>
        <w:pStyle w:val="Underskrifter"/>
      </w:pPr>
    </w:p>
    <w:sectPr w:rsidR="00CC11BF" w:rsidSect="001628C5">
      <w:headerReference w:type="even" r:id="rId17"/>
      <w:headerReference w:type="default" r:id="rId18"/>
      <w:footerReference w:type="even" r:id="rId19"/>
      <w:footerReference w:type="default" r:id="rId20"/>
      <w:headerReference w:type="first" r:id="rId21"/>
      <w:footerReference w:type="first" r:id="rId22"/>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0A45" w14:textId="77777777" w:rsidR="00275D69" w:rsidRDefault="00275D69" w:rsidP="000C1CAD">
      <w:pPr>
        <w:spacing w:line="240" w:lineRule="auto"/>
      </w:pPr>
      <w:r>
        <w:separator/>
      </w:r>
    </w:p>
  </w:endnote>
  <w:endnote w:type="continuationSeparator" w:id="0">
    <w:p w14:paraId="7F320D87" w14:textId="77777777" w:rsidR="00275D69" w:rsidRDefault="00275D69" w:rsidP="000C1CAD">
      <w:pPr>
        <w:spacing w:line="240" w:lineRule="auto"/>
      </w:pPr>
      <w:r>
        <w:continuationSeparator/>
      </w:r>
    </w:p>
  </w:endnote>
  <w:endnote w:type="continuationNotice" w:id="1">
    <w:p w14:paraId="6B59B4D7" w14:textId="77777777" w:rsidR="00D90AFA" w:rsidRDefault="00D90A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C6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8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A2B9" w14:textId="77777777" w:rsidR="00164CBE" w:rsidRDefault="00164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86E2" w14:textId="2A7B3E76" w:rsidR="00275D69" w:rsidRPr="00A1102E" w:rsidRDefault="00275D69" w:rsidP="00A1102E">
      <w:pPr>
        <w:pStyle w:val="Sidfot"/>
      </w:pPr>
    </w:p>
  </w:footnote>
  <w:footnote w:type="continuationSeparator" w:id="0">
    <w:p w14:paraId="480EF652" w14:textId="77777777" w:rsidR="00275D69" w:rsidRDefault="00275D69" w:rsidP="000C1CAD">
      <w:pPr>
        <w:spacing w:line="240" w:lineRule="auto"/>
      </w:pPr>
      <w:r>
        <w:continuationSeparator/>
      </w:r>
    </w:p>
  </w:footnote>
  <w:footnote w:type="continuationNotice" w:id="1">
    <w:p w14:paraId="58E40301" w14:textId="77777777" w:rsidR="00D90AFA" w:rsidRDefault="00D90AFA">
      <w:pPr>
        <w:spacing w:line="240" w:lineRule="auto"/>
      </w:pPr>
    </w:p>
  </w:footnote>
  <w:footnote w:id="2">
    <w:p w14:paraId="25F96DA1" w14:textId="3E6DB7E4" w:rsidR="00323C84" w:rsidRPr="001D403C" w:rsidRDefault="00323C84">
      <w:pPr>
        <w:pStyle w:val="Fotnotstext"/>
        <w:rPr>
          <w:lang w:val="en-US"/>
        </w:rPr>
      </w:pPr>
      <w:r>
        <w:rPr>
          <w:rStyle w:val="Fotnotsreferens"/>
        </w:rPr>
        <w:footnoteRef/>
      </w:r>
      <w:r w:rsidRPr="001D403C">
        <w:rPr>
          <w:lang w:val="en-US"/>
        </w:rPr>
        <w:t xml:space="preserve"> </w:t>
      </w:r>
      <w:r w:rsidR="001D403C">
        <w:rPr>
          <w:lang w:val="en-US"/>
        </w:rPr>
        <w:t>G</w:t>
      </w:r>
      <w:r w:rsidR="001D403C" w:rsidRPr="001D403C">
        <w:rPr>
          <w:lang w:val="en-US"/>
        </w:rPr>
        <w:t>oing NUTS: the regional impact of extreme climate events over the medium term</w:t>
      </w:r>
      <w:r w:rsidR="001D403C">
        <w:rPr>
          <w:lang w:val="en-US"/>
        </w:rPr>
        <w:t xml:space="preserve">, </w:t>
      </w:r>
      <w:r w:rsidR="001D403C" w:rsidRPr="001D403C">
        <w:rPr>
          <w:lang w:val="en-US"/>
        </w:rPr>
        <w:t>Usman et al (2025)</w:t>
      </w:r>
      <w:r w:rsidR="00C418FC">
        <w:rPr>
          <w:lang w:val="en-US"/>
        </w:rPr>
        <w:t>.</w:t>
      </w:r>
    </w:p>
  </w:footnote>
  <w:footnote w:id="3">
    <w:p w14:paraId="4C0F7DBB" w14:textId="10619034" w:rsidR="00963625" w:rsidRPr="00963625" w:rsidRDefault="00963625" w:rsidP="00963625">
      <w:pPr>
        <w:pStyle w:val="Fotnotstext"/>
        <w:rPr>
          <w:lang w:val="en-US"/>
        </w:rPr>
      </w:pPr>
      <w:r>
        <w:rPr>
          <w:rStyle w:val="Fotnotsreferens"/>
        </w:rPr>
        <w:footnoteRef/>
      </w:r>
      <w:r w:rsidRPr="00963625">
        <w:rPr>
          <w:lang w:val="en-US"/>
        </w:rPr>
        <w:t xml:space="preserve"> https://news.cision.com/se/swedbank/r/barnbidraget-halkar-efter---lagsta-nivan-pa-50-ar,c4137419</w:t>
      </w:r>
      <w:r w:rsidR="001B4777">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A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4BC7016" wp14:editId="1C24A7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A7442" w14:textId="5DDA60F8" w:rsidR="00262EA3" w:rsidRDefault="000B3CFF" w:rsidP="008103B5">
                          <w:pPr>
                            <w:jc w:val="right"/>
                          </w:pPr>
                          <w:sdt>
                            <w:sdtPr>
                              <w:alias w:val="CC_Noformat_Partikod"/>
                              <w:tag w:val="CC_Noformat_Partikod"/>
                              <w:id w:val="-53464382"/>
                              <w:placeholder>
                                <w:docPart w:val="74C3AE040212467F9EE41E657651005C"/>
                              </w:placeholder>
                              <w:text/>
                            </w:sdtPr>
                            <w:sdtEndPr/>
                            <w:sdtContent>
                              <w:r w:rsidR="00275D69">
                                <w:t>MP</w:t>
                              </w:r>
                            </w:sdtContent>
                          </w:sdt>
                          <w:sdt>
                            <w:sdtPr>
                              <w:alias w:val="CC_Noformat_Partinummer"/>
                              <w:tag w:val="CC_Noformat_Partinummer"/>
                              <w:id w:val="-1709555926"/>
                              <w:placeholder>
                                <w:docPart w:val="6A591FED13A046D2B419F596341FFD1A"/>
                              </w:placeholder>
                              <w:text/>
                            </w:sdtPr>
                            <w:sdtEndPr/>
                            <w:sdtContent>
                              <w:r w:rsidR="00F448D1">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C70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7A7442" w14:textId="5DDA60F8" w:rsidR="00262EA3" w:rsidRDefault="000B3CFF" w:rsidP="008103B5">
                    <w:pPr>
                      <w:jc w:val="right"/>
                    </w:pPr>
                    <w:sdt>
                      <w:sdtPr>
                        <w:alias w:val="CC_Noformat_Partikod"/>
                        <w:tag w:val="CC_Noformat_Partikod"/>
                        <w:id w:val="-53464382"/>
                        <w:placeholder>
                          <w:docPart w:val="74C3AE040212467F9EE41E657651005C"/>
                        </w:placeholder>
                        <w:text/>
                      </w:sdtPr>
                      <w:sdtEndPr/>
                      <w:sdtContent>
                        <w:r w:rsidR="00275D69">
                          <w:t>MP</w:t>
                        </w:r>
                      </w:sdtContent>
                    </w:sdt>
                    <w:sdt>
                      <w:sdtPr>
                        <w:alias w:val="CC_Noformat_Partinummer"/>
                        <w:tag w:val="CC_Noformat_Partinummer"/>
                        <w:id w:val="-1709555926"/>
                        <w:placeholder>
                          <w:docPart w:val="6A591FED13A046D2B419F596341FFD1A"/>
                        </w:placeholder>
                        <w:text/>
                      </w:sdtPr>
                      <w:sdtEndPr/>
                      <w:sdtContent>
                        <w:r w:rsidR="00F448D1">
                          <w:t>1001</w:t>
                        </w:r>
                      </w:sdtContent>
                    </w:sdt>
                  </w:p>
                </w:txbxContent>
              </v:textbox>
              <w10:wrap anchorx="page"/>
            </v:shape>
          </w:pict>
        </mc:Fallback>
      </mc:AlternateContent>
    </w:r>
  </w:p>
  <w:p w14:paraId="7314C9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75F0" w14:textId="77777777" w:rsidR="00262EA3" w:rsidRDefault="00262EA3" w:rsidP="008563AC">
    <w:pPr>
      <w:jc w:val="right"/>
    </w:pPr>
  </w:p>
  <w:p w14:paraId="12FB62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4" w:name="_Hlk210735412"/>
  <w:bookmarkStart w:id="635" w:name="_Hlk210735413"/>
  <w:p w14:paraId="1CCEDDAE" w14:textId="77777777" w:rsidR="00262EA3" w:rsidRDefault="000B3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5472D75" wp14:editId="56A7B93E">
              <wp:simplePos x="0" y="0"/>
              <wp:positionH relativeFrom="leftMargin">
                <wp:posOffset>5688965</wp:posOffset>
              </wp:positionH>
              <wp:positionV relativeFrom="page">
                <wp:posOffset>431800</wp:posOffset>
              </wp:positionV>
              <wp:extent cx="1440000" cy="385200"/>
              <wp:effectExtent l="0" t="0" r="8255" b="0"/>
              <wp:wrapNone/>
              <wp:docPr id="14192443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B1F7F" w14:textId="4E4B64ED" w:rsidR="00262EA3" w:rsidRDefault="000B3CFF" w:rsidP="00A314CF">
    <w:pPr>
      <w:pStyle w:val="FSHNormal"/>
      <w:spacing w:before="40"/>
    </w:pPr>
    <w:sdt>
      <w:sdtPr>
        <w:alias w:val="CC_Noformat_Motionstyp"/>
        <w:tag w:val="CC_Noformat_Motionstyp"/>
        <w:id w:val="1162973129"/>
        <w:lock w:val="sdtContentLocked"/>
        <w15:appearance w15:val="hidden"/>
        <w:text/>
      </w:sdtPr>
      <w:sdtEndPr/>
      <w:sdtContent>
        <w:r w:rsidR="004F1D29">
          <w:t>Partimotion</w:t>
        </w:r>
      </w:sdtContent>
    </w:sdt>
    <w:r w:rsidR="00821B36">
      <w:t xml:space="preserve"> </w:t>
    </w:r>
    <w:sdt>
      <w:sdtPr>
        <w:alias w:val="CC_Noformat_Partikod"/>
        <w:tag w:val="CC_Noformat_Partikod"/>
        <w:id w:val="1471015553"/>
        <w:text/>
      </w:sdtPr>
      <w:sdtEndPr/>
      <w:sdtContent>
        <w:r w:rsidR="00275D69">
          <w:t>MP</w:t>
        </w:r>
      </w:sdtContent>
    </w:sdt>
    <w:sdt>
      <w:sdtPr>
        <w:alias w:val="CC_Noformat_Partinummer"/>
        <w:tag w:val="CC_Noformat_Partinummer"/>
        <w:id w:val="-2014525982"/>
        <w:text/>
      </w:sdtPr>
      <w:sdtEndPr/>
      <w:sdtContent>
        <w:r w:rsidR="00F448D1">
          <w:t>1001</w:t>
        </w:r>
      </w:sdtContent>
    </w:sdt>
  </w:p>
  <w:p w14:paraId="76942952" w14:textId="77777777" w:rsidR="00262EA3" w:rsidRPr="008227B3" w:rsidRDefault="000B3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214FE" w14:textId="789E4D75" w:rsidR="00262EA3" w:rsidRPr="008227B3" w:rsidRDefault="000B3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D29">
          <w:t>2025/26</w:t>
        </w:r>
      </w:sdtContent>
    </w:sdt>
    <w:sdt>
      <w:sdtPr>
        <w:rPr>
          <w:rStyle w:val="BeteckningChar"/>
        </w:rPr>
        <w:alias w:val="CC_Noformat_Partibet"/>
        <w:tag w:val="CC_Noformat_Partibet"/>
        <w:id w:val="405810658"/>
        <w:lock w:val="sdtContentLocked"/>
        <w:placeholder>
          <w:docPart w:val="3C6673ADC3954C57AE97D7CE45CA7240"/>
        </w:placeholder>
        <w:showingPlcHdr/>
        <w15:appearance w15:val="hidden"/>
        <w:text/>
      </w:sdtPr>
      <w:sdtEndPr>
        <w:rPr>
          <w:rStyle w:val="Rubrik1Char"/>
          <w:rFonts w:asciiTheme="majorHAnsi" w:hAnsiTheme="majorHAnsi"/>
          <w:sz w:val="38"/>
        </w:rPr>
      </w:sdtEndPr>
      <w:sdtContent>
        <w:r w:rsidR="004F1D29">
          <w:t>:3770</w:t>
        </w:r>
      </w:sdtContent>
    </w:sdt>
  </w:p>
  <w:p w14:paraId="43EC24D2" w14:textId="40BA30A6" w:rsidR="00262EA3" w:rsidRDefault="000B3CFF" w:rsidP="00E03A3D">
    <w:pPr>
      <w:pStyle w:val="Motionr"/>
    </w:pPr>
    <w:sdt>
      <w:sdtPr>
        <w:alias w:val="CC_Noformat_Avtext"/>
        <w:tag w:val="CC_Noformat_Avtext"/>
        <w:id w:val="-2020768203"/>
        <w:lock w:val="sdtContentLocked"/>
        <w:placeholder>
          <w:docPart w:val="C85C7B74D325405B9035C18472B7C155"/>
        </w:placeholder>
        <w15:appearance w15:val="hidden"/>
        <w:text/>
      </w:sdtPr>
      <w:sdtEndPr/>
      <w:sdtContent>
        <w:r w:rsidR="004F1D29">
          <w:t>av Amanda Lind m.fl. (MP)</w:t>
        </w:r>
      </w:sdtContent>
    </w:sdt>
  </w:p>
  <w:sdt>
    <w:sdtPr>
      <w:alias w:val="CC_Noformat_Rubtext"/>
      <w:tag w:val="CC_Noformat_Rubtext"/>
      <w:id w:val="-218060500"/>
      <w:lock w:val="sdtLocked"/>
      <w:placeholder>
        <w:docPart w:val="59EF0FC0298B4E5FA4261B64531D0279"/>
      </w:placeholder>
      <w:text/>
    </w:sdtPr>
    <w:sdtEndPr/>
    <w:sdtContent>
      <w:p w14:paraId="554D703E" w14:textId="051DE3C3" w:rsidR="00262EA3" w:rsidRDefault="00E84B46" w:rsidP="00283E0F">
        <w:pPr>
          <w:pStyle w:val="FSHRub2"/>
        </w:pPr>
        <w:r>
          <w:t>Sverige förtjänar bättre – Miljöpartiets budgetmotion för 2026</w:t>
        </w:r>
      </w:p>
    </w:sdtContent>
  </w:sdt>
  <w:sdt>
    <w:sdtPr>
      <w:alias w:val="CC_Boilerplate_3"/>
      <w:tag w:val="CC_Boilerplate_3"/>
      <w:id w:val="1606463544"/>
      <w:lock w:val="sdtContentLocked"/>
      <w15:appearance w15:val="hidden"/>
      <w:text w:multiLine="1"/>
    </w:sdtPr>
    <w:sdtEndPr/>
    <w:sdtContent>
      <w:p w14:paraId="16D7E034" w14:textId="77777777" w:rsidR="00262EA3" w:rsidRDefault="00262EA3" w:rsidP="00283E0F">
        <w:pPr>
          <w:pStyle w:val="FSHNormL"/>
        </w:pPr>
        <w:r>
          <w:br/>
        </w:r>
      </w:p>
    </w:sdtContent>
  </w:sdt>
  <w:bookmarkEnd w:id="635" w:displacedByCustomXml="prev"/>
  <w:bookmarkEnd w:id="63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8AE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BC33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3002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40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944A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BE0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9804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86D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951715"/>
    <w:multiLevelType w:val="hybridMultilevel"/>
    <w:tmpl w:val="77347238"/>
    <w:lvl w:ilvl="0" w:tplc="55D2C1CE">
      <w:start w:val="1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563603"/>
    <w:multiLevelType w:val="hybridMultilevel"/>
    <w:tmpl w:val="02FA87DA"/>
    <w:lvl w:ilvl="0" w:tplc="3560F622">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F1F33"/>
    <w:multiLevelType w:val="hybridMultilevel"/>
    <w:tmpl w:val="23F248B4"/>
    <w:lvl w:ilvl="0" w:tplc="3560F622">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2D77CC"/>
    <w:multiLevelType w:val="hybridMultilevel"/>
    <w:tmpl w:val="9758849E"/>
    <w:lvl w:ilvl="0" w:tplc="3560F622">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1FC09448"/>
    <w:lvl w:ilvl="0">
      <w:start w:val="1"/>
      <w:numFmt w:val="decimal"/>
      <w:pStyle w:val="Rubrik1numrerat"/>
      <w:suff w:val="space"/>
      <w:lvlText w:val="%1"/>
      <w:lvlJc w:val="left"/>
      <w:pPr>
        <w:ind w:left="7513" w:firstLine="0"/>
      </w:pPr>
      <w:rPr>
        <w:rFonts w:hint="default"/>
      </w:rPr>
    </w:lvl>
    <w:lvl w:ilvl="1">
      <w:start w:val="1"/>
      <w:numFmt w:val="decimal"/>
      <w:pStyle w:val="Rubrik2numrerat"/>
      <w:suff w:val="space"/>
      <w:lvlText w:val="%1.%2"/>
      <w:lvlJc w:val="left"/>
      <w:pPr>
        <w:ind w:left="4961" w:hanging="24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55F0E56"/>
    <w:multiLevelType w:val="multilevel"/>
    <w:tmpl w:val="3B406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5742CFF"/>
    <w:multiLevelType w:val="hybridMultilevel"/>
    <w:tmpl w:val="6D6888DC"/>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8219035">
    <w:abstractNumId w:val="9"/>
  </w:num>
  <w:num w:numId="2" w16cid:durableId="2055037658">
    <w:abstractNumId w:val="8"/>
  </w:num>
  <w:num w:numId="3" w16cid:durableId="890657054">
    <w:abstractNumId w:val="18"/>
  </w:num>
  <w:num w:numId="4" w16cid:durableId="1761482321">
    <w:abstractNumId w:val="16"/>
  </w:num>
  <w:num w:numId="5" w16cid:durableId="339741202">
    <w:abstractNumId w:val="21"/>
  </w:num>
  <w:num w:numId="6" w16cid:durableId="1458064000">
    <w:abstractNumId w:val="22"/>
  </w:num>
  <w:num w:numId="7" w16cid:durableId="2131312480">
    <w:abstractNumId w:val="12"/>
  </w:num>
  <w:num w:numId="8" w16cid:durableId="539785474">
    <w:abstractNumId w:val="13"/>
  </w:num>
  <w:num w:numId="9" w16cid:durableId="1650281830">
    <w:abstractNumId w:val="17"/>
  </w:num>
  <w:num w:numId="10" w16cid:durableId="953555775">
    <w:abstractNumId w:val="28"/>
  </w:num>
  <w:num w:numId="11" w16cid:durableId="937834149">
    <w:abstractNumId w:val="27"/>
  </w:num>
  <w:num w:numId="12" w16cid:durableId="207180459">
    <w:abstractNumId w:val="27"/>
  </w:num>
  <w:num w:numId="13" w16cid:durableId="198010027">
    <w:abstractNumId w:val="3"/>
  </w:num>
  <w:num w:numId="14" w16cid:durableId="1415664281">
    <w:abstractNumId w:val="2"/>
  </w:num>
  <w:num w:numId="15" w16cid:durableId="749890481">
    <w:abstractNumId w:val="1"/>
  </w:num>
  <w:num w:numId="16" w16cid:durableId="147399958">
    <w:abstractNumId w:val="0"/>
  </w:num>
  <w:num w:numId="17" w16cid:durableId="275217018">
    <w:abstractNumId w:val="7"/>
  </w:num>
  <w:num w:numId="18" w16cid:durableId="595209171">
    <w:abstractNumId w:val="6"/>
  </w:num>
  <w:num w:numId="19" w16cid:durableId="1220870922">
    <w:abstractNumId w:val="5"/>
  </w:num>
  <w:num w:numId="20" w16cid:durableId="1873154137">
    <w:abstractNumId w:val="4"/>
  </w:num>
  <w:num w:numId="21" w16cid:durableId="2021660364">
    <w:abstractNumId w:val="27"/>
  </w:num>
  <w:num w:numId="22" w16cid:durableId="286857390">
    <w:abstractNumId w:val="27"/>
  </w:num>
  <w:num w:numId="23" w16cid:durableId="882137835">
    <w:abstractNumId w:val="27"/>
  </w:num>
  <w:num w:numId="24" w16cid:durableId="399132758">
    <w:abstractNumId w:val="27"/>
  </w:num>
  <w:num w:numId="25" w16cid:durableId="1030377869">
    <w:abstractNumId w:val="27"/>
  </w:num>
  <w:num w:numId="26" w16cid:durableId="1100031929">
    <w:abstractNumId w:val="28"/>
  </w:num>
  <w:num w:numId="27" w16cid:durableId="269778320">
    <w:abstractNumId w:val="28"/>
  </w:num>
  <w:num w:numId="28" w16cid:durableId="289214774">
    <w:abstractNumId w:val="28"/>
  </w:num>
  <w:num w:numId="29" w16cid:durableId="1825582275">
    <w:abstractNumId w:val="28"/>
  </w:num>
  <w:num w:numId="30" w16cid:durableId="142433155">
    <w:abstractNumId w:val="27"/>
  </w:num>
  <w:num w:numId="31" w16cid:durableId="1425766765">
    <w:abstractNumId w:val="27"/>
  </w:num>
  <w:num w:numId="32" w16cid:durableId="592518281">
    <w:abstractNumId w:val="28"/>
  </w:num>
  <w:num w:numId="33" w16cid:durableId="1229610340">
    <w:abstractNumId w:val="27"/>
  </w:num>
  <w:num w:numId="34" w16cid:durableId="441919069">
    <w:abstractNumId w:val="22"/>
  </w:num>
  <w:num w:numId="35" w16cid:durableId="1183204943">
    <w:abstractNumId w:val="22"/>
    <w:lvlOverride w:ilvl="0">
      <w:startOverride w:val="1"/>
    </w:lvlOverride>
  </w:num>
  <w:num w:numId="36" w16cid:durableId="435561830">
    <w:abstractNumId w:val="23"/>
  </w:num>
  <w:num w:numId="37" w16cid:durableId="1122577406">
    <w:abstractNumId w:val="22"/>
    <w:lvlOverride w:ilvl="0">
      <w:startOverride w:val="1"/>
    </w:lvlOverride>
  </w:num>
  <w:num w:numId="38" w16cid:durableId="1836798969">
    <w:abstractNumId w:val="14"/>
  </w:num>
  <w:num w:numId="39" w16cid:durableId="238250392">
    <w:abstractNumId w:val="10"/>
  </w:num>
  <w:num w:numId="40" w16cid:durableId="1412696999">
    <w:abstractNumId w:val="26"/>
  </w:num>
  <w:num w:numId="41" w16cid:durableId="1581601397">
    <w:abstractNumId w:val="21"/>
  </w:num>
  <w:num w:numId="42" w16cid:durableId="395661678">
    <w:abstractNumId w:val="24"/>
  </w:num>
  <w:num w:numId="43" w16cid:durableId="71125693">
    <w:abstractNumId w:val="15"/>
  </w:num>
  <w:num w:numId="44" w16cid:durableId="1193345121">
    <w:abstractNumId w:val="11"/>
  </w:num>
  <w:num w:numId="45" w16cid:durableId="264583767">
    <w:abstractNumId w:val="25"/>
  </w:num>
  <w:num w:numId="46" w16cid:durableId="1431466424">
    <w:abstractNumId w:val="19"/>
  </w:num>
  <w:num w:numId="47" w16cid:durableId="18178000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5D69"/>
    <w:rsid w:val="000000E0"/>
    <w:rsid w:val="00000761"/>
    <w:rsid w:val="000011E3"/>
    <w:rsid w:val="000011FC"/>
    <w:rsid w:val="000014AF"/>
    <w:rsid w:val="00001710"/>
    <w:rsid w:val="0000195C"/>
    <w:rsid w:val="00001D90"/>
    <w:rsid w:val="00002310"/>
    <w:rsid w:val="0000246F"/>
    <w:rsid w:val="00002CB4"/>
    <w:rsid w:val="000030B6"/>
    <w:rsid w:val="00003CCB"/>
    <w:rsid w:val="00003F79"/>
    <w:rsid w:val="0000412E"/>
    <w:rsid w:val="00004250"/>
    <w:rsid w:val="000043C1"/>
    <w:rsid w:val="00004F03"/>
    <w:rsid w:val="000055B5"/>
    <w:rsid w:val="00005A02"/>
    <w:rsid w:val="00006BF0"/>
    <w:rsid w:val="0000743A"/>
    <w:rsid w:val="000076F0"/>
    <w:rsid w:val="000079D7"/>
    <w:rsid w:val="00007D10"/>
    <w:rsid w:val="00007D3D"/>
    <w:rsid w:val="00010033"/>
    <w:rsid w:val="00010168"/>
    <w:rsid w:val="0001036B"/>
    <w:rsid w:val="000103BF"/>
    <w:rsid w:val="0001089D"/>
    <w:rsid w:val="000108DA"/>
    <w:rsid w:val="00010DF8"/>
    <w:rsid w:val="00011031"/>
    <w:rsid w:val="000111F9"/>
    <w:rsid w:val="00011724"/>
    <w:rsid w:val="00011754"/>
    <w:rsid w:val="00011820"/>
    <w:rsid w:val="00011B85"/>
    <w:rsid w:val="00011C61"/>
    <w:rsid w:val="00011CEC"/>
    <w:rsid w:val="00011F33"/>
    <w:rsid w:val="00012142"/>
    <w:rsid w:val="000124BE"/>
    <w:rsid w:val="00012EAF"/>
    <w:rsid w:val="000132DC"/>
    <w:rsid w:val="00014034"/>
    <w:rsid w:val="0001423C"/>
    <w:rsid w:val="00014823"/>
    <w:rsid w:val="00014D9A"/>
    <w:rsid w:val="00014DD8"/>
    <w:rsid w:val="00014F39"/>
    <w:rsid w:val="00015064"/>
    <w:rsid w:val="00015205"/>
    <w:rsid w:val="00015466"/>
    <w:rsid w:val="000156D9"/>
    <w:rsid w:val="00016C2A"/>
    <w:rsid w:val="000171D9"/>
    <w:rsid w:val="0001799C"/>
    <w:rsid w:val="00017F08"/>
    <w:rsid w:val="000200F6"/>
    <w:rsid w:val="0002068F"/>
    <w:rsid w:val="000218FC"/>
    <w:rsid w:val="00021971"/>
    <w:rsid w:val="00022F5C"/>
    <w:rsid w:val="000232AB"/>
    <w:rsid w:val="00024356"/>
    <w:rsid w:val="000243A4"/>
    <w:rsid w:val="00024712"/>
    <w:rsid w:val="00024921"/>
    <w:rsid w:val="00025285"/>
    <w:rsid w:val="00025359"/>
    <w:rsid w:val="00025EDA"/>
    <w:rsid w:val="00026034"/>
    <w:rsid w:val="000265CA"/>
    <w:rsid w:val="000269AE"/>
    <w:rsid w:val="000269D1"/>
    <w:rsid w:val="00026D19"/>
    <w:rsid w:val="0002759A"/>
    <w:rsid w:val="000300BF"/>
    <w:rsid w:val="00030AEF"/>
    <w:rsid w:val="00030C4D"/>
    <w:rsid w:val="00030D78"/>
    <w:rsid w:val="00030F88"/>
    <w:rsid w:val="000311F6"/>
    <w:rsid w:val="000314C1"/>
    <w:rsid w:val="00031AF1"/>
    <w:rsid w:val="00031D4B"/>
    <w:rsid w:val="0003208D"/>
    <w:rsid w:val="000327FB"/>
    <w:rsid w:val="0003287D"/>
    <w:rsid w:val="00032A5E"/>
    <w:rsid w:val="00033025"/>
    <w:rsid w:val="000330BC"/>
    <w:rsid w:val="0003356B"/>
    <w:rsid w:val="00033C04"/>
    <w:rsid w:val="000356A2"/>
    <w:rsid w:val="00035775"/>
    <w:rsid w:val="00035A46"/>
    <w:rsid w:val="00035BF0"/>
    <w:rsid w:val="00036765"/>
    <w:rsid w:val="00036A17"/>
    <w:rsid w:val="00036E35"/>
    <w:rsid w:val="00036E88"/>
    <w:rsid w:val="000370AD"/>
    <w:rsid w:val="00037E4A"/>
    <w:rsid w:val="00037F99"/>
    <w:rsid w:val="0004038F"/>
    <w:rsid w:val="000405FF"/>
    <w:rsid w:val="00040E0A"/>
    <w:rsid w:val="00040F34"/>
    <w:rsid w:val="00040F89"/>
    <w:rsid w:val="000411AB"/>
    <w:rsid w:val="00041723"/>
    <w:rsid w:val="00041BE8"/>
    <w:rsid w:val="00042A31"/>
    <w:rsid w:val="00042A9E"/>
    <w:rsid w:val="0004311E"/>
    <w:rsid w:val="00043426"/>
    <w:rsid w:val="00043941"/>
    <w:rsid w:val="00043AA9"/>
    <w:rsid w:val="00043F2E"/>
    <w:rsid w:val="00043F8C"/>
    <w:rsid w:val="00044011"/>
    <w:rsid w:val="000443CA"/>
    <w:rsid w:val="000444CA"/>
    <w:rsid w:val="00044FF4"/>
    <w:rsid w:val="00045385"/>
    <w:rsid w:val="0004587D"/>
    <w:rsid w:val="00045F04"/>
    <w:rsid w:val="00046003"/>
    <w:rsid w:val="00046326"/>
    <w:rsid w:val="000466E4"/>
    <w:rsid w:val="00046AC8"/>
    <w:rsid w:val="00046B18"/>
    <w:rsid w:val="00047CB1"/>
    <w:rsid w:val="0005021D"/>
    <w:rsid w:val="00050A98"/>
    <w:rsid w:val="00050B72"/>
    <w:rsid w:val="00050DBC"/>
    <w:rsid w:val="0005176D"/>
    <w:rsid w:val="0005184F"/>
    <w:rsid w:val="00051929"/>
    <w:rsid w:val="0005206D"/>
    <w:rsid w:val="0005213A"/>
    <w:rsid w:val="00052991"/>
    <w:rsid w:val="00052A07"/>
    <w:rsid w:val="00052BF1"/>
    <w:rsid w:val="00053AC8"/>
    <w:rsid w:val="000542C8"/>
    <w:rsid w:val="00054D02"/>
    <w:rsid w:val="00055933"/>
    <w:rsid w:val="00055B43"/>
    <w:rsid w:val="00056235"/>
    <w:rsid w:val="0005734F"/>
    <w:rsid w:val="000576B3"/>
    <w:rsid w:val="000577E2"/>
    <w:rsid w:val="00057F0A"/>
    <w:rsid w:val="00060233"/>
    <w:rsid w:val="0006032F"/>
    <w:rsid w:val="0006039A"/>
    <w:rsid w:val="000603CF"/>
    <w:rsid w:val="0006043F"/>
    <w:rsid w:val="0006066F"/>
    <w:rsid w:val="000607C7"/>
    <w:rsid w:val="00060897"/>
    <w:rsid w:val="00061E36"/>
    <w:rsid w:val="00062034"/>
    <w:rsid w:val="0006339B"/>
    <w:rsid w:val="0006339F"/>
    <w:rsid w:val="0006386B"/>
    <w:rsid w:val="00063BDB"/>
    <w:rsid w:val="0006435B"/>
    <w:rsid w:val="00064AE2"/>
    <w:rsid w:val="00064CB8"/>
    <w:rsid w:val="00065121"/>
    <w:rsid w:val="000654F6"/>
    <w:rsid w:val="0006565A"/>
    <w:rsid w:val="0006570C"/>
    <w:rsid w:val="0006571A"/>
    <w:rsid w:val="00065CDF"/>
    <w:rsid w:val="00065CE6"/>
    <w:rsid w:val="00065FED"/>
    <w:rsid w:val="00066366"/>
    <w:rsid w:val="0006753D"/>
    <w:rsid w:val="0006767D"/>
    <w:rsid w:val="00070A5C"/>
    <w:rsid w:val="000710A5"/>
    <w:rsid w:val="00071630"/>
    <w:rsid w:val="00071671"/>
    <w:rsid w:val="000719B7"/>
    <w:rsid w:val="000721ED"/>
    <w:rsid w:val="000724B8"/>
    <w:rsid w:val="00072835"/>
    <w:rsid w:val="0007290B"/>
    <w:rsid w:val="000732C2"/>
    <w:rsid w:val="000734AE"/>
    <w:rsid w:val="0007379A"/>
    <w:rsid w:val="0007387B"/>
    <w:rsid w:val="00073DBB"/>
    <w:rsid w:val="00073EB0"/>
    <w:rsid w:val="000743FF"/>
    <w:rsid w:val="00074588"/>
    <w:rsid w:val="000756EB"/>
    <w:rsid w:val="00075B69"/>
    <w:rsid w:val="000769DA"/>
    <w:rsid w:val="00076CCB"/>
    <w:rsid w:val="0007749C"/>
    <w:rsid w:val="000777E3"/>
    <w:rsid w:val="00077950"/>
    <w:rsid w:val="000779A3"/>
    <w:rsid w:val="000779CD"/>
    <w:rsid w:val="00077CD4"/>
    <w:rsid w:val="0008003A"/>
    <w:rsid w:val="00080390"/>
    <w:rsid w:val="000808FE"/>
    <w:rsid w:val="00080925"/>
    <w:rsid w:val="000809B8"/>
    <w:rsid w:val="00080B5C"/>
    <w:rsid w:val="00081370"/>
    <w:rsid w:val="00081826"/>
    <w:rsid w:val="00081A83"/>
    <w:rsid w:val="00082BEA"/>
    <w:rsid w:val="000832F5"/>
    <w:rsid w:val="00083467"/>
    <w:rsid w:val="00083580"/>
    <w:rsid w:val="000845E2"/>
    <w:rsid w:val="00084786"/>
    <w:rsid w:val="00084C74"/>
    <w:rsid w:val="00084CE8"/>
    <w:rsid w:val="00084E2A"/>
    <w:rsid w:val="00084E38"/>
    <w:rsid w:val="00085192"/>
    <w:rsid w:val="000859E4"/>
    <w:rsid w:val="00085A5B"/>
    <w:rsid w:val="00086446"/>
    <w:rsid w:val="0008692C"/>
    <w:rsid w:val="00086B78"/>
    <w:rsid w:val="00087231"/>
    <w:rsid w:val="00087CF5"/>
    <w:rsid w:val="0009004B"/>
    <w:rsid w:val="00090064"/>
    <w:rsid w:val="00090103"/>
    <w:rsid w:val="000908BE"/>
    <w:rsid w:val="00090991"/>
    <w:rsid w:val="000909BE"/>
    <w:rsid w:val="00091064"/>
    <w:rsid w:val="00091476"/>
    <w:rsid w:val="00091494"/>
    <w:rsid w:val="0009183A"/>
    <w:rsid w:val="00091A21"/>
    <w:rsid w:val="00091A82"/>
    <w:rsid w:val="00091D67"/>
    <w:rsid w:val="000924ED"/>
    <w:rsid w:val="00092A28"/>
    <w:rsid w:val="00093636"/>
    <w:rsid w:val="00093646"/>
    <w:rsid w:val="00093DC8"/>
    <w:rsid w:val="00093F48"/>
    <w:rsid w:val="0009440B"/>
    <w:rsid w:val="00094A50"/>
    <w:rsid w:val="00094A68"/>
    <w:rsid w:val="00094AC0"/>
    <w:rsid w:val="00094BFD"/>
    <w:rsid w:val="000953C2"/>
    <w:rsid w:val="0009550E"/>
    <w:rsid w:val="00095639"/>
    <w:rsid w:val="00095B69"/>
    <w:rsid w:val="00096D63"/>
    <w:rsid w:val="00097011"/>
    <w:rsid w:val="00097569"/>
    <w:rsid w:val="000A06E9"/>
    <w:rsid w:val="000A1014"/>
    <w:rsid w:val="000A182C"/>
    <w:rsid w:val="000A19A5"/>
    <w:rsid w:val="000A1D1D"/>
    <w:rsid w:val="000A1EA1"/>
    <w:rsid w:val="000A1EC1"/>
    <w:rsid w:val="000A2547"/>
    <w:rsid w:val="000A2668"/>
    <w:rsid w:val="000A31FB"/>
    <w:rsid w:val="000A3770"/>
    <w:rsid w:val="000A3A14"/>
    <w:rsid w:val="000A450D"/>
    <w:rsid w:val="000A4671"/>
    <w:rsid w:val="000A4821"/>
    <w:rsid w:val="000A4FED"/>
    <w:rsid w:val="000A52B8"/>
    <w:rsid w:val="000A5E47"/>
    <w:rsid w:val="000A620B"/>
    <w:rsid w:val="000A6935"/>
    <w:rsid w:val="000A6F87"/>
    <w:rsid w:val="000B009F"/>
    <w:rsid w:val="000B0391"/>
    <w:rsid w:val="000B0F08"/>
    <w:rsid w:val="000B1B07"/>
    <w:rsid w:val="000B20DB"/>
    <w:rsid w:val="000B22C0"/>
    <w:rsid w:val="000B2ABD"/>
    <w:rsid w:val="000B2D0A"/>
    <w:rsid w:val="000B2DAD"/>
    <w:rsid w:val="000B2E6B"/>
    <w:rsid w:val="000B3279"/>
    <w:rsid w:val="000B3BB1"/>
    <w:rsid w:val="000B3CFF"/>
    <w:rsid w:val="000B3D5A"/>
    <w:rsid w:val="000B3E32"/>
    <w:rsid w:val="000B4478"/>
    <w:rsid w:val="000B472D"/>
    <w:rsid w:val="000B480A"/>
    <w:rsid w:val="000B4AF9"/>
    <w:rsid w:val="000B4FD1"/>
    <w:rsid w:val="000B52F8"/>
    <w:rsid w:val="000B559E"/>
    <w:rsid w:val="000B5A17"/>
    <w:rsid w:val="000B5BD0"/>
    <w:rsid w:val="000B5FA9"/>
    <w:rsid w:val="000B60DC"/>
    <w:rsid w:val="000B612A"/>
    <w:rsid w:val="000B680E"/>
    <w:rsid w:val="000B6A14"/>
    <w:rsid w:val="000B79EA"/>
    <w:rsid w:val="000B7AFF"/>
    <w:rsid w:val="000B7B9D"/>
    <w:rsid w:val="000C1716"/>
    <w:rsid w:val="000C1CAD"/>
    <w:rsid w:val="000C1EE6"/>
    <w:rsid w:val="000C25D7"/>
    <w:rsid w:val="000C2779"/>
    <w:rsid w:val="000C28AB"/>
    <w:rsid w:val="000C2EF9"/>
    <w:rsid w:val="000C34E6"/>
    <w:rsid w:val="000C4251"/>
    <w:rsid w:val="000C43B1"/>
    <w:rsid w:val="000C43E2"/>
    <w:rsid w:val="000C4AA9"/>
    <w:rsid w:val="000C4C95"/>
    <w:rsid w:val="000C4D65"/>
    <w:rsid w:val="000C4F8A"/>
    <w:rsid w:val="000C4FD4"/>
    <w:rsid w:val="000C533A"/>
    <w:rsid w:val="000C5873"/>
    <w:rsid w:val="000C58E3"/>
    <w:rsid w:val="000C5962"/>
    <w:rsid w:val="000C5C39"/>
    <w:rsid w:val="000C5DA7"/>
    <w:rsid w:val="000C5DCB"/>
    <w:rsid w:val="000C6478"/>
    <w:rsid w:val="000C6623"/>
    <w:rsid w:val="000C6A22"/>
    <w:rsid w:val="000C7548"/>
    <w:rsid w:val="000C77B4"/>
    <w:rsid w:val="000C7B01"/>
    <w:rsid w:val="000C7FBA"/>
    <w:rsid w:val="000D009E"/>
    <w:rsid w:val="000D1089"/>
    <w:rsid w:val="000D10B4"/>
    <w:rsid w:val="000D121B"/>
    <w:rsid w:val="000D147F"/>
    <w:rsid w:val="000D2039"/>
    <w:rsid w:val="000D2097"/>
    <w:rsid w:val="000D23A4"/>
    <w:rsid w:val="000D298A"/>
    <w:rsid w:val="000D2A86"/>
    <w:rsid w:val="000D30D6"/>
    <w:rsid w:val="000D39A1"/>
    <w:rsid w:val="000D3A36"/>
    <w:rsid w:val="000D3A56"/>
    <w:rsid w:val="000D44D2"/>
    <w:rsid w:val="000D4796"/>
    <w:rsid w:val="000D480E"/>
    <w:rsid w:val="000D48DD"/>
    <w:rsid w:val="000D4D53"/>
    <w:rsid w:val="000D5030"/>
    <w:rsid w:val="000D51C0"/>
    <w:rsid w:val="000D6584"/>
    <w:rsid w:val="000D6653"/>
    <w:rsid w:val="000D672B"/>
    <w:rsid w:val="000D69BA"/>
    <w:rsid w:val="000D6BE2"/>
    <w:rsid w:val="000D7A5F"/>
    <w:rsid w:val="000D7F1C"/>
    <w:rsid w:val="000E06CC"/>
    <w:rsid w:val="000E0CE1"/>
    <w:rsid w:val="000E1B08"/>
    <w:rsid w:val="000E2141"/>
    <w:rsid w:val="000E24B9"/>
    <w:rsid w:val="000E2951"/>
    <w:rsid w:val="000E2D86"/>
    <w:rsid w:val="000E3115"/>
    <w:rsid w:val="000E394D"/>
    <w:rsid w:val="000E3EF7"/>
    <w:rsid w:val="000E439E"/>
    <w:rsid w:val="000E4A72"/>
    <w:rsid w:val="000E4B2C"/>
    <w:rsid w:val="000E4CD8"/>
    <w:rsid w:val="000E4D0E"/>
    <w:rsid w:val="000E504A"/>
    <w:rsid w:val="000E58DE"/>
    <w:rsid w:val="000E5DF7"/>
    <w:rsid w:val="000E64C3"/>
    <w:rsid w:val="000E6606"/>
    <w:rsid w:val="000E6A82"/>
    <w:rsid w:val="000E712B"/>
    <w:rsid w:val="000E718F"/>
    <w:rsid w:val="000E77C1"/>
    <w:rsid w:val="000E79FF"/>
    <w:rsid w:val="000E7A08"/>
    <w:rsid w:val="000F05D9"/>
    <w:rsid w:val="000F1549"/>
    <w:rsid w:val="000F18CF"/>
    <w:rsid w:val="000F1C76"/>
    <w:rsid w:val="000F1E4C"/>
    <w:rsid w:val="000F2CA8"/>
    <w:rsid w:val="000F3030"/>
    <w:rsid w:val="000F3685"/>
    <w:rsid w:val="000F37D3"/>
    <w:rsid w:val="000F387B"/>
    <w:rsid w:val="000F3E92"/>
    <w:rsid w:val="000F4411"/>
    <w:rsid w:val="000F4734"/>
    <w:rsid w:val="000F4ECF"/>
    <w:rsid w:val="000F527F"/>
    <w:rsid w:val="000F5329"/>
    <w:rsid w:val="000F5B00"/>
    <w:rsid w:val="000F5B9D"/>
    <w:rsid w:val="000F5CF0"/>
    <w:rsid w:val="000F5DE8"/>
    <w:rsid w:val="000F6943"/>
    <w:rsid w:val="000F6C08"/>
    <w:rsid w:val="000F741F"/>
    <w:rsid w:val="000F7446"/>
    <w:rsid w:val="000F7461"/>
    <w:rsid w:val="000F7BDA"/>
    <w:rsid w:val="00100023"/>
    <w:rsid w:val="0010013B"/>
    <w:rsid w:val="001002C4"/>
    <w:rsid w:val="001005F5"/>
    <w:rsid w:val="00100EC4"/>
    <w:rsid w:val="0010176C"/>
    <w:rsid w:val="00101988"/>
    <w:rsid w:val="00101E78"/>
    <w:rsid w:val="00101FEF"/>
    <w:rsid w:val="001020F3"/>
    <w:rsid w:val="00102143"/>
    <w:rsid w:val="00102980"/>
    <w:rsid w:val="00103567"/>
    <w:rsid w:val="00103667"/>
    <w:rsid w:val="0010386F"/>
    <w:rsid w:val="00103FC0"/>
    <w:rsid w:val="00104051"/>
    <w:rsid w:val="0010493C"/>
    <w:rsid w:val="00104999"/>
    <w:rsid w:val="00104ACE"/>
    <w:rsid w:val="00104D46"/>
    <w:rsid w:val="00104F19"/>
    <w:rsid w:val="00105035"/>
    <w:rsid w:val="0010535A"/>
    <w:rsid w:val="0010544C"/>
    <w:rsid w:val="0010587C"/>
    <w:rsid w:val="00105AA8"/>
    <w:rsid w:val="00105C54"/>
    <w:rsid w:val="00105DEF"/>
    <w:rsid w:val="00106455"/>
    <w:rsid w:val="00106980"/>
    <w:rsid w:val="00106BFE"/>
    <w:rsid w:val="00106C22"/>
    <w:rsid w:val="00106F33"/>
    <w:rsid w:val="00107B3A"/>
    <w:rsid w:val="00107DE7"/>
    <w:rsid w:val="001105D0"/>
    <w:rsid w:val="00110680"/>
    <w:rsid w:val="0011115F"/>
    <w:rsid w:val="001112E7"/>
    <w:rsid w:val="00111D52"/>
    <w:rsid w:val="00111E99"/>
    <w:rsid w:val="00112283"/>
    <w:rsid w:val="001127BC"/>
    <w:rsid w:val="001128E4"/>
    <w:rsid w:val="00112A07"/>
    <w:rsid w:val="0011320F"/>
    <w:rsid w:val="001132C6"/>
    <w:rsid w:val="00113966"/>
    <w:rsid w:val="00113FF7"/>
    <w:rsid w:val="0011426C"/>
    <w:rsid w:val="00114C71"/>
    <w:rsid w:val="00114CAC"/>
    <w:rsid w:val="001152A4"/>
    <w:rsid w:val="001153D8"/>
    <w:rsid w:val="00115783"/>
    <w:rsid w:val="00116172"/>
    <w:rsid w:val="00116CAF"/>
    <w:rsid w:val="00116EC0"/>
    <w:rsid w:val="00116EED"/>
    <w:rsid w:val="0011733A"/>
    <w:rsid w:val="00117500"/>
    <w:rsid w:val="0011757A"/>
    <w:rsid w:val="00117F43"/>
    <w:rsid w:val="00120422"/>
    <w:rsid w:val="00120793"/>
    <w:rsid w:val="001214B7"/>
    <w:rsid w:val="00121851"/>
    <w:rsid w:val="001218CA"/>
    <w:rsid w:val="00121C4A"/>
    <w:rsid w:val="00121FAA"/>
    <w:rsid w:val="0012215A"/>
    <w:rsid w:val="0012239C"/>
    <w:rsid w:val="001225BD"/>
    <w:rsid w:val="00122A01"/>
    <w:rsid w:val="00122A74"/>
    <w:rsid w:val="001230C6"/>
    <w:rsid w:val="001237C1"/>
    <w:rsid w:val="0012443D"/>
    <w:rsid w:val="001244FE"/>
    <w:rsid w:val="00124543"/>
    <w:rsid w:val="001247ED"/>
    <w:rsid w:val="00124ACE"/>
    <w:rsid w:val="00124BD6"/>
    <w:rsid w:val="00124ED7"/>
    <w:rsid w:val="0012552B"/>
    <w:rsid w:val="0012771A"/>
    <w:rsid w:val="00127824"/>
    <w:rsid w:val="00127B56"/>
    <w:rsid w:val="00130490"/>
    <w:rsid w:val="00130FEC"/>
    <w:rsid w:val="0013132A"/>
    <w:rsid w:val="00131549"/>
    <w:rsid w:val="00131DB5"/>
    <w:rsid w:val="00132326"/>
    <w:rsid w:val="001326FC"/>
    <w:rsid w:val="001332AB"/>
    <w:rsid w:val="00133BE2"/>
    <w:rsid w:val="00133EF7"/>
    <w:rsid w:val="0013410C"/>
    <w:rsid w:val="0013458A"/>
    <w:rsid w:val="00135491"/>
    <w:rsid w:val="001354A3"/>
    <w:rsid w:val="001354CF"/>
    <w:rsid w:val="0013573E"/>
    <w:rsid w:val="0013597D"/>
    <w:rsid w:val="00135E5D"/>
    <w:rsid w:val="001364A1"/>
    <w:rsid w:val="001365FD"/>
    <w:rsid w:val="00136BC5"/>
    <w:rsid w:val="0013783E"/>
    <w:rsid w:val="00137D27"/>
    <w:rsid w:val="00137DC4"/>
    <w:rsid w:val="00137E1A"/>
    <w:rsid w:val="00137F73"/>
    <w:rsid w:val="001400BB"/>
    <w:rsid w:val="00140735"/>
    <w:rsid w:val="00140AEC"/>
    <w:rsid w:val="00140AFA"/>
    <w:rsid w:val="00141C2A"/>
    <w:rsid w:val="00142005"/>
    <w:rsid w:val="0014285A"/>
    <w:rsid w:val="00143B9F"/>
    <w:rsid w:val="00143D44"/>
    <w:rsid w:val="00144731"/>
    <w:rsid w:val="0014498E"/>
    <w:rsid w:val="00144BFE"/>
    <w:rsid w:val="00145D24"/>
    <w:rsid w:val="00146B8E"/>
    <w:rsid w:val="00146DB1"/>
    <w:rsid w:val="00147063"/>
    <w:rsid w:val="0014776C"/>
    <w:rsid w:val="00147882"/>
    <w:rsid w:val="00147EBC"/>
    <w:rsid w:val="001500C1"/>
    <w:rsid w:val="00151546"/>
    <w:rsid w:val="00151EA2"/>
    <w:rsid w:val="00152199"/>
    <w:rsid w:val="001525FE"/>
    <w:rsid w:val="00152D81"/>
    <w:rsid w:val="001532BF"/>
    <w:rsid w:val="0015385D"/>
    <w:rsid w:val="00153CB7"/>
    <w:rsid w:val="001544D6"/>
    <w:rsid w:val="001545B9"/>
    <w:rsid w:val="00155C85"/>
    <w:rsid w:val="0015610E"/>
    <w:rsid w:val="00156688"/>
    <w:rsid w:val="001567C6"/>
    <w:rsid w:val="00156EF4"/>
    <w:rsid w:val="00157681"/>
    <w:rsid w:val="0015790D"/>
    <w:rsid w:val="00160034"/>
    <w:rsid w:val="00160091"/>
    <w:rsid w:val="001600AA"/>
    <w:rsid w:val="00160AE9"/>
    <w:rsid w:val="0016163F"/>
    <w:rsid w:val="00161EC6"/>
    <w:rsid w:val="00162770"/>
    <w:rsid w:val="001628C5"/>
    <w:rsid w:val="00162EFD"/>
    <w:rsid w:val="0016354B"/>
    <w:rsid w:val="00163563"/>
    <w:rsid w:val="001635D3"/>
    <w:rsid w:val="00163AAF"/>
    <w:rsid w:val="001642C3"/>
    <w:rsid w:val="0016444A"/>
    <w:rsid w:val="00164702"/>
    <w:rsid w:val="00164C00"/>
    <w:rsid w:val="00164CBE"/>
    <w:rsid w:val="00165391"/>
    <w:rsid w:val="001654D5"/>
    <w:rsid w:val="00165805"/>
    <w:rsid w:val="00165C64"/>
    <w:rsid w:val="00165F48"/>
    <w:rsid w:val="001660EA"/>
    <w:rsid w:val="00166701"/>
    <w:rsid w:val="0016692F"/>
    <w:rsid w:val="00166973"/>
    <w:rsid w:val="00166FE4"/>
    <w:rsid w:val="0016706E"/>
    <w:rsid w:val="00167246"/>
    <w:rsid w:val="001679A5"/>
    <w:rsid w:val="00167A54"/>
    <w:rsid w:val="00167B25"/>
    <w:rsid w:val="00167B65"/>
    <w:rsid w:val="001700D2"/>
    <w:rsid w:val="001701C2"/>
    <w:rsid w:val="0017077B"/>
    <w:rsid w:val="00170AD9"/>
    <w:rsid w:val="001712D6"/>
    <w:rsid w:val="001718AD"/>
    <w:rsid w:val="00171EAF"/>
    <w:rsid w:val="001721ED"/>
    <w:rsid w:val="0017220B"/>
    <w:rsid w:val="001731C7"/>
    <w:rsid w:val="001734CF"/>
    <w:rsid w:val="0017371A"/>
    <w:rsid w:val="00173D59"/>
    <w:rsid w:val="00173DFF"/>
    <w:rsid w:val="00173F54"/>
    <w:rsid w:val="00174454"/>
    <w:rsid w:val="001748A6"/>
    <w:rsid w:val="00174D0D"/>
    <w:rsid w:val="0017515C"/>
    <w:rsid w:val="001751B0"/>
    <w:rsid w:val="00175515"/>
    <w:rsid w:val="00175816"/>
    <w:rsid w:val="00175F8E"/>
    <w:rsid w:val="00176706"/>
    <w:rsid w:val="001769E6"/>
    <w:rsid w:val="001771EA"/>
    <w:rsid w:val="0017720D"/>
    <w:rsid w:val="0017746C"/>
    <w:rsid w:val="00177678"/>
    <w:rsid w:val="001776B8"/>
    <w:rsid w:val="0018024E"/>
    <w:rsid w:val="001819A3"/>
    <w:rsid w:val="00181B66"/>
    <w:rsid w:val="0018236B"/>
    <w:rsid w:val="00182E48"/>
    <w:rsid w:val="00182F4B"/>
    <w:rsid w:val="00182F7B"/>
    <w:rsid w:val="001839DB"/>
    <w:rsid w:val="0018433D"/>
    <w:rsid w:val="001844DB"/>
    <w:rsid w:val="00184516"/>
    <w:rsid w:val="0018464C"/>
    <w:rsid w:val="00184D59"/>
    <w:rsid w:val="001857FC"/>
    <w:rsid w:val="00185B0C"/>
    <w:rsid w:val="00185D30"/>
    <w:rsid w:val="00185F89"/>
    <w:rsid w:val="0018667F"/>
    <w:rsid w:val="001869FD"/>
    <w:rsid w:val="00186A1B"/>
    <w:rsid w:val="00186CE7"/>
    <w:rsid w:val="001877DA"/>
    <w:rsid w:val="001878F9"/>
    <w:rsid w:val="00187CED"/>
    <w:rsid w:val="0019034A"/>
    <w:rsid w:val="001908EC"/>
    <w:rsid w:val="00190ADD"/>
    <w:rsid w:val="00190E1F"/>
    <w:rsid w:val="0019105C"/>
    <w:rsid w:val="00191EA5"/>
    <w:rsid w:val="00191F20"/>
    <w:rsid w:val="001924C1"/>
    <w:rsid w:val="00192707"/>
    <w:rsid w:val="001927B3"/>
    <w:rsid w:val="00192E2B"/>
    <w:rsid w:val="00192F03"/>
    <w:rsid w:val="00193260"/>
    <w:rsid w:val="00193973"/>
    <w:rsid w:val="00193B6B"/>
    <w:rsid w:val="00194A96"/>
    <w:rsid w:val="00194ACE"/>
    <w:rsid w:val="00194E0E"/>
    <w:rsid w:val="00194FE3"/>
    <w:rsid w:val="00195150"/>
    <w:rsid w:val="001954DF"/>
    <w:rsid w:val="00195E9F"/>
    <w:rsid w:val="00196358"/>
    <w:rsid w:val="00196657"/>
    <w:rsid w:val="00196C0E"/>
    <w:rsid w:val="00197339"/>
    <w:rsid w:val="00197737"/>
    <w:rsid w:val="00197D0A"/>
    <w:rsid w:val="00197D49"/>
    <w:rsid w:val="001A0693"/>
    <w:rsid w:val="001A0B9C"/>
    <w:rsid w:val="001A193E"/>
    <w:rsid w:val="001A1E0F"/>
    <w:rsid w:val="001A2303"/>
    <w:rsid w:val="001A2309"/>
    <w:rsid w:val="001A25FF"/>
    <w:rsid w:val="001A28F1"/>
    <w:rsid w:val="001A2B00"/>
    <w:rsid w:val="001A2F45"/>
    <w:rsid w:val="001A3711"/>
    <w:rsid w:val="001A3A55"/>
    <w:rsid w:val="001A3EC3"/>
    <w:rsid w:val="001A4463"/>
    <w:rsid w:val="001A4CC1"/>
    <w:rsid w:val="001A4E0A"/>
    <w:rsid w:val="001A50EB"/>
    <w:rsid w:val="001A50F8"/>
    <w:rsid w:val="001A5115"/>
    <w:rsid w:val="001A5B65"/>
    <w:rsid w:val="001A5CA2"/>
    <w:rsid w:val="001A6048"/>
    <w:rsid w:val="001A679A"/>
    <w:rsid w:val="001A78AD"/>
    <w:rsid w:val="001A7F59"/>
    <w:rsid w:val="001B01F7"/>
    <w:rsid w:val="001B0912"/>
    <w:rsid w:val="001B1273"/>
    <w:rsid w:val="001B1478"/>
    <w:rsid w:val="001B1BC3"/>
    <w:rsid w:val="001B2055"/>
    <w:rsid w:val="001B20A4"/>
    <w:rsid w:val="001B246B"/>
    <w:rsid w:val="001B2732"/>
    <w:rsid w:val="001B2CC2"/>
    <w:rsid w:val="001B308B"/>
    <w:rsid w:val="001B314F"/>
    <w:rsid w:val="001B33E9"/>
    <w:rsid w:val="001B373A"/>
    <w:rsid w:val="001B3B07"/>
    <w:rsid w:val="001B4777"/>
    <w:rsid w:val="001B481B"/>
    <w:rsid w:val="001B5338"/>
    <w:rsid w:val="001B5424"/>
    <w:rsid w:val="001B54F3"/>
    <w:rsid w:val="001B60B6"/>
    <w:rsid w:val="001B6240"/>
    <w:rsid w:val="001B6645"/>
    <w:rsid w:val="001B66CE"/>
    <w:rsid w:val="001B6716"/>
    <w:rsid w:val="001B697A"/>
    <w:rsid w:val="001B7753"/>
    <w:rsid w:val="001B7874"/>
    <w:rsid w:val="001B7923"/>
    <w:rsid w:val="001B7CAF"/>
    <w:rsid w:val="001C0645"/>
    <w:rsid w:val="001C0E58"/>
    <w:rsid w:val="001C130D"/>
    <w:rsid w:val="001C1DDA"/>
    <w:rsid w:val="001C2470"/>
    <w:rsid w:val="001C28A1"/>
    <w:rsid w:val="001C3B42"/>
    <w:rsid w:val="001C4BE1"/>
    <w:rsid w:val="001C56A7"/>
    <w:rsid w:val="001C5781"/>
    <w:rsid w:val="001C5944"/>
    <w:rsid w:val="001C5EFB"/>
    <w:rsid w:val="001C67B4"/>
    <w:rsid w:val="001C6AC3"/>
    <w:rsid w:val="001C6FFF"/>
    <w:rsid w:val="001C71C7"/>
    <w:rsid w:val="001C756B"/>
    <w:rsid w:val="001C774A"/>
    <w:rsid w:val="001C77F8"/>
    <w:rsid w:val="001C7D31"/>
    <w:rsid w:val="001C7D6E"/>
    <w:rsid w:val="001D0666"/>
    <w:rsid w:val="001D0E3E"/>
    <w:rsid w:val="001D13A9"/>
    <w:rsid w:val="001D19C9"/>
    <w:rsid w:val="001D218A"/>
    <w:rsid w:val="001D2BAE"/>
    <w:rsid w:val="001D2F8E"/>
    <w:rsid w:val="001D2FF1"/>
    <w:rsid w:val="001D396E"/>
    <w:rsid w:val="001D3EE8"/>
    <w:rsid w:val="001D403C"/>
    <w:rsid w:val="001D4232"/>
    <w:rsid w:val="001D4415"/>
    <w:rsid w:val="001D4A48"/>
    <w:rsid w:val="001D4A4F"/>
    <w:rsid w:val="001D4A9A"/>
    <w:rsid w:val="001D56A1"/>
    <w:rsid w:val="001D5A93"/>
    <w:rsid w:val="001D5C51"/>
    <w:rsid w:val="001D6868"/>
    <w:rsid w:val="001D6A7A"/>
    <w:rsid w:val="001D6A98"/>
    <w:rsid w:val="001D7002"/>
    <w:rsid w:val="001D70DE"/>
    <w:rsid w:val="001D715D"/>
    <w:rsid w:val="001D7E6D"/>
    <w:rsid w:val="001E000C"/>
    <w:rsid w:val="001E06C1"/>
    <w:rsid w:val="001E07BA"/>
    <w:rsid w:val="001E09D5"/>
    <w:rsid w:val="001E0D7C"/>
    <w:rsid w:val="001E10E8"/>
    <w:rsid w:val="001E11A9"/>
    <w:rsid w:val="001E1360"/>
    <w:rsid w:val="001E189E"/>
    <w:rsid w:val="001E1962"/>
    <w:rsid w:val="001E1B31"/>
    <w:rsid w:val="001E1BA5"/>
    <w:rsid w:val="001E1C98"/>
    <w:rsid w:val="001E1ECB"/>
    <w:rsid w:val="001E2032"/>
    <w:rsid w:val="001E2120"/>
    <w:rsid w:val="001E2474"/>
    <w:rsid w:val="001E25EB"/>
    <w:rsid w:val="001E3788"/>
    <w:rsid w:val="001E37F3"/>
    <w:rsid w:val="001E4A86"/>
    <w:rsid w:val="001E5F7F"/>
    <w:rsid w:val="001E6585"/>
    <w:rsid w:val="001E68BF"/>
    <w:rsid w:val="001E6C8B"/>
    <w:rsid w:val="001E6F3A"/>
    <w:rsid w:val="001E70E2"/>
    <w:rsid w:val="001E723D"/>
    <w:rsid w:val="001E79A2"/>
    <w:rsid w:val="001F0615"/>
    <w:rsid w:val="001F0703"/>
    <w:rsid w:val="001F0C11"/>
    <w:rsid w:val="001F0F02"/>
    <w:rsid w:val="001F1053"/>
    <w:rsid w:val="001F1674"/>
    <w:rsid w:val="001F21FD"/>
    <w:rsid w:val="001F22DC"/>
    <w:rsid w:val="001F2513"/>
    <w:rsid w:val="001F343D"/>
    <w:rsid w:val="001F369D"/>
    <w:rsid w:val="001F3A0A"/>
    <w:rsid w:val="001F3FA8"/>
    <w:rsid w:val="001F4096"/>
    <w:rsid w:val="001F4293"/>
    <w:rsid w:val="001F42B0"/>
    <w:rsid w:val="001F4FF8"/>
    <w:rsid w:val="001F5A5C"/>
    <w:rsid w:val="001F5E90"/>
    <w:rsid w:val="001F6077"/>
    <w:rsid w:val="001F6B5C"/>
    <w:rsid w:val="001F6E2C"/>
    <w:rsid w:val="001F73DA"/>
    <w:rsid w:val="001F758E"/>
    <w:rsid w:val="001F7729"/>
    <w:rsid w:val="0020030E"/>
    <w:rsid w:val="00200B9A"/>
    <w:rsid w:val="00200BAB"/>
    <w:rsid w:val="00200CD2"/>
    <w:rsid w:val="00200F52"/>
    <w:rsid w:val="00201047"/>
    <w:rsid w:val="00201355"/>
    <w:rsid w:val="002013EA"/>
    <w:rsid w:val="00201655"/>
    <w:rsid w:val="00201DF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2A"/>
    <w:rsid w:val="0020768B"/>
    <w:rsid w:val="00207EDF"/>
    <w:rsid w:val="0021044D"/>
    <w:rsid w:val="00210705"/>
    <w:rsid w:val="002108F7"/>
    <w:rsid w:val="00210904"/>
    <w:rsid w:val="00210D4F"/>
    <w:rsid w:val="0021178C"/>
    <w:rsid w:val="0021181B"/>
    <w:rsid w:val="00211F9C"/>
    <w:rsid w:val="0021239A"/>
    <w:rsid w:val="00212A8C"/>
    <w:rsid w:val="00212D69"/>
    <w:rsid w:val="00212D78"/>
    <w:rsid w:val="00213E34"/>
    <w:rsid w:val="002140EF"/>
    <w:rsid w:val="002141AE"/>
    <w:rsid w:val="00214558"/>
    <w:rsid w:val="00214FC4"/>
    <w:rsid w:val="00215045"/>
    <w:rsid w:val="00215274"/>
    <w:rsid w:val="00215432"/>
    <w:rsid w:val="00215AD1"/>
    <w:rsid w:val="00215B12"/>
    <w:rsid w:val="00215FE8"/>
    <w:rsid w:val="00216208"/>
    <w:rsid w:val="00216312"/>
    <w:rsid w:val="0021658F"/>
    <w:rsid w:val="002166EB"/>
    <w:rsid w:val="00216C56"/>
    <w:rsid w:val="002175A5"/>
    <w:rsid w:val="00217A05"/>
    <w:rsid w:val="00217AA2"/>
    <w:rsid w:val="00217B4C"/>
    <w:rsid w:val="00217FB0"/>
    <w:rsid w:val="002201E2"/>
    <w:rsid w:val="00220CDE"/>
    <w:rsid w:val="00220DA8"/>
    <w:rsid w:val="002218C1"/>
    <w:rsid w:val="00222C9E"/>
    <w:rsid w:val="00222DF0"/>
    <w:rsid w:val="00223315"/>
    <w:rsid w:val="00223328"/>
    <w:rsid w:val="0022373F"/>
    <w:rsid w:val="00223773"/>
    <w:rsid w:val="00224466"/>
    <w:rsid w:val="00224866"/>
    <w:rsid w:val="00224E07"/>
    <w:rsid w:val="00225404"/>
    <w:rsid w:val="002257F5"/>
    <w:rsid w:val="00225DB9"/>
    <w:rsid w:val="002264B5"/>
    <w:rsid w:val="00226732"/>
    <w:rsid w:val="0022744B"/>
    <w:rsid w:val="00230143"/>
    <w:rsid w:val="0023042C"/>
    <w:rsid w:val="0023178C"/>
    <w:rsid w:val="00231AF9"/>
    <w:rsid w:val="00231E1F"/>
    <w:rsid w:val="0023214B"/>
    <w:rsid w:val="00232302"/>
    <w:rsid w:val="00232720"/>
    <w:rsid w:val="00232A75"/>
    <w:rsid w:val="00232AB8"/>
    <w:rsid w:val="00232D3A"/>
    <w:rsid w:val="0023322D"/>
    <w:rsid w:val="00233501"/>
    <w:rsid w:val="002336C7"/>
    <w:rsid w:val="002344F4"/>
    <w:rsid w:val="00234A25"/>
    <w:rsid w:val="00234CF8"/>
    <w:rsid w:val="002350F5"/>
    <w:rsid w:val="00235535"/>
    <w:rsid w:val="00235A20"/>
    <w:rsid w:val="00235D88"/>
    <w:rsid w:val="002361D7"/>
    <w:rsid w:val="0023665B"/>
    <w:rsid w:val="0023767D"/>
    <w:rsid w:val="00237785"/>
    <w:rsid w:val="00237947"/>
    <w:rsid w:val="00237A4F"/>
    <w:rsid w:val="00237EA6"/>
    <w:rsid w:val="00240007"/>
    <w:rsid w:val="002400E7"/>
    <w:rsid w:val="00240196"/>
    <w:rsid w:val="00241049"/>
    <w:rsid w:val="002415C3"/>
    <w:rsid w:val="00241A86"/>
    <w:rsid w:val="00241B75"/>
    <w:rsid w:val="00242295"/>
    <w:rsid w:val="002422DB"/>
    <w:rsid w:val="00242A12"/>
    <w:rsid w:val="00242D90"/>
    <w:rsid w:val="00242E25"/>
    <w:rsid w:val="00242F70"/>
    <w:rsid w:val="00243498"/>
    <w:rsid w:val="00244575"/>
    <w:rsid w:val="00244B5E"/>
    <w:rsid w:val="00244BF3"/>
    <w:rsid w:val="00245125"/>
    <w:rsid w:val="002453AE"/>
    <w:rsid w:val="002454BA"/>
    <w:rsid w:val="00245539"/>
    <w:rsid w:val="00245B13"/>
    <w:rsid w:val="00246429"/>
    <w:rsid w:val="002468D6"/>
    <w:rsid w:val="00246FD0"/>
    <w:rsid w:val="002474C8"/>
    <w:rsid w:val="002477A3"/>
    <w:rsid w:val="00247FE0"/>
    <w:rsid w:val="0025056B"/>
    <w:rsid w:val="002510EB"/>
    <w:rsid w:val="002512AB"/>
    <w:rsid w:val="002512C0"/>
    <w:rsid w:val="00251533"/>
    <w:rsid w:val="00251565"/>
    <w:rsid w:val="00251C52"/>
    <w:rsid w:val="00251F8B"/>
    <w:rsid w:val="00252547"/>
    <w:rsid w:val="00252EB0"/>
    <w:rsid w:val="002539E9"/>
    <w:rsid w:val="00253F5B"/>
    <w:rsid w:val="00253FFE"/>
    <w:rsid w:val="002543B3"/>
    <w:rsid w:val="00254E5A"/>
    <w:rsid w:val="0025501B"/>
    <w:rsid w:val="00255082"/>
    <w:rsid w:val="002551EA"/>
    <w:rsid w:val="0025643A"/>
    <w:rsid w:val="0025691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11"/>
    <w:rsid w:val="002633CE"/>
    <w:rsid w:val="00263613"/>
    <w:rsid w:val="00263A75"/>
    <w:rsid w:val="00263B31"/>
    <w:rsid w:val="00263CFF"/>
    <w:rsid w:val="002643C2"/>
    <w:rsid w:val="0026451C"/>
    <w:rsid w:val="00264811"/>
    <w:rsid w:val="002649B9"/>
    <w:rsid w:val="00264F2C"/>
    <w:rsid w:val="00265621"/>
    <w:rsid w:val="00265657"/>
    <w:rsid w:val="00265F11"/>
    <w:rsid w:val="002662C5"/>
    <w:rsid w:val="0026644A"/>
    <w:rsid w:val="00266609"/>
    <w:rsid w:val="00266CF6"/>
    <w:rsid w:val="002700E9"/>
    <w:rsid w:val="00270A2E"/>
    <w:rsid w:val="00270B86"/>
    <w:rsid w:val="00271552"/>
    <w:rsid w:val="002716B9"/>
    <w:rsid w:val="0027174D"/>
    <w:rsid w:val="002720E5"/>
    <w:rsid w:val="00272140"/>
    <w:rsid w:val="002723F7"/>
    <w:rsid w:val="00273179"/>
    <w:rsid w:val="00273677"/>
    <w:rsid w:val="00273B3E"/>
    <w:rsid w:val="00274466"/>
    <w:rsid w:val="002744D2"/>
    <w:rsid w:val="002747FE"/>
    <w:rsid w:val="002750C4"/>
    <w:rsid w:val="002751ED"/>
    <w:rsid w:val="002755AF"/>
    <w:rsid w:val="002756BD"/>
    <w:rsid w:val="00275B9F"/>
    <w:rsid w:val="00275D69"/>
    <w:rsid w:val="00275FBD"/>
    <w:rsid w:val="002762BB"/>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60"/>
    <w:rsid w:val="00281990"/>
    <w:rsid w:val="00281E59"/>
    <w:rsid w:val="00282016"/>
    <w:rsid w:val="002822D1"/>
    <w:rsid w:val="00282565"/>
    <w:rsid w:val="00282654"/>
    <w:rsid w:val="002826D2"/>
    <w:rsid w:val="00282A52"/>
    <w:rsid w:val="00283E0F"/>
    <w:rsid w:val="00283EAE"/>
    <w:rsid w:val="002842FF"/>
    <w:rsid w:val="00284CB2"/>
    <w:rsid w:val="00285D03"/>
    <w:rsid w:val="002866FF"/>
    <w:rsid w:val="00286A36"/>
    <w:rsid w:val="00286E1F"/>
    <w:rsid w:val="00286FD6"/>
    <w:rsid w:val="002871B2"/>
    <w:rsid w:val="002877EB"/>
    <w:rsid w:val="00287E4A"/>
    <w:rsid w:val="002900CF"/>
    <w:rsid w:val="002909B0"/>
    <w:rsid w:val="00291216"/>
    <w:rsid w:val="002917DC"/>
    <w:rsid w:val="0029208C"/>
    <w:rsid w:val="002923F3"/>
    <w:rsid w:val="0029328D"/>
    <w:rsid w:val="00293810"/>
    <w:rsid w:val="00293BD4"/>
    <w:rsid w:val="00293C4F"/>
    <w:rsid w:val="00293D90"/>
    <w:rsid w:val="00294728"/>
    <w:rsid w:val="002947AF"/>
    <w:rsid w:val="00294BDD"/>
    <w:rsid w:val="00294F6F"/>
    <w:rsid w:val="002950F6"/>
    <w:rsid w:val="0029533F"/>
    <w:rsid w:val="00295CD4"/>
    <w:rsid w:val="00296108"/>
    <w:rsid w:val="00296279"/>
    <w:rsid w:val="002973AD"/>
    <w:rsid w:val="00297661"/>
    <w:rsid w:val="002978CC"/>
    <w:rsid w:val="002978EC"/>
    <w:rsid w:val="00297F48"/>
    <w:rsid w:val="002A085D"/>
    <w:rsid w:val="002A0F24"/>
    <w:rsid w:val="002A123D"/>
    <w:rsid w:val="002A1626"/>
    <w:rsid w:val="002A1670"/>
    <w:rsid w:val="002A1AF8"/>
    <w:rsid w:val="002A1FE8"/>
    <w:rsid w:val="002A1FFB"/>
    <w:rsid w:val="002A2A83"/>
    <w:rsid w:val="002A2BB4"/>
    <w:rsid w:val="002A2C0B"/>
    <w:rsid w:val="002A2EA1"/>
    <w:rsid w:val="002A3955"/>
    <w:rsid w:val="002A3C6C"/>
    <w:rsid w:val="002A3EE7"/>
    <w:rsid w:val="002A4323"/>
    <w:rsid w:val="002A49B7"/>
    <w:rsid w:val="002A4E10"/>
    <w:rsid w:val="002A5523"/>
    <w:rsid w:val="002A5B25"/>
    <w:rsid w:val="002A5E89"/>
    <w:rsid w:val="002A63C7"/>
    <w:rsid w:val="002A6AE9"/>
    <w:rsid w:val="002A7116"/>
    <w:rsid w:val="002A7737"/>
    <w:rsid w:val="002B0CDF"/>
    <w:rsid w:val="002B0EC2"/>
    <w:rsid w:val="002B0FB4"/>
    <w:rsid w:val="002B155D"/>
    <w:rsid w:val="002B1874"/>
    <w:rsid w:val="002B1B4E"/>
    <w:rsid w:val="002B1DD3"/>
    <w:rsid w:val="002B2021"/>
    <w:rsid w:val="002B21B2"/>
    <w:rsid w:val="002B221E"/>
    <w:rsid w:val="002B2C9F"/>
    <w:rsid w:val="002B2EF2"/>
    <w:rsid w:val="002B33E4"/>
    <w:rsid w:val="002B375C"/>
    <w:rsid w:val="002B3E98"/>
    <w:rsid w:val="002B4364"/>
    <w:rsid w:val="002B47DD"/>
    <w:rsid w:val="002B5448"/>
    <w:rsid w:val="002B56CE"/>
    <w:rsid w:val="002B6349"/>
    <w:rsid w:val="002B639F"/>
    <w:rsid w:val="002B6FC6"/>
    <w:rsid w:val="002B7046"/>
    <w:rsid w:val="002B738D"/>
    <w:rsid w:val="002B7478"/>
    <w:rsid w:val="002B79EF"/>
    <w:rsid w:val="002B7CA0"/>
    <w:rsid w:val="002B7E1C"/>
    <w:rsid w:val="002B7FFA"/>
    <w:rsid w:val="002C10BA"/>
    <w:rsid w:val="002C1C87"/>
    <w:rsid w:val="002C3879"/>
    <w:rsid w:val="002C3938"/>
    <w:rsid w:val="002C3E32"/>
    <w:rsid w:val="002C4B17"/>
    <w:rsid w:val="002C4B2D"/>
    <w:rsid w:val="002C4D23"/>
    <w:rsid w:val="002C4E34"/>
    <w:rsid w:val="002C4FCC"/>
    <w:rsid w:val="002C51D6"/>
    <w:rsid w:val="002C52A4"/>
    <w:rsid w:val="002C563C"/>
    <w:rsid w:val="002C5D51"/>
    <w:rsid w:val="002C6280"/>
    <w:rsid w:val="002C6407"/>
    <w:rsid w:val="002C686F"/>
    <w:rsid w:val="002C6A56"/>
    <w:rsid w:val="002C740B"/>
    <w:rsid w:val="002C7993"/>
    <w:rsid w:val="002C7CA4"/>
    <w:rsid w:val="002D0111"/>
    <w:rsid w:val="002D01CA"/>
    <w:rsid w:val="002D1408"/>
    <w:rsid w:val="002D14A2"/>
    <w:rsid w:val="002D1779"/>
    <w:rsid w:val="002D19D2"/>
    <w:rsid w:val="002D280F"/>
    <w:rsid w:val="002D2A33"/>
    <w:rsid w:val="002D2A6C"/>
    <w:rsid w:val="002D316D"/>
    <w:rsid w:val="002D35E1"/>
    <w:rsid w:val="002D39E4"/>
    <w:rsid w:val="002D3D51"/>
    <w:rsid w:val="002D4B3B"/>
    <w:rsid w:val="002D4C1F"/>
    <w:rsid w:val="002D5149"/>
    <w:rsid w:val="002D5A90"/>
    <w:rsid w:val="002D5CED"/>
    <w:rsid w:val="002D5F1C"/>
    <w:rsid w:val="002D61FA"/>
    <w:rsid w:val="002D63F1"/>
    <w:rsid w:val="002D64BA"/>
    <w:rsid w:val="002D66D5"/>
    <w:rsid w:val="002D6E79"/>
    <w:rsid w:val="002D778F"/>
    <w:rsid w:val="002D7A20"/>
    <w:rsid w:val="002E02A5"/>
    <w:rsid w:val="002E0A17"/>
    <w:rsid w:val="002E0C77"/>
    <w:rsid w:val="002E0E38"/>
    <w:rsid w:val="002E1754"/>
    <w:rsid w:val="002E19D1"/>
    <w:rsid w:val="002E1BC3"/>
    <w:rsid w:val="002E250F"/>
    <w:rsid w:val="002E2CA6"/>
    <w:rsid w:val="002E2EA7"/>
    <w:rsid w:val="002E3E19"/>
    <w:rsid w:val="002E4BB1"/>
    <w:rsid w:val="002E4CDA"/>
    <w:rsid w:val="002E4EEC"/>
    <w:rsid w:val="002E500B"/>
    <w:rsid w:val="002E589A"/>
    <w:rsid w:val="002E59A6"/>
    <w:rsid w:val="002E59D4"/>
    <w:rsid w:val="002E5B01"/>
    <w:rsid w:val="002E5D58"/>
    <w:rsid w:val="002E687E"/>
    <w:rsid w:val="002E6D85"/>
    <w:rsid w:val="002E6E29"/>
    <w:rsid w:val="002E6FF5"/>
    <w:rsid w:val="002E70CE"/>
    <w:rsid w:val="002E7486"/>
    <w:rsid w:val="002E78B7"/>
    <w:rsid w:val="002E7DF0"/>
    <w:rsid w:val="002F00C6"/>
    <w:rsid w:val="002F01E7"/>
    <w:rsid w:val="002F0240"/>
    <w:rsid w:val="002F0498"/>
    <w:rsid w:val="002F0524"/>
    <w:rsid w:val="002F07FD"/>
    <w:rsid w:val="002F0BEF"/>
    <w:rsid w:val="002F10DD"/>
    <w:rsid w:val="002F1D92"/>
    <w:rsid w:val="002F1E8C"/>
    <w:rsid w:val="002F2617"/>
    <w:rsid w:val="002F295A"/>
    <w:rsid w:val="002F298C"/>
    <w:rsid w:val="002F2F9E"/>
    <w:rsid w:val="002F3291"/>
    <w:rsid w:val="002F3404"/>
    <w:rsid w:val="002F3475"/>
    <w:rsid w:val="002F38FC"/>
    <w:rsid w:val="002F393B"/>
    <w:rsid w:val="002F3D93"/>
    <w:rsid w:val="002F4358"/>
    <w:rsid w:val="002F4437"/>
    <w:rsid w:val="002F4843"/>
    <w:rsid w:val="002F493B"/>
    <w:rsid w:val="002F57A8"/>
    <w:rsid w:val="002F60C4"/>
    <w:rsid w:val="002F6E41"/>
    <w:rsid w:val="002F6FE3"/>
    <w:rsid w:val="002F7217"/>
    <w:rsid w:val="003010E0"/>
    <w:rsid w:val="003032C9"/>
    <w:rsid w:val="00303C09"/>
    <w:rsid w:val="0030446D"/>
    <w:rsid w:val="00304E25"/>
    <w:rsid w:val="003050D5"/>
    <w:rsid w:val="0030531E"/>
    <w:rsid w:val="003053E0"/>
    <w:rsid w:val="0030562F"/>
    <w:rsid w:val="0030599B"/>
    <w:rsid w:val="003063C4"/>
    <w:rsid w:val="00307246"/>
    <w:rsid w:val="003077C0"/>
    <w:rsid w:val="00310241"/>
    <w:rsid w:val="0031033C"/>
    <w:rsid w:val="00310461"/>
    <w:rsid w:val="00310F58"/>
    <w:rsid w:val="00311085"/>
    <w:rsid w:val="003110DB"/>
    <w:rsid w:val="00311EB7"/>
    <w:rsid w:val="00312304"/>
    <w:rsid w:val="003123AB"/>
    <w:rsid w:val="003125B9"/>
    <w:rsid w:val="003126C1"/>
    <w:rsid w:val="00313374"/>
    <w:rsid w:val="00313A3E"/>
    <w:rsid w:val="00313E6D"/>
    <w:rsid w:val="00313F21"/>
    <w:rsid w:val="00314099"/>
    <w:rsid w:val="003140DC"/>
    <w:rsid w:val="0031417D"/>
    <w:rsid w:val="00314654"/>
    <w:rsid w:val="003149BF"/>
    <w:rsid w:val="00314C79"/>
    <w:rsid w:val="00314CE3"/>
    <w:rsid w:val="00314D2A"/>
    <w:rsid w:val="00314E5A"/>
    <w:rsid w:val="003159DF"/>
    <w:rsid w:val="00315FA1"/>
    <w:rsid w:val="00316334"/>
    <w:rsid w:val="003166F1"/>
    <w:rsid w:val="0031675A"/>
    <w:rsid w:val="00316DC7"/>
    <w:rsid w:val="003170AE"/>
    <w:rsid w:val="00317544"/>
    <w:rsid w:val="00317A26"/>
    <w:rsid w:val="00317FAB"/>
    <w:rsid w:val="003201F6"/>
    <w:rsid w:val="003205CA"/>
    <w:rsid w:val="00320780"/>
    <w:rsid w:val="003209BF"/>
    <w:rsid w:val="00321173"/>
    <w:rsid w:val="003211C8"/>
    <w:rsid w:val="00321492"/>
    <w:rsid w:val="00321658"/>
    <w:rsid w:val="00321679"/>
    <w:rsid w:val="0032169A"/>
    <w:rsid w:val="00321723"/>
    <w:rsid w:val="0032197E"/>
    <w:rsid w:val="003224B5"/>
    <w:rsid w:val="003226A0"/>
    <w:rsid w:val="003229EC"/>
    <w:rsid w:val="003234B5"/>
    <w:rsid w:val="00323C84"/>
    <w:rsid w:val="00323CE5"/>
    <w:rsid w:val="00323D66"/>
    <w:rsid w:val="00323EAC"/>
    <w:rsid w:val="00323F94"/>
    <w:rsid w:val="003243BA"/>
    <w:rsid w:val="00324864"/>
    <w:rsid w:val="00324BD9"/>
    <w:rsid w:val="00324C74"/>
    <w:rsid w:val="00324E87"/>
    <w:rsid w:val="00324FB1"/>
    <w:rsid w:val="003250F9"/>
    <w:rsid w:val="003252DC"/>
    <w:rsid w:val="00325362"/>
    <w:rsid w:val="00325515"/>
    <w:rsid w:val="003258C5"/>
    <w:rsid w:val="00325E7A"/>
    <w:rsid w:val="00325EDF"/>
    <w:rsid w:val="00326900"/>
    <w:rsid w:val="00326AD4"/>
    <w:rsid w:val="00326E82"/>
    <w:rsid w:val="003270A5"/>
    <w:rsid w:val="00327277"/>
    <w:rsid w:val="003273C9"/>
    <w:rsid w:val="00330162"/>
    <w:rsid w:val="003307CC"/>
    <w:rsid w:val="00331427"/>
    <w:rsid w:val="00333E95"/>
    <w:rsid w:val="00333FBE"/>
    <w:rsid w:val="00334575"/>
    <w:rsid w:val="00334938"/>
    <w:rsid w:val="00334F09"/>
    <w:rsid w:val="00335E5A"/>
    <w:rsid w:val="00335F96"/>
    <w:rsid w:val="00335FFF"/>
    <w:rsid w:val="003366FF"/>
    <w:rsid w:val="00336F3D"/>
    <w:rsid w:val="003370B9"/>
    <w:rsid w:val="003371FF"/>
    <w:rsid w:val="00337327"/>
    <w:rsid w:val="003373C0"/>
    <w:rsid w:val="00337855"/>
    <w:rsid w:val="00340547"/>
    <w:rsid w:val="00340D24"/>
    <w:rsid w:val="003413B9"/>
    <w:rsid w:val="00341459"/>
    <w:rsid w:val="00341C77"/>
    <w:rsid w:val="00342773"/>
    <w:rsid w:val="00342BD2"/>
    <w:rsid w:val="003430B4"/>
    <w:rsid w:val="003430E4"/>
    <w:rsid w:val="00343927"/>
    <w:rsid w:val="00343B1B"/>
    <w:rsid w:val="003443DF"/>
    <w:rsid w:val="003447BC"/>
    <w:rsid w:val="00345676"/>
    <w:rsid w:val="0034696D"/>
    <w:rsid w:val="00347453"/>
    <w:rsid w:val="00347976"/>
    <w:rsid w:val="00347F27"/>
    <w:rsid w:val="00347FEE"/>
    <w:rsid w:val="003504DC"/>
    <w:rsid w:val="0035057C"/>
    <w:rsid w:val="00350FCC"/>
    <w:rsid w:val="00351240"/>
    <w:rsid w:val="0035132E"/>
    <w:rsid w:val="0035148D"/>
    <w:rsid w:val="003514E4"/>
    <w:rsid w:val="0035151C"/>
    <w:rsid w:val="00351B38"/>
    <w:rsid w:val="003524A9"/>
    <w:rsid w:val="00352A6A"/>
    <w:rsid w:val="003530A3"/>
    <w:rsid w:val="00353737"/>
    <w:rsid w:val="00353F8D"/>
    <w:rsid w:val="00353F9D"/>
    <w:rsid w:val="0035416A"/>
    <w:rsid w:val="003542A4"/>
    <w:rsid w:val="00354917"/>
    <w:rsid w:val="003549B8"/>
    <w:rsid w:val="00354ADE"/>
    <w:rsid w:val="00354EC0"/>
    <w:rsid w:val="00355B35"/>
    <w:rsid w:val="00357325"/>
    <w:rsid w:val="003573DB"/>
    <w:rsid w:val="00357D93"/>
    <w:rsid w:val="00360E21"/>
    <w:rsid w:val="0036109D"/>
    <w:rsid w:val="0036177A"/>
    <w:rsid w:val="00361F52"/>
    <w:rsid w:val="003628E9"/>
    <w:rsid w:val="003629A6"/>
    <w:rsid w:val="00362C00"/>
    <w:rsid w:val="00363439"/>
    <w:rsid w:val="00363951"/>
    <w:rsid w:val="00363DBB"/>
    <w:rsid w:val="003658CA"/>
    <w:rsid w:val="00365A6C"/>
    <w:rsid w:val="00365CB8"/>
    <w:rsid w:val="00365ED9"/>
    <w:rsid w:val="00366150"/>
    <w:rsid w:val="00366306"/>
    <w:rsid w:val="0036642C"/>
    <w:rsid w:val="003675E3"/>
    <w:rsid w:val="00370404"/>
    <w:rsid w:val="00370A98"/>
    <w:rsid w:val="00370C71"/>
    <w:rsid w:val="003710A9"/>
    <w:rsid w:val="003711D4"/>
    <w:rsid w:val="00371E69"/>
    <w:rsid w:val="0037271B"/>
    <w:rsid w:val="0037299F"/>
    <w:rsid w:val="00374408"/>
    <w:rsid w:val="003745D6"/>
    <w:rsid w:val="003756B0"/>
    <w:rsid w:val="00375B94"/>
    <w:rsid w:val="00375C4D"/>
    <w:rsid w:val="0037649D"/>
    <w:rsid w:val="00376A32"/>
    <w:rsid w:val="00377AAF"/>
    <w:rsid w:val="00377EF1"/>
    <w:rsid w:val="003805D2"/>
    <w:rsid w:val="003809C1"/>
    <w:rsid w:val="00381104"/>
    <w:rsid w:val="003811A4"/>
    <w:rsid w:val="00381484"/>
    <w:rsid w:val="00381B4B"/>
    <w:rsid w:val="003830EF"/>
    <w:rsid w:val="00383742"/>
    <w:rsid w:val="003838C7"/>
    <w:rsid w:val="00383AF3"/>
    <w:rsid w:val="00383B34"/>
    <w:rsid w:val="00383C72"/>
    <w:rsid w:val="00383D4D"/>
    <w:rsid w:val="00384563"/>
    <w:rsid w:val="0038458E"/>
    <w:rsid w:val="003847BA"/>
    <w:rsid w:val="00384ADB"/>
    <w:rsid w:val="00384B7B"/>
    <w:rsid w:val="003853BB"/>
    <w:rsid w:val="0038582B"/>
    <w:rsid w:val="00385870"/>
    <w:rsid w:val="00385CB1"/>
    <w:rsid w:val="00385E4D"/>
    <w:rsid w:val="003866AA"/>
    <w:rsid w:val="003867C5"/>
    <w:rsid w:val="00386CC5"/>
    <w:rsid w:val="00387073"/>
    <w:rsid w:val="0038723A"/>
    <w:rsid w:val="003877B7"/>
    <w:rsid w:val="003901BC"/>
    <w:rsid w:val="00390382"/>
    <w:rsid w:val="00390D47"/>
    <w:rsid w:val="003910EE"/>
    <w:rsid w:val="00391371"/>
    <w:rsid w:val="00391CB9"/>
    <w:rsid w:val="00391CCF"/>
    <w:rsid w:val="00391FBF"/>
    <w:rsid w:val="003924A9"/>
    <w:rsid w:val="003934D0"/>
    <w:rsid w:val="00393526"/>
    <w:rsid w:val="00393561"/>
    <w:rsid w:val="0039392F"/>
    <w:rsid w:val="00393C88"/>
    <w:rsid w:val="00393D06"/>
    <w:rsid w:val="00394156"/>
    <w:rsid w:val="003948FB"/>
    <w:rsid w:val="00394AAE"/>
    <w:rsid w:val="00394D29"/>
    <w:rsid w:val="00394EF2"/>
    <w:rsid w:val="00395026"/>
    <w:rsid w:val="0039508D"/>
    <w:rsid w:val="00395BBE"/>
    <w:rsid w:val="00395F33"/>
    <w:rsid w:val="00396094"/>
    <w:rsid w:val="00396398"/>
    <w:rsid w:val="0039678F"/>
    <w:rsid w:val="00396C72"/>
    <w:rsid w:val="00396FA3"/>
    <w:rsid w:val="0039739C"/>
    <w:rsid w:val="00397D42"/>
    <w:rsid w:val="003A05E4"/>
    <w:rsid w:val="003A0A78"/>
    <w:rsid w:val="003A0FD3"/>
    <w:rsid w:val="003A1D3C"/>
    <w:rsid w:val="003A223C"/>
    <w:rsid w:val="003A2952"/>
    <w:rsid w:val="003A32BB"/>
    <w:rsid w:val="003A3888"/>
    <w:rsid w:val="003A39C0"/>
    <w:rsid w:val="003A3B3A"/>
    <w:rsid w:val="003A415A"/>
    <w:rsid w:val="003A4576"/>
    <w:rsid w:val="003A45BC"/>
    <w:rsid w:val="003A4689"/>
    <w:rsid w:val="003A4F7D"/>
    <w:rsid w:val="003A5093"/>
    <w:rsid w:val="003A50FA"/>
    <w:rsid w:val="003A517F"/>
    <w:rsid w:val="003A54B9"/>
    <w:rsid w:val="003A5A52"/>
    <w:rsid w:val="003A5B9B"/>
    <w:rsid w:val="003A5F51"/>
    <w:rsid w:val="003A6283"/>
    <w:rsid w:val="003A63D3"/>
    <w:rsid w:val="003A65AC"/>
    <w:rsid w:val="003A69D1"/>
    <w:rsid w:val="003A6E69"/>
    <w:rsid w:val="003A6F73"/>
    <w:rsid w:val="003A70C6"/>
    <w:rsid w:val="003A7434"/>
    <w:rsid w:val="003A7543"/>
    <w:rsid w:val="003A7B60"/>
    <w:rsid w:val="003A7C19"/>
    <w:rsid w:val="003B01FF"/>
    <w:rsid w:val="003B0223"/>
    <w:rsid w:val="003B0316"/>
    <w:rsid w:val="003B0D95"/>
    <w:rsid w:val="003B0ED3"/>
    <w:rsid w:val="003B0F9B"/>
    <w:rsid w:val="003B1A4A"/>
    <w:rsid w:val="003B1AFC"/>
    <w:rsid w:val="003B2109"/>
    <w:rsid w:val="003B2154"/>
    <w:rsid w:val="003B2811"/>
    <w:rsid w:val="003B2CE4"/>
    <w:rsid w:val="003B2E5E"/>
    <w:rsid w:val="003B38E9"/>
    <w:rsid w:val="003B3C8A"/>
    <w:rsid w:val="003B51FD"/>
    <w:rsid w:val="003B5B8E"/>
    <w:rsid w:val="003B6A21"/>
    <w:rsid w:val="003B7796"/>
    <w:rsid w:val="003C06ED"/>
    <w:rsid w:val="003C0D8C"/>
    <w:rsid w:val="003C0E35"/>
    <w:rsid w:val="003C0F20"/>
    <w:rsid w:val="003C0FA5"/>
    <w:rsid w:val="003C10FB"/>
    <w:rsid w:val="003C1239"/>
    <w:rsid w:val="003C197C"/>
    <w:rsid w:val="003C1A2D"/>
    <w:rsid w:val="003C2383"/>
    <w:rsid w:val="003C267A"/>
    <w:rsid w:val="003C28AE"/>
    <w:rsid w:val="003C3343"/>
    <w:rsid w:val="003C35C9"/>
    <w:rsid w:val="003C47BD"/>
    <w:rsid w:val="003C48F5"/>
    <w:rsid w:val="003C4DA1"/>
    <w:rsid w:val="003C535B"/>
    <w:rsid w:val="003C5BF5"/>
    <w:rsid w:val="003C613C"/>
    <w:rsid w:val="003C6151"/>
    <w:rsid w:val="003C709E"/>
    <w:rsid w:val="003C7235"/>
    <w:rsid w:val="003C72A0"/>
    <w:rsid w:val="003C77FA"/>
    <w:rsid w:val="003D01E6"/>
    <w:rsid w:val="003D0371"/>
    <w:rsid w:val="003D08C4"/>
    <w:rsid w:val="003D0D72"/>
    <w:rsid w:val="003D0E1C"/>
    <w:rsid w:val="003D0F60"/>
    <w:rsid w:val="003D122F"/>
    <w:rsid w:val="003D2C8C"/>
    <w:rsid w:val="003D3267"/>
    <w:rsid w:val="003D3534"/>
    <w:rsid w:val="003D35BF"/>
    <w:rsid w:val="003D3D91"/>
    <w:rsid w:val="003D4127"/>
    <w:rsid w:val="003D4132"/>
    <w:rsid w:val="003D47DF"/>
    <w:rsid w:val="003D4C5B"/>
    <w:rsid w:val="003D51A4"/>
    <w:rsid w:val="003D5543"/>
    <w:rsid w:val="003D5855"/>
    <w:rsid w:val="003D69B6"/>
    <w:rsid w:val="003D6DB2"/>
    <w:rsid w:val="003D6E61"/>
    <w:rsid w:val="003D7C98"/>
    <w:rsid w:val="003D7F6B"/>
    <w:rsid w:val="003D7FDF"/>
    <w:rsid w:val="003E0280"/>
    <w:rsid w:val="003E0465"/>
    <w:rsid w:val="003E0A33"/>
    <w:rsid w:val="003E0E3E"/>
    <w:rsid w:val="003E0F24"/>
    <w:rsid w:val="003E11A5"/>
    <w:rsid w:val="003E19A1"/>
    <w:rsid w:val="003E19A8"/>
    <w:rsid w:val="003E1AAD"/>
    <w:rsid w:val="003E2067"/>
    <w:rsid w:val="003E2129"/>
    <w:rsid w:val="003E247C"/>
    <w:rsid w:val="003E2B46"/>
    <w:rsid w:val="003E2DDF"/>
    <w:rsid w:val="003E3320"/>
    <w:rsid w:val="003E3AA5"/>
    <w:rsid w:val="003E3C81"/>
    <w:rsid w:val="003E3D30"/>
    <w:rsid w:val="003E4E86"/>
    <w:rsid w:val="003E61EB"/>
    <w:rsid w:val="003E65F8"/>
    <w:rsid w:val="003E6657"/>
    <w:rsid w:val="003E7028"/>
    <w:rsid w:val="003F09C1"/>
    <w:rsid w:val="003F0B97"/>
    <w:rsid w:val="003F0C65"/>
    <w:rsid w:val="003F0DD3"/>
    <w:rsid w:val="003F11B3"/>
    <w:rsid w:val="003F1473"/>
    <w:rsid w:val="003F14AD"/>
    <w:rsid w:val="003F1CA9"/>
    <w:rsid w:val="003F1E52"/>
    <w:rsid w:val="003F2909"/>
    <w:rsid w:val="003F2D43"/>
    <w:rsid w:val="003F3554"/>
    <w:rsid w:val="003F4798"/>
    <w:rsid w:val="003F4B69"/>
    <w:rsid w:val="003F4C0F"/>
    <w:rsid w:val="003F5993"/>
    <w:rsid w:val="003F6814"/>
    <w:rsid w:val="003F6835"/>
    <w:rsid w:val="003F71DB"/>
    <w:rsid w:val="003F72C9"/>
    <w:rsid w:val="003F75A4"/>
    <w:rsid w:val="003F75CF"/>
    <w:rsid w:val="003F75F7"/>
    <w:rsid w:val="00400167"/>
    <w:rsid w:val="0040054D"/>
    <w:rsid w:val="00401163"/>
    <w:rsid w:val="00401BA1"/>
    <w:rsid w:val="00401C40"/>
    <w:rsid w:val="00401C41"/>
    <w:rsid w:val="0040265C"/>
    <w:rsid w:val="00402AA0"/>
    <w:rsid w:val="00402C37"/>
    <w:rsid w:val="00402F29"/>
    <w:rsid w:val="00403C6E"/>
    <w:rsid w:val="00403CDC"/>
    <w:rsid w:val="0040408F"/>
    <w:rsid w:val="004046BA"/>
    <w:rsid w:val="0040580B"/>
    <w:rsid w:val="004059AB"/>
    <w:rsid w:val="00405A6B"/>
    <w:rsid w:val="00406010"/>
    <w:rsid w:val="004062B3"/>
    <w:rsid w:val="004065F1"/>
    <w:rsid w:val="004066D3"/>
    <w:rsid w:val="00406717"/>
    <w:rsid w:val="00406CFF"/>
    <w:rsid w:val="00406EA4"/>
    <w:rsid w:val="00406EB6"/>
    <w:rsid w:val="00407193"/>
    <w:rsid w:val="004071A4"/>
    <w:rsid w:val="00407860"/>
    <w:rsid w:val="0040787D"/>
    <w:rsid w:val="004113EC"/>
    <w:rsid w:val="004117AF"/>
    <w:rsid w:val="00411F92"/>
    <w:rsid w:val="00412622"/>
    <w:rsid w:val="0041284D"/>
    <w:rsid w:val="00412C4B"/>
    <w:rsid w:val="00412D8B"/>
    <w:rsid w:val="00413DE2"/>
    <w:rsid w:val="00413E1E"/>
    <w:rsid w:val="00415018"/>
    <w:rsid w:val="004150EA"/>
    <w:rsid w:val="0041539A"/>
    <w:rsid w:val="004156F1"/>
    <w:rsid w:val="00415928"/>
    <w:rsid w:val="00415B2B"/>
    <w:rsid w:val="0041602F"/>
    <w:rsid w:val="00416089"/>
    <w:rsid w:val="00416433"/>
    <w:rsid w:val="00416619"/>
    <w:rsid w:val="00416717"/>
    <w:rsid w:val="00416858"/>
    <w:rsid w:val="00416A62"/>
    <w:rsid w:val="00416C48"/>
    <w:rsid w:val="00416FE1"/>
    <w:rsid w:val="004175CC"/>
    <w:rsid w:val="00417756"/>
    <w:rsid w:val="00417820"/>
    <w:rsid w:val="00420189"/>
    <w:rsid w:val="00420C14"/>
    <w:rsid w:val="00421CE9"/>
    <w:rsid w:val="004229C0"/>
    <w:rsid w:val="00422B5D"/>
    <w:rsid w:val="00422B62"/>
    <w:rsid w:val="00422B9E"/>
    <w:rsid w:val="00422D45"/>
    <w:rsid w:val="0042325B"/>
    <w:rsid w:val="00423759"/>
    <w:rsid w:val="00423883"/>
    <w:rsid w:val="00423BE4"/>
    <w:rsid w:val="00423C8D"/>
    <w:rsid w:val="00424279"/>
    <w:rsid w:val="00424BC2"/>
    <w:rsid w:val="00424E2C"/>
    <w:rsid w:val="00424EB5"/>
    <w:rsid w:val="004254D9"/>
    <w:rsid w:val="004258C6"/>
    <w:rsid w:val="00425C71"/>
    <w:rsid w:val="00426629"/>
    <w:rsid w:val="0042666B"/>
    <w:rsid w:val="00426691"/>
    <w:rsid w:val="00426A94"/>
    <w:rsid w:val="00426BE7"/>
    <w:rsid w:val="00426FC6"/>
    <w:rsid w:val="00430342"/>
    <w:rsid w:val="0043072D"/>
    <w:rsid w:val="00430F36"/>
    <w:rsid w:val="004311F9"/>
    <w:rsid w:val="00431DDA"/>
    <w:rsid w:val="0043226D"/>
    <w:rsid w:val="004326B7"/>
    <w:rsid w:val="00432794"/>
    <w:rsid w:val="00432B63"/>
    <w:rsid w:val="00432D22"/>
    <w:rsid w:val="00432E52"/>
    <w:rsid w:val="00433C13"/>
    <w:rsid w:val="00433F7A"/>
    <w:rsid w:val="00433FB5"/>
    <w:rsid w:val="00434324"/>
    <w:rsid w:val="0043480A"/>
    <w:rsid w:val="00434C54"/>
    <w:rsid w:val="0043512E"/>
    <w:rsid w:val="0043517B"/>
    <w:rsid w:val="00435275"/>
    <w:rsid w:val="00435841"/>
    <w:rsid w:val="004365A5"/>
    <w:rsid w:val="0043660E"/>
    <w:rsid w:val="00436F91"/>
    <w:rsid w:val="00437241"/>
    <w:rsid w:val="00437455"/>
    <w:rsid w:val="00437AC0"/>
    <w:rsid w:val="00437C85"/>
    <w:rsid w:val="00437FBC"/>
    <w:rsid w:val="004409FE"/>
    <w:rsid w:val="00440BFE"/>
    <w:rsid w:val="004412C0"/>
    <w:rsid w:val="00441D50"/>
    <w:rsid w:val="004420D1"/>
    <w:rsid w:val="0044336A"/>
    <w:rsid w:val="00443689"/>
    <w:rsid w:val="004437B8"/>
    <w:rsid w:val="00443989"/>
    <w:rsid w:val="00443EB4"/>
    <w:rsid w:val="00444526"/>
    <w:rsid w:val="0044488E"/>
    <w:rsid w:val="00444B14"/>
    <w:rsid w:val="00444FE1"/>
    <w:rsid w:val="0044506D"/>
    <w:rsid w:val="00445847"/>
    <w:rsid w:val="00446931"/>
    <w:rsid w:val="00446C4A"/>
    <w:rsid w:val="00446DBB"/>
    <w:rsid w:val="00446F11"/>
    <w:rsid w:val="00446FE9"/>
    <w:rsid w:val="0044767E"/>
    <w:rsid w:val="0044780A"/>
    <w:rsid w:val="00450042"/>
    <w:rsid w:val="00450331"/>
    <w:rsid w:val="00450C55"/>
    <w:rsid w:val="00450E13"/>
    <w:rsid w:val="00451074"/>
    <w:rsid w:val="00451628"/>
    <w:rsid w:val="00451CD3"/>
    <w:rsid w:val="0045225B"/>
    <w:rsid w:val="004525B4"/>
    <w:rsid w:val="004528B0"/>
    <w:rsid w:val="00452935"/>
    <w:rsid w:val="00452AB8"/>
    <w:rsid w:val="00452BC9"/>
    <w:rsid w:val="00453345"/>
    <w:rsid w:val="004535C8"/>
    <w:rsid w:val="00453665"/>
    <w:rsid w:val="0045366D"/>
    <w:rsid w:val="0045386A"/>
    <w:rsid w:val="00453B55"/>
    <w:rsid w:val="00453C4F"/>
    <w:rsid w:val="00453DF4"/>
    <w:rsid w:val="00454102"/>
    <w:rsid w:val="0045462D"/>
    <w:rsid w:val="00454903"/>
    <w:rsid w:val="00454DEA"/>
    <w:rsid w:val="0045575E"/>
    <w:rsid w:val="004559B4"/>
    <w:rsid w:val="00455D66"/>
    <w:rsid w:val="00456FC7"/>
    <w:rsid w:val="0045748C"/>
    <w:rsid w:val="00457938"/>
    <w:rsid w:val="00457943"/>
    <w:rsid w:val="00460900"/>
    <w:rsid w:val="00460C75"/>
    <w:rsid w:val="00460D66"/>
    <w:rsid w:val="00460DA5"/>
    <w:rsid w:val="00460DE0"/>
    <w:rsid w:val="00461517"/>
    <w:rsid w:val="004615F9"/>
    <w:rsid w:val="004617EB"/>
    <w:rsid w:val="00462881"/>
    <w:rsid w:val="00462BFB"/>
    <w:rsid w:val="00462E44"/>
    <w:rsid w:val="00462E75"/>
    <w:rsid w:val="00462F6B"/>
    <w:rsid w:val="004630B6"/>
    <w:rsid w:val="004630C6"/>
    <w:rsid w:val="00463341"/>
    <w:rsid w:val="00463727"/>
    <w:rsid w:val="00463797"/>
    <w:rsid w:val="00463965"/>
    <w:rsid w:val="00463CE7"/>
    <w:rsid w:val="00463DD7"/>
    <w:rsid w:val="00463ED3"/>
    <w:rsid w:val="004649B3"/>
    <w:rsid w:val="00466051"/>
    <w:rsid w:val="00466424"/>
    <w:rsid w:val="004666A3"/>
    <w:rsid w:val="004669A9"/>
    <w:rsid w:val="00466FF4"/>
    <w:rsid w:val="00467151"/>
    <w:rsid w:val="004671C7"/>
    <w:rsid w:val="004671D0"/>
    <w:rsid w:val="00467873"/>
    <w:rsid w:val="004678DC"/>
    <w:rsid w:val="0046792C"/>
    <w:rsid w:val="0047003B"/>
    <w:rsid w:val="004700E1"/>
    <w:rsid w:val="004703A7"/>
    <w:rsid w:val="00470432"/>
    <w:rsid w:val="004705F3"/>
    <w:rsid w:val="00470675"/>
    <w:rsid w:val="00470AE9"/>
    <w:rsid w:val="00470D1B"/>
    <w:rsid w:val="004717B0"/>
    <w:rsid w:val="00471922"/>
    <w:rsid w:val="00471B37"/>
    <w:rsid w:val="00471B51"/>
    <w:rsid w:val="00472A49"/>
    <w:rsid w:val="00472CF1"/>
    <w:rsid w:val="00472E4B"/>
    <w:rsid w:val="00473426"/>
    <w:rsid w:val="00473852"/>
    <w:rsid w:val="00474043"/>
    <w:rsid w:val="004745C8"/>
    <w:rsid w:val="004745FC"/>
    <w:rsid w:val="00474640"/>
    <w:rsid w:val="004749E0"/>
    <w:rsid w:val="0047554D"/>
    <w:rsid w:val="00476798"/>
    <w:rsid w:val="00476A32"/>
    <w:rsid w:val="00476A7B"/>
    <w:rsid w:val="00476CDA"/>
    <w:rsid w:val="00476DE0"/>
    <w:rsid w:val="00477162"/>
    <w:rsid w:val="004774BF"/>
    <w:rsid w:val="004800AD"/>
    <w:rsid w:val="004801AC"/>
    <w:rsid w:val="00480455"/>
    <w:rsid w:val="004806B3"/>
    <w:rsid w:val="00480957"/>
    <w:rsid w:val="00480D74"/>
    <w:rsid w:val="00481AE9"/>
    <w:rsid w:val="00481BFA"/>
    <w:rsid w:val="004822AA"/>
    <w:rsid w:val="0048365E"/>
    <w:rsid w:val="004836FD"/>
    <w:rsid w:val="00483D90"/>
    <w:rsid w:val="00483E7C"/>
    <w:rsid w:val="00483FB9"/>
    <w:rsid w:val="004840CE"/>
    <w:rsid w:val="00484376"/>
    <w:rsid w:val="004843B4"/>
    <w:rsid w:val="004845DD"/>
    <w:rsid w:val="004846E6"/>
    <w:rsid w:val="00484B1B"/>
    <w:rsid w:val="00484DBC"/>
    <w:rsid w:val="004854D7"/>
    <w:rsid w:val="00485C6E"/>
    <w:rsid w:val="004860AB"/>
    <w:rsid w:val="004869AE"/>
    <w:rsid w:val="00486AA4"/>
    <w:rsid w:val="004875E6"/>
    <w:rsid w:val="00487A90"/>
    <w:rsid w:val="00487D43"/>
    <w:rsid w:val="00487D91"/>
    <w:rsid w:val="00487FB5"/>
    <w:rsid w:val="00490C47"/>
    <w:rsid w:val="00491103"/>
    <w:rsid w:val="00491391"/>
    <w:rsid w:val="004916B5"/>
    <w:rsid w:val="004916CD"/>
    <w:rsid w:val="00491A4E"/>
    <w:rsid w:val="00491DAE"/>
    <w:rsid w:val="00492061"/>
    <w:rsid w:val="0049262F"/>
    <w:rsid w:val="00492987"/>
    <w:rsid w:val="00492AE4"/>
    <w:rsid w:val="00492AF8"/>
    <w:rsid w:val="00492E8D"/>
    <w:rsid w:val="00493802"/>
    <w:rsid w:val="0049382A"/>
    <w:rsid w:val="0049397A"/>
    <w:rsid w:val="00493CAD"/>
    <w:rsid w:val="00493E3E"/>
    <w:rsid w:val="00493E69"/>
    <w:rsid w:val="00493EB0"/>
    <w:rsid w:val="00494029"/>
    <w:rsid w:val="004940EC"/>
    <w:rsid w:val="00494302"/>
    <w:rsid w:val="00494738"/>
    <w:rsid w:val="00494F49"/>
    <w:rsid w:val="00495838"/>
    <w:rsid w:val="00495E9F"/>
    <w:rsid w:val="00495FA5"/>
    <w:rsid w:val="00497029"/>
    <w:rsid w:val="004972B7"/>
    <w:rsid w:val="004A0AF2"/>
    <w:rsid w:val="004A1326"/>
    <w:rsid w:val="004A25A0"/>
    <w:rsid w:val="004A2845"/>
    <w:rsid w:val="004A28DE"/>
    <w:rsid w:val="004A358C"/>
    <w:rsid w:val="004A35A2"/>
    <w:rsid w:val="004A3613"/>
    <w:rsid w:val="004A3DFF"/>
    <w:rsid w:val="004A4199"/>
    <w:rsid w:val="004A445D"/>
    <w:rsid w:val="004A4499"/>
    <w:rsid w:val="004A4976"/>
    <w:rsid w:val="004A49F9"/>
    <w:rsid w:val="004A506B"/>
    <w:rsid w:val="004A5194"/>
    <w:rsid w:val="004A55ED"/>
    <w:rsid w:val="004A5F12"/>
    <w:rsid w:val="004A6876"/>
    <w:rsid w:val="004A6A98"/>
    <w:rsid w:val="004A7279"/>
    <w:rsid w:val="004A7394"/>
    <w:rsid w:val="004A7DDB"/>
    <w:rsid w:val="004B0046"/>
    <w:rsid w:val="004B00ED"/>
    <w:rsid w:val="004B01B7"/>
    <w:rsid w:val="004B079D"/>
    <w:rsid w:val="004B0A1A"/>
    <w:rsid w:val="004B0CF3"/>
    <w:rsid w:val="004B0E94"/>
    <w:rsid w:val="004B135A"/>
    <w:rsid w:val="004B16EE"/>
    <w:rsid w:val="004B1A11"/>
    <w:rsid w:val="004B1A5C"/>
    <w:rsid w:val="004B1D89"/>
    <w:rsid w:val="004B1F70"/>
    <w:rsid w:val="004B205D"/>
    <w:rsid w:val="004B2503"/>
    <w:rsid w:val="004B262F"/>
    <w:rsid w:val="004B27C4"/>
    <w:rsid w:val="004B2D94"/>
    <w:rsid w:val="004B3731"/>
    <w:rsid w:val="004B37A4"/>
    <w:rsid w:val="004B3ED3"/>
    <w:rsid w:val="004B3F6D"/>
    <w:rsid w:val="004B46B5"/>
    <w:rsid w:val="004B5B5E"/>
    <w:rsid w:val="004B5C44"/>
    <w:rsid w:val="004B626D"/>
    <w:rsid w:val="004B6CB9"/>
    <w:rsid w:val="004B791E"/>
    <w:rsid w:val="004B7B5D"/>
    <w:rsid w:val="004C051E"/>
    <w:rsid w:val="004C058E"/>
    <w:rsid w:val="004C0749"/>
    <w:rsid w:val="004C08A1"/>
    <w:rsid w:val="004C1277"/>
    <w:rsid w:val="004C16B5"/>
    <w:rsid w:val="004C27E5"/>
    <w:rsid w:val="004C2B00"/>
    <w:rsid w:val="004C2BA2"/>
    <w:rsid w:val="004C300C"/>
    <w:rsid w:val="004C32C3"/>
    <w:rsid w:val="004C38D1"/>
    <w:rsid w:val="004C428F"/>
    <w:rsid w:val="004C5B7D"/>
    <w:rsid w:val="004C5B93"/>
    <w:rsid w:val="004C65F5"/>
    <w:rsid w:val="004C6AA7"/>
    <w:rsid w:val="004C6CF3"/>
    <w:rsid w:val="004C6D27"/>
    <w:rsid w:val="004C6F90"/>
    <w:rsid w:val="004C7951"/>
    <w:rsid w:val="004D0199"/>
    <w:rsid w:val="004D0B22"/>
    <w:rsid w:val="004D0B7F"/>
    <w:rsid w:val="004D0C2A"/>
    <w:rsid w:val="004D11AC"/>
    <w:rsid w:val="004D13F2"/>
    <w:rsid w:val="004D1A35"/>
    <w:rsid w:val="004D1BF5"/>
    <w:rsid w:val="004D3929"/>
    <w:rsid w:val="004D3AEA"/>
    <w:rsid w:val="004D3C78"/>
    <w:rsid w:val="004D3F88"/>
    <w:rsid w:val="004D471C"/>
    <w:rsid w:val="004D49F8"/>
    <w:rsid w:val="004D4EC8"/>
    <w:rsid w:val="004D50EE"/>
    <w:rsid w:val="004D534C"/>
    <w:rsid w:val="004D61FF"/>
    <w:rsid w:val="004D6681"/>
    <w:rsid w:val="004D6C6B"/>
    <w:rsid w:val="004D71B8"/>
    <w:rsid w:val="004D7FE2"/>
    <w:rsid w:val="004E00A1"/>
    <w:rsid w:val="004E05F8"/>
    <w:rsid w:val="004E0BCE"/>
    <w:rsid w:val="004E0CA9"/>
    <w:rsid w:val="004E1287"/>
    <w:rsid w:val="004E12F3"/>
    <w:rsid w:val="004E1445"/>
    <w:rsid w:val="004E1564"/>
    <w:rsid w:val="004E1B8C"/>
    <w:rsid w:val="004E22CC"/>
    <w:rsid w:val="004E2E0E"/>
    <w:rsid w:val="004E42EC"/>
    <w:rsid w:val="004E46C6"/>
    <w:rsid w:val="004E4A83"/>
    <w:rsid w:val="004E5125"/>
    <w:rsid w:val="004E5169"/>
    <w:rsid w:val="004E51DD"/>
    <w:rsid w:val="004E556C"/>
    <w:rsid w:val="004E59EC"/>
    <w:rsid w:val="004E62BE"/>
    <w:rsid w:val="004E6C93"/>
    <w:rsid w:val="004E7C93"/>
    <w:rsid w:val="004E7EFA"/>
    <w:rsid w:val="004F06EC"/>
    <w:rsid w:val="004F08B5"/>
    <w:rsid w:val="004F0C91"/>
    <w:rsid w:val="004F0F81"/>
    <w:rsid w:val="004F10F0"/>
    <w:rsid w:val="004F1398"/>
    <w:rsid w:val="004F1D29"/>
    <w:rsid w:val="004F227A"/>
    <w:rsid w:val="004F2C12"/>
    <w:rsid w:val="004F2C26"/>
    <w:rsid w:val="004F2EB8"/>
    <w:rsid w:val="004F32C7"/>
    <w:rsid w:val="004F35FE"/>
    <w:rsid w:val="004F43F8"/>
    <w:rsid w:val="004F4614"/>
    <w:rsid w:val="004F4D9E"/>
    <w:rsid w:val="004F50AF"/>
    <w:rsid w:val="004F529B"/>
    <w:rsid w:val="004F5A7B"/>
    <w:rsid w:val="004F5CE6"/>
    <w:rsid w:val="004F64AD"/>
    <w:rsid w:val="004F6B7F"/>
    <w:rsid w:val="004F6EEF"/>
    <w:rsid w:val="004F7507"/>
    <w:rsid w:val="004F7611"/>
    <w:rsid w:val="004F7752"/>
    <w:rsid w:val="004F7E65"/>
    <w:rsid w:val="004F7F3A"/>
    <w:rsid w:val="004F7F9C"/>
    <w:rsid w:val="00500AF3"/>
    <w:rsid w:val="00500CF1"/>
    <w:rsid w:val="00500D58"/>
    <w:rsid w:val="00500E24"/>
    <w:rsid w:val="00501184"/>
    <w:rsid w:val="0050124A"/>
    <w:rsid w:val="00501A51"/>
    <w:rsid w:val="00502512"/>
    <w:rsid w:val="005028A4"/>
    <w:rsid w:val="00503035"/>
    <w:rsid w:val="00503781"/>
    <w:rsid w:val="00503CB0"/>
    <w:rsid w:val="00504301"/>
    <w:rsid w:val="005043A4"/>
    <w:rsid w:val="00504B41"/>
    <w:rsid w:val="00504BA3"/>
    <w:rsid w:val="00504F15"/>
    <w:rsid w:val="00504FB1"/>
    <w:rsid w:val="00505298"/>
    <w:rsid w:val="00505683"/>
    <w:rsid w:val="005056AE"/>
    <w:rsid w:val="00505E5C"/>
    <w:rsid w:val="0050602C"/>
    <w:rsid w:val="0050620A"/>
    <w:rsid w:val="00506377"/>
    <w:rsid w:val="00506F02"/>
    <w:rsid w:val="005073A4"/>
    <w:rsid w:val="005076A3"/>
    <w:rsid w:val="0051002E"/>
    <w:rsid w:val="00510071"/>
    <w:rsid w:val="005101B3"/>
    <w:rsid w:val="00510442"/>
    <w:rsid w:val="0051073F"/>
    <w:rsid w:val="005112C3"/>
    <w:rsid w:val="005113E0"/>
    <w:rsid w:val="005125A3"/>
    <w:rsid w:val="00512761"/>
    <w:rsid w:val="0051283E"/>
    <w:rsid w:val="00512A93"/>
    <w:rsid w:val="00512DB9"/>
    <w:rsid w:val="00513212"/>
    <w:rsid w:val="005135B5"/>
    <w:rsid w:val="00513781"/>
    <w:rsid w:val="005137A5"/>
    <w:rsid w:val="00513B70"/>
    <w:rsid w:val="00514190"/>
    <w:rsid w:val="005141A0"/>
    <w:rsid w:val="0051430A"/>
    <w:rsid w:val="005149BA"/>
    <w:rsid w:val="0051584C"/>
    <w:rsid w:val="00515C10"/>
    <w:rsid w:val="00516222"/>
    <w:rsid w:val="0051649C"/>
    <w:rsid w:val="00516798"/>
    <w:rsid w:val="005169D5"/>
    <w:rsid w:val="00516F51"/>
    <w:rsid w:val="00517749"/>
    <w:rsid w:val="00520111"/>
    <w:rsid w:val="0052069A"/>
    <w:rsid w:val="00520833"/>
    <w:rsid w:val="0052091A"/>
    <w:rsid w:val="00521985"/>
    <w:rsid w:val="0052243D"/>
    <w:rsid w:val="0052263E"/>
    <w:rsid w:val="00522962"/>
    <w:rsid w:val="00522991"/>
    <w:rsid w:val="005231E7"/>
    <w:rsid w:val="0052357B"/>
    <w:rsid w:val="00523D66"/>
    <w:rsid w:val="00524254"/>
    <w:rsid w:val="005245CB"/>
    <w:rsid w:val="00524740"/>
    <w:rsid w:val="00524798"/>
    <w:rsid w:val="00524D25"/>
    <w:rsid w:val="005260E7"/>
    <w:rsid w:val="005266EF"/>
    <w:rsid w:val="00526C4A"/>
    <w:rsid w:val="00527CA1"/>
    <w:rsid w:val="005305C6"/>
    <w:rsid w:val="00530906"/>
    <w:rsid w:val="005315D0"/>
    <w:rsid w:val="00531A19"/>
    <w:rsid w:val="00531ABE"/>
    <w:rsid w:val="0053205F"/>
    <w:rsid w:val="005322F9"/>
    <w:rsid w:val="00532673"/>
    <w:rsid w:val="00532A3C"/>
    <w:rsid w:val="0053362D"/>
    <w:rsid w:val="00533A72"/>
    <w:rsid w:val="00533AF2"/>
    <w:rsid w:val="00533DEC"/>
    <w:rsid w:val="005340D9"/>
    <w:rsid w:val="005349AE"/>
    <w:rsid w:val="00534BBA"/>
    <w:rsid w:val="00534DD7"/>
    <w:rsid w:val="00535EAA"/>
    <w:rsid w:val="00535EE7"/>
    <w:rsid w:val="00536192"/>
    <w:rsid w:val="00536C91"/>
    <w:rsid w:val="00537502"/>
    <w:rsid w:val="005376A1"/>
    <w:rsid w:val="0054000D"/>
    <w:rsid w:val="0054025D"/>
    <w:rsid w:val="00540B1D"/>
    <w:rsid w:val="00540B75"/>
    <w:rsid w:val="00540C2C"/>
    <w:rsid w:val="005413BE"/>
    <w:rsid w:val="005417DC"/>
    <w:rsid w:val="00542145"/>
    <w:rsid w:val="005423E5"/>
    <w:rsid w:val="005425AD"/>
    <w:rsid w:val="00542743"/>
    <w:rsid w:val="00542806"/>
    <w:rsid w:val="00542C5A"/>
    <w:rsid w:val="00543302"/>
    <w:rsid w:val="005434AF"/>
    <w:rsid w:val="005442FA"/>
    <w:rsid w:val="005446FF"/>
    <w:rsid w:val="00544FBD"/>
    <w:rsid w:val="005450D5"/>
    <w:rsid w:val="0054517B"/>
    <w:rsid w:val="00545C84"/>
    <w:rsid w:val="00546A08"/>
    <w:rsid w:val="00547388"/>
    <w:rsid w:val="0054741F"/>
    <w:rsid w:val="00547624"/>
    <w:rsid w:val="005479A3"/>
    <w:rsid w:val="00547A51"/>
    <w:rsid w:val="00550B3A"/>
    <w:rsid w:val="0055166A"/>
    <w:rsid w:val="005518E6"/>
    <w:rsid w:val="0055213D"/>
    <w:rsid w:val="00552617"/>
    <w:rsid w:val="005526D9"/>
    <w:rsid w:val="00552763"/>
    <w:rsid w:val="0055280A"/>
    <w:rsid w:val="00552A2A"/>
    <w:rsid w:val="00552AFC"/>
    <w:rsid w:val="00552F3C"/>
    <w:rsid w:val="00553508"/>
    <w:rsid w:val="0055392F"/>
    <w:rsid w:val="00553967"/>
    <w:rsid w:val="00553C35"/>
    <w:rsid w:val="00553E90"/>
    <w:rsid w:val="0055432F"/>
    <w:rsid w:val="005544FD"/>
    <w:rsid w:val="005548AA"/>
    <w:rsid w:val="00554971"/>
    <w:rsid w:val="00554D4C"/>
    <w:rsid w:val="0055512A"/>
    <w:rsid w:val="0055568A"/>
    <w:rsid w:val="00555923"/>
    <w:rsid w:val="00555C97"/>
    <w:rsid w:val="00556042"/>
    <w:rsid w:val="0055626F"/>
    <w:rsid w:val="00556FDB"/>
    <w:rsid w:val="005572C0"/>
    <w:rsid w:val="0055748E"/>
    <w:rsid w:val="00557C3D"/>
    <w:rsid w:val="00557F25"/>
    <w:rsid w:val="00560085"/>
    <w:rsid w:val="0056117A"/>
    <w:rsid w:val="005619A6"/>
    <w:rsid w:val="00562506"/>
    <w:rsid w:val="00562C61"/>
    <w:rsid w:val="00562F25"/>
    <w:rsid w:val="0056339D"/>
    <w:rsid w:val="005641AA"/>
    <w:rsid w:val="0056539C"/>
    <w:rsid w:val="00565611"/>
    <w:rsid w:val="005656F2"/>
    <w:rsid w:val="00566880"/>
    <w:rsid w:val="00566B6F"/>
    <w:rsid w:val="00566CDC"/>
    <w:rsid w:val="00566D2D"/>
    <w:rsid w:val="00567212"/>
    <w:rsid w:val="005672BB"/>
    <w:rsid w:val="005678B2"/>
    <w:rsid w:val="00570A4E"/>
    <w:rsid w:val="00571215"/>
    <w:rsid w:val="00571494"/>
    <w:rsid w:val="005716D9"/>
    <w:rsid w:val="0057199F"/>
    <w:rsid w:val="00571D19"/>
    <w:rsid w:val="00572325"/>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7C"/>
    <w:rsid w:val="00576BB1"/>
    <w:rsid w:val="00576F35"/>
    <w:rsid w:val="0057722E"/>
    <w:rsid w:val="0057752A"/>
    <w:rsid w:val="00577F9E"/>
    <w:rsid w:val="0058081B"/>
    <w:rsid w:val="005813B6"/>
    <w:rsid w:val="0058153A"/>
    <w:rsid w:val="005828F4"/>
    <w:rsid w:val="005832E5"/>
    <w:rsid w:val="00583300"/>
    <w:rsid w:val="00583384"/>
    <w:rsid w:val="005840CC"/>
    <w:rsid w:val="0058476E"/>
    <w:rsid w:val="00584EB4"/>
    <w:rsid w:val="00585C22"/>
    <w:rsid w:val="00585D07"/>
    <w:rsid w:val="00586B2F"/>
    <w:rsid w:val="00586B54"/>
    <w:rsid w:val="00586BEA"/>
    <w:rsid w:val="00586DE7"/>
    <w:rsid w:val="00586F99"/>
    <w:rsid w:val="00587188"/>
    <w:rsid w:val="00587296"/>
    <w:rsid w:val="00587EEC"/>
    <w:rsid w:val="00587FBB"/>
    <w:rsid w:val="0059006E"/>
    <w:rsid w:val="005900C6"/>
    <w:rsid w:val="00590118"/>
    <w:rsid w:val="00590746"/>
    <w:rsid w:val="0059089A"/>
    <w:rsid w:val="00590E2A"/>
    <w:rsid w:val="00590E76"/>
    <w:rsid w:val="00590EE3"/>
    <w:rsid w:val="00591164"/>
    <w:rsid w:val="00591266"/>
    <w:rsid w:val="005913C9"/>
    <w:rsid w:val="005914A6"/>
    <w:rsid w:val="00591667"/>
    <w:rsid w:val="00591B99"/>
    <w:rsid w:val="00592022"/>
    <w:rsid w:val="0059241E"/>
    <w:rsid w:val="00592494"/>
    <w:rsid w:val="00592695"/>
    <w:rsid w:val="00592802"/>
    <w:rsid w:val="00592E09"/>
    <w:rsid w:val="005934E2"/>
    <w:rsid w:val="00593522"/>
    <w:rsid w:val="005947B3"/>
    <w:rsid w:val="00594D4C"/>
    <w:rsid w:val="00594D8A"/>
    <w:rsid w:val="0059502C"/>
    <w:rsid w:val="00595214"/>
    <w:rsid w:val="0059537D"/>
    <w:rsid w:val="0059581A"/>
    <w:rsid w:val="0059671E"/>
    <w:rsid w:val="00596961"/>
    <w:rsid w:val="0059712A"/>
    <w:rsid w:val="0059792E"/>
    <w:rsid w:val="00597A89"/>
    <w:rsid w:val="005A0393"/>
    <w:rsid w:val="005A04C5"/>
    <w:rsid w:val="005A0C36"/>
    <w:rsid w:val="005A176E"/>
    <w:rsid w:val="005A19A4"/>
    <w:rsid w:val="005A1A53"/>
    <w:rsid w:val="005A1A59"/>
    <w:rsid w:val="005A268B"/>
    <w:rsid w:val="005A2F40"/>
    <w:rsid w:val="005A3272"/>
    <w:rsid w:val="005A32CE"/>
    <w:rsid w:val="005A3A07"/>
    <w:rsid w:val="005A3BEF"/>
    <w:rsid w:val="005A47C9"/>
    <w:rsid w:val="005A4976"/>
    <w:rsid w:val="005A4E53"/>
    <w:rsid w:val="005A4EE0"/>
    <w:rsid w:val="005A5D2E"/>
    <w:rsid w:val="005A5E48"/>
    <w:rsid w:val="005A5FB6"/>
    <w:rsid w:val="005A6094"/>
    <w:rsid w:val="005A6133"/>
    <w:rsid w:val="005A69DE"/>
    <w:rsid w:val="005A7320"/>
    <w:rsid w:val="005A7BE6"/>
    <w:rsid w:val="005B01BD"/>
    <w:rsid w:val="005B10F8"/>
    <w:rsid w:val="005B1264"/>
    <w:rsid w:val="005B1405"/>
    <w:rsid w:val="005B154F"/>
    <w:rsid w:val="005B1793"/>
    <w:rsid w:val="005B1A4B"/>
    <w:rsid w:val="005B239F"/>
    <w:rsid w:val="005B2624"/>
    <w:rsid w:val="005B2879"/>
    <w:rsid w:val="005B34DD"/>
    <w:rsid w:val="005B37B1"/>
    <w:rsid w:val="005B42FC"/>
    <w:rsid w:val="005B4B97"/>
    <w:rsid w:val="005B4E9F"/>
    <w:rsid w:val="005B579C"/>
    <w:rsid w:val="005B5B1A"/>
    <w:rsid w:val="005B5F0B"/>
    <w:rsid w:val="005B5F87"/>
    <w:rsid w:val="005B62BF"/>
    <w:rsid w:val="005B6332"/>
    <w:rsid w:val="005B65A0"/>
    <w:rsid w:val="005C035B"/>
    <w:rsid w:val="005C0542"/>
    <w:rsid w:val="005C06AF"/>
    <w:rsid w:val="005C077E"/>
    <w:rsid w:val="005C0B2B"/>
    <w:rsid w:val="005C0E01"/>
    <w:rsid w:val="005C0F85"/>
    <w:rsid w:val="005C14C9"/>
    <w:rsid w:val="005C19B1"/>
    <w:rsid w:val="005C1D76"/>
    <w:rsid w:val="005C28C0"/>
    <w:rsid w:val="005C3298"/>
    <w:rsid w:val="005C34AF"/>
    <w:rsid w:val="005C3BB1"/>
    <w:rsid w:val="005C3F29"/>
    <w:rsid w:val="005C4234"/>
    <w:rsid w:val="005C42C6"/>
    <w:rsid w:val="005C45B7"/>
    <w:rsid w:val="005C4A81"/>
    <w:rsid w:val="005C533F"/>
    <w:rsid w:val="005C5A53"/>
    <w:rsid w:val="005C5AA2"/>
    <w:rsid w:val="005C5C5A"/>
    <w:rsid w:val="005C5E9C"/>
    <w:rsid w:val="005C639E"/>
    <w:rsid w:val="005C63BF"/>
    <w:rsid w:val="005C6438"/>
    <w:rsid w:val="005C6940"/>
    <w:rsid w:val="005C6967"/>
    <w:rsid w:val="005C6E36"/>
    <w:rsid w:val="005C78C6"/>
    <w:rsid w:val="005C7AF5"/>
    <w:rsid w:val="005C7C29"/>
    <w:rsid w:val="005C7C79"/>
    <w:rsid w:val="005C7E50"/>
    <w:rsid w:val="005D0863"/>
    <w:rsid w:val="005D1FCA"/>
    <w:rsid w:val="005D2590"/>
    <w:rsid w:val="005D2AEC"/>
    <w:rsid w:val="005D30AC"/>
    <w:rsid w:val="005D55F3"/>
    <w:rsid w:val="005D5A19"/>
    <w:rsid w:val="005D60F6"/>
    <w:rsid w:val="005D6405"/>
    <w:rsid w:val="005D6919"/>
    <w:rsid w:val="005D6A9E"/>
    <w:rsid w:val="005D6B44"/>
    <w:rsid w:val="005D6E77"/>
    <w:rsid w:val="005D7058"/>
    <w:rsid w:val="005D71E0"/>
    <w:rsid w:val="005D78C0"/>
    <w:rsid w:val="005E00CF"/>
    <w:rsid w:val="005E1016"/>
    <w:rsid w:val="005E1161"/>
    <w:rsid w:val="005E13A4"/>
    <w:rsid w:val="005E1482"/>
    <w:rsid w:val="005E15A0"/>
    <w:rsid w:val="005E15D7"/>
    <w:rsid w:val="005E16E0"/>
    <w:rsid w:val="005E18FF"/>
    <w:rsid w:val="005E282D"/>
    <w:rsid w:val="005E31AD"/>
    <w:rsid w:val="005E3559"/>
    <w:rsid w:val="005E3C8D"/>
    <w:rsid w:val="005E40F6"/>
    <w:rsid w:val="005E42A9"/>
    <w:rsid w:val="005E42D9"/>
    <w:rsid w:val="005E4949"/>
    <w:rsid w:val="005E5D55"/>
    <w:rsid w:val="005E60C1"/>
    <w:rsid w:val="005E6248"/>
    <w:rsid w:val="005E63B6"/>
    <w:rsid w:val="005E6719"/>
    <w:rsid w:val="005E6914"/>
    <w:rsid w:val="005E6E92"/>
    <w:rsid w:val="005E7240"/>
    <w:rsid w:val="005E7684"/>
    <w:rsid w:val="005E7CB1"/>
    <w:rsid w:val="005E7CF8"/>
    <w:rsid w:val="005F000F"/>
    <w:rsid w:val="005F06C6"/>
    <w:rsid w:val="005F0B9E"/>
    <w:rsid w:val="005F10DB"/>
    <w:rsid w:val="005F1A7E"/>
    <w:rsid w:val="005F1DE3"/>
    <w:rsid w:val="005F23F7"/>
    <w:rsid w:val="005F2B7A"/>
    <w:rsid w:val="005F2B85"/>
    <w:rsid w:val="005F2F56"/>
    <w:rsid w:val="005F2FD2"/>
    <w:rsid w:val="005F3702"/>
    <w:rsid w:val="005F3703"/>
    <w:rsid w:val="005F425A"/>
    <w:rsid w:val="005F45B3"/>
    <w:rsid w:val="005F4F3D"/>
    <w:rsid w:val="005F50A8"/>
    <w:rsid w:val="005F58C5"/>
    <w:rsid w:val="005F59DC"/>
    <w:rsid w:val="005F5ACA"/>
    <w:rsid w:val="005F5BC1"/>
    <w:rsid w:val="005F6255"/>
    <w:rsid w:val="005F68D8"/>
    <w:rsid w:val="005F69F5"/>
    <w:rsid w:val="005F6A4F"/>
    <w:rsid w:val="005F6CCB"/>
    <w:rsid w:val="005F6E34"/>
    <w:rsid w:val="005F782C"/>
    <w:rsid w:val="006007D9"/>
    <w:rsid w:val="00601547"/>
    <w:rsid w:val="006015EC"/>
    <w:rsid w:val="006017E2"/>
    <w:rsid w:val="00601D9D"/>
    <w:rsid w:val="00601DE1"/>
    <w:rsid w:val="00601EBA"/>
    <w:rsid w:val="006026AE"/>
    <w:rsid w:val="0060272E"/>
    <w:rsid w:val="00602C61"/>
    <w:rsid w:val="00602D39"/>
    <w:rsid w:val="00603219"/>
    <w:rsid w:val="0060354D"/>
    <w:rsid w:val="0060355E"/>
    <w:rsid w:val="0060366E"/>
    <w:rsid w:val="006039EC"/>
    <w:rsid w:val="00604CD9"/>
    <w:rsid w:val="00604F81"/>
    <w:rsid w:val="006053D1"/>
    <w:rsid w:val="006056B0"/>
    <w:rsid w:val="00605D20"/>
    <w:rsid w:val="006064A5"/>
    <w:rsid w:val="006064BC"/>
    <w:rsid w:val="006065FA"/>
    <w:rsid w:val="006066E4"/>
    <w:rsid w:val="00606834"/>
    <w:rsid w:val="00606E7A"/>
    <w:rsid w:val="006072EB"/>
    <w:rsid w:val="00607319"/>
    <w:rsid w:val="0060736D"/>
    <w:rsid w:val="006074DC"/>
    <w:rsid w:val="00607870"/>
    <w:rsid w:val="00607BEF"/>
    <w:rsid w:val="006108D0"/>
    <w:rsid w:val="00611260"/>
    <w:rsid w:val="00611662"/>
    <w:rsid w:val="0061176B"/>
    <w:rsid w:val="006119A5"/>
    <w:rsid w:val="00611C2D"/>
    <w:rsid w:val="00612BF6"/>
    <w:rsid w:val="00612D6C"/>
    <w:rsid w:val="00613397"/>
    <w:rsid w:val="0061377D"/>
    <w:rsid w:val="0061474F"/>
    <w:rsid w:val="0061478D"/>
    <w:rsid w:val="00614F73"/>
    <w:rsid w:val="00615307"/>
    <w:rsid w:val="006153A5"/>
    <w:rsid w:val="0061565A"/>
    <w:rsid w:val="00615D67"/>
    <w:rsid w:val="00615D9F"/>
    <w:rsid w:val="00615FDF"/>
    <w:rsid w:val="00616027"/>
    <w:rsid w:val="00616034"/>
    <w:rsid w:val="0061629F"/>
    <w:rsid w:val="0061647B"/>
    <w:rsid w:val="006164D3"/>
    <w:rsid w:val="006166F4"/>
    <w:rsid w:val="0061688F"/>
    <w:rsid w:val="00616AA7"/>
    <w:rsid w:val="006178CA"/>
    <w:rsid w:val="00617935"/>
    <w:rsid w:val="00617DA9"/>
    <w:rsid w:val="00620542"/>
    <w:rsid w:val="00620810"/>
    <w:rsid w:val="0062096E"/>
    <w:rsid w:val="00620B0B"/>
    <w:rsid w:val="00620C70"/>
    <w:rsid w:val="00620D37"/>
    <w:rsid w:val="00620E62"/>
    <w:rsid w:val="00621084"/>
    <w:rsid w:val="0062145C"/>
    <w:rsid w:val="0062170E"/>
    <w:rsid w:val="0062196D"/>
    <w:rsid w:val="006221F5"/>
    <w:rsid w:val="00622D24"/>
    <w:rsid w:val="00623190"/>
    <w:rsid w:val="00623A83"/>
    <w:rsid w:val="00623B1C"/>
    <w:rsid w:val="00623DFF"/>
    <w:rsid w:val="00623E77"/>
    <w:rsid w:val="006242CB"/>
    <w:rsid w:val="006243AC"/>
    <w:rsid w:val="00624DC0"/>
    <w:rsid w:val="00624F96"/>
    <w:rsid w:val="0062504F"/>
    <w:rsid w:val="00625560"/>
    <w:rsid w:val="006257C2"/>
    <w:rsid w:val="00625E1F"/>
    <w:rsid w:val="00626890"/>
    <w:rsid w:val="00626992"/>
    <w:rsid w:val="00626A3F"/>
    <w:rsid w:val="00626EF9"/>
    <w:rsid w:val="00626F17"/>
    <w:rsid w:val="00627394"/>
    <w:rsid w:val="006279BA"/>
    <w:rsid w:val="00627AED"/>
    <w:rsid w:val="00627B23"/>
    <w:rsid w:val="00630D6B"/>
    <w:rsid w:val="006313DD"/>
    <w:rsid w:val="0063154D"/>
    <w:rsid w:val="006315B4"/>
    <w:rsid w:val="00632057"/>
    <w:rsid w:val="006327B5"/>
    <w:rsid w:val="0063287B"/>
    <w:rsid w:val="00632DBF"/>
    <w:rsid w:val="00633358"/>
    <w:rsid w:val="00633767"/>
    <w:rsid w:val="00633808"/>
    <w:rsid w:val="006345A1"/>
    <w:rsid w:val="00634646"/>
    <w:rsid w:val="00634855"/>
    <w:rsid w:val="006349CE"/>
    <w:rsid w:val="00634C9D"/>
    <w:rsid w:val="00634DE4"/>
    <w:rsid w:val="00635409"/>
    <w:rsid w:val="00635602"/>
    <w:rsid w:val="00635915"/>
    <w:rsid w:val="0063615D"/>
    <w:rsid w:val="00636D2A"/>
    <w:rsid w:val="00636E2B"/>
    <w:rsid w:val="00636F19"/>
    <w:rsid w:val="00637793"/>
    <w:rsid w:val="0063784A"/>
    <w:rsid w:val="0064028C"/>
    <w:rsid w:val="00640995"/>
    <w:rsid w:val="00640DDC"/>
    <w:rsid w:val="006414B6"/>
    <w:rsid w:val="006415A6"/>
    <w:rsid w:val="00641804"/>
    <w:rsid w:val="00641E68"/>
    <w:rsid w:val="00642138"/>
    <w:rsid w:val="00642242"/>
    <w:rsid w:val="00642B40"/>
    <w:rsid w:val="00642D34"/>
    <w:rsid w:val="00642E1C"/>
    <w:rsid w:val="00642E7D"/>
    <w:rsid w:val="006431B0"/>
    <w:rsid w:val="006432AE"/>
    <w:rsid w:val="00643615"/>
    <w:rsid w:val="00643ED6"/>
    <w:rsid w:val="00643F1D"/>
    <w:rsid w:val="0064438E"/>
    <w:rsid w:val="006444C8"/>
    <w:rsid w:val="00644D04"/>
    <w:rsid w:val="00645FF9"/>
    <w:rsid w:val="006461C5"/>
    <w:rsid w:val="00646379"/>
    <w:rsid w:val="00646BB7"/>
    <w:rsid w:val="0064721D"/>
    <w:rsid w:val="0064732E"/>
    <w:rsid w:val="00647938"/>
    <w:rsid w:val="00647E09"/>
    <w:rsid w:val="006502E6"/>
    <w:rsid w:val="00650BAD"/>
    <w:rsid w:val="00651ED0"/>
    <w:rsid w:val="00651F51"/>
    <w:rsid w:val="00652080"/>
    <w:rsid w:val="00652287"/>
    <w:rsid w:val="0065231C"/>
    <w:rsid w:val="006526CB"/>
    <w:rsid w:val="006527D4"/>
    <w:rsid w:val="00652B73"/>
    <w:rsid w:val="00652D52"/>
    <w:rsid w:val="00652E24"/>
    <w:rsid w:val="00653320"/>
    <w:rsid w:val="00653781"/>
    <w:rsid w:val="00653A58"/>
    <w:rsid w:val="00654843"/>
    <w:rsid w:val="00654A01"/>
    <w:rsid w:val="00654BC4"/>
    <w:rsid w:val="006554FE"/>
    <w:rsid w:val="006555E8"/>
    <w:rsid w:val="00655FD7"/>
    <w:rsid w:val="00656257"/>
    <w:rsid w:val="00656D71"/>
    <w:rsid w:val="0065708F"/>
    <w:rsid w:val="00657A9F"/>
    <w:rsid w:val="00660912"/>
    <w:rsid w:val="00660AD3"/>
    <w:rsid w:val="00660C15"/>
    <w:rsid w:val="0066104F"/>
    <w:rsid w:val="00661278"/>
    <w:rsid w:val="00661A5B"/>
    <w:rsid w:val="00661B33"/>
    <w:rsid w:val="00662240"/>
    <w:rsid w:val="00662796"/>
    <w:rsid w:val="006629C4"/>
    <w:rsid w:val="00662A20"/>
    <w:rsid w:val="00662B4C"/>
    <w:rsid w:val="0066325B"/>
    <w:rsid w:val="006648D9"/>
    <w:rsid w:val="006652DE"/>
    <w:rsid w:val="006655D5"/>
    <w:rsid w:val="00665632"/>
    <w:rsid w:val="00665883"/>
    <w:rsid w:val="00665A01"/>
    <w:rsid w:val="00665BB3"/>
    <w:rsid w:val="00666428"/>
    <w:rsid w:val="00667F61"/>
    <w:rsid w:val="006702F1"/>
    <w:rsid w:val="0067056D"/>
    <w:rsid w:val="00670638"/>
    <w:rsid w:val="006711A6"/>
    <w:rsid w:val="00671AA7"/>
    <w:rsid w:val="00671EB2"/>
    <w:rsid w:val="00671FA7"/>
    <w:rsid w:val="006720A5"/>
    <w:rsid w:val="00672239"/>
    <w:rsid w:val="00672895"/>
    <w:rsid w:val="00672A85"/>
    <w:rsid w:val="00672B87"/>
    <w:rsid w:val="00672F0C"/>
    <w:rsid w:val="00673460"/>
    <w:rsid w:val="00673A4D"/>
    <w:rsid w:val="00673DD0"/>
    <w:rsid w:val="00673E89"/>
    <w:rsid w:val="006741FA"/>
    <w:rsid w:val="0067526E"/>
    <w:rsid w:val="00675AFF"/>
    <w:rsid w:val="00676000"/>
    <w:rsid w:val="00676347"/>
    <w:rsid w:val="006779BB"/>
    <w:rsid w:val="00677FDB"/>
    <w:rsid w:val="00680604"/>
    <w:rsid w:val="006806B7"/>
    <w:rsid w:val="00680CB1"/>
    <w:rsid w:val="00680E69"/>
    <w:rsid w:val="0068104A"/>
    <w:rsid w:val="0068146B"/>
    <w:rsid w:val="006814EE"/>
    <w:rsid w:val="006818A9"/>
    <w:rsid w:val="00681D1D"/>
    <w:rsid w:val="0068238B"/>
    <w:rsid w:val="006828C0"/>
    <w:rsid w:val="00682E6B"/>
    <w:rsid w:val="0068305D"/>
    <w:rsid w:val="006835F0"/>
    <w:rsid w:val="00683710"/>
    <w:rsid w:val="006838D7"/>
    <w:rsid w:val="00683D70"/>
    <w:rsid w:val="00683FAB"/>
    <w:rsid w:val="00684255"/>
    <w:rsid w:val="00684BD4"/>
    <w:rsid w:val="0068537A"/>
    <w:rsid w:val="00685846"/>
    <w:rsid w:val="00685850"/>
    <w:rsid w:val="00685A69"/>
    <w:rsid w:val="00685F3F"/>
    <w:rsid w:val="00686B99"/>
    <w:rsid w:val="00686CF7"/>
    <w:rsid w:val="00686E6A"/>
    <w:rsid w:val="006873A6"/>
    <w:rsid w:val="00690252"/>
    <w:rsid w:val="00690E0D"/>
    <w:rsid w:val="00690E25"/>
    <w:rsid w:val="00691711"/>
    <w:rsid w:val="00691A51"/>
    <w:rsid w:val="00692052"/>
    <w:rsid w:val="00692476"/>
    <w:rsid w:val="006925C5"/>
    <w:rsid w:val="00692BFC"/>
    <w:rsid w:val="00692DD4"/>
    <w:rsid w:val="00692EC8"/>
    <w:rsid w:val="00693032"/>
    <w:rsid w:val="00693325"/>
    <w:rsid w:val="006934C8"/>
    <w:rsid w:val="00693B89"/>
    <w:rsid w:val="00693BBE"/>
    <w:rsid w:val="00693E61"/>
    <w:rsid w:val="00694559"/>
    <w:rsid w:val="006945EE"/>
    <w:rsid w:val="00694641"/>
    <w:rsid w:val="006946B9"/>
    <w:rsid w:val="00694848"/>
    <w:rsid w:val="00694902"/>
    <w:rsid w:val="0069595C"/>
    <w:rsid w:val="0069596C"/>
    <w:rsid w:val="006961F6"/>
    <w:rsid w:val="006963AF"/>
    <w:rsid w:val="0069686B"/>
    <w:rsid w:val="00696B2A"/>
    <w:rsid w:val="00697084"/>
    <w:rsid w:val="00697223"/>
    <w:rsid w:val="0069751A"/>
    <w:rsid w:val="006979DA"/>
    <w:rsid w:val="00697CD5"/>
    <w:rsid w:val="006A06B2"/>
    <w:rsid w:val="006A1262"/>
    <w:rsid w:val="006A1413"/>
    <w:rsid w:val="006A1BAD"/>
    <w:rsid w:val="006A21FC"/>
    <w:rsid w:val="006A2360"/>
    <w:rsid w:val="006A2606"/>
    <w:rsid w:val="006A3245"/>
    <w:rsid w:val="006A37FF"/>
    <w:rsid w:val="006A42AF"/>
    <w:rsid w:val="006A46A8"/>
    <w:rsid w:val="006A55E1"/>
    <w:rsid w:val="006A5CAE"/>
    <w:rsid w:val="006A6205"/>
    <w:rsid w:val="006A64C1"/>
    <w:rsid w:val="006A6CEC"/>
    <w:rsid w:val="006A6D09"/>
    <w:rsid w:val="006A7198"/>
    <w:rsid w:val="006A7E51"/>
    <w:rsid w:val="006B00CE"/>
    <w:rsid w:val="006B0420"/>
    <w:rsid w:val="006B0601"/>
    <w:rsid w:val="006B124B"/>
    <w:rsid w:val="006B1BAA"/>
    <w:rsid w:val="006B270B"/>
    <w:rsid w:val="006B2851"/>
    <w:rsid w:val="006B2ADF"/>
    <w:rsid w:val="006B2CCD"/>
    <w:rsid w:val="006B3560"/>
    <w:rsid w:val="006B35C4"/>
    <w:rsid w:val="006B3C99"/>
    <w:rsid w:val="006B3D40"/>
    <w:rsid w:val="006B40EC"/>
    <w:rsid w:val="006B4E46"/>
    <w:rsid w:val="006B4F23"/>
    <w:rsid w:val="006B5571"/>
    <w:rsid w:val="006B5702"/>
    <w:rsid w:val="006B5EDE"/>
    <w:rsid w:val="006B5EF2"/>
    <w:rsid w:val="006B6447"/>
    <w:rsid w:val="006B64FF"/>
    <w:rsid w:val="006B69C8"/>
    <w:rsid w:val="006B6BC9"/>
    <w:rsid w:val="006B7364"/>
    <w:rsid w:val="006B7A58"/>
    <w:rsid w:val="006C06E4"/>
    <w:rsid w:val="006C0CA1"/>
    <w:rsid w:val="006C103D"/>
    <w:rsid w:val="006C1088"/>
    <w:rsid w:val="006C12F9"/>
    <w:rsid w:val="006C1370"/>
    <w:rsid w:val="006C14E8"/>
    <w:rsid w:val="006C161A"/>
    <w:rsid w:val="006C1D9F"/>
    <w:rsid w:val="006C2631"/>
    <w:rsid w:val="006C2BA6"/>
    <w:rsid w:val="006C2BCF"/>
    <w:rsid w:val="006C2C16"/>
    <w:rsid w:val="006C2E6D"/>
    <w:rsid w:val="006C31D1"/>
    <w:rsid w:val="006C327D"/>
    <w:rsid w:val="006C37E6"/>
    <w:rsid w:val="006C3B16"/>
    <w:rsid w:val="006C4050"/>
    <w:rsid w:val="006C4258"/>
    <w:rsid w:val="006C454B"/>
    <w:rsid w:val="006C4B9F"/>
    <w:rsid w:val="006C4C7C"/>
    <w:rsid w:val="006C4E9A"/>
    <w:rsid w:val="006C5179"/>
    <w:rsid w:val="006C5197"/>
    <w:rsid w:val="006C51F5"/>
    <w:rsid w:val="006C55C3"/>
    <w:rsid w:val="006C56AB"/>
    <w:rsid w:val="006C5E6C"/>
    <w:rsid w:val="006C6863"/>
    <w:rsid w:val="006C7061"/>
    <w:rsid w:val="006C727B"/>
    <w:rsid w:val="006C72FB"/>
    <w:rsid w:val="006C7507"/>
    <w:rsid w:val="006C7A36"/>
    <w:rsid w:val="006C7E5B"/>
    <w:rsid w:val="006D01C3"/>
    <w:rsid w:val="006D07D3"/>
    <w:rsid w:val="006D08D2"/>
    <w:rsid w:val="006D0B01"/>
    <w:rsid w:val="006D0B69"/>
    <w:rsid w:val="006D0FA4"/>
    <w:rsid w:val="006D0FC2"/>
    <w:rsid w:val="006D1042"/>
    <w:rsid w:val="006D12A9"/>
    <w:rsid w:val="006D1A26"/>
    <w:rsid w:val="006D1B03"/>
    <w:rsid w:val="006D1FB8"/>
    <w:rsid w:val="006D2268"/>
    <w:rsid w:val="006D253C"/>
    <w:rsid w:val="006D28B2"/>
    <w:rsid w:val="006D312E"/>
    <w:rsid w:val="006D3730"/>
    <w:rsid w:val="006D39BF"/>
    <w:rsid w:val="006D4390"/>
    <w:rsid w:val="006D4920"/>
    <w:rsid w:val="006D5130"/>
    <w:rsid w:val="006D5269"/>
    <w:rsid w:val="006D5599"/>
    <w:rsid w:val="006D5F4A"/>
    <w:rsid w:val="006D6266"/>
    <w:rsid w:val="006D6335"/>
    <w:rsid w:val="006D6693"/>
    <w:rsid w:val="006D6CDC"/>
    <w:rsid w:val="006D7559"/>
    <w:rsid w:val="006D756E"/>
    <w:rsid w:val="006D75BF"/>
    <w:rsid w:val="006D79BA"/>
    <w:rsid w:val="006D79C9"/>
    <w:rsid w:val="006D7AEE"/>
    <w:rsid w:val="006D7EF8"/>
    <w:rsid w:val="006E0173"/>
    <w:rsid w:val="006E038C"/>
    <w:rsid w:val="006E0569"/>
    <w:rsid w:val="006E0ABF"/>
    <w:rsid w:val="006E0D02"/>
    <w:rsid w:val="006E1103"/>
    <w:rsid w:val="006E1B2E"/>
    <w:rsid w:val="006E1EE8"/>
    <w:rsid w:val="006E2110"/>
    <w:rsid w:val="006E2473"/>
    <w:rsid w:val="006E27FF"/>
    <w:rsid w:val="006E314A"/>
    <w:rsid w:val="006E3443"/>
    <w:rsid w:val="006E36F1"/>
    <w:rsid w:val="006E3953"/>
    <w:rsid w:val="006E3A86"/>
    <w:rsid w:val="006E3D10"/>
    <w:rsid w:val="006E4110"/>
    <w:rsid w:val="006E413C"/>
    <w:rsid w:val="006E4543"/>
    <w:rsid w:val="006E4AAB"/>
    <w:rsid w:val="006E4C05"/>
    <w:rsid w:val="006E552F"/>
    <w:rsid w:val="006E6E07"/>
    <w:rsid w:val="006E6E39"/>
    <w:rsid w:val="006E71D6"/>
    <w:rsid w:val="006E77CC"/>
    <w:rsid w:val="006E7995"/>
    <w:rsid w:val="006E7DB7"/>
    <w:rsid w:val="006E7E27"/>
    <w:rsid w:val="006F032D"/>
    <w:rsid w:val="006F04DC"/>
    <w:rsid w:val="006F07EB"/>
    <w:rsid w:val="006F082D"/>
    <w:rsid w:val="006F0F3E"/>
    <w:rsid w:val="006F11FB"/>
    <w:rsid w:val="006F1512"/>
    <w:rsid w:val="006F1705"/>
    <w:rsid w:val="006F1C25"/>
    <w:rsid w:val="006F22D1"/>
    <w:rsid w:val="006F257A"/>
    <w:rsid w:val="006F2989"/>
    <w:rsid w:val="006F2B39"/>
    <w:rsid w:val="006F2CBD"/>
    <w:rsid w:val="006F2F61"/>
    <w:rsid w:val="006F3D7E"/>
    <w:rsid w:val="006F4134"/>
    <w:rsid w:val="006F4B5B"/>
    <w:rsid w:val="006F4DA4"/>
    <w:rsid w:val="006F4E1E"/>
    <w:rsid w:val="006F4F34"/>
    <w:rsid w:val="006F4F37"/>
    <w:rsid w:val="006F4FAF"/>
    <w:rsid w:val="006F54D4"/>
    <w:rsid w:val="006F668A"/>
    <w:rsid w:val="006F6BBA"/>
    <w:rsid w:val="00700778"/>
    <w:rsid w:val="00700A93"/>
    <w:rsid w:val="00701796"/>
    <w:rsid w:val="00701C69"/>
    <w:rsid w:val="007022A3"/>
    <w:rsid w:val="007026C0"/>
    <w:rsid w:val="00702930"/>
    <w:rsid w:val="00702CEF"/>
    <w:rsid w:val="00702E4E"/>
    <w:rsid w:val="00703957"/>
    <w:rsid w:val="00703997"/>
    <w:rsid w:val="00703A10"/>
    <w:rsid w:val="00703C12"/>
    <w:rsid w:val="00703C6E"/>
    <w:rsid w:val="00703EE0"/>
    <w:rsid w:val="00704527"/>
    <w:rsid w:val="00704663"/>
    <w:rsid w:val="00704A66"/>
    <w:rsid w:val="00704BAD"/>
    <w:rsid w:val="00704D94"/>
    <w:rsid w:val="00705850"/>
    <w:rsid w:val="00705B7F"/>
    <w:rsid w:val="00705D56"/>
    <w:rsid w:val="007061FC"/>
    <w:rsid w:val="00706583"/>
    <w:rsid w:val="00706592"/>
    <w:rsid w:val="007065FE"/>
    <w:rsid w:val="007069B1"/>
    <w:rsid w:val="007069C2"/>
    <w:rsid w:val="00706A65"/>
    <w:rsid w:val="0070724D"/>
    <w:rsid w:val="0070734D"/>
    <w:rsid w:val="0070788F"/>
    <w:rsid w:val="00710332"/>
    <w:rsid w:val="0071042B"/>
    <w:rsid w:val="0071043F"/>
    <w:rsid w:val="0071087D"/>
    <w:rsid w:val="00710C89"/>
    <w:rsid w:val="00710F68"/>
    <w:rsid w:val="0071143D"/>
    <w:rsid w:val="00711ECC"/>
    <w:rsid w:val="007120B8"/>
    <w:rsid w:val="00712851"/>
    <w:rsid w:val="00712F89"/>
    <w:rsid w:val="007132A6"/>
    <w:rsid w:val="00713726"/>
    <w:rsid w:val="0071390E"/>
    <w:rsid w:val="00713B2D"/>
    <w:rsid w:val="00714175"/>
    <w:rsid w:val="00714306"/>
    <w:rsid w:val="00714E32"/>
    <w:rsid w:val="00714F44"/>
    <w:rsid w:val="007165B9"/>
    <w:rsid w:val="007169C5"/>
    <w:rsid w:val="00716A6F"/>
    <w:rsid w:val="00717163"/>
    <w:rsid w:val="00717572"/>
    <w:rsid w:val="00717600"/>
    <w:rsid w:val="0071777B"/>
    <w:rsid w:val="00717A37"/>
    <w:rsid w:val="00717AD3"/>
    <w:rsid w:val="00717DC0"/>
    <w:rsid w:val="007203E8"/>
    <w:rsid w:val="00720492"/>
    <w:rsid w:val="0072057F"/>
    <w:rsid w:val="00720B21"/>
    <w:rsid w:val="007210D0"/>
    <w:rsid w:val="00721417"/>
    <w:rsid w:val="007219A3"/>
    <w:rsid w:val="00721BAD"/>
    <w:rsid w:val="00722159"/>
    <w:rsid w:val="007224DA"/>
    <w:rsid w:val="00722564"/>
    <w:rsid w:val="00723BC0"/>
    <w:rsid w:val="007243AB"/>
    <w:rsid w:val="007247E3"/>
    <w:rsid w:val="00724B9A"/>
    <w:rsid w:val="00724C96"/>
    <w:rsid w:val="00724E00"/>
    <w:rsid w:val="00724FCF"/>
    <w:rsid w:val="00725B6E"/>
    <w:rsid w:val="00725CD8"/>
    <w:rsid w:val="00726364"/>
    <w:rsid w:val="00726E82"/>
    <w:rsid w:val="0072761B"/>
    <w:rsid w:val="00727716"/>
    <w:rsid w:val="0073008F"/>
    <w:rsid w:val="007307B9"/>
    <w:rsid w:val="00730E32"/>
    <w:rsid w:val="00731450"/>
    <w:rsid w:val="007315F1"/>
    <w:rsid w:val="007316F8"/>
    <w:rsid w:val="00731825"/>
    <w:rsid w:val="00731BE4"/>
    <w:rsid w:val="00731C66"/>
    <w:rsid w:val="0073211E"/>
    <w:rsid w:val="0073261C"/>
    <w:rsid w:val="00732899"/>
    <w:rsid w:val="00732A34"/>
    <w:rsid w:val="00732BA4"/>
    <w:rsid w:val="007340C5"/>
    <w:rsid w:val="00734303"/>
    <w:rsid w:val="0073433F"/>
    <w:rsid w:val="0073451B"/>
    <w:rsid w:val="00734644"/>
    <w:rsid w:val="0073468F"/>
    <w:rsid w:val="007349B8"/>
    <w:rsid w:val="00734AD0"/>
    <w:rsid w:val="00734B33"/>
    <w:rsid w:val="0073573B"/>
    <w:rsid w:val="00735C4E"/>
    <w:rsid w:val="00735EC1"/>
    <w:rsid w:val="0073635E"/>
    <w:rsid w:val="00736647"/>
    <w:rsid w:val="00736694"/>
    <w:rsid w:val="007372EB"/>
    <w:rsid w:val="00737503"/>
    <w:rsid w:val="00737CDB"/>
    <w:rsid w:val="00737D10"/>
    <w:rsid w:val="00740A2E"/>
    <w:rsid w:val="00740AB7"/>
    <w:rsid w:val="00740DD8"/>
    <w:rsid w:val="00741170"/>
    <w:rsid w:val="0074142B"/>
    <w:rsid w:val="007419F9"/>
    <w:rsid w:val="00741A7D"/>
    <w:rsid w:val="00741B7D"/>
    <w:rsid w:val="007420E4"/>
    <w:rsid w:val="007422FE"/>
    <w:rsid w:val="00742318"/>
    <w:rsid w:val="00742C8B"/>
    <w:rsid w:val="00742D47"/>
    <w:rsid w:val="00742D6D"/>
    <w:rsid w:val="00743791"/>
    <w:rsid w:val="00743B96"/>
    <w:rsid w:val="00744159"/>
    <w:rsid w:val="00744588"/>
    <w:rsid w:val="00744E48"/>
    <w:rsid w:val="007451A3"/>
    <w:rsid w:val="00745CDA"/>
    <w:rsid w:val="00745E05"/>
    <w:rsid w:val="007461FB"/>
    <w:rsid w:val="00746376"/>
    <w:rsid w:val="00746A0C"/>
    <w:rsid w:val="00746DB0"/>
    <w:rsid w:val="00750701"/>
    <w:rsid w:val="00750A72"/>
    <w:rsid w:val="00750B54"/>
    <w:rsid w:val="00750F09"/>
    <w:rsid w:val="0075146D"/>
    <w:rsid w:val="00751817"/>
    <w:rsid w:val="007518B9"/>
    <w:rsid w:val="00751DF5"/>
    <w:rsid w:val="00751E99"/>
    <w:rsid w:val="00751F85"/>
    <w:rsid w:val="0075246A"/>
    <w:rsid w:val="00752EC4"/>
    <w:rsid w:val="00753410"/>
    <w:rsid w:val="007534E9"/>
    <w:rsid w:val="0075427F"/>
    <w:rsid w:val="00754652"/>
    <w:rsid w:val="00754668"/>
    <w:rsid w:val="00755447"/>
    <w:rsid w:val="007554F2"/>
    <w:rsid w:val="007556B6"/>
    <w:rsid w:val="007558B3"/>
    <w:rsid w:val="00755D11"/>
    <w:rsid w:val="00756032"/>
    <w:rsid w:val="0075632D"/>
    <w:rsid w:val="00756606"/>
    <w:rsid w:val="00757633"/>
    <w:rsid w:val="00757D0A"/>
    <w:rsid w:val="007604D8"/>
    <w:rsid w:val="007605EA"/>
    <w:rsid w:val="007606E7"/>
    <w:rsid w:val="00760C5A"/>
    <w:rsid w:val="00760E57"/>
    <w:rsid w:val="0076159E"/>
    <w:rsid w:val="0076172D"/>
    <w:rsid w:val="00761CC9"/>
    <w:rsid w:val="00762D3A"/>
    <w:rsid w:val="00763D80"/>
    <w:rsid w:val="00763FCA"/>
    <w:rsid w:val="00763FE2"/>
    <w:rsid w:val="007647AA"/>
    <w:rsid w:val="00764C60"/>
    <w:rsid w:val="007656BA"/>
    <w:rsid w:val="00765795"/>
    <w:rsid w:val="007659C3"/>
    <w:rsid w:val="00765B89"/>
    <w:rsid w:val="007660A9"/>
    <w:rsid w:val="007662D7"/>
    <w:rsid w:val="0076741A"/>
    <w:rsid w:val="007676AE"/>
    <w:rsid w:val="007679AA"/>
    <w:rsid w:val="00767F7C"/>
    <w:rsid w:val="0077041A"/>
    <w:rsid w:val="007715F3"/>
    <w:rsid w:val="007716C7"/>
    <w:rsid w:val="00771909"/>
    <w:rsid w:val="00771EE7"/>
    <w:rsid w:val="00771F0A"/>
    <w:rsid w:val="0077318D"/>
    <w:rsid w:val="00773694"/>
    <w:rsid w:val="00773854"/>
    <w:rsid w:val="00773C2F"/>
    <w:rsid w:val="00774066"/>
    <w:rsid w:val="00774287"/>
    <w:rsid w:val="00774468"/>
    <w:rsid w:val="0077470B"/>
    <w:rsid w:val="00774D00"/>
    <w:rsid w:val="00774F36"/>
    <w:rsid w:val="007752F5"/>
    <w:rsid w:val="00775690"/>
    <w:rsid w:val="00775A2C"/>
    <w:rsid w:val="00776ADE"/>
    <w:rsid w:val="00776B74"/>
    <w:rsid w:val="00776B9A"/>
    <w:rsid w:val="00776CF9"/>
    <w:rsid w:val="00776FB4"/>
    <w:rsid w:val="0077726C"/>
    <w:rsid w:val="00777494"/>
    <w:rsid w:val="0077752D"/>
    <w:rsid w:val="007777E0"/>
    <w:rsid w:val="00777AFE"/>
    <w:rsid w:val="00777B78"/>
    <w:rsid w:val="00780138"/>
    <w:rsid w:val="0078072A"/>
    <w:rsid w:val="0078075A"/>
    <w:rsid w:val="00780983"/>
    <w:rsid w:val="00780D19"/>
    <w:rsid w:val="00780D42"/>
    <w:rsid w:val="00780F3E"/>
    <w:rsid w:val="0078119B"/>
    <w:rsid w:val="007815CE"/>
    <w:rsid w:val="00782142"/>
    <w:rsid w:val="00782675"/>
    <w:rsid w:val="00782700"/>
    <w:rsid w:val="007828ED"/>
    <w:rsid w:val="00782C95"/>
    <w:rsid w:val="007830AA"/>
    <w:rsid w:val="007831ED"/>
    <w:rsid w:val="0078357B"/>
    <w:rsid w:val="00783914"/>
    <w:rsid w:val="007841C0"/>
    <w:rsid w:val="007844F8"/>
    <w:rsid w:val="0078475A"/>
    <w:rsid w:val="00784ABF"/>
    <w:rsid w:val="0078589B"/>
    <w:rsid w:val="00785BA9"/>
    <w:rsid w:val="007864F1"/>
    <w:rsid w:val="007865DF"/>
    <w:rsid w:val="00786756"/>
    <w:rsid w:val="00786B46"/>
    <w:rsid w:val="00786C9D"/>
    <w:rsid w:val="00786F54"/>
    <w:rsid w:val="00787297"/>
    <w:rsid w:val="00787508"/>
    <w:rsid w:val="007877C6"/>
    <w:rsid w:val="00787926"/>
    <w:rsid w:val="00787A37"/>
    <w:rsid w:val="00787D41"/>
    <w:rsid w:val="007902F4"/>
    <w:rsid w:val="007909C8"/>
    <w:rsid w:val="00790B4B"/>
    <w:rsid w:val="00790B64"/>
    <w:rsid w:val="00791BD2"/>
    <w:rsid w:val="00791F1C"/>
    <w:rsid w:val="00792127"/>
    <w:rsid w:val="007924D9"/>
    <w:rsid w:val="00793486"/>
    <w:rsid w:val="00793850"/>
    <w:rsid w:val="007943F2"/>
    <w:rsid w:val="007944C4"/>
    <w:rsid w:val="0079454C"/>
    <w:rsid w:val="00794ECF"/>
    <w:rsid w:val="00795617"/>
    <w:rsid w:val="007957F5"/>
    <w:rsid w:val="007958D2"/>
    <w:rsid w:val="007959FD"/>
    <w:rsid w:val="00795A6C"/>
    <w:rsid w:val="00795D0B"/>
    <w:rsid w:val="00795ED5"/>
    <w:rsid w:val="0079625A"/>
    <w:rsid w:val="007966FA"/>
    <w:rsid w:val="00796712"/>
    <w:rsid w:val="00796D39"/>
    <w:rsid w:val="00797069"/>
    <w:rsid w:val="00797AA2"/>
    <w:rsid w:val="00797D05"/>
    <w:rsid w:val="00797EB5"/>
    <w:rsid w:val="007A00B0"/>
    <w:rsid w:val="007A0700"/>
    <w:rsid w:val="007A1098"/>
    <w:rsid w:val="007A1337"/>
    <w:rsid w:val="007A1622"/>
    <w:rsid w:val="007A1DBB"/>
    <w:rsid w:val="007A240E"/>
    <w:rsid w:val="007A35D2"/>
    <w:rsid w:val="007A3769"/>
    <w:rsid w:val="007A37CB"/>
    <w:rsid w:val="007A3A83"/>
    <w:rsid w:val="007A3DA1"/>
    <w:rsid w:val="007A4990"/>
    <w:rsid w:val="007A4A87"/>
    <w:rsid w:val="007A4BC1"/>
    <w:rsid w:val="007A4CE4"/>
    <w:rsid w:val="007A50CB"/>
    <w:rsid w:val="007A5352"/>
    <w:rsid w:val="007A5507"/>
    <w:rsid w:val="007A5774"/>
    <w:rsid w:val="007A5CDC"/>
    <w:rsid w:val="007A6574"/>
    <w:rsid w:val="007A6635"/>
    <w:rsid w:val="007A69D7"/>
    <w:rsid w:val="007A6F46"/>
    <w:rsid w:val="007A7777"/>
    <w:rsid w:val="007A7A04"/>
    <w:rsid w:val="007A7D21"/>
    <w:rsid w:val="007A7DF4"/>
    <w:rsid w:val="007B015E"/>
    <w:rsid w:val="007B0281"/>
    <w:rsid w:val="007B02F6"/>
    <w:rsid w:val="007B05E0"/>
    <w:rsid w:val="007B06B9"/>
    <w:rsid w:val="007B0889"/>
    <w:rsid w:val="007B0947"/>
    <w:rsid w:val="007B0ED2"/>
    <w:rsid w:val="007B15B7"/>
    <w:rsid w:val="007B1A03"/>
    <w:rsid w:val="007B1CEB"/>
    <w:rsid w:val="007B2389"/>
    <w:rsid w:val="007B2537"/>
    <w:rsid w:val="007B27C7"/>
    <w:rsid w:val="007B3052"/>
    <w:rsid w:val="007B3665"/>
    <w:rsid w:val="007B48D8"/>
    <w:rsid w:val="007B4CF7"/>
    <w:rsid w:val="007B4F36"/>
    <w:rsid w:val="007B52F2"/>
    <w:rsid w:val="007B540B"/>
    <w:rsid w:val="007B571B"/>
    <w:rsid w:val="007B6A85"/>
    <w:rsid w:val="007B6B9F"/>
    <w:rsid w:val="007B7537"/>
    <w:rsid w:val="007B78AB"/>
    <w:rsid w:val="007B7F1B"/>
    <w:rsid w:val="007B7FF9"/>
    <w:rsid w:val="007C060A"/>
    <w:rsid w:val="007C08AD"/>
    <w:rsid w:val="007C0B1C"/>
    <w:rsid w:val="007C0F8F"/>
    <w:rsid w:val="007C1609"/>
    <w:rsid w:val="007C1700"/>
    <w:rsid w:val="007C1B4A"/>
    <w:rsid w:val="007C2A22"/>
    <w:rsid w:val="007C2D75"/>
    <w:rsid w:val="007C3008"/>
    <w:rsid w:val="007C3446"/>
    <w:rsid w:val="007C369A"/>
    <w:rsid w:val="007C369C"/>
    <w:rsid w:val="007C390C"/>
    <w:rsid w:val="007C3A6D"/>
    <w:rsid w:val="007C3B3D"/>
    <w:rsid w:val="007C3E7E"/>
    <w:rsid w:val="007C3F87"/>
    <w:rsid w:val="007C4273"/>
    <w:rsid w:val="007C4298"/>
    <w:rsid w:val="007C5083"/>
    <w:rsid w:val="007C52C9"/>
    <w:rsid w:val="007C548E"/>
    <w:rsid w:val="007C5B5C"/>
    <w:rsid w:val="007C5B92"/>
    <w:rsid w:val="007C5E76"/>
    <w:rsid w:val="007C5E86"/>
    <w:rsid w:val="007C6149"/>
    <w:rsid w:val="007C6300"/>
    <w:rsid w:val="007C6310"/>
    <w:rsid w:val="007C65C6"/>
    <w:rsid w:val="007C780D"/>
    <w:rsid w:val="007C7B47"/>
    <w:rsid w:val="007C7F78"/>
    <w:rsid w:val="007D0159"/>
    <w:rsid w:val="007D0445"/>
    <w:rsid w:val="007D0597"/>
    <w:rsid w:val="007D1025"/>
    <w:rsid w:val="007D162C"/>
    <w:rsid w:val="007D1A58"/>
    <w:rsid w:val="007D1AD7"/>
    <w:rsid w:val="007D2312"/>
    <w:rsid w:val="007D266E"/>
    <w:rsid w:val="007D31A9"/>
    <w:rsid w:val="007D3981"/>
    <w:rsid w:val="007D41C8"/>
    <w:rsid w:val="007D42D4"/>
    <w:rsid w:val="007D4838"/>
    <w:rsid w:val="007D49AE"/>
    <w:rsid w:val="007D5147"/>
    <w:rsid w:val="007D5A70"/>
    <w:rsid w:val="007D5AA6"/>
    <w:rsid w:val="007D5AFC"/>
    <w:rsid w:val="007D5E2B"/>
    <w:rsid w:val="007D6417"/>
    <w:rsid w:val="007D6916"/>
    <w:rsid w:val="007D71DA"/>
    <w:rsid w:val="007D7641"/>
    <w:rsid w:val="007D7C3D"/>
    <w:rsid w:val="007E0198"/>
    <w:rsid w:val="007E035D"/>
    <w:rsid w:val="007E07AA"/>
    <w:rsid w:val="007E0806"/>
    <w:rsid w:val="007E0C6D"/>
    <w:rsid w:val="007E0EA6"/>
    <w:rsid w:val="007E19C4"/>
    <w:rsid w:val="007E26CF"/>
    <w:rsid w:val="007E29D4"/>
    <w:rsid w:val="007E29F4"/>
    <w:rsid w:val="007E2A15"/>
    <w:rsid w:val="007E2EE1"/>
    <w:rsid w:val="007E3073"/>
    <w:rsid w:val="007E3149"/>
    <w:rsid w:val="007E3A3D"/>
    <w:rsid w:val="007E3B6C"/>
    <w:rsid w:val="007E434E"/>
    <w:rsid w:val="007E4F5B"/>
    <w:rsid w:val="007E4FDD"/>
    <w:rsid w:val="007E599F"/>
    <w:rsid w:val="007E5A9A"/>
    <w:rsid w:val="007E5E13"/>
    <w:rsid w:val="007E6F88"/>
    <w:rsid w:val="007E7007"/>
    <w:rsid w:val="007E7298"/>
    <w:rsid w:val="007E7717"/>
    <w:rsid w:val="007E7AA7"/>
    <w:rsid w:val="007E7F25"/>
    <w:rsid w:val="007F0212"/>
    <w:rsid w:val="007F0655"/>
    <w:rsid w:val="007F0A57"/>
    <w:rsid w:val="007F11A6"/>
    <w:rsid w:val="007F177B"/>
    <w:rsid w:val="007F1A33"/>
    <w:rsid w:val="007F1E8E"/>
    <w:rsid w:val="007F22A4"/>
    <w:rsid w:val="007F253D"/>
    <w:rsid w:val="007F28B3"/>
    <w:rsid w:val="007F28DC"/>
    <w:rsid w:val="007F29C5"/>
    <w:rsid w:val="007F3055"/>
    <w:rsid w:val="007F3372"/>
    <w:rsid w:val="007F3418"/>
    <w:rsid w:val="007F3C32"/>
    <w:rsid w:val="007F3FDB"/>
    <w:rsid w:val="007F43E5"/>
    <w:rsid w:val="007F4802"/>
    <w:rsid w:val="007F4A21"/>
    <w:rsid w:val="007F4AC9"/>
    <w:rsid w:val="007F4DA5"/>
    <w:rsid w:val="007F527A"/>
    <w:rsid w:val="007F5584"/>
    <w:rsid w:val="007F57B8"/>
    <w:rsid w:val="007F5D7B"/>
    <w:rsid w:val="007F5E58"/>
    <w:rsid w:val="007F6212"/>
    <w:rsid w:val="007F69FC"/>
    <w:rsid w:val="007F6E0E"/>
    <w:rsid w:val="007F6EF7"/>
    <w:rsid w:val="007F6FF1"/>
    <w:rsid w:val="007F723C"/>
    <w:rsid w:val="007F7271"/>
    <w:rsid w:val="007F79E8"/>
    <w:rsid w:val="0080003D"/>
    <w:rsid w:val="00800368"/>
    <w:rsid w:val="0080046E"/>
    <w:rsid w:val="00800C9F"/>
    <w:rsid w:val="00801879"/>
    <w:rsid w:val="00801D33"/>
    <w:rsid w:val="00801F41"/>
    <w:rsid w:val="00801F58"/>
    <w:rsid w:val="008024C1"/>
    <w:rsid w:val="00802901"/>
    <w:rsid w:val="00802983"/>
    <w:rsid w:val="00802F21"/>
    <w:rsid w:val="008033C5"/>
    <w:rsid w:val="00803405"/>
    <w:rsid w:val="008039FB"/>
    <w:rsid w:val="0080446B"/>
    <w:rsid w:val="00805042"/>
    <w:rsid w:val="0080549D"/>
    <w:rsid w:val="00805573"/>
    <w:rsid w:val="00805EC4"/>
    <w:rsid w:val="00805F0B"/>
    <w:rsid w:val="0080617A"/>
    <w:rsid w:val="00806F64"/>
    <w:rsid w:val="00807006"/>
    <w:rsid w:val="00807088"/>
    <w:rsid w:val="0080784F"/>
    <w:rsid w:val="00807D28"/>
    <w:rsid w:val="0081000B"/>
    <w:rsid w:val="008101F0"/>
    <w:rsid w:val="008103B5"/>
    <w:rsid w:val="00810830"/>
    <w:rsid w:val="008113C5"/>
    <w:rsid w:val="00811A40"/>
    <w:rsid w:val="00811B8D"/>
    <w:rsid w:val="00811D86"/>
    <w:rsid w:val="00812147"/>
    <w:rsid w:val="00812227"/>
    <w:rsid w:val="008123B5"/>
    <w:rsid w:val="008124A0"/>
    <w:rsid w:val="008128E9"/>
    <w:rsid w:val="00812958"/>
    <w:rsid w:val="00812E41"/>
    <w:rsid w:val="00812EF3"/>
    <w:rsid w:val="0081418C"/>
    <w:rsid w:val="00814412"/>
    <w:rsid w:val="00814F63"/>
    <w:rsid w:val="0081552A"/>
    <w:rsid w:val="008166F4"/>
    <w:rsid w:val="00816A4F"/>
    <w:rsid w:val="008171A9"/>
    <w:rsid w:val="00817420"/>
    <w:rsid w:val="00817896"/>
    <w:rsid w:val="008178A9"/>
    <w:rsid w:val="00817903"/>
    <w:rsid w:val="00817D8C"/>
    <w:rsid w:val="00820019"/>
    <w:rsid w:val="00820763"/>
    <w:rsid w:val="0082081F"/>
    <w:rsid w:val="008208DC"/>
    <w:rsid w:val="00820F6B"/>
    <w:rsid w:val="0082102D"/>
    <w:rsid w:val="00821047"/>
    <w:rsid w:val="0082124F"/>
    <w:rsid w:val="00821448"/>
    <w:rsid w:val="00821508"/>
    <w:rsid w:val="0082187A"/>
    <w:rsid w:val="00821B36"/>
    <w:rsid w:val="00822079"/>
    <w:rsid w:val="00822683"/>
    <w:rsid w:val="008227B1"/>
    <w:rsid w:val="008227B3"/>
    <w:rsid w:val="00823D04"/>
    <w:rsid w:val="00824033"/>
    <w:rsid w:val="0082427E"/>
    <w:rsid w:val="0082449F"/>
    <w:rsid w:val="0082474D"/>
    <w:rsid w:val="00825C1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F4"/>
    <w:rsid w:val="00832322"/>
    <w:rsid w:val="008324F5"/>
    <w:rsid w:val="008327A8"/>
    <w:rsid w:val="008330CF"/>
    <w:rsid w:val="00833126"/>
    <w:rsid w:val="008333FF"/>
    <w:rsid w:val="00833422"/>
    <w:rsid w:val="00833563"/>
    <w:rsid w:val="00833BD7"/>
    <w:rsid w:val="008340E7"/>
    <w:rsid w:val="0083457D"/>
    <w:rsid w:val="0083477E"/>
    <w:rsid w:val="008349E0"/>
    <w:rsid w:val="00834DF9"/>
    <w:rsid w:val="008353C2"/>
    <w:rsid w:val="00835A61"/>
    <w:rsid w:val="00835B0E"/>
    <w:rsid w:val="00835D7A"/>
    <w:rsid w:val="0083674D"/>
    <w:rsid w:val="008369E8"/>
    <w:rsid w:val="00836B32"/>
    <w:rsid w:val="00836D95"/>
    <w:rsid w:val="00836F8F"/>
    <w:rsid w:val="008373AF"/>
    <w:rsid w:val="008374AE"/>
    <w:rsid w:val="00837566"/>
    <w:rsid w:val="0083767B"/>
    <w:rsid w:val="008376B6"/>
    <w:rsid w:val="00837B01"/>
    <w:rsid w:val="00837D23"/>
    <w:rsid w:val="008402F7"/>
    <w:rsid w:val="0084099C"/>
    <w:rsid w:val="00840B26"/>
    <w:rsid w:val="00840FAF"/>
    <w:rsid w:val="00841012"/>
    <w:rsid w:val="0084155B"/>
    <w:rsid w:val="00841F1B"/>
    <w:rsid w:val="00842419"/>
    <w:rsid w:val="008424FA"/>
    <w:rsid w:val="0084287A"/>
    <w:rsid w:val="00842CFA"/>
    <w:rsid w:val="00842DFE"/>
    <w:rsid w:val="00842EAC"/>
    <w:rsid w:val="00843650"/>
    <w:rsid w:val="0084368F"/>
    <w:rsid w:val="008439DC"/>
    <w:rsid w:val="00843AD8"/>
    <w:rsid w:val="00843CEF"/>
    <w:rsid w:val="00843DED"/>
    <w:rsid w:val="00843FC8"/>
    <w:rsid w:val="00844B1F"/>
    <w:rsid w:val="00844EAA"/>
    <w:rsid w:val="00845483"/>
    <w:rsid w:val="00845659"/>
    <w:rsid w:val="00845D35"/>
    <w:rsid w:val="008462B6"/>
    <w:rsid w:val="00847424"/>
    <w:rsid w:val="0084783E"/>
    <w:rsid w:val="00850645"/>
    <w:rsid w:val="008506BB"/>
    <w:rsid w:val="00850E22"/>
    <w:rsid w:val="00851383"/>
    <w:rsid w:val="008518B8"/>
    <w:rsid w:val="00851E3E"/>
    <w:rsid w:val="008520EF"/>
    <w:rsid w:val="00852493"/>
    <w:rsid w:val="008527A8"/>
    <w:rsid w:val="00852939"/>
    <w:rsid w:val="00852AC4"/>
    <w:rsid w:val="00852B32"/>
    <w:rsid w:val="00852B69"/>
    <w:rsid w:val="008532AE"/>
    <w:rsid w:val="00853382"/>
    <w:rsid w:val="0085382C"/>
    <w:rsid w:val="00853CE3"/>
    <w:rsid w:val="008540C2"/>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FF"/>
    <w:rsid w:val="00860C89"/>
    <w:rsid w:val="00860CEB"/>
    <w:rsid w:val="00860D0A"/>
    <w:rsid w:val="00860E32"/>
    <w:rsid w:val="00860F5A"/>
    <w:rsid w:val="00861718"/>
    <w:rsid w:val="00861DBD"/>
    <w:rsid w:val="00861F96"/>
    <w:rsid w:val="00862501"/>
    <w:rsid w:val="00862502"/>
    <w:rsid w:val="00862C9C"/>
    <w:rsid w:val="00863760"/>
    <w:rsid w:val="00863B4E"/>
    <w:rsid w:val="00863FDA"/>
    <w:rsid w:val="0086434E"/>
    <w:rsid w:val="00864858"/>
    <w:rsid w:val="008649C1"/>
    <w:rsid w:val="00864B68"/>
    <w:rsid w:val="00865242"/>
    <w:rsid w:val="0086533A"/>
    <w:rsid w:val="008653EE"/>
    <w:rsid w:val="00865615"/>
    <w:rsid w:val="008657C4"/>
    <w:rsid w:val="00865E70"/>
    <w:rsid w:val="00865F0E"/>
    <w:rsid w:val="00865FA2"/>
    <w:rsid w:val="0086625C"/>
    <w:rsid w:val="0086638E"/>
    <w:rsid w:val="008665D0"/>
    <w:rsid w:val="00866FF6"/>
    <w:rsid w:val="00867076"/>
    <w:rsid w:val="00867F24"/>
    <w:rsid w:val="008703F2"/>
    <w:rsid w:val="00870644"/>
    <w:rsid w:val="00870D46"/>
    <w:rsid w:val="008721A3"/>
    <w:rsid w:val="008721C9"/>
    <w:rsid w:val="008725FC"/>
    <w:rsid w:val="0087299D"/>
    <w:rsid w:val="00873144"/>
    <w:rsid w:val="00873CC6"/>
    <w:rsid w:val="00873CE4"/>
    <w:rsid w:val="00873F8F"/>
    <w:rsid w:val="00874327"/>
    <w:rsid w:val="00874A67"/>
    <w:rsid w:val="0087557D"/>
    <w:rsid w:val="0087567D"/>
    <w:rsid w:val="008759D3"/>
    <w:rsid w:val="00875D1B"/>
    <w:rsid w:val="00875EB9"/>
    <w:rsid w:val="008761E2"/>
    <w:rsid w:val="008765D3"/>
    <w:rsid w:val="0087692B"/>
    <w:rsid w:val="00876A80"/>
    <w:rsid w:val="00876C16"/>
    <w:rsid w:val="00876EED"/>
    <w:rsid w:val="00876F04"/>
    <w:rsid w:val="00876F08"/>
    <w:rsid w:val="00877BE7"/>
    <w:rsid w:val="008802C1"/>
    <w:rsid w:val="00880416"/>
    <w:rsid w:val="00880999"/>
    <w:rsid w:val="00880FE4"/>
    <w:rsid w:val="00881181"/>
    <w:rsid w:val="00881289"/>
    <w:rsid w:val="008812CF"/>
    <w:rsid w:val="00881473"/>
    <w:rsid w:val="008816CF"/>
    <w:rsid w:val="00881B6D"/>
    <w:rsid w:val="00881E9F"/>
    <w:rsid w:val="008827A9"/>
    <w:rsid w:val="008829A1"/>
    <w:rsid w:val="008829F0"/>
    <w:rsid w:val="0088342E"/>
    <w:rsid w:val="00883544"/>
    <w:rsid w:val="0088360C"/>
    <w:rsid w:val="00883A06"/>
    <w:rsid w:val="00883DA4"/>
    <w:rsid w:val="00883DE1"/>
    <w:rsid w:val="0088439D"/>
    <w:rsid w:val="00884F50"/>
    <w:rsid w:val="00884F52"/>
    <w:rsid w:val="008851F6"/>
    <w:rsid w:val="00885539"/>
    <w:rsid w:val="0088630D"/>
    <w:rsid w:val="00886D37"/>
    <w:rsid w:val="008874DD"/>
    <w:rsid w:val="00887853"/>
    <w:rsid w:val="00887F8A"/>
    <w:rsid w:val="00890486"/>
    <w:rsid w:val="00890724"/>
    <w:rsid w:val="00890756"/>
    <w:rsid w:val="008912D9"/>
    <w:rsid w:val="008914FB"/>
    <w:rsid w:val="008915C9"/>
    <w:rsid w:val="00891A8C"/>
    <w:rsid w:val="00891C99"/>
    <w:rsid w:val="00892C79"/>
    <w:rsid w:val="00893585"/>
    <w:rsid w:val="00893628"/>
    <w:rsid w:val="00893D54"/>
    <w:rsid w:val="00894507"/>
    <w:rsid w:val="00894691"/>
    <w:rsid w:val="008952CB"/>
    <w:rsid w:val="00896377"/>
    <w:rsid w:val="0089649B"/>
    <w:rsid w:val="00896B22"/>
    <w:rsid w:val="00897031"/>
    <w:rsid w:val="0089737D"/>
    <w:rsid w:val="00897767"/>
    <w:rsid w:val="008A0566"/>
    <w:rsid w:val="008A05C3"/>
    <w:rsid w:val="008A06C2"/>
    <w:rsid w:val="008A06D4"/>
    <w:rsid w:val="008A07AE"/>
    <w:rsid w:val="008A163E"/>
    <w:rsid w:val="008A19A6"/>
    <w:rsid w:val="008A23C8"/>
    <w:rsid w:val="008A2992"/>
    <w:rsid w:val="008A2F41"/>
    <w:rsid w:val="008A3DB6"/>
    <w:rsid w:val="008A4175"/>
    <w:rsid w:val="008A46CE"/>
    <w:rsid w:val="008A4C4B"/>
    <w:rsid w:val="008A4D4B"/>
    <w:rsid w:val="008A5874"/>
    <w:rsid w:val="008A5A1A"/>
    <w:rsid w:val="008A5D72"/>
    <w:rsid w:val="008A60A5"/>
    <w:rsid w:val="008A633C"/>
    <w:rsid w:val="008A6424"/>
    <w:rsid w:val="008A66F3"/>
    <w:rsid w:val="008A691E"/>
    <w:rsid w:val="008A6E9C"/>
    <w:rsid w:val="008A6F6F"/>
    <w:rsid w:val="008A7096"/>
    <w:rsid w:val="008A7A70"/>
    <w:rsid w:val="008B1836"/>
    <w:rsid w:val="008B1873"/>
    <w:rsid w:val="008B1A2B"/>
    <w:rsid w:val="008B1A54"/>
    <w:rsid w:val="008B232B"/>
    <w:rsid w:val="008B25FF"/>
    <w:rsid w:val="008B2724"/>
    <w:rsid w:val="008B2951"/>
    <w:rsid w:val="008B2BF8"/>
    <w:rsid w:val="008B2D29"/>
    <w:rsid w:val="008B353D"/>
    <w:rsid w:val="008B3D81"/>
    <w:rsid w:val="008B412D"/>
    <w:rsid w:val="008B46F4"/>
    <w:rsid w:val="008B47A1"/>
    <w:rsid w:val="008B4835"/>
    <w:rsid w:val="008B49A9"/>
    <w:rsid w:val="008B50A2"/>
    <w:rsid w:val="008B51D3"/>
    <w:rsid w:val="008B577D"/>
    <w:rsid w:val="008B5B6A"/>
    <w:rsid w:val="008B6A0E"/>
    <w:rsid w:val="008B6D68"/>
    <w:rsid w:val="008B757A"/>
    <w:rsid w:val="008B771E"/>
    <w:rsid w:val="008B78A9"/>
    <w:rsid w:val="008B7E5C"/>
    <w:rsid w:val="008C0018"/>
    <w:rsid w:val="008C10AF"/>
    <w:rsid w:val="008C1A58"/>
    <w:rsid w:val="008C1D27"/>
    <w:rsid w:val="008C1F32"/>
    <w:rsid w:val="008C212E"/>
    <w:rsid w:val="008C2C5E"/>
    <w:rsid w:val="008C3066"/>
    <w:rsid w:val="008C30E9"/>
    <w:rsid w:val="008C3142"/>
    <w:rsid w:val="008C49C2"/>
    <w:rsid w:val="008C52AF"/>
    <w:rsid w:val="008C5D1A"/>
    <w:rsid w:val="008C5DC8"/>
    <w:rsid w:val="008C6BE6"/>
    <w:rsid w:val="008C6D8C"/>
    <w:rsid w:val="008C6FE0"/>
    <w:rsid w:val="008C7522"/>
    <w:rsid w:val="008D028B"/>
    <w:rsid w:val="008D0356"/>
    <w:rsid w:val="008D077F"/>
    <w:rsid w:val="008D0794"/>
    <w:rsid w:val="008D1336"/>
    <w:rsid w:val="008D1615"/>
    <w:rsid w:val="008D184D"/>
    <w:rsid w:val="008D20C3"/>
    <w:rsid w:val="008D3433"/>
    <w:rsid w:val="008D3AFD"/>
    <w:rsid w:val="008D3BE8"/>
    <w:rsid w:val="008D3F72"/>
    <w:rsid w:val="008D4102"/>
    <w:rsid w:val="008D46A6"/>
    <w:rsid w:val="008D48C2"/>
    <w:rsid w:val="008D4E4A"/>
    <w:rsid w:val="008D5722"/>
    <w:rsid w:val="008D5F45"/>
    <w:rsid w:val="008D6CEE"/>
    <w:rsid w:val="008D6E3F"/>
    <w:rsid w:val="008D76D0"/>
    <w:rsid w:val="008D7C55"/>
    <w:rsid w:val="008E07A5"/>
    <w:rsid w:val="008E0B0B"/>
    <w:rsid w:val="008E0FE2"/>
    <w:rsid w:val="008E1B42"/>
    <w:rsid w:val="008E26ED"/>
    <w:rsid w:val="008E2A99"/>
    <w:rsid w:val="008E2C46"/>
    <w:rsid w:val="008E33D1"/>
    <w:rsid w:val="008E3E58"/>
    <w:rsid w:val="008E41BD"/>
    <w:rsid w:val="008E46E9"/>
    <w:rsid w:val="008E529F"/>
    <w:rsid w:val="008E5C06"/>
    <w:rsid w:val="008E6959"/>
    <w:rsid w:val="008E70F1"/>
    <w:rsid w:val="008E71FE"/>
    <w:rsid w:val="008E7893"/>
    <w:rsid w:val="008E7F3C"/>
    <w:rsid w:val="008E7F69"/>
    <w:rsid w:val="008F019A"/>
    <w:rsid w:val="008F03C6"/>
    <w:rsid w:val="008F0632"/>
    <w:rsid w:val="008F0928"/>
    <w:rsid w:val="008F0E01"/>
    <w:rsid w:val="008F12C0"/>
    <w:rsid w:val="008F154F"/>
    <w:rsid w:val="008F1B9D"/>
    <w:rsid w:val="008F1BF9"/>
    <w:rsid w:val="008F1EE8"/>
    <w:rsid w:val="008F229B"/>
    <w:rsid w:val="008F28E5"/>
    <w:rsid w:val="008F2BAD"/>
    <w:rsid w:val="008F2F66"/>
    <w:rsid w:val="008F3051"/>
    <w:rsid w:val="008F3101"/>
    <w:rsid w:val="008F35B1"/>
    <w:rsid w:val="008F364F"/>
    <w:rsid w:val="008F3886"/>
    <w:rsid w:val="008F3E60"/>
    <w:rsid w:val="008F403D"/>
    <w:rsid w:val="008F436E"/>
    <w:rsid w:val="008F43C0"/>
    <w:rsid w:val="008F4C97"/>
    <w:rsid w:val="008F5117"/>
    <w:rsid w:val="008F53EE"/>
    <w:rsid w:val="008F5503"/>
    <w:rsid w:val="008F5818"/>
    <w:rsid w:val="008F5879"/>
    <w:rsid w:val="008F5883"/>
    <w:rsid w:val="008F5C48"/>
    <w:rsid w:val="008F5C69"/>
    <w:rsid w:val="008F6131"/>
    <w:rsid w:val="008F6355"/>
    <w:rsid w:val="008F646E"/>
    <w:rsid w:val="008F746E"/>
    <w:rsid w:val="008F79D4"/>
    <w:rsid w:val="008F7BEB"/>
    <w:rsid w:val="008F7DD2"/>
    <w:rsid w:val="009007CC"/>
    <w:rsid w:val="00900DFF"/>
    <w:rsid w:val="00900EB8"/>
    <w:rsid w:val="0090172D"/>
    <w:rsid w:val="009018E9"/>
    <w:rsid w:val="0090195A"/>
    <w:rsid w:val="0090263B"/>
    <w:rsid w:val="00902894"/>
    <w:rsid w:val="00902AB6"/>
    <w:rsid w:val="00902EE4"/>
    <w:rsid w:val="0090301E"/>
    <w:rsid w:val="00903C78"/>
    <w:rsid w:val="00903E2A"/>
    <w:rsid w:val="00903FEE"/>
    <w:rsid w:val="009043FE"/>
    <w:rsid w:val="009044E4"/>
    <w:rsid w:val="00904DBD"/>
    <w:rsid w:val="0090574E"/>
    <w:rsid w:val="0090578D"/>
    <w:rsid w:val="00905940"/>
    <w:rsid w:val="00905C36"/>
    <w:rsid w:val="00905F89"/>
    <w:rsid w:val="0090733C"/>
    <w:rsid w:val="009104A1"/>
    <w:rsid w:val="009106A5"/>
    <w:rsid w:val="00910F3C"/>
    <w:rsid w:val="009110A3"/>
    <w:rsid w:val="009112D2"/>
    <w:rsid w:val="009115D1"/>
    <w:rsid w:val="009117E4"/>
    <w:rsid w:val="009117EB"/>
    <w:rsid w:val="00911829"/>
    <w:rsid w:val="009118BC"/>
    <w:rsid w:val="00911CA6"/>
    <w:rsid w:val="00912199"/>
    <w:rsid w:val="00912253"/>
    <w:rsid w:val="0091239F"/>
    <w:rsid w:val="00912400"/>
    <w:rsid w:val="009125F6"/>
    <w:rsid w:val="00912721"/>
    <w:rsid w:val="00913A3A"/>
    <w:rsid w:val="00913E57"/>
    <w:rsid w:val="00913F32"/>
    <w:rsid w:val="00914166"/>
    <w:rsid w:val="00914675"/>
    <w:rsid w:val="00914CE9"/>
    <w:rsid w:val="0091504E"/>
    <w:rsid w:val="009155F6"/>
    <w:rsid w:val="00915DB2"/>
    <w:rsid w:val="00916134"/>
    <w:rsid w:val="00916288"/>
    <w:rsid w:val="009167BA"/>
    <w:rsid w:val="00916984"/>
    <w:rsid w:val="00916C74"/>
    <w:rsid w:val="0091721A"/>
    <w:rsid w:val="00917244"/>
    <w:rsid w:val="00917609"/>
    <w:rsid w:val="00917672"/>
    <w:rsid w:val="00917DD3"/>
    <w:rsid w:val="00920110"/>
    <w:rsid w:val="0092028F"/>
    <w:rsid w:val="00920881"/>
    <w:rsid w:val="009211B9"/>
    <w:rsid w:val="00921D8B"/>
    <w:rsid w:val="00922833"/>
    <w:rsid w:val="00922951"/>
    <w:rsid w:val="009230AD"/>
    <w:rsid w:val="009236BD"/>
    <w:rsid w:val="00923F13"/>
    <w:rsid w:val="00924152"/>
    <w:rsid w:val="0092445E"/>
    <w:rsid w:val="00924B14"/>
    <w:rsid w:val="00924F4E"/>
    <w:rsid w:val="00924F53"/>
    <w:rsid w:val="0092541A"/>
    <w:rsid w:val="00925917"/>
    <w:rsid w:val="00925CBE"/>
    <w:rsid w:val="00925EF5"/>
    <w:rsid w:val="00925F0B"/>
    <w:rsid w:val="0092754F"/>
    <w:rsid w:val="00927DEA"/>
    <w:rsid w:val="009301A9"/>
    <w:rsid w:val="00930205"/>
    <w:rsid w:val="00930345"/>
    <w:rsid w:val="009303EF"/>
    <w:rsid w:val="00930A6D"/>
    <w:rsid w:val="00930D71"/>
    <w:rsid w:val="00930FC6"/>
    <w:rsid w:val="0093127A"/>
    <w:rsid w:val="00931527"/>
    <w:rsid w:val="0093156A"/>
    <w:rsid w:val="009315BF"/>
    <w:rsid w:val="0093167F"/>
    <w:rsid w:val="00931DEF"/>
    <w:rsid w:val="00931FCC"/>
    <w:rsid w:val="009326C4"/>
    <w:rsid w:val="00932D19"/>
    <w:rsid w:val="009335B2"/>
    <w:rsid w:val="0093384E"/>
    <w:rsid w:val="00933DFA"/>
    <w:rsid w:val="00934B83"/>
    <w:rsid w:val="00934D3D"/>
    <w:rsid w:val="009350BE"/>
    <w:rsid w:val="009351A2"/>
    <w:rsid w:val="0093543F"/>
    <w:rsid w:val="009355E8"/>
    <w:rsid w:val="009356D5"/>
    <w:rsid w:val="0093612E"/>
    <w:rsid w:val="009369F5"/>
    <w:rsid w:val="00936C98"/>
    <w:rsid w:val="00937158"/>
    <w:rsid w:val="00937358"/>
    <w:rsid w:val="00937694"/>
    <w:rsid w:val="009377A8"/>
    <w:rsid w:val="00937E97"/>
    <w:rsid w:val="00937FC4"/>
    <w:rsid w:val="009403FD"/>
    <w:rsid w:val="00940B78"/>
    <w:rsid w:val="00940E0C"/>
    <w:rsid w:val="00941044"/>
    <w:rsid w:val="00941977"/>
    <w:rsid w:val="00941D55"/>
    <w:rsid w:val="009425B0"/>
    <w:rsid w:val="00942A56"/>
    <w:rsid w:val="00942AA1"/>
    <w:rsid w:val="00942BC1"/>
    <w:rsid w:val="009433A8"/>
    <w:rsid w:val="0094364F"/>
    <w:rsid w:val="00943898"/>
    <w:rsid w:val="00943CB4"/>
    <w:rsid w:val="00943DB0"/>
    <w:rsid w:val="00943FEE"/>
    <w:rsid w:val="0094429F"/>
    <w:rsid w:val="009447E2"/>
    <w:rsid w:val="009448AB"/>
    <w:rsid w:val="00944A42"/>
    <w:rsid w:val="009456AA"/>
    <w:rsid w:val="00945704"/>
    <w:rsid w:val="00945BF2"/>
    <w:rsid w:val="00945F56"/>
    <w:rsid w:val="0094627B"/>
    <w:rsid w:val="00946ECA"/>
    <w:rsid w:val="009472F6"/>
    <w:rsid w:val="00947619"/>
    <w:rsid w:val="00947621"/>
    <w:rsid w:val="00950317"/>
    <w:rsid w:val="0095097F"/>
    <w:rsid w:val="00951B93"/>
    <w:rsid w:val="00951BC7"/>
    <w:rsid w:val="00951E4D"/>
    <w:rsid w:val="009522B7"/>
    <w:rsid w:val="009527EA"/>
    <w:rsid w:val="00952AE5"/>
    <w:rsid w:val="0095412E"/>
    <w:rsid w:val="00954203"/>
    <w:rsid w:val="00954D67"/>
    <w:rsid w:val="00955238"/>
    <w:rsid w:val="00955691"/>
    <w:rsid w:val="00955C5A"/>
    <w:rsid w:val="00955E7E"/>
    <w:rsid w:val="00955EC2"/>
    <w:rsid w:val="00956067"/>
    <w:rsid w:val="009562D0"/>
    <w:rsid w:val="009564E1"/>
    <w:rsid w:val="009566C8"/>
    <w:rsid w:val="00956956"/>
    <w:rsid w:val="00956B05"/>
    <w:rsid w:val="009573B3"/>
    <w:rsid w:val="00957742"/>
    <w:rsid w:val="00960069"/>
    <w:rsid w:val="009601E2"/>
    <w:rsid w:val="00960410"/>
    <w:rsid w:val="009606E5"/>
    <w:rsid w:val="00961460"/>
    <w:rsid w:val="009616DC"/>
    <w:rsid w:val="009618CD"/>
    <w:rsid w:val="00961AD8"/>
    <w:rsid w:val="00961B93"/>
    <w:rsid w:val="00961DB8"/>
    <w:rsid w:val="00962330"/>
    <w:rsid w:val="00962B3F"/>
    <w:rsid w:val="00962D20"/>
    <w:rsid w:val="009630BE"/>
    <w:rsid w:val="00963429"/>
    <w:rsid w:val="00963625"/>
    <w:rsid w:val="0096372B"/>
    <w:rsid w:val="0096387D"/>
    <w:rsid w:val="009639BD"/>
    <w:rsid w:val="0096481F"/>
    <w:rsid w:val="00964828"/>
    <w:rsid w:val="00965675"/>
    <w:rsid w:val="00965964"/>
    <w:rsid w:val="00965ED6"/>
    <w:rsid w:val="00966A98"/>
    <w:rsid w:val="00966C24"/>
    <w:rsid w:val="009670A0"/>
    <w:rsid w:val="00967184"/>
    <w:rsid w:val="009671B5"/>
    <w:rsid w:val="00967C48"/>
    <w:rsid w:val="009704D0"/>
    <w:rsid w:val="00970635"/>
    <w:rsid w:val="0097178B"/>
    <w:rsid w:val="00971A08"/>
    <w:rsid w:val="00972DC8"/>
    <w:rsid w:val="009733BD"/>
    <w:rsid w:val="00973AC0"/>
    <w:rsid w:val="00974566"/>
    <w:rsid w:val="00974758"/>
    <w:rsid w:val="009751C7"/>
    <w:rsid w:val="00975E07"/>
    <w:rsid w:val="00975FF3"/>
    <w:rsid w:val="0097622A"/>
    <w:rsid w:val="0097703A"/>
    <w:rsid w:val="00977180"/>
    <w:rsid w:val="00977E01"/>
    <w:rsid w:val="009803B4"/>
    <w:rsid w:val="009806B2"/>
    <w:rsid w:val="009808BC"/>
    <w:rsid w:val="00980AF7"/>
    <w:rsid w:val="00980BA4"/>
    <w:rsid w:val="0098142A"/>
    <w:rsid w:val="009818AD"/>
    <w:rsid w:val="00981A13"/>
    <w:rsid w:val="00981C6D"/>
    <w:rsid w:val="0098210A"/>
    <w:rsid w:val="00982399"/>
    <w:rsid w:val="0098267A"/>
    <w:rsid w:val="009829B2"/>
    <w:rsid w:val="00982EE3"/>
    <w:rsid w:val="0098312F"/>
    <w:rsid w:val="0098383F"/>
    <w:rsid w:val="00983AC8"/>
    <w:rsid w:val="00984024"/>
    <w:rsid w:val="009841A7"/>
    <w:rsid w:val="009844AD"/>
    <w:rsid w:val="0098477D"/>
    <w:rsid w:val="009855B9"/>
    <w:rsid w:val="00985A0F"/>
    <w:rsid w:val="00985AF0"/>
    <w:rsid w:val="00985DF5"/>
    <w:rsid w:val="009862F9"/>
    <w:rsid w:val="00986368"/>
    <w:rsid w:val="00986688"/>
    <w:rsid w:val="009869DB"/>
    <w:rsid w:val="00987077"/>
    <w:rsid w:val="00987083"/>
    <w:rsid w:val="00987369"/>
    <w:rsid w:val="009874A2"/>
    <w:rsid w:val="00990629"/>
    <w:rsid w:val="0099062D"/>
    <w:rsid w:val="0099089F"/>
    <w:rsid w:val="00990DD8"/>
    <w:rsid w:val="00991FA1"/>
    <w:rsid w:val="00992262"/>
    <w:rsid w:val="00992414"/>
    <w:rsid w:val="00992F29"/>
    <w:rsid w:val="00992FAB"/>
    <w:rsid w:val="00994501"/>
    <w:rsid w:val="0099486F"/>
    <w:rsid w:val="009949AE"/>
    <w:rsid w:val="00995213"/>
    <w:rsid w:val="009953E9"/>
    <w:rsid w:val="0099543C"/>
    <w:rsid w:val="00995820"/>
    <w:rsid w:val="009958C6"/>
    <w:rsid w:val="00995DD1"/>
    <w:rsid w:val="00996C92"/>
    <w:rsid w:val="00997251"/>
    <w:rsid w:val="00997CB0"/>
    <w:rsid w:val="00997D26"/>
    <w:rsid w:val="009A0485"/>
    <w:rsid w:val="009A0876"/>
    <w:rsid w:val="009A095B"/>
    <w:rsid w:val="009A09DC"/>
    <w:rsid w:val="009A1869"/>
    <w:rsid w:val="009A1FF2"/>
    <w:rsid w:val="009A3BB8"/>
    <w:rsid w:val="009A4199"/>
    <w:rsid w:val="009A44A0"/>
    <w:rsid w:val="009A4566"/>
    <w:rsid w:val="009A458B"/>
    <w:rsid w:val="009A4B25"/>
    <w:rsid w:val="009A578A"/>
    <w:rsid w:val="009A59AA"/>
    <w:rsid w:val="009A60C8"/>
    <w:rsid w:val="009A6BFE"/>
    <w:rsid w:val="009A709D"/>
    <w:rsid w:val="009A78A8"/>
    <w:rsid w:val="009A7F1E"/>
    <w:rsid w:val="009B040A"/>
    <w:rsid w:val="009B04E7"/>
    <w:rsid w:val="009B0530"/>
    <w:rsid w:val="009B0556"/>
    <w:rsid w:val="009B062B"/>
    <w:rsid w:val="009B0BA1"/>
    <w:rsid w:val="009B0C68"/>
    <w:rsid w:val="009B102A"/>
    <w:rsid w:val="009B13D9"/>
    <w:rsid w:val="009B1455"/>
    <w:rsid w:val="009B1664"/>
    <w:rsid w:val="009B182D"/>
    <w:rsid w:val="009B18AF"/>
    <w:rsid w:val="009B1CB0"/>
    <w:rsid w:val="009B1EC0"/>
    <w:rsid w:val="009B2B2B"/>
    <w:rsid w:val="009B36AC"/>
    <w:rsid w:val="009B3876"/>
    <w:rsid w:val="009B4205"/>
    <w:rsid w:val="009B42D9"/>
    <w:rsid w:val="009B4D85"/>
    <w:rsid w:val="009B5013"/>
    <w:rsid w:val="009B5A07"/>
    <w:rsid w:val="009B66D4"/>
    <w:rsid w:val="009B7574"/>
    <w:rsid w:val="009B76C8"/>
    <w:rsid w:val="009B79F5"/>
    <w:rsid w:val="009C0369"/>
    <w:rsid w:val="009C050B"/>
    <w:rsid w:val="009C0FC1"/>
    <w:rsid w:val="009C107C"/>
    <w:rsid w:val="009C162B"/>
    <w:rsid w:val="009C1667"/>
    <w:rsid w:val="009C1800"/>
    <w:rsid w:val="009C186D"/>
    <w:rsid w:val="009C1F02"/>
    <w:rsid w:val="009C1F8E"/>
    <w:rsid w:val="009C2465"/>
    <w:rsid w:val="009C2470"/>
    <w:rsid w:val="009C2A3E"/>
    <w:rsid w:val="009C313E"/>
    <w:rsid w:val="009C340B"/>
    <w:rsid w:val="009C3F94"/>
    <w:rsid w:val="009C418E"/>
    <w:rsid w:val="009C451B"/>
    <w:rsid w:val="009C4A1F"/>
    <w:rsid w:val="009C50A1"/>
    <w:rsid w:val="009C5468"/>
    <w:rsid w:val="009C571E"/>
    <w:rsid w:val="009C58BB"/>
    <w:rsid w:val="009C5B8D"/>
    <w:rsid w:val="009C6332"/>
    <w:rsid w:val="009C6723"/>
    <w:rsid w:val="009C6C4A"/>
    <w:rsid w:val="009C6E42"/>
    <w:rsid w:val="009C6FEF"/>
    <w:rsid w:val="009C71BD"/>
    <w:rsid w:val="009D0278"/>
    <w:rsid w:val="009D06F3"/>
    <w:rsid w:val="009D0A92"/>
    <w:rsid w:val="009D0B29"/>
    <w:rsid w:val="009D0E86"/>
    <w:rsid w:val="009D2050"/>
    <w:rsid w:val="009D2291"/>
    <w:rsid w:val="009D279D"/>
    <w:rsid w:val="009D37EB"/>
    <w:rsid w:val="009D3B17"/>
    <w:rsid w:val="009D3B81"/>
    <w:rsid w:val="009D43A4"/>
    <w:rsid w:val="009D4D26"/>
    <w:rsid w:val="009D4EC6"/>
    <w:rsid w:val="009D5795"/>
    <w:rsid w:val="009D581F"/>
    <w:rsid w:val="009D583D"/>
    <w:rsid w:val="009D58B1"/>
    <w:rsid w:val="009D5ADD"/>
    <w:rsid w:val="009D5B25"/>
    <w:rsid w:val="009D6702"/>
    <w:rsid w:val="009D6BB6"/>
    <w:rsid w:val="009D7355"/>
    <w:rsid w:val="009D74D0"/>
    <w:rsid w:val="009D760B"/>
    <w:rsid w:val="009D7646"/>
    <w:rsid w:val="009D7693"/>
    <w:rsid w:val="009D7B5E"/>
    <w:rsid w:val="009E0735"/>
    <w:rsid w:val="009E13BD"/>
    <w:rsid w:val="009E152C"/>
    <w:rsid w:val="009E153C"/>
    <w:rsid w:val="009E1CD9"/>
    <w:rsid w:val="009E1FFC"/>
    <w:rsid w:val="009E34DE"/>
    <w:rsid w:val="009E3572"/>
    <w:rsid w:val="009E38DA"/>
    <w:rsid w:val="009E3C0A"/>
    <w:rsid w:val="009E3C13"/>
    <w:rsid w:val="009E3CB2"/>
    <w:rsid w:val="009E3DF2"/>
    <w:rsid w:val="009E3E80"/>
    <w:rsid w:val="009E4050"/>
    <w:rsid w:val="009E41EB"/>
    <w:rsid w:val="009E4336"/>
    <w:rsid w:val="009E44CB"/>
    <w:rsid w:val="009E485F"/>
    <w:rsid w:val="009E4C9D"/>
    <w:rsid w:val="009E59D5"/>
    <w:rsid w:val="009E5F5B"/>
    <w:rsid w:val="009E66B9"/>
    <w:rsid w:val="009E67EF"/>
    <w:rsid w:val="009E7166"/>
    <w:rsid w:val="009E78CF"/>
    <w:rsid w:val="009F0DE9"/>
    <w:rsid w:val="009F1108"/>
    <w:rsid w:val="009F1167"/>
    <w:rsid w:val="009F1596"/>
    <w:rsid w:val="009F1A78"/>
    <w:rsid w:val="009F1AD3"/>
    <w:rsid w:val="009F1C4A"/>
    <w:rsid w:val="009F1C90"/>
    <w:rsid w:val="009F1CBE"/>
    <w:rsid w:val="009F28CE"/>
    <w:rsid w:val="009F2B01"/>
    <w:rsid w:val="009F2B31"/>
    <w:rsid w:val="009F2CDD"/>
    <w:rsid w:val="009F3372"/>
    <w:rsid w:val="009F382A"/>
    <w:rsid w:val="009F4340"/>
    <w:rsid w:val="009F459A"/>
    <w:rsid w:val="009F47B7"/>
    <w:rsid w:val="009F49C6"/>
    <w:rsid w:val="009F592C"/>
    <w:rsid w:val="009F5B0E"/>
    <w:rsid w:val="009F5B92"/>
    <w:rsid w:val="009F60AA"/>
    <w:rsid w:val="009F612C"/>
    <w:rsid w:val="009F673E"/>
    <w:rsid w:val="009F689E"/>
    <w:rsid w:val="009F6B5E"/>
    <w:rsid w:val="009F6C3E"/>
    <w:rsid w:val="009F6CE7"/>
    <w:rsid w:val="009F6DB8"/>
    <w:rsid w:val="009F6FA2"/>
    <w:rsid w:val="009F72D5"/>
    <w:rsid w:val="009F753E"/>
    <w:rsid w:val="009F760A"/>
    <w:rsid w:val="009F7951"/>
    <w:rsid w:val="00A0034C"/>
    <w:rsid w:val="00A00BD5"/>
    <w:rsid w:val="00A01004"/>
    <w:rsid w:val="00A014D1"/>
    <w:rsid w:val="00A01605"/>
    <w:rsid w:val="00A016A0"/>
    <w:rsid w:val="00A01A14"/>
    <w:rsid w:val="00A02412"/>
    <w:rsid w:val="00A0264A"/>
    <w:rsid w:val="00A0268F"/>
    <w:rsid w:val="00A02C00"/>
    <w:rsid w:val="00A03163"/>
    <w:rsid w:val="00A033BB"/>
    <w:rsid w:val="00A03952"/>
    <w:rsid w:val="00A03BC8"/>
    <w:rsid w:val="00A0463D"/>
    <w:rsid w:val="00A0482A"/>
    <w:rsid w:val="00A05703"/>
    <w:rsid w:val="00A060A0"/>
    <w:rsid w:val="00A060B6"/>
    <w:rsid w:val="00A0616C"/>
    <w:rsid w:val="00A0623A"/>
    <w:rsid w:val="00A0652D"/>
    <w:rsid w:val="00A06B34"/>
    <w:rsid w:val="00A07879"/>
    <w:rsid w:val="00A07DB9"/>
    <w:rsid w:val="00A106B8"/>
    <w:rsid w:val="00A10777"/>
    <w:rsid w:val="00A10903"/>
    <w:rsid w:val="00A10D69"/>
    <w:rsid w:val="00A10EE1"/>
    <w:rsid w:val="00A1102E"/>
    <w:rsid w:val="00A119F1"/>
    <w:rsid w:val="00A11C44"/>
    <w:rsid w:val="00A1237A"/>
    <w:rsid w:val="00A125D3"/>
    <w:rsid w:val="00A1284E"/>
    <w:rsid w:val="00A12A51"/>
    <w:rsid w:val="00A12D4A"/>
    <w:rsid w:val="00A1308F"/>
    <w:rsid w:val="00A134D6"/>
    <w:rsid w:val="00A1389F"/>
    <w:rsid w:val="00A13B3B"/>
    <w:rsid w:val="00A13B89"/>
    <w:rsid w:val="00A13F51"/>
    <w:rsid w:val="00A1446A"/>
    <w:rsid w:val="00A148A5"/>
    <w:rsid w:val="00A14C61"/>
    <w:rsid w:val="00A15304"/>
    <w:rsid w:val="00A157CB"/>
    <w:rsid w:val="00A15EA3"/>
    <w:rsid w:val="00A165DB"/>
    <w:rsid w:val="00A16721"/>
    <w:rsid w:val="00A1750A"/>
    <w:rsid w:val="00A17676"/>
    <w:rsid w:val="00A17D9A"/>
    <w:rsid w:val="00A200AF"/>
    <w:rsid w:val="00A21218"/>
    <w:rsid w:val="00A21529"/>
    <w:rsid w:val="00A2153D"/>
    <w:rsid w:val="00A22846"/>
    <w:rsid w:val="00A22EEE"/>
    <w:rsid w:val="00A234BB"/>
    <w:rsid w:val="00A23F97"/>
    <w:rsid w:val="00A244BC"/>
    <w:rsid w:val="00A244C8"/>
    <w:rsid w:val="00A24682"/>
    <w:rsid w:val="00A24E73"/>
    <w:rsid w:val="00A254E2"/>
    <w:rsid w:val="00A25917"/>
    <w:rsid w:val="00A25F73"/>
    <w:rsid w:val="00A26190"/>
    <w:rsid w:val="00A262DF"/>
    <w:rsid w:val="00A265CE"/>
    <w:rsid w:val="00A2683A"/>
    <w:rsid w:val="00A27345"/>
    <w:rsid w:val="00A2739B"/>
    <w:rsid w:val="00A276DA"/>
    <w:rsid w:val="00A278AA"/>
    <w:rsid w:val="00A27AF9"/>
    <w:rsid w:val="00A30453"/>
    <w:rsid w:val="00A31145"/>
    <w:rsid w:val="00A31339"/>
    <w:rsid w:val="00A314CF"/>
    <w:rsid w:val="00A3154F"/>
    <w:rsid w:val="00A323EA"/>
    <w:rsid w:val="00A32445"/>
    <w:rsid w:val="00A32A4E"/>
    <w:rsid w:val="00A32DC7"/>
    <w:rsid w:val="00A3316B"/>
    <w:rsid w:val="00A335E1"/>
    <w:rsid w:val="00A33A15"/>
    <w:rsid w:val="00A33D08"/>
    <w:rsid w:val="00A33D7F"/>
    <w:rsid w:val="00A33F98"/>
    <w:rsid w:val="00A34109"/>
    <w:rsid w:val="00A34182"/>
    <w:rsid w:val="00A342BC"/>
    <w:rsid w:val="00A34A06"/>
    <w:rsid w:val="00A35B2F"/>
    <w:rsid w:val="00A35DA9"/>
    <w:rsid w:val="00A36507"/>
    <w:rsid w:val="00A3657B"/>
    <w:rsid w:val="00A36668"/>
    <w:rsid w:val="00A368EE"/>
    <w:rsid w:val="00A36DC8"/>
    <w:rsid w:val="00A375BD"/>
    <w:rsid w:val="00A3763D"/>
    <w:rsid w:val="00A4004B"/>
    <w:rsid w:val="00A40229"/>
    <w:rsid w:val="00A406F5"/>
    <w:rsid w:val="00A40791"/>
    <w:rsid w:val="00A40E1B"/>
    <w:rsid w:val="00A41171"/>
    <w:rsid w:val="00A41292"/>
    <w:rsid w:val="00A41714"/>
    <w:rsid w:val="00A41800"/>
    <w:rsid w:val="00A419A3"/>
    <w:rsid w:val="00A419BC"/>
    <w:rsid w:val="00A41C98"/>
    <w:rsid w:val="00A42228"/>
    <w:rsid w:val="00A435DB"/>
    <w:rsid w:val="00A43A64"/>
    <w:rsid w:val="00A43FC8"/>
    <w:rsid w:val="00A4400F"/>
    <w:rsid w:val="00A4434C"/>
    <w:rsid w:val="00A4468A"/>
    <w:rsid w:val="00A446B2"/>
    <w:rsid w:val="00A44A60"/>
    <w:rsid w:val="00A452C4"/>
    <w:rsid w:val="00A452CB"/>
    <w:rsid w:val="00A45459"/>
    <w:rsid w:val="00A45896"/>
    <w:rsid w:val="00A45916"/>
    <w:rsid w:val="00A46A63"/>
    <w:rsid w:val="00A47028"/>
    <w:rsid w:val="00A4763D"/>
    <w:rsid w:val="00A477FC"/>
    <w:rsid w:val="00A478E1"/>
    <w:rsid w:val="00A47914"/>
    <w:rsid w:val="00A47BC4"/>
    <w:rsid w:val="00A5049D"/>
    <w:rsid w:val="00A50605"/>
    <w:rsid w:val="00A507F4"/>
    <w:rsid w:val="00A5092E"/>
    <w:rsid w:val="00A50CE8"/>
    <w:rsid w:val="00A510C9"/>
    <w:rsid w:val="00A51B5D"/>
    <w:rsid w:val="00A51CCB"/>
    <w:rsid w:val="00A51E32"/>
    <w:rsid w:val="00A53553"/>
    <w:rsid w:val="00A53674"/>
    <w:rsid w:val="00A54783"/>
    <w:rsid w:val="00A54CB2"/>
    <w:rsid w:val="00A54CE2"/>
    <w:rsid w:val="00A54EA1"/>
    <w:rsid w:val="00A54ECC"/>
    <w:rsid w:val="00A5506B"/>
    <w:rsid w:val="00A55961"/>
    <w:rsid w:val="00A55C1E"/>
    <w:rsid w:val="00A562FC"/>
    <w:rsid w:val="00A56409"/>
    <w:rsid w:val="00A565D7"/>
    <w:rsid w:val="00A5767D"/>
    <w:rsid w:val="00A579BA"/>
    <w:rsid w:val="00A57B5B"/>
    <w:rsid w:val="00A57DEE"/>
    <w:rsid w:val="00A6089A"/>
    <w:rsid w:val="00A60DAD"/>
    <w:rsid w:val="00A61984"/>
    <w:rsid w:val="00A622D1"/>
    <w:rsid w:val="00A6234D"/>
    <w:rsid w:val="00A62AAE"/>
    <w:rsid w:val="00A639C6"/>
    <w:rsid w:val="00A6404B"/>
    <w:rsid w:val="00A64A1E"/>
    <w:rsid w:val="00A6576B"/>
    <w:rsid w:val="00A65E04"/>
    <w:rsid w:val="00A66014"/>
    <w:rsid w:val="00A66812"/>
    <w:rsid w:val="00A6692D"/>
    <w:rsid w:val="00A6692F"/>
    <w:rsid w:val="00A66DEA"/>
    <w:rsid w:val="00A66FB9"/>
    <w:rsid w:val="00A673F8"/>
    <w:rsid w:val="00A67F66"/>
    <w:rsid w:val="00A702AA"/>
    <w:rsid w:val="00A7061D"/>
    <w:rsid w:val="00A7080C"/>
    <w:rsid w:val="00A70D64"/>
    <w:rsid w:val="00A71577"/>
    <w:rsid w:val="00A71578"/>
    <w:rsid w:val="00A71D0D"/>
    <w:rsid w:val="00A71F38"/>
    <w:rsid w:val="00A723CF"/>
    <w:rsid w:val="00A727C0"/>
    <w:rsid w:val="00A72969"/>
    <w:rsid w:val="00A7296D"/>
    <w:rsid w:val="00A729D5"/>
    <w:rsid w:val="00A72ADC"/>
    <w:rsid w:val="00A72C2E"/>
    <w:rsid w:val="00A741DF"/>
    <w:rsid w:val="00A74200"/>
    <w:rsid w:val="00A745A4"/>
    <w:rsid w:val="00A7483F"/>
    <w:rsid w:val="00A74BB9"/>
    <w:rsid w:val="00A751B9"/>
    <w:rsid w:val="00A7533B"/>
    <w:rsid w:val="00A75715"/>
    <w:rsid w:val="00A76191"/>
    <w:rsid w:val="00A7621E"/>
    <w:rsid w:val="00A76690"/>
    <w:rsid w:val="00A76710"/>
    <w:rsid w:val="00A768FF"/>
    <w:rsid w:val="00A77835"/>
    <w:rsid w:val="00A77B52"/>
    <w:rsid w:val="00A801E7"/>
    <w:rsid w:val="00A80D10"/>
    <w:rsid w:val="00A812E2"/>
    <w:rsid w:val="00A81AEE"/>
    <w:rsid w:val="00A81C00"/>
    <w:rsid w:val="00A820D0"/>
    <w:rsid w:val="00A822DA"/>
    <w:rsid w:val="00A82AC8"/>
    <w:rsid w:val="00A82DF0"/>
    <w:rsid w:val="00A82EEF"/>
    <w:rsid w:val="00A82FBA"/>
    <w:rsid w:val="00A846D9"/>
    <w:rsid w:val="00A84A96"/>
    <w:rsid w:val="00A84CA3"/>
    <w:rsid w:val="00A84F0F"/>
    <w:rsid w:val="00A8504B"/>
    <w:rsid w:val="00A85310"/>
    <w:rsid w:val="00A85CEC"/>
    <w:rsid w:val="00A864CE"/>
    <w:rsid w:val="00A866F8"/>
    <w:rsid w:val="00A8670F"/>
    <w:rsid w:val="00A869D5"/>
    <w:rsid w:val="00A86D9C"/>
    <w:rsid w:val="00A904B3"/>
    <w:rsid w:val="00A906B6"/>
    <w:rsid w:val="00A91930"/>
    <w:rsid w:val="00A919F2"/>
    <w:rsid w:val="00A91A50"/>
    <w:rsid w:val="00A91CD3"/>
    <w:rsid w:val="00A91F7E"/>
    <w:rsid w:val="00A92B79"/>
    <w:rsid w:val="00A92BE2"/>
    <w:rsid w:val="00A930A8"/>
    <w:rsid w:val="00A936A8"/>
    <w:rsid w:val="00A942F1"/>
    <w:rsid w:val="00A94A89"/>
    <w:rsid w:val="00A94D0C"/>
    <w:rsid w:val="00A951A5"/>
    <w:rsid w:val="00A95203"/>
    <w:rsid w:val="00A9566F"/>
    <w:rsid w:val="00A957A5"/>
    <w:rsid w:val="00A95A03"/>
    <w:rsid w:val="00A95AEF"/>
    <w:rsid w:val="00A9602E"/>
    <w:rsid w:val="00A965CD"/>
    <w:rsid w:val="00A967C9"/>
    <w:rsid w:val="00A96870"/>
    <w:rsid w:val="00A969F4"/>
    <w:rsid w:val="00A96B2D"/>
    <w:rsid w:val="00A971FC"/>
    <w:rsid w:val="00A97337"/>
    <w:rsid w:val="00A97356"/>
    <w:rsid w:val="00A974DA"/>
    <w:rsid w:val="00A974F8"/>
    <w:rsid w:val="00A97E25"/>
    <w:rsid w:val="00A97F24"/>
    <w:rsid w:val="00AA09D8"/>
    <w:rsid w:val="00AA0F48"/>
    <w:rsid w:val="00AA0F5B"/>
    <w:rsid w:val="00AA0FB3"/>
    <w:rsid w:val="00AA17CA"/>
    <w:rsid w:val="00AA1868"/>
    <w:rsid w:val="00AA21E2"/>
    <w:rsid w:val="00AA26CF"/>
    <w:rsid w:val="00AA2DC2"/>
    <w:rsid w:val="00AA362D"/>
    <w:rsid w:val="00AA37DD"/>
    <w:rsid w:val="00AA3AA5"/>
    <w:rsid w:val="00AA3B93"/>
    <w:rsid w:val="00AA4431"/>
    <w:rsid w:val="00AA4635"/>
    <w:rsid w:val="00AA4DEA"/>
    <w:rsid w:val="00AA528C"/>
    <w:rsid w:val="00AA552E"/>
    <w:rsid w:val="00AA57BF"/>
    <w:rsid w:val="00AA6CB2"/>
    <w:rsid w:val="00AA7017"/>
    <w:rsid w:val="00AA71C8"/>
    <w:rsid w:val="00AA7215"/>
    <w:rsid w:val="00AA73AC"/>
    <w:rsid w:val="00AB062A"/>
    <w:rsid w:val="00AB0730"/>
    <w:rsid w:val="00AB1090"/>
    <w:rsid w:val="00AB111E"/>
    <w:rsid w:val="00AB112D"/>
    <w:rsid w:val="00AB11FF"/>
    <w:rsid w:val="00AB12CF"/>
    <w:rsid w:val="00AB187D"/>
    <w:rsid w:val="00AB232B"/>
    <w:rsid w:val="00AB3031"/>
    <w:rsid w:val="00AB3134"/>
    <w:rsid w:val="00AB3479"/>
    <w:rsid w:val="00AB49B2"/>
    <w:rsid w:val="00AB4A4B"/>
    <w:rsid w:val="00AB4D62"/>
    <w:rsid w:val="00AB5100"/>
    <w:rsid w:val="00AB5A42"/>
    <w:rsid w:val="00AB6015"/>
    <w:rsid w:val="00AB60AC"/>
    <w:rsid w:val="00AB6237"/>
    <w:rsid w:val="00AB6715"/>
    <w:rsid w:val="00AB67B1"/>
    <w:rsid w:val="00AB6944"/>
    <w:rsid w:val="00AB6BC1"/>
    <w:rsid w:val="00AB7D2E"/>
    <w:rsid w:val="00AB7EC3"/>
    <w:rsid w:val="00AC01B5"/>
    <w:rsid w:val="00AC02F8"/>
    <w:rsid w:val="00AC14C2"/>
    <w:rsid w:val="00AC189C"/>
    <w:rsid w:val="00AC1D0C"/>
    <w:rsid w:val="00AC2007"/>
    <w:rsid w:val="00AC2C99"/>
    <w:rsid w:val="00AC31E2"/>
    <w:rsid w:val="00AC37AD"/>
    <w:rsid w:val="00AC3BAD"/>
    <w:rsid w:val="00AC3E22"/>
    <w:rsid w:val="00AC3E92"/>
    <w:rsid w:val="00AC3F2A"/>
    <w:rsid w:val="00AC4302"/>
    <w:rsid w:val="00AC4502"/>
    <w:rsid w:val="00AC4594"/>
    <w:rsid w:val="00AC472C"/>
    <w:rsid w:val="00AC4BBF"/>
    <w:rsid w:val="00AC4BD6"/>
    <w:rsid w:val="00AC4DD2"/>
    <w:rsid w:val="00AC507D"/>
    <w:rsid w:val="00AC5082"/>
    <w:rsid w:val="00AC51BB"/>
    <w:rsid w:val="00AC5512"/>
    <w:rsid w:val="00AC553B"/>
    <w:rsid w:val="00AC571A"/>
    <w:rsid w:val="00AC5CF8"/>
    <w:rsid w:val="00AC6549"/>
    <w:rsid w:val="00AC6610"/>
    <w:rsid w:val="00AC66A9"/>
    <w:rsid w:val="00AC6EAC"/>
    <w:rsid w:val="00AC78AC"/>
    <w:rsid w:val="00AD0028"/>
    <w:rsid w:val="00AD0063"/>
    <w:rsid w:val="00AD076C"/>
    <w:rsid w:val="00AD08C2"/>
    <w:rsid w:val="00AD09A8"/>
    <w:rsid w:val="00AD28F9"/>
    <w:rsid w:val="00AD2CD8"/>
    <w:rsid w:val="00AD3653"/>
    <w:rsid w:val="00AD3EDA"/>
    <w:rsid w:val="00AD495E"/>
    <w:rsid w:val="00AD4A1A"/>
    <w:rsid w:val="00AD579E"/>
    <w:rsid w:val="00AD5810"/>
    <w:rsid w:val="00AD5C85"/>
    <w:rsid w:val="00AD66A9"/>
    <w:rsid w:val="00AD69F3"/>
    <w:rsid w:val="00AD6D44"/>
    <w:rsid w:val="00AD6D8A"/>
    <w:rsid w:val="00AD733A"/>
    <w:rsid w:val="00AD73CA"/>
    <w:rsid w:val="00AD7486"/>
    <w:rsid w:val="00AD75CE"/>
    <w:rsid w:val="00AD7603"/>
    <w:rsid w:val="00AD767E"/>
    <w:rsid w:val="00AD7694"/>
    <w:rsid w:val="00AD78B1"/>
    <w:rsid w:val="00AD7B9B"/>
    <w:rsid w:val="00AD7DA2"/>
    <w:rsid w:val="00AD7DCB"/>
    <w:rsid w:val="00AE002B"/>
    <w:rsid w:val="00AE0BA3"/>
    <w:rsid w:val="00AE0C38"/>
    <w:rsid w:val="00AE0F59"/>
    <w:rsid w:val="00AE1632"/>
    <w:rsid w:val="00AE17ED"/>
    <w:rsid w:val="00AE1A53"/>
    <w:rsid w:val="00AE1AE0"/>
    <w:rsid w:val="00AE1E5D"/>
    <w:rsid w:val="00AE2411"/>
    <w:rsid w:val="00AE2568"/>
    <w:rsid w:val="00AE272E"/>
    <w:rsid w:val="00AE2A62"/>
    <w:rsid w:val="00AE2CE5"/>
    <w:rsid w:val="00AE2D88"/>
    <w:rsid w:val="00AE2DC5"/>
    <w:rsid w:val="00AE2FEF"/>
    <w:rsid w:val="00AE3265"/>
    <w:rsid w:val="00AE40FA"/>
    <w:rsid w:val="00AE4510"/>
    <w:rsid w:val="00AE49CE"/>
    <w:rsid w:val="00AE4D7A"/>
    <w:rsid w:val="00AE4E95"/>
    <w:rsid w:val="00AE4F3B"/>
    <w:rsid w:val="00AE540C"/>
    <w:rsid w:val="00AE56A3"/>
    <w:rsid w:val="00AE650E"/>
    <w:rsid w:val="00AE69A1"/>
    <w:rsid w:val="00AE7238"/>
    <w:rsid w:val="00AE7500"/>
    <w:rsid w:val="00AE7A34"/>
    <w:rsid w:val="00AE7EC0"/>
    <w:rsid w:val="00AE7FFD"/>
    <w:rsid w:val="00AF0193"/>
    <w:rsid w:val="00AF043C"/>
    <w:rsid w:val="00AF05E8"/>
    <w:rsid w:val="00AF1084"/>
    <w:rsid w:val="00AF26EF"/>
    <w:rsid w:val="00AF29E6"/>
    <w:rsid w:val="00AF2E85"/>
    <w:rsid w:val="00AF30DD"/>
    <w:rsid w:val="00AF3C99"/>
    <w:rsid w:val="00AF43C4"/>
    <w:rsid w:val="00AF43FC"/>
    <w:rsid w:val="00AF456B"/>
    <w:rsid w:val="00AF492D"/>
    <w:rsid w:val="00AF4EB3"/>
    <w:rsid w:val="00AF4EBA"/>
    <w:rsid w:val="00AF5250"/>
    <w:rsid w:val="00AF54C4"/>
    <w:rsid w:val="00AF57D2"/>
    <w:rsid w:val="00AF5916"/>
    <w:rsid w:val="00AF591E"/>
    <w:rsid w:val="00AF59B7"/>
    <w:rsid w:val="00AF5B2E"/>
    <w:rsid w:val="00AF5E24"/>
    <w:rsid w:val="00AF6FE5"/>
    <w:rsid w:val="00AF709A"/>
    <w:rsid w:val="00AF764C"/>
    <w:rsid w:val="00AF7BF5"/>
    <w:rsid w:val="00AF7EC8"/>
    <w:rsid w:val="00AF7FA9"/>
    <w:rsid w:val="00B00093"/>
    <w:rsid w:val="00B002C3"/>
    <w:rsid w:val="00B004A5"/>
    <w:rsid w:val="00B00B30"/>
    <w:rsid w:val="00B00C28"/>
    <w:rsid w:val="00B00CF3"/>
    <w:rsid w:val="00B01029"/>
    <w:rsid w:val="00B01833"/>
    <w:rsid w:val="00B01D42"/>
    <w:rsid w:val="00B023CC"/>
    <w:rsid w:val="00B0266A"/>
    <w:rsid w:val="00B026D0"/>
    <w:rsid w:val="00B03325"/>
    <w:rsid w:val="00B03AD2"/>
    <w:rsid w:val="00B03CDE"/>
    <w:rsid w:val="00B04658"/>
    <w:rsid w:val="00B04670"/>
    <w:rsid w:val="00B04A2E"/>
    <w:rsid w:val="00B04B23"/>
    <w:rsid w:val="00B050FD"/>
    <w:rsid w:val="00B0530E"/>
    <w:rsid w:val="00B05B10"/>
    <w:rsid w:val="00B05EC6"/>
    <w:rsid w:val="00B06B29"/>
    <w:rsid w:val="00B06CFF"/>
    <w:rsid w:val="00B06E8B"/>
    <w:rsid w:val="00B076EC"/>
    <w:rsid w:val="00B07C28"/>
    <w:rsid w:val="00B10270"/>
    <w:rsid w:val="00B102BA"/>
    <w:rsid w:val="00B109A9"/>
    <w:rsid w:val="00B10DEF"/>
    <w:rsid w:val="00B1118C"/>
    <w:rsid w:val="00B112C4"/>
    <w:rsid w:val="00B116F8"/>
    <w:rsid w:val="00B1172B"/>
    <w:rsid w:val="00B11B32"/>
    <w:rsid w:val="00B11C78"/>
    <w:rsid w:val="00B120BF"/>
    <w:rsid w:val="00B133E6"/>
    <w:rsid w:val="00B1363B"/>
    <w:rsid w:val="00B142B9"/>
    <w:rsid w:val="00B14F2A"/>
    <w:rsid w:val="00B14FAF"/>
    <w:rsid w:val="00B1540A"/>
    <w:rsid w:val="00B15547"/>
    <w:rsid w:val="00B15674"/>
    <w:rsid w:val="00B1586B"/>
    <w:rsid w:val="00B15D7C"/>
    <w:rsid w:val="00B161E8"/>
    <w:rsid w:val="00B163BC"/>
    <w:rsid w:val="00B16781"/>
    <w:rsid w:val="00B16C23"/>
    <w:rsid w:val="00B16FF4"/>
    <w:rsid w:val="00B17228"/>
    <w:rsid w:val="00B17395"/>
    <w:rsid w:val="00B17AF0"/>
    <w:rsid w:val="00B202F4"/>
    <w:rsid w:val="00B2087C"/>
    <w:rsid w:val="00B211CF"/>
    <w:rsid w:val="00B2146A"/>
    <w:rsid w:val="00B21954"/>
    <w:rsid w:val="00B21D6D"/>
    <w:rsid w:val="00B21E68"/>
    <w:rsid w:val="00B22179"/>
    <w:rsid w:val="00B226AF"/>
    <w:rsid w:val="00B22914"/>
    <w:rsid w:val="00B22D61"/>
    <w:rsid w:val="00B23280"/>
    <w:rsid w:val="00B239BF"/>
    <w:rsid w:val="00B240F8"/>
    <w:rsid w:val="00B25DCC"/>
    <w:rsid w:val="00B260A2"/>
    <w:rsid w:val="00B26797"/>
    <w:rsid w:val="00B26D05"/>
    <w:rsid w:val="00B26D9F"/>
    <w:rsid w:val="00B27074"/>
    <w:rsid w:val="00B273CD"/>
    <w:rsid w:val="00B2747C"/>
    <w:rsid w:val="00B27E2E"/>
    <w:rsid w:val="00B301C2"/>
    <w:rsid w:val="00B307B9"/>
    <w:rsid w:val="00B30A6B"/>
    <w:rsid w:val="00B30BC9"/>
    <w:rsid w:val="00B30D82"/>
    <w:rsid w:val="00B30ED2"/>
    <w:rsid w:val="00B3163A"/>
    <w:rsid w:val="00B31B46"/>
    <w:rsid w:val="00B3223C"/>
    <w:rsid w:val="00B322AD"/>
    <w:rsid w:val="00B322C1"/>
    <w:rsid w:val="00B32388"/>
    <w:rsid w:val="00B32568"/>
    <w:rsid w:val="00B328E0"/>
    <w:rsid w:val="00B32C68"/>
    <w:rsid w:val="00B33418"/>
    <w:rsid w:val="00B33442"/>
    <w:rsid w:val="00B3369C"/>
    <w:rsid w:val="00B33752"/>
    <w:rsid w:val="00B3380D"/>
    <w:rsid w:val="00B34373"/>
    <w:rsid w:val="00B3437A"/>
    <w:rsid w:val="00B34761"/>
    <w:rsid w:val="00B34AAB"/>
    <w:rsid w:val="00B35018"/>
    <w:rsid w:val="00B35091"/>
    <w:rsid w:val="00B35920"/>
    <w:rsid w:val="00B35C9F"/>
    <w:rsid w:val="00B35D3E"/>
    <w:rsid w:val="00B366BC"/>
    <w:rsid w:val="00B36950"/>
    <w:rsid w:val="00B36BAF"/>
    <w:rsid w:val="00B36C3B"/>
    <w:rsid w:val="00B37428"/>
    <w:rsid w:val="00B3751B"/>
    <w:rsid w:val="00B376A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36"/>
    <w:rsid w:val="00B42EC0"/>
    <w:rsid w:val="00B430EE"/>
    <w:rsid w:val="00B432C4"/>
    <w:rsid w:val="00B4366F"/>
    <w:rsid w:val="00B43796"/>
    <w:rsid w:val="00B4431E"/>
    <w:rsid w:val="00B44536"/>
    <w:rsid w:val="00B446F4"/>
    <w:rsid w:val="00B44C2F"/>
    <w:rsid w:val="00B44FAB"/>
    <w:rsid w:val="00B44FDF"/>
    <w:rsid w:val="00B45E15"/>
    <w:rsid w:val="00B461E4"/>
    <w:rsid w:val="00B46973"/>
    <w:rsid w:val="00B46A70"/>
    <w:rsid w:val="00B46B52"/>
    <w:rsid w:val="00B4714F"/>
    <w:rsid w:val="00B47A2C"/>
    <w:rsid w:val="00B47A6F"/>
    <w:rsid w:val="00B47F71"/>
    <w:rsid w:val="00B5009F"/>
    <w:rsid w:val="00B50CEA"/>
    <w:rsid w:val="00B50E67"/>
    <w:rsid w:val="00B50F6E"/>
    <w:rsid w:val="00B50FA4"/>
    <w:rsid w:val="00B51309"/>
    <w:rsid w:val="00B51B34"/>
    <w:rsid w:val="00B52A42"/>
    <w:rsid w:val="00B52F5D"/>
    <w:rsid w:val="00B530D3"/>
    <w:rsid w:val="00B53257"/>
    <w:rsid w:val="00B533D8"/>
    <w:rsid w:val="00B535E0"/>
    <w:rsid w:val="00B53785"/>
    <w:rsid w:val="00B53849"/>
    <w:rsid w:val="00B53949"/>
    <w:rsid w:val="00B5398C"/>
    <w:rsid w:val="00B53CDC"/>
    <w:rsid w:val="00B53D64"/>
    <w:rsid w:val="00B53D84"/>
    <w:rsid w:val="00B53DE2"/>
    <w:rsid w:val="00B54088"/>
    <w:rsid w:val="00B542C2"/>
    <w:rsid w:val="00B54809"/>
    <w:rsid w:val="00B54DFD"/>
    <w:rsid w:val="00B55061"/>
    <w:rsid w:val="00B550CE"/>
    <w:rsid w:val="00B553E2"/>
    <w:rsid w:val="00B55F66"/>
    <w:rsid w:val="00B55FCC"/>
    <w:rsid w:val="00B56435"/>
    <w:rsid w:val="00B56956"/>
    <w:rsid w:val="00B570C3"/>
    <w:rsid w:val="00B57590"/>
    <w:rsid w:val="00B577C5"/>
    <w:rsid w:val="00B57984"/>
    <w:rsid w:val="00B57D79"/>
    <w:rsid w:val="00B60647"/>
    <w:rsid w:val="00B60955"/>
    <w:rsid w:val="00B61044"/>
    <w:rsid w:val="00B6124E"/>
    <w:rsid w:val="00B61C7D"/>
    <w:rsid w:val="00B622C2"/>
    <w:rsid w:val="00B62546"/>
    <w:rsid w:val="00B628A7"/>
    <w:rsid w:val="00B62929"/>
    <w:rsid w:val="00B629D0"/>
    <w:rsid w:val="00B63A7C"/>
    <w:rsid w:val="00B63AEC"/>
    <w:rsid w:val="00B63CF7"/>
    <w:rsid w:val="00B64567"/>
    <w:rsid w:val="00B64C50"/>
    <w:rsid w:val="00B64CCC"/>
    <w:rsid w:val="00B65145"/>
    <w:rsid w:val="00B655DE"/>
    <w:rsid w:val="00B6581E"/>
    <w:rsid w:val="00B6585B"/>
    <w:rsid w:val="00B65DB1"/>
    <w:rsid w:val="00B66446"/>
    <w:rsid w:val="00B66687"/>
    <w:rsid w:val="00B67BB3"/>
    <w:rsid w:val="00B67E52"/>
    <w:rsid w:val="00B70180"/>
    <w:rsid w:val="00B708DE"/>
    <w:rsid w:val="00B71138"/>
    <w:rsid w:val="00B7152D"/>
    <w:rsid w:val="00B718D2"/>
    <w:rsid w:val="00B71C24"/>
    <w:rsid w:val="00B71F2D"/>
    <w:rsid w:val="00B7234F"/>
    <w:rsid w:val="00B723EA"/>
    <w:rsid w:val="00B724E0"/>
    <w:rsid w:val="00B7260A"/>
    <w:rsid w:val="00B7269C"/>
    <w:rsid w:val="00B728B6"/>
    <w:rsid w:val="00B72D86"/>
    <w:rsid w:val="00B72FEE"/>
    <w:rsid w:val="00B7302F"/>
    <w:rsid w:val="00B737C6"/>
    <w:rsid w:val="00B738B6"/>
    <w:rsid w:val="00B73BAC"/>
    <w:rsid w:val="00B73C96"/>
    <w:rsid w:val="00B7457A"/>
    <w:rsid w:val="00B74597"/>
    <w:rsid w:val="00B74B6A"/>
    <w:rsid w:val="00B75387"/>
    <w:rsid w:val="00B75676"/>
    <w:rsid w:val="00B760D2"/>
    <w:rsid w:val="00B769FE"/>
    <w:rsid w:val="00B77159"/>
    <w:rsid w:val="00B77AC6"/>
    <w:rsid w:val="00B77B7D"/>
    <w:rsid w:val="00B77F3E"/>
    <w:rsid w:val="00B80BC7"/>
    <w:rsid w:val="00B80F88"/>
    <w:rsid w:val="00B80FDF"/>
    <w:rsid w:val="00B80FED"/>
    <w:rsid w:val="00B817ED"/>
    <w:rsid w:val="00B81ED7"/>
    <w:rsid w:val="00B82FD7"/>
    <w:rsid w:val="00B832E8"/>
    <w:rsid w:val="00B83D8A"/>
    <w:rsid w:val="00B84987"/>
    <w:rsid w:val="00B849B8"/>
    <w:rsid w:val="00B85085"/>
    <w:rsid w:val="00B85357"/>
    <w:rsid w:val="00B853EA"/>
    <w:rsid w:val="00B85727"/>
    <w:rsid w:val="00B85BF9"/>
    <w:rsid w:val="00B86112"/>
    <w:rsid w:val="00B862E0"/>
    <w:rsid w:val="00B86E64"/>
    <w:rsid w:val="00B87133"/>
    <w:rsid w:val="00B874E3"/>
    <w:rsid w:val="00B87FDA"/>
    <w:rsid w:val="00B90B9B"/>
    <w:rsid w:val="00B90F89"/>
    <w:rsid w:val="00B9114A"/>
    <w:rsid w:val="00B911CA"/>
    <w:rsid w:val="00B9177F"/>
    <w:rsid w:val="00B91803"/>
    <w:rsid w:val="00B91C64"/>
    <w:rsid w:val="00B921C1"/>
    <w:rsid w:val="00B9233F"/>
    <w:rsid w:val="00B9304B"/>
    <w:rsid w:val="00B931F8"/>
    <w:rsid w:val="00B93CB0"/>
    <w:rsid w:val="00B941FB"/>
    <w:rsid w:val="00B942A2"/>
    <w:rsid w:val="00B9437E"/>
    <w:rsid w:val="00B944AD"/>
    <w:rsid w:val="00B95068"/>
    <w:rsid w:val="00B9509B"/>
    <w:rsid w:val="00B95B7A"/>
    <w:rsid w:val="00B96246"/>
    <w:rsid w:val="00B96723"/>
    <w:rsid w:val="00B968D9"/>
    <w:rsid w:val="00B96950"/>
    <w:rsid w:val="00B96D9C"/>
    <w:rsid w:val="00B970F0"/>
    <w:rsid w:val="00B97E04"/>
    <w:rsid w:val="00BA0024"/>
    <w:rsid w:val="00BA08B5"/>
    <w:rsid w:val="00BA09FB"/>
    <w:rsid w:val="00BA0ACA"/>
    <w:rsid w:val="00BA0AF8"/>
    <w:rsid w:val="00BA0C25"/>
    <w:rsid w:val="00BA0C9A"/>
    <w:rsid w:val="00BA1564"/>
    <w:rsid w:val="00BA1D86"/>
    <w:rsid w:val="00BA2619"/>
    <w:rsid w:val="00BA2C3B"/>
    <w:rsid w:val="00BA3DB2"/>
    <w:rsid w:val="00BA3DFC"/>
    <w:rsid w:val="00BA405F"/>
    <w:rsid w:val="00BA4177"/>
    <w:rsid w:val="00BA4312"/>
    <w:rsid w:val="00BA4F87"/>
    <w:rsid w:val="00BA515B"/>
    <w:rsid w:val="00BA548E"/>
    <w:rsid w:val="00BA5B07"/>
    <w:rsid w:val="00BA5B8A"/>
    <w:rsid w:val="00BA5E33"/>
    <w:rsid w:val="00BA6D08"/>
    <w:rsid w:val="00BA75EA"/>
    <w:rsid w:val="00BA7883"/>
    <w:rsid w:val="00BB099C"/>
    <w:rsid w:val="00BB0DA8"/>
    <w:rsid w:val="00BB0E3A"/>
    <w:rsid w:val="00BB10CD"/>
    <w:rsid w:val="00BB10EB"/>
    <w:rsid w:val="00BB1536"/>
    <w:rsid w:val="00BB1EB3"/>
    <w:rsid w:val="00BB1F00"/>
    <w:rsid w:val="00BB298F"/>
    <w:rsid w:val="00BB2BAA"/>
    <w:rsid w:val="00BB2BAE"/>
    <w:rsid w:val="00BB36D0"/>
    <w:rsid w:val="00BB3953"/>
    <w:rsid w:val="00BB3AFE"/>
    <w:rsid w:val="00BB484B"/>
    <w:rsid w:val="00BB4BC3"/>
    <w:rsid w:val="00BB4F0E"/>
    <w:rsid w:val="00BB50A9"/>
    <w:rsid w:val="00BB62B5"/>
    <w:rsid w:val="00BB6339"/>
    <w:rsid w:val="00BB6493"/>
    <w:rsid w:val="00BB658B"/>
    <w:rsid w:val="00BB65B4"/>
    <w:rsid w:val="00BB69C9"/>
    <w:rsid w:val="00BB6A90"/>
    <w:rsid w:val="00BB721E"/>
    <w:rsid w:val="00BB7566"/>
    <w:rsid w:val="00BB7AD0"/>
    <w:rsid w:val="00BB7E29"/>
    <w:rsid w:val="00BC0200"/>
    <w:rsid w:val="00BC0643"/>
    <w:rsid w:val="00BC13C7"/>
    <w:rsid w:val="00BC1429"/>
    <w:rsid w:val="00BC1593"/>
    <w:rsid w:val="00BC1A66"/>
    <w:rsid w:val="00BC1BD1"/>
    <w:rsid w:val="00BC1DEA"/>
    <w:rsid w:val="00BC2160"/>
    <w:rsid w:val="00BC2218"/>
    <w:rsid w:val="00BC22CC"/>
    <w:rsid w:val="00BC33A9"/>
    <w:rsid w:val="00BC350F"/>
    <w:rsid w:val="00BC3908"/>
    <w:rsid w:val="00BC3AF1"/>
    <w:rsid w:val="00BC3B20"/>
    <w:rsid w:val="00BC3F37"/>
    <w:rsid w:val="00BC44DE"/>
    <w:rsid w:val="00BC48F2"/>
    <w:rsid w:val="00BC498A"/>
    <w:rsid w:val="00BC4C0C"/>
    <w:rsid w:val="00BC5148"/>
    <w:rsid w:val="00BC52DF"/>
    <w:rsid w:val="00BC5448"/>
    <w:rsid w:val="00BC5754"/>
    <w:rsid w:val="00BC602B"/>
    <w:rsid w:val="00BC6240"/>
    <w:rsid w:val="00BC6B6E"/>
    <w:rsid w:val="00BC6D66"/>
    <w:rsid w:val="00BC6FAA"/>
    <w:rsid w:val="00BC7010"/>
    <w:rsid w:val="00BC7C56"/>
    <w:rsid w:val="00BD0974"/>
    <w:rsid w:val="00BD0A21"/>
    <w:rsid w:val="00BD12A8"/>
    <w:rsid w:val="00BD1438"/>
    <w:rsid w:val="00BD167D"/>
    <w:rsid w:val="00BD1E02"/>
    <w:rsid w:val="00BD249F"/>
    <w:rsid w:val="00BD24A4"/>
    <w:rsid w:val="00BD301E"/>
    <w:rsid w:val="00BD3FE7"/>
    <w:rsid w:val="00BD408F"/>
    <w:rsid w:val="00BD42CF"/>
    <w:rsid w:val="00BD4332"/>
    <w:rsid w:val="00BD44D3"/>
    <w:rsid w:val="00BD4A2A"/>
    <w:rsid w:val="00BD5550"/>
    <w:rsid w:val="00BD5E8C"/>
    <w:rsid w:val="00BD67FA"/>
    <w:rsid w:val="00BD7DCD"/>
    <w:rsid w:val="00BE03D5"/>
    <w:rsid w:val="00BE0572"/>
    <w:rsid w:val="00BE0805"/>
    <w:rsid w:val="00BE0AAB"/>
    <w:rsid w:val="00BE0F28"/>
    <w:rsid w:val="00BE130C"/>
    <w:rsid w:val="00BE1A0E"/>
    <w:rsid w:val="00BE1D91"/>
    <w:rsid w:val="00BE219A"/>
    <w:rsid w:val="00BE2248"/>
    <w:rsid w:val="00BE2DA2"/>
    <w:rsid w:val="00BE3458"/>
    <w:rsid w:val="00BE358C"/>
    <w:rsid w:val="00BE3D0F"/>
    <w:rsid w:val="00BE65CF"/>
    <w:rsid w:val="00BE6AFC"/>
    <w:rsid w:val="00BE6E5C"/>
    <w:rsid w:val="00BE714A"/>
    <w:rsid w:val="00BE75A8"/>
    <w:rsid w:val="00BE7862"/>
    <w:rsid w:val="00BF01BE"/>
    <w:rsid w:val="00BF01CE"/>
    <w:rsid w:val="00BF1375"/>
    <w:rsid w:val="00BF14D4"/>
    <w:rsid w:val="00BF1DA5"/>
    <w:rsid w:val="00BF1DB6"/>
    <w:rsid w:val="00BF1F4C"/>
    <w:rsid w:val="00BF22D7"/>
    <w:rsid w:val="00BF2330"/>
    <w:rsid w:val="00BF23DA"/>
    <w:rsid w:val="00BF3A79"/>
    <w:rsid w:val="00BF3CAA"/>
    <w:rsid w:val="00BF4046"/>
    <w:rsid w:val="00BF406B"/>
    <w:rsid w:val="00BF418C"/>
    <w:rsid w:val="00BF46D2"/>
    <w:rsid w:val="00BF48A2"/>
    <w:rsid w:val="00BF4C83"/>
    <w:rsid w:val="00BF57DE"/>
    <w:rsid w:val="00BF62E7"/>
    <w:rsid w:val="00BF64F0"/>
    <w:rsid w:val="00BF6515"/>
    <w:rsid w:val="00BF6546"/>
    <w:rsid w:val="00BF670D"/>
    <w:rsid w:val="00BF676C"/>
    <w:rsid w:val="00BF68DE"/>
    <w:rsid w:val="00BF6D9B"/>
    <w:rsid w:val="00BF6F06"/>
    <w:rsid w:val="00BF7149"/>
    <w:rsid w:val="00BF77BA"/>
    <w:rsid w:val="00BF7B4D"/>
    <w:rsid w:val="00BF7CB7"/>
    <w:rsid w:val="00BF7DB5"/>
    <w:rsid w:val="00BF7DF7"/>
    <w:rsid w:val="00C00215"/>
    <w:rsid w:val="00C013FA"/>
    <w:rsid w:val="00C019D7"/>
    <w:rsid w:val="00C0292E"/>
    <w:rsid w:val="00C02AE8"/>
    <w:rsid w:val="00C040E9"/>
    <w:rsid w:val="00C04456"/>
    <w:rsid w:val="00C0470F"/>
    <w:rsid w:val="00C05545"/>
    <w:rsid w:val="00C06150"/>
    <w:rsid w:val="00C061E3"/>
    <w:rsid w:val="00C0652A"/>
    <w:rsid w:val="00C06926"/>
    <w:rsid w:val="00C06C64"/>
    <w:rsid w:val="00C06D4A"/>
    <w:rsid w:val="00C06D4B"/>
    <w:rsid w:val="00C06FF1"/>
    <w:rsid w:val="00C07059"/>
    <w:rsid w:val="00C076BA"/>
    <w:rsid w:val="00C07775"/>
    <w:rsid w:val="00C07953"/>
    <w:rsid w:val="00C102D0"/>
    <w:rsid w:val="00C10C6C"/>
    <w:rsid w:val="00C112D9"/>
    <w:rsid w:val="00C11A80"/>
    <w:rsid w:val="00C12614"/>
    <w:rsid w:val="00C12BEE"/>
    <w:rsid w:val="00C13086"/>
    <w:rsid w:val="00C13168"/>
    <w:rsid w:val="00C13960"/>
    <w:rsid w:val="00C13ED0"/>
    <w:rsid w:val="00C14496"/>
    <w:rsid w:val="00C1472F"/>
    <w:rsid w:val="00C151BC"/>
    <w:rsid w:val="00C1539A"/>
    <w:rsid w:val="00C15D95"/>
    <w:rsid w:val="00C15F21"/>
    <w:rsid w:val="00C161AA"/>
    <w:rsid w:val="00C1677F"/>
    <w:rsid w:val="00C168DA"/>
    <w:rsid w:val="00C16A70"/>
    <w:rsid w:val="00C16CB7"/>
    <w:rsid w:val="00C1782C"/>
    <w:rsid w:val="00C17BE9"/>
    <w:rsid w:val="00C17EB4"/>
    <w:rsid w:val="00C17FD3"/>
    <w:rsid w:val="00C2012C"/>
    <w:rsid w:val="00C203DE"/>
    <w:rsid w:val="00C20723"/>
    <w:rsid w:val="00C20B25"/>
    <w:rsid w:val="00C21641"/>
    <w:rsid w:val="00C21B6A"/>
    <w:rsid w:val="00C21EDC"/>
    <w:rsid w:val="00C221BE"/>
    <w:rsid w:val="00C2287C"/>
    <w:rsid w:val="00C2297D"/>
    <w:rsid w:val="00C23F23"/>
    <w:rsid w:val="00C24218"/>
    <w:rsid w:val="00C24844"/>
    <w:rsid w:val="00C24F36"/>
    <w:rsid w:val="00C25231"/>
    <w:rsid w:val="00C2532F"/>
    <w:rsid w:val="00C25970"/>
    <w:rsid w:val="00C259DB"/>
    <w:rsid w:val="00C260F3"/>
    <w:rsid w:val="00C264E4"/>
    <w:rsid w:val="00C268B5"/>
    <w:rsid w:val="00C26E30"/>
    <w:rsid w:val="00C274CC"/>
    <w:rsid w:val="00C27611"/>
    <w:rsid w:val="00C276D8"/>
    <w:rsid w:val="00C3039D"/>
    <w:rsid w:val="00C30D70"/>
    <w:rsid w:val="00C3166E"/>
    <w:rsid w:val="00C316AE"/>
    <w:rsid w:val="00C3172E"/>
    <w:rsid w:val="00C3186B"/>
    <w:rsid w:val="00C32392"/>
    <w:rsid w:val="00C3255C"/>
    <w:rsid w:val="00C325EF"/>
    <w:rsid w:val="00C32664"/>
    <w:rsid w:val="00C3271D"/>
    <w:rsid w:val="00C32880"/>
    <w:rsid w:val="00C330F0"/>
    <w:rsid w:val="00C3379C"/>
    <w:rsid w:val="00C33D9B"/>
    <w:rsid w:val="00C34708"/>
    <w:rsid w:val="00C35308"/>
    <w:rsid w:val="00C35520"/>
    <w:rsid w:val="00C3567A"/>
    <w:rsid w:val="00C35733"/>
    <w:rsid w:val="00C362D1"/>
    <w:rsid w:val="00C36603"/>
    <w:rsid w:val="00C366DD"/>
    <w:rsid w:val="00C3695F"/>
    <w:rsid w:val="00C369D4"/>
    <w:rsid w:val="00C37329"/>
    <w:rsid w:val="00C37833"/>
    <w:rsid w:val="00C378D1"/>
    <w:rsid w:val="00C37957"/>
    <w:rsid w:val="00C414F5"/>
    <w:rsid w:val="00C417CA"/>
    <w:rsid w:val="00C418FC"/>
    <w:rsid w:val="00C41A5D"/>
    <w:rsid w:val="00C41DED"/>
    <w:rsid w:val="00C42158"/>
    <w:rsid w:val="00C4246B"/>
    <w:rsid w:val="00C4288F"/>
    <w:rsid w:val="00C429CF"/>
    <w:rsid w:val="00C42BF7"/>
    <w:rsid w:val="00C433A3"/>
    <w:rsid w:val="00C43A7C"/>
    <w:rsid w:val="00C441FB"/>
    <w:rsid w:val="00C4436B"/>
    <w:rsid w:val="00C44FC0"/>
    <w:rsid w:val="00C45090"/>
    <w:rsid w:val="00C4564E"/>
    <w:rsid w:val="00C4589E"/>
    <w:rsid w:val="00C45DBA"/>
    <w:rsid w:val="00C45E40"/>
    <w:rsid w:val="00C46377"/>
    <w:rsid w:val="00C463D5"/>
    <w:rsid w:val="00C46E47"/>
    <w:rsid w:val="00C470AF"/>
    <w:rsid w:val="00C47676"/>
    <w:rsid w:val="00C50A37"/>
    <w:rsid w:val="00C50AF4"/>
    <w:rsid w:val="00C50D23"/>
    <w:rsid w:val="00C51FE8"/>
    <w:rsid w:val="00C5252A"/>
    <w:rsid w:val="00C529B7"/>
    <w:rsid w:val="00C52BF9"/>
    <w:rsid w:val="00C52DD5"/>
    <w:rsid w:val="00C532E3"/>
    <w:rsid w:val="00C536E8"/>
    <w:rsid w:val="00C53883"/>
    <w:rsid w:val="00C53B95"/>
    <w:rsid w:val="00C53BDA"/>
    <w:rsid w:val="00C546B3"/>
    <w:rsid w:val="00C54CA2"/>
    <w:rsid w:val="00C55FD0"/>
    <w:rsid w:val="00C56032"/>
    <w:rsid w:val="00C561D2"/>
    <w:rsid w:val="00C5678E"/>
    <w:rsid w:val="00C574C5"/>
    <w:rsid w:val="00C57621"/>
    <w:rsid w:val="00C5786A"/>
    <w:rsid w:val="00C57A48"/>
    <w:rsid w:val="00C57C2E"/>
    <w:rsid w:val="00C60742"/>
    <w:rsid w:val="00C610EA"/>
    <w:rsid w:val="00C615F5"/>
    <w:rsid w:val="00C61772"/>
    <w:rsid w:val="00C61DDF"/>
    <w:rsid w:val="00C61EC1"/>
    <w:rsid w:val="00C6293E"/>
    <w:rsid w:val="00C62E5D"/>
    <w:rsid w:val="00C62E74"/>
    <w:rsid w:val="00C6310C"/>
    <w:rsid w:val="00C631CF"/>
    <w:rsid w:val="00C64244"/>
    <w:rsid w:val="00C6442E"/>
    <w:rsid w:val="00C648D8"/>
    <w:rsid w:val="00C64BA6"/>
    <w:rsid w:val="00C6506C"/>
    <w:rsid w:val="00C65A7F"/>
    <w:rsid w:val="00C661BE"/>
    <w:rsid w:val="00C665BA"/>
    <w:rsid w:val="00C6660B"/>
    <w:rsid w:val="00C6664C"/>
    <w:rsid w:val="00C6680B"/>
    <w:rsid w:val="00C6687E"/>
    <w:rsid w:val="00C669DB"/>
    <w:rsid w:val="00C678A4"/>
    <w:rsid w:val="00C7038C"/>
    <w:rsid w:val="00C70597"/>
    <w:rsid w:val="00C705B5"/>
    <w:rsid w:val="00C7077B"/>
    <w:rsid w:val="00C71201"/>
    <w:rsid w:val="00C71283"/>
    <w:rsid w:val="00C7133D"/>
    <w:rsid w:val="00C717FC"/>
    <w:rsid w:val="00C71EC1"/>
    <w:rsid w:val="00C7240B"/>
    <w:rsid w:val="00C727E7"/>
    <w:rsid w:val="00C728C2"/>
    <w:rsid w:val="00C72CE6"/>
    <w:rsid w:val="00C730C6"/>
    <w:rsid w:val="00C731B6"/>
    <w:rsid w:val="00C73200"/>
    <w:rsid w:val="00C73C3A"/>
    <w:rsid w:val="00C73D46"/>
    <w:rsid w:val="00C744E0"/>
    <w:rsid w:val="00C7475E"/>
    <w:rsid w:val="00C75B53"/>
    <w:rsid w:val="00C75D5B"/>
    <w:rsid w:val="00C76412"/>
    <w:rsid w:val="00C76624"/>
    <w:rsid w:val="00C77104"/>
    <w:rsid w:val="00C7783A"/>
    <w:rsid w:val="00C77DCD"/>
    <w:rsid w:val="00C77F16"/>
    <w:rsid w:val="00C80AC3"/>
    <w:rsid w:val="00C810D2"/>
    <w:rsid w:val="00C811F0"/>
    <w:rsid w:val="00C81440"/>
    <w:rsid w:val="00C815A6"/>
    <w:rsid w:val="00C828F6"/>
    <w:rsid w:val="00C82BA9"/>
    <w:rsid w:val="00C82DAD"/>
    <w:rsid w:val="00C838EE"/>
    <w:rsid w:val="00C83961"/>
    <w:rsid w:val="00C844D0"/>
    <w:rsid w:val="00C845A0"/>
    <w:rsid w:val="00C849FC"/>
    <w:rsid w:val="00C850B3"/>
    <w:rsid w:val="00C85801"/>
    <w:rsid w:val="00C8635A"/>
    <w:rsid w:val="00C86FB6"/>
    <w:rsid w:val="00C87698"/>
    <w:rsid w:val="00C87F19"/>
    <w:rsid w:val="00C87F76"/>
    <w:rsid w:val="00C90592"/>
    <w:rsid w:val="00C90723"/>
    <w:rsid w:val="00C90A15"/>
    <w:rsid w:val="00C9183F"/>
    <w:rsid w:val="00C918A0"/>
    <w:rsid w:val="00C92510"/>
    <w:rsid w:val="00C925AD"/>
    <w:rsid w:val="00C9268D"/>
    <w:rsid w:val="00C92B09"/>
    <w:rsid w:val="00C92BF5"/>
    <w:rsid w:val="00C93952"/>
    <w:rsid w:val="00C9395F"/>
    <w:rsid w:val="00C93B01"/>
    <w:rsid w:val="00C93DCF"/>
    <w:rsid w:val="00C944A2"/>
    <w:rsid w:val="00C94BB4"/>
    <w:rsid w:val="00C94BB9"/>
    <w:rsid w:val="00C94E49"/>
    <w:rsid w:val="00C94ECC"/>
    <w:rsid w:val="00C94EED"/>
    <w:rsid w:val="00C9501F"/>
    <w:rsid w:val="00C9518F"/>
    <w:rsid w:val="00C955CA"/>
    <w:rsid w:val="00C95B48"/>
    <w:rsid w:val="00C9638D"/>
    <w:rsid w:val="00C96629"/>
    <w:rsid w:val="00C96F9D"/>
    <w:rsid w:val="00C972DE"/>
    <w:rsid w:val="00C973DC"/>
    <w:rsid w:val="00C97614"/>
    <w:rsid w:val="00C97C60"/>
    <w:rsid w:val="00CA0063"/>
    <w:rsid w:val="00CA02CA"/>
    <w:rsid w:val="00CA08AA"/>
    <w:rsid w:val="00CA0D85"/>
    <w:rsid w:val="00CA0EF3"/>
    <w:rsid w:val="00CA117C"/>
    <w:rsid w:val="00CA14DD"/>
    <w:rsid w:val="00CA19F8"/>
    <w:rsid w:val="00CA1D2C"/>
    <w:rsid w:val="00CA1E9F"/>
    <w:rsid w:val="00CA2461"/>
    <w:rsid w:val="00CA297D"/>
    <w:rsid w:val="00CA2ECE"/>
    <w:rsid w:val="00CA38AD"/>
    <w:rsid w:val="00CA3ED1"/>
    <w:rsid w:val="00CA46C4"/>
    <w:rsid w:val="00CA4E7B"/>
    <w:rsid w:val="00CA5A17"/>
    <w:rsid w:val="00CA5D42"/>
    <w:rsid w:val="00CA5EC4"/>
    <w:rsid w:val="00CA6389"/>
    <w:rsid w:val="00CA699F"/>
    <w:rsid w:val="00CA6D9B"/>
    <w:rsid w:val="00CA708A"/>
    <w:rsid w:val="00CA7301"/>
    <w:rsid w:val="00CA7CF9"/>
    <w:rsid w:val="00CB0385"/>
    <w:rsid w:val="00CB0A61"/>
    <w:rsid w:val="00CB0B7D"/>
    <w:rsid w:val="00CB1000"/>
    <w:rsid w:val="00CB1448"/>
    <w:rsid w:val="00CB23C4"/>
    <w:rsid w:val="00CB3141"/>
    <w:rsid w:val="00CB3523"/>
    <w:rsid w:val="00CB3774"/>
    <w:rsid w:val="00CB4538"/>
    <w:rsid w:val="00CB4742"/>
    <w:rsid w:val="00CB4C8F"/>
    <w:rsid w:val="00CB4CAF"/>
    <w:rsid w:val="00CB4F40"/>
    <w:rsid w:val="00CB5210"/>
    <w:rsid w:val="00CB5655"/>
    <w:rsid w:val="00CB5B94"/>
    <w:rsid w:val="00CB5C69"/>
    <w:rsid w:val="00CB6984"/>
    <w:rsid w:val="00CB6B0C"/>
    <w:rsid w:val="00CB6C04"/>
    <w:rsid w:val="00CB74B5"/>
    <w:rsid w:val="00CC0F2C"/>
    <w:rsid w:val="00CC1056"/>
    <w:rsid w:val="00CC11BF"/>
    <w:rsid w:val="00CC12A8"/>
    <w:rsid w:val="00CC1586"/>
    <w:rsid w:val="00CC1672"/>
    <w:rsid w:val="00CC196B"/>
    <w:rsid w:val="00CC1D33"/>
    <w:rsid w:val="00CC24B9"/>
    <w:rsid w:val="00CC27BF"/>
    <w:rsid w:val="00CC2F7D"/>
    <w:rsid w:val="00CC332F"/>
    <w:rsid w:val="00CC37C7"/>
    <w:rsid w:val="00CC475B"/>
    <w:rsid w:val="00CC4B65"/>
    <w:rsid w:val="00CC4C93"/>
    <w:rsid w:val="00CC4E7C"/>
    <w:rsid w:val="00CC5187"/>
    <w:rsid w:val="00CC521F"/>
    <w:rsid w:val="00CC5238"/>
    <w:rsid w:val="00CC56F7"/>
    <w:rsid w:val="00CC617A"/>
    <w:rsid w:val="00CC6376"/>
    <w:rsid w:val="00CC63FA"/>
    <w:rsid w:val="00CC68E0"/>
    <w:rsid w:val="00CC6B50"/>
    <w:rsid w:val="00CC6B91"/>
    <w:rsid w:val="00CC6ECB"/>
    <w:rsid w:val="00CC7380"/>
    <w:rsid w:val="00CC79AD"/>
    <w:rsid w:val="00CC7E55"/>
    <w:rsid w:val="00CD0226"/>
    <w:rsid w:val="00CD06E7"/>
    <w:rsid w:val="00CD0CB6"/>
    <w:rsid w:val="00CD0DCB"/>
    <w:rsid w:val="00CD10CB"/>
    <w:rsid w:val="00CD1CAC"/>
    <w:rsid w:val="00CD1D2D"/>
    <w:rsid w:val="00CD1FA4"/>
    <w:rsid w:val="00CD277D"/>
    <w:rsid w:val="00CD2A97"/>
    <w:rsid w:val="00CD3B63"/>
    <w:rsid w:val="00CD3F24"/>
    <w:rsid w:val="00CD4084"/>
    <w:rsid w:val="00CD46FD"/>
    <w:rsid w:val="00CD49FE"/>
    <w:rsid w:val="00CD4EC2"/>
    <w:rsid w:val="00CD506D"/>
    <w:rsid w:val="00CD5179"/>
    <w:rsid w:val="00CD52F0"/>
    <w:rsid w:val="00CD5882"/>
    <w:rsid w:val="00CD5E7A"/>
    <w:rsid w:val="00CD647C"/>
    <w:rsid w:val="00CD6AAE"/>
    <w:rsid w:val="00CD6B24"/>
    <w:rsid w:val="00CD6EA9"/>
    <w:rsid w:val="00CD7064"/>
    <w:rsid w:val="00CD7157"/>
    <w:rsid w:val="00CD7868"/>
    <w:rsid w:val="00CE0577"/>
    <w:rsid w:val="00CE12C7"/>
    <w:rsid w:val="00CE134C"/>
    <w:rsid w:val="00CE13F3"/>
    <w:rsid w:val="00CE172B"/>
    <w:rsid w:val="00CE25A0"/>
    <w:rsid w:val="00CE311E"/>
    <w:rsid w:val="00CE3156"/>
    <w:rsid w:val="00CE35E9"/>
    <w:rsid w:val="00CE3974"/>
    <w:rsid w:val="00CE3980"/>
    <w:rsid w:val="00CE3EE2"/>
    <w:rsid w:val="00CE4519"/>
    <w:rsid w:val="00CE5B08"/>
    <w:rsid w:val="00CE61BF"/>
    <w:rsid w:val="00CE7274"/>
    <w:rsid w:val="00CF0175"/>
    <w:rsid w:val="00CF0C44"/>
    <w:rsid w:val="00CF1001"/>
    <w:rsid w:val="00CF1464"/>
    <w:rsid w:val="00CF1520"/>
    <w:rsid w:val="00CF1A9C"/>
    <w:rsid w:val="00CF1F56"/>
    <w:rsid w:val="00CF221C"/>
    <w:rsid w:val="00CF25D8"/>
    <w:rsid w:val="00CF28B1"/>
    <w:rsid w:val="00CF2CBD"/>
    <w:rsid w:val="00CF2CE0"/>
    <w:rsid w:val="00CF3126"/>
    <w:rsid w:val="00CF3759"/>
    <w:rsid w:val="00CF37E0"/>
    <w:rsid w:val="00CF3D13"/>
    <w:rsid w:val="00CF4519"/>
    <w:rsid w:val="00CF4FAC"/>
    <w:rsid w:val="00CF5033"/>
    <w:rsid w:val="00CF58E4"/>
    <w:rsid w:val="00CF5979"/>
    <w:rsid w:val="00CF7049"/>
    <w:rsid w:val="00CF70A8"/>
    <w:rsid w:val="00CF746D"/>
    <w:rsid w:val="00CF7620"/>
    <w:rsid w:val="00CF7D9F"/>
    <w:rsid w:val="00D001BD"/>
    <w:rsid w:val="00D002D5"/>
    <w:rsid w:val="00D008F8"/>
    <w:rsid w:val="00D010AE"/>
    <w:rsid w:val="00D0136F"/>
    <w:rsid w:val="00D01F4E"/>
    <w:rsid w:val="00D0227E"/>
    <w:rsid w:val="00D02AAF"/>
    <w:rsid w:val="00D02D19"/>
    <w:rsid w:val="00D02ED2"/>
    <w:rsid w:val="00D03CE4"/>
    <w:rsid w:val="00D0419B"/>
    <w:rsid w:val="00D04591"/>
    <w:rsid w:val="00D047CF"/>
    <w:rsid w:val="00D04AD0"/>
    <w:rsid w:val="00D05463"/>
    <w:rsid w:val="00D054DD"/>
    <w:rsid w:val="00D056E8"/>
    <w:rsid w:val="00D05CA6"/>
    <w:rsid w:val="00D0643C"/>
    <w:rsid w:val="00D0705A"/>
    <w:rsid w:val="00D0725D"/>
    <w:rsid w:val="00D0728F"/>
    <w:rsid w:val="00D101A5"/>
    <w:rsid w:val="00D10BC2"/>
    <w:rsid w:val="00D10C57"/>
    <w:rsid w:val="00D11F64"/>
    <w:rsid w:val="00D12636"/>
    <w:rsid w:val="00D12A28"/>
    <w:rsid w:val="00D12A78"/>
    <w:rsid w:val="00D12B31"/>
    <w:rsid w:val="00D131C0"/>
    <w:rsid w:val="00D143DD"/>
    <w:rsid w:val="00D14E7D"/>
    <w:rsid w:val="00D14E86"/>
    <w:rsid w:val="00D15232"/>
    <w:rsid w:val="00D15504"/>
    <w:rsid w:val="00D15950"/>
    <w:rsid w:val="00D16F80"/>
    <w:rsid w:val="00D170BE"/>
    <w:rsid w:val="00D17304"/>
    <w:rsid w:val="00D17E91"/>
    <w:rsid w:val="00D17F21"/>
    <w:rsid w:val="00D20211"/>
    <w:rsid w:val="00D203C6"/>
    <w:rsid w:val="00D20C89"/>
    <w:rsid w:val="00D21525"/>
    <w:rsid w:val="00D21D45"/>
    <w:rsid w:val="00D22922"/>
    <w:rsid w:val="00D2384D"/>
    <w:rsid w:val="00D23B5C"/>
    <w:rsid w:val="00D23E37"/>
    <w:rsid w:val="00D24224"/>
    <w:rsid w:val="00D24C75"/>
    <w:rsid w:val="00D26C5C"/>
    <w:rsid w:val="00D26F41"/>
    <w:rsid w:val="00D273EE"/>
    <w:rsid w:val="00D27684"/>
    <w:rsid w:val="00D27FA7"/>
    <w:rsid w:val="00D3026B"/>
    <w:rsid w:val="00D3037D"/>
    <w:rsid w:val="00D303A9"/>
    <w:rsid w:val="00D30BB3"/>
    <w:rsid w:val="00D30F1B"/>
    <w:rsid w:val="00D3131A"/>
    <w:rsid w:val="00D3134F"/>
    <w:rsid w:val="00D31CB7"/>
    <w:rsid w:val="00D324FF"/>
    <w:rsid w:val="00D328D4"/>
    <w:rsid w:val="00D3290D"/>
    <w:rsid w:val="00D32A4F"/>
    <w:rsid w:val="00D3396C"/>
    <w:rsid w:val="00D33B16"/>
    <w:rsid w:val="00D347DB"/>
    <w:rsid w:val="00D3481A"/>
    <w:rsid w:val="00D34ACB"/>
    <w:rsid w:val="00D350ED"/>
    <w:rsid w:val="00D355D2"/>
    <w:rsid w:val="00D363D4"/>
    <w:rsid w:val="00D3646E"/>
    <w:rsid w:val="00D364AF"/>
    <w:rsid w:val="00D36559"/>
    <w:rsid w:val="00D3655C"/>
    <w:rsid w:val="00D369A2"/>
    <w:rsid w:val="00D36A92"/>
    <w:rsid w:val="00D36DBD"/>
    <w:rsid w:val="00D37395"/>
    <w:rsid w:val="00D37418"/>
    <w:rsid w:val="00D37533"/>
    <w:rsid w:val="00D375AD"/>
    <w:rsid w:val="00D37824"/>
    <w:rsid w:val="00D37900"/>
    <w:rsid w:val="00D40325"/>
    <w:rsid w:val="00D408D3"/>
    <w:rsid w:val="00D40B0A"/>
    <w:rsid w:val="00D41500"/>
    <w:rsid w:val="00D4151B"/>
    <w:rsid w:val="00D4263D"/>
    <w:rsid w:val="00D434BA"/>
    <w:rsid w:val="00D439F5"/>
    <w:rsid w:val="00D43C3E"/>
    <w:rsid w:val="00D448E7"/>
    <w:rsid w:val="00D44A58"/>
    <w:rsid w:val="00D45066"/>
    <w:rsid w:val="00D455D8"/>
    <w:rsid w:val="00D45A12"/>
    <w:rsid w:val="00D45FEA"/>
    <w:rsid w:val="00D461A9"/>
    <w:rsid w:val="00D476E9"/>
    <w:rsid w:val="00D47B83"/>
    <w:rsid w:val="00D47E1F"/>
    <w:rsid w:val="00D503EB"/>
    <w:rsid w:val="00D50742"/>
    <w:rsid w:val="00D50A74"/>
    <w:rsid w:val="00D512FE"/>
    <w:rsid w:val="00D514D6"/>
    <w:rsid w:val="00D5212B"/>
    <w:rsid w:val="00D524A0"/>
    <w:rsid w:val="00D52B99"/>
    <w:rsid w:val="00D52E1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ED"/>
    <w:rsid w:val="00D61340"/>
    <w:rsid w:val="00D61DC8"/>
    <w:rsid w:val="00D624FF"/>
    <w:rsid w:val="00D62826"/>
    <w:rsid w:val="00D63254"/>
    <w:rsid w:val="00D64C90"/>
    <w:rsid w:val="00D65206"/>
    <w:rsid w:val="00D65464"/>
    <w:rsid w:val="00D66118"/>
    <w:rsid w:val="00D6617B"/>
    <w:rsid w:val="00D662B2"/>
    <w:rsid w:val="00D663EA"/>
    <w:rsid w:val="00D66C84"/>
    <w:rsid w:val="00D66DB4"/>
    <w:rsid w:val="00D66FB2"/>
    <w:rsid w:val="00D6725D"/>
    <w:rsid w:val="00D6726A"/>
    <w:rsid w:val="00D672D6"/>
    <w:rsid w:val="00D6740C"/>
    <w:rsid w:val="00D6754F"/>
    <w:rsid w:val="00D67628"/>
    <w:rsid w:val="00D6783A"/>
    <w:rsid w:val="00D67A49"/>
    <w:rsid w:val="00D67B3D"/>
    <w:rsid w:val="00D67C24"/>
    <w:rsid w:val="00D67DA6"/>
    <w:rsid w:val="00D67E49"/>
    <w:rsid w:val="00D70A56"/>
    <w:rsid w:val="00D70BEF"/>
    <w:rsid w:val="00D70C19"/>
    <w:rsid w:val="00D71250"/>
    <w:rsid w:val="00D7175D"/>
    <w:rsid w:val="00D717DC"/>
    <w:rsid w:val="00D71C0A"/>
    <w:rsid w:val="00D71E37"/>
    <w:rsid w:val="00D7308E"/>
    <w:rsid w:val="00D735F7"/>
    <w:rsid w:val="00D736CB"/>
    <w:rsid w:val="00D73A5F"/>
    <w:rsid w:val="00D7401C"/>
    <w:rsid w:val="00D74E67"/>
    <w:rsid w:val="00D75249"/>
    <w:rsid w:val="00D755C3"/>
    <w:rsid w:val="00D75CE2"/>
    <w:rsid w:val="00D77135"/>
    <w:rsid w:val="00D774C0"/>
    <w:rsid w:val="00D774E2"/>
    <w:rsid w:val="00D77921"/>
    <w:rsid w:val="00D77C23"/>
    <w:rsid w:val="00D77C26"/>
    <w:rsid w:val="00D8009E"/>
    <w:rsid w:val="00D80249"/>
    <w:rsid w:val="00D80AAA"/>
    <w:rsid w:val="00D80B7E"/>
    <w:rsid w:val="00D813AE"/>
    <w:rsid w:val="00D81463"/>
    <w:rsid w:val="00D81559"/>
    <w:rsid w:val="00D82BFF"/>
    <w:rsid w:val="00D82C6D"/>
    <w:rsid w:val="00D83933"/>
    <w:rsid w:val="00D83BF9"/>
    <w:rsid w:val="00D83D37"/>
    <w:rsid w:val="00D841C2"/>
    <w:rsid w:val="00D8468E"/>
    <w:rsid w:val="00D84856"/>
    <w:rsid w:val="00D8487F"/>
    <w:rsid w:val="00D8497A"/>
    <w:rsid w:val="00D852B1"/>
    <w:rsid w:val="00D85EAB"/>
    <w:rsid w:val="00D85EEA"/>
    <w:rsid w:val="00D8633D"/>
    <w:rsid w:val="00D867D6"/>
    <w:rsid w:val="00D86A57"/>
    <w:rsid w:val="00D86A60"/>
    <w:rsid w:val="00D86BE4"/>
    <w:rsid w:val="00D871BD"/>
    <w:rsid w:val="00D8788F"/>
    <w:rsid w:val="00D902BB"/>
    <w:rsid w:val="00D90AFA"/>
    <w:rsid w:val="00D90E18"/>
    <w:rsid w:val="00D90EA4"/>
    <w:rsid w:val="00D91ADD"/>
    <w:rsid w:val="00D92CD6"/>
    <w:rsid w:val="00D92ED8"/>
    <w:rsid w:val="00D936E6"/>
    <w:rsid w:val="00D9393F"/>
    <w:rsid w:val="00D939B5"/>
    <w:rsid w:val="00D946E1"/>
    <w:rsid w:val="00D947BB"/>
    <w:rsid w:val="00D95382"/>
    <w:rsid w:val="00D95D6A"/>
    <w:rsid w:val="00D962D8"/>
    <w:rsid w:val="00DA014B"/>
    <w:rsid w:val="00DA05C7"/>
    <w:rsid w:val="00DA0A9B"/>
    <w:rsid w:val="00DA0C37"/>
    <w:rsid w:val="00DA0E2D"/>
    <w:rsid w:val="00DA0F00"/>
    <w:rsid w:val="00DA2077"/>
    <w:rsid w:val="00DA2107"/>
    <w:rsid w:val="00DA21AD"/>
    <w:rsid w:val="00DA2313"/>
    <w:rsid w:val="00DA28CE"/>
    <w:rsid w:val="00DA2CD4"/>
    <w:rsid w:val="00DA300C"/>
    <w:rsid w:val="00DA32F4"/>
    <w:rsid w:val="00DA38BD"/>
    <w:rsid w:val="00DA4443"/>
    <w:rsid w:val="00DA449F"/>
    <w:rsid w:val="00DA451B"/>
    <w:rsid w:val="00DA459A"/>
    <w:rsid w:val="00DA4F70"/>
    <w:rsid w:val="00DA50E3"/>
    <w:rsid w:val="00DA537B"/>
    <w:rsid w:val="00DA5731"/>
    <w:rsid w:val="00DA577F"/>
    <w:rsid w:val="00DA5854"/>
    <w:rsid w:val="00DA6396"/>
    <w:rsid w:val="00DA6515"/>
    <w:rsid w:val="00DA67A1"/>
    <w:rsid w:val="00DA6A5E"/>
    <w:rsid w:val="00DA6F12"/>
    <w:rsid w:val="00DA7883"/>
    <w:rsid w:val="00DA7F3E"/>
    <w:rsid w:val="00DA7F72"/>
    <w:rsid w:val="00DB01C7"/>
    <w:rsid w:val="00DB0673"/>
    <w:rsid w:val="00DB0752"/>
    <w:rsid w:val="00DB09D7"/>
    <w:rsid w:val="00DB137D"/>
    <w:rsid w:val="00DB179E"/>
    <w:rsid w:val="00DB1CD4"/>
    <w:rsid w:val="00DB21DD"/>
    <w:rsid w:val="00DB2415"/>
    <w:rsid w:val="00DB2A83"/>
    <w:rsid w:val="00DB2B72"/>
    <w:rsid w:val="00DB30AF"/>
    <w:rsid w:val="00DB3469"/>
    <w:rsid w:val="00DB390F"/>
    <w:rsid w:val="00DB3E85"/>
    <w:rsid w:val="00DB4AD1"/>
    <w:rsid w:val="00DB4FA4"/>
    <w:rsid w:val="00DB56FB"/>
    <w:rsid w:val="00DB5DC0"/>
    <w:rsid w:val="00DB64BE"/>
    <w:rsid w:val="00DB65E8"/>
    <w:rsid w:val="00DB7490"/>
    <w:rsid w:val="00DB7E7F"/>
    <w:rsid w:val="00DC01AA"/>
    <w:rsid w:val="00DC084A"/>
    <w:rsid w:val="00DC0AB4"/>
    <w:rsid w:val="00DC2173"/>
    <w:rsid w:val="00DC243D"/>
    <w:rsid w:val="00DC27BC"/>
    <w:rsid w:val="00DC288D"/>
    <w:rsid w:val="00DC2A5B"/>
    <w:rsid w:val="00DC2CA8"/>
    <w:rsid w:val="00DC2D62"/>
    <w:rsid w:val="00DC33B6"/>
    <w:rsid w:val="00DC342E"/>
    <w:rsid w:val="00DC3968"/>
    <w:rsid w:val="00DC3B1D"/>
    <w:rsid w:val="00DC3CAB"/>
    <w:rsid w:val="00DC3EF5"/>
    <w:rsid w:val="00DC5197"/>
    <w:rsid w:val="00DC54E0"/>
    <w:rsid w:val="00DC5C4B"/>
    <w:rsid w:val="00DC5CA4"/>
    <w:rsid w:val="00DC668D"/>
    <w:rsid w:val="00DC7F07"/>
    <w:rsid w:val="00DD0034"/>
    <w:rsid w:val="00DD013F"/>
    <w:rsid w:val="00DD0146"/>
    <w:rsid w:val="00DD01F0"/>
    <w:rsid w:val="00DD0E69"/>
    <w:rsid w:val="00DD138E"/>
    <w:rsid w:val="00DD14B3"/>
    <w:rsid w:val="00DD14EF"/>
    <w:rsid w:val="00DD1554"/>
    <w:rsid w:val="00DD1A9A"/>
    <w:rsid w:val="00DD1D35"/>
    <w:rsid w:val="00DD1FAB"/>
    <w:rsid w:val="00DD2077"/>
    <w:rsid w:val="00DD22EA"/>
    <w:rsid w:val="00DD2331"/>
    <w:rsid w:val="00DD25A9"/>
    <w:rsid w:val="00DD2ADC"/>
    <w:rsid w:val="00DD2DD6"/>
    <w:rsid w:val="00DD3E5B"/>
    <w:rsid w:val="00DD3F6A"/>
    <w:rsid w:val="00DD40BB"/>
    <w:rsid w:val="00DD43E3"/>
    <w:rsid w:val="00DD4585"/>
    <w:rsid w:val="00DD46FD"/>
    <w:rsid w:val="00DD474A"/>
    <w:rsid w:val="00DD482D"/>
    <w:rsid w:val="00DD48FD"/>
    <w:rsid w:val="00DD4C27"/>
    <w:rsid w:val="00DD4C51"/>
    <w:rsid w:val="00DD4DD0"/>
    <w:rsid w:val="00DD515D"/>
    <w:rsid w:val="00DD5309"/>
    <w:rsid w:val="00DD6146"/>
    <w:rsid w:val="00DD6589"/>
    <w:rsid w:val="00DD66B1"/>
    <w:rsid w:val="00DD66B3"/>
    <w:rsid w:val="00DD6BCA"/>
    <w:rsid w:val="00DD6E18"/>
    <w:rsid w:val="00DD6FB0"/>
    <w:rsid w:val="00DD758B"/>
    <w:rsid w:val="00DD783E"/>
    <w:rsid w:val="00DD78FB"/>
    <w:rsid w:val="00DD7EDD"/>
    <w:rsid w:val="00DE0052"/>
    <w:rsid w:val="00DE051A"/>
    <w:rsid w:val="00DE08A2"/>
    <w:rsid w:val="00DE0E28"/>
    <w:rsid w:val="00DE138D"/>
    <w:rsid w:val="00DE1632"/>
    <w:rsid w:val="00DE18C0"/>
    <w:rsid w:val="00DE247B"/>
    <w:rsid w:val="00DE298E"/>
    <w:rsid w:val="00DE2C6B"/>
    <w:rsid w:val="00DE2FE2"/>
    <w:rsid w:val="00DE3292"/>
    <w:rsid w:val="00DE32DF"/>
    <w:rsid w:val="00DE3411"/>
    <w:rsid w:val="00DE3867"/>
    <w:rsid w:val="00DE3D8E"/>
    <w:rsid w:val="00DE3F8E"/>
    <w:rsid w:val="00DE47BC"/>
    <w:rsid w:val="00DE4C68"/>
    <w:rsid w:val="00DE524A"/>
    <w:rsid w:val="00DE556E"/>
    <w:rsid w:val="00DE5859"/>
    <w:rsid w:val="00DE5C0B"/>
    <w:rsid w:val="00DE5F61"/>
    <w:rsid w:val="00DE610C"/>
    <w:rsid w:val="00DE6DDA"/>
    <w:rsid w:val="00DE73B0"/>
    <w:rsid w:val="00DE7C77"/>
    <w:rsid w:val="00DF04C0"/>
    <w:rsid w:val="00DF079D"/>
    <w:rsid w:val="00DF0B66"/>
    <w:rsid w:val="00DF0B8A"/>
    <w:rsid w:val="00DF0EDD"/>
    <w:rsid w:val="00DF0FF8"/>
    <w:rsid w:val="00DF1086"/>
    <w:rsid w:val="00DF1677"/>
    <w:rsid w:val="00DF1FF0"/>
    <w:rsid w:val="00DF217B"/>
    <w:rsid w:val="00DF2450"/>
    <w:rsid w:val="00DF24C9"/>
    <w:rsid w:val="00DF2735"/>
    <w:rsid w:val="00DF31C1"/>
    <w:rsid w:val="00DF3395"/>
    <w:rsid w:val="00DF3554"/>
    <w:rsid w:val="00DF365E"/>
    <w:rsid w:val="00DF4282"/>
    <w:rsid w:val="00DF474F"/>
    <w:rsid w:val="00DF48A2"/>
    <w:rsid w:val="00DF498B"/>
    <w:rsid w:val="00DF55D0"/>
    <w:rsid w:val="00DF57B5"/>
    <w:rsid w:val="00DF5A7F"/>
    <w:rsid w:val="00DF5B67"/>
    <w:rsid w:val="00DF5EE8"/>
    <w:rsid w:val="00DF63CD"/>
    <w:rsid w:val="00DF6521"/>
    <w:rsid w:val="00DF652F"/>
    <w:rsid w:val="00DF65C7"/>
    <w:rsid w:val="00DF6BC5"/>
    <w:rsid w:val="00E000B1"/>
    <w:rsid w:val="00E001DB"/>
    <w:rsid w:val="00E01107"/>
    <w:rsid w:val="00E01864"/>
    <w:rsid w:val="00E020AC"/>
    <w:rsid w:val="00E025BE"/>
    <w:rsid w:val="00E0328D"/>
    <w:rsid w:val="00E03364"/>
    <w:rsid w:val="00E036F8"/>
    <w:rsid w:val="00E03A3D"/>
    <w:rsid w:val="00E03E0C"/>
    <w:rsid w:val="00E03F5D"/>
    <w:rsid w:val="00E03FFA"/>
    <w:rsid w:val="00E0461C"/>
    <w:rsid w:val="00E0492C"/>
    <w:rsid w:val="00E04CC8"/>
    <w:rsid w:val="00E04D77"/>
    <w:rsid w:val="00E05BDA"/>
    <w:rsid w:val="00E05C39"/>
    <w:rsid w:val="00E0611B"/>
    <w:rsid w:val="00E061D2"/>
    <w:rsid w:val="00E06D15"/>
    <w:rsid w:val="00E07398"/>
    <w:rsid w:val="00E075EF"/>
    <w:rsid w:val="00E0766D"/>
    <w:rsid w:val="00E07723"/>
    <w:rsid w:val="00E07CAF"/>
    <w:rsid w:val="00E07E1C"/>
    <w:rsid w:val="00E10920"/>
    <w:rsid w:val="00E10A97"/>
    <w:rsid w:val="00E11A96"/>
    <w:rsid w:val="00E11E22"/>
    <w:rsid w:val="00E12743"/>
    <w:rsid w:val="00E13023"/>
    <w:rsid w:val="00E136EE"/>
    <w:rsid w:val="00E137BD"/>
    <w:rsid w:val="00E140F6"/>
    <w:rsid w:val="00E1445D"/>
    <w:rsid w:val="00E14728"/>
    <w:rsid w:val="00E148DF"/>
    <w:rsid w:val="00E14B16"/>
    <w:rsid w:val="00E158F3"/>
    <w:rsid w:val="00E159C7"/>
    <w:rsid w:val="00E15BE4"/>
    <w:rsid w:val="00E15DD9"/>
    <w:rsid w:val="00E16014"/>
    <w:rsid w:val="00E16442"/>
    <w:rsid w:val="00E16580"/>
    <w:rsid w:val="00E165ED"/>
    <w:rsid w:val="00E1666F"/>
    <w:rsid w:val="00E167AC"/>
    <w:rsid w:val="00E16EEB"/>
    <w:rsid w:val="00E176EB"/>
    <w:rsid w:val="00E20446"/>
    <w:rsid w:val="00E207C7"/>
    <w:rsid w:val="00E21718"/>
    <w:rsid w:val="00E21A08"/>
    <w:rsid w:val="00E21D30"/>
    <w:rsid w:val="00E22126"/>
    <w:rsid w:val="00E2212B"/>
    <w:rsid w:val="00E229E0"/>
    <w:rsid w:val="00E22BE3"/>
    <w:rsid w:val="00E22D4F"/>
    <w:rsid w:val="00E23806"/>
    <w:rsid w:val="00E24065"/>
    <w:rsid w:val="00E241CC"/>
    <w:rsid w:val="00E24502"/>
    <w:rsid w:val="00E24542"/>
    <w:rsid w:val="00E24663"/>
    <w:rsid w:val="00E246C6"/>
    <w:rsid w:val="00E24765"/>
    <w:rsid w:val="00E24898"/>
    <w:rsid w:val="00E2547C"/>
    <w:rsid w:val="00E259C3"/>
    <w:rsid w:val="00E259E5"/>
    <w:rsid w:val="00E25B38"/>
    <w:rsid w:val="00E2600E"/>
    <w:rsid w:val="00E26078"/>
    <w:rsid w:val="00E26148"/>
    <w:rsid w:val="00E26308"/>
    <w:rsid w:val="00E2685A"/>
    <w:rsid w:val="00E26E06"/>
    <w:rsid w:val="00E27195"/>
    <w:rsid w:val="00E2780E"/>
    <w:rsid w:val="00E30150"/>
    <w:rsid w:val="00E30598"/>
    <w:rsid w:val="00E30964"/>
    <w:rsid w:val="00E30DA6"/>
    <w:rsid w:val="00E31332"/>
    <w:rsid w:val="00E313E8"/>
    <w:rsid w:val="00E31BC2"/>
    <w:rsid w:val="00E32218"/>
    <w:rsid w:val="00E32BB9"/>
    <w:rsid w:val="00E331C5"/>
    <w:rsid w:val="00E3377E"/>
    <w:rsid w:val="00E33CD3"/>
    <w:rsid w:val="00E33D20"/>
    <w:rsid w:val="00E33D98"/>
    <w:rsid w:val="00E348CC"/>
    <w:rsid w:val="00E3509B"/>
    <w:rsid w:val="00E35358"/>
    <w:rsid w:val="00E3535A"/>
    <w:rsid w:val="00E35375"/>
    <w:rsid w:val="00E35849"/>
    <w:rsid w:val="00E36519"/>
    <w:rsid w:val="00E365ED"/>
    <w:rsid w:val="00E36A57"/>
    <w:rsid w:val="00E36B98"/>
    <w:rsid w:val="00E36D2D"/>
    <w:rsid w:val="00E36F93"/>
    <w:rsid w:val="00E37009"/>
    <w:rsid w:val="00E37C5A"/>
    <w:rsid w:val="00E37C7F"/>
    <w:rsid w:val="00E37C9B"/>
    <w:rsid w:val="00E37E06"/>
    <w:rsid w:val="00E402FF"/>
    <w:rsid w:val="00E40453"/>
    <w:rsid w:val="00E409E6"/>
    <w:rsid w:val="00E40BC4"/>
    <w:rsid w:val="00E40BCA"/>
    <w:rsid w:val="00E40F2C"/>
    <w:rsid w:val="00E42B5D"/>
    <w:rsid w:val="00E43582"/>
    <w:rsid w:val="00E43863"/>
    <w:rsid w:val="00E43927"/>
    <w:rsid w:val="00E43A12"/>
    <w:rsid w:val="00E43AF5"/>
    <w:rsid w:val="00E43CB2"/>
    <w:rsid w:val="00E442C8"/>
    <w:rsid w:val="00E442DD"/>
    <w:rsid w:val="00E44360"/>
    <w:rsid w:val="00E4460B"/>
    <w:rsid w:val="00E4460D"/>
    <w:rsid w:val="00E446B8"/>
    <w:rsid w:val="00E44A16"/>
    <w:rsid w:val="00E44B30"/>
    <w:rsid w:val="00E44BAA"/>
    <w:rsid w:val="00E44E3C"/>
    <w:rsid w:val="00E45332"/>
    <w:rsid w:val="00E45474"/>
    <w:rsid w:val="00E456C5"/>
    <w:rsid w:val="00E45850"/>
    <w:rsid w:val="00E458DA"/>
    <w:rsid w:val="00E45A1C"/>
    <w:rsid w:val="00E460D0"/>
    <w:rsid w:val="00E464A8"/>
    <w:rsid w:val="00E4666C"/>
    <w:rsid w:val="00E466B2"/>
    <w:rsid w:val="00E4730E"/>
    <w:rsid w:val="00E474AA"/>
    <w:rsid w:val="00E478BF"/>
    <w:rsid w:val="00E51339"/>
    <w:rsid w:val="00E51761"/>
    <w:rsid w:val="00E518CD"/>
    <w:rsid w:val="00E51BE6"/>
    <w:rsid w:val="00E51CBA"/>
    <w:rsid w:val="00E51E21"/>
    <w:rsid w:val="00E51F35"/>
    <w:rsid w:val="00E51F85"/>
    <w:rsid w:val="00E5428B"/>
    <w:rsid w:val="00E542AE"/>
    <w:rsid w:val="00E54337"/>
    <w:rsid w:val="00E54674"/>
    <w:rsid w:val="00E54DD2"/>
    <w:rsid w:val="00E54F63"/>
    <w:rsid w:val="00E5577B"/>
    <w:rsid w:val="00E558E7"/>
    <w:rsid w:val="00E55CF4"/>
    <w:rsid w:val="00E5620D"/>
    <w:rsid w:val="00E56247"/>
    <w:rsid w:val="00E56359"/>
    <w:rsid w:val="00E567D6"/>
    <w:rsid w:val="00E56D87"/>
    <w:rsid w:val="00E56E4D"/>
    <w:rsid w:val="00E56F3E"/>
    <w:rsid w:val="00E57074"/>
    <w:rsid w:val="00E5709A"/>
    <w:rsid w:val="00E571D6"/>
    <w:rsid w:val="00E5749B"/>
    <w:rsid w:val="00E57F6A"/>
    <w:rsid w:val="00E603DD"/>
    <w:rsid w:val="00E60825"/>
    <w:rsid w:val="00E615B7"/>
    <w:rsid w:val="00E624FD"/>
    <w:rsid w:val="00E62DD7"/>
    <w:rsid w:val="00E62F6D"/>
    <w:rsid w:val="00E63142"/>
    <w:rsid w:val="00E63CE4"/>
    <w:rsid w:val="00E64485"/>
    <w:rsid w:val="00E64487"/>
    <w:rsid w:val="00E64A4A"/>
    <w:rsid w:val="00E65A7C"/>
    <w:rsid w:val="00E66267"/>
    <w:rsid w:val="00E66D29"/>
    <w:rsid w:val="00E66F4E"/>
    <w:rsid w:val="00E67E75"/>
    <w:rsid w:val="00E7057F"/>
    <w:rsid w:val="00E70A4C"/>
    <w:rsid w:val="00E70AFC"/>
    <w:rsid w:val="00E70EE3"/>
    <w:rsid w:val="00E719BD"/>
    <w:rsid w:val="00E71A58"/>
    <w:rsid w:val="00E71E20"/>
    <w:rsid w:val="00E71E88"/>
    <w:rsid w:val="00E72620"/>
    <w:rsid w:val="00E72A30"/>
    <w:rsid w:val="00E72B6F"/>
    <w:rsid w:val="00E72BF9"/>
    <w:rsid w:val="00E72CFF"/>
    <w:rsid w:val="00E72EB4"/>
    <w:rsid w:val="00E73A15"/>
    <w:rsid w:val="00E73B83"/>
    <w:rsid w:val="00E748E2"/>
    <w:rsid w:val="00E74E31"/>
    <w:rsid w:val="00E752BF"/>
    <w:rsid w:val="00E75807"/>
    <w:rsid w:val="00E7589F"/>
    <w:rsid w:val="00E7597A"/>
    <w:rsid w:val="00E75CE2"/>
    <w:rsid w:val="00E75D38"/>
    <w:rsid w:val="00E75EFD"/>
    <w:rsid w:val="00E761D0"/>
    <w:rsid w:val="00E77FD3"/>
    <w:rsid w:val="00E803FC"/>
    <w:rsid w:val="00E8050F"/>
    <w:rsid w:val="00E8053F"/>
    <w:rsid w:val="00E81763"/>
    <w:rsid w:val="00E81920"/>
    <w:rsid w:val="00E825F1"/>
    <w:rsid w:val="00E82AC2"/>
    <w:rsid w:val="00E82B20"/>
    <w:rsid w:val="00E82D23"/>
    <w:rsid w:val="00E832DD"/>
    <w:rsid w:val="00E8371A"/>
    <w:rsid w:val="00E83AC9"/>
    <w:rsid w:val="00E83DD2"/>
    <w:rsid w:val="00E8445B"/>
    <w:rsid w:val="00E84B46"/>
    <w:rsid w:val="00E84F44"/>
    <w:rsid w:val="00E85487"/>
    <w:rsid w:val="00E85AE9"/>
    <w:rsid w:val="00E85C12"/>
    <w:rsid w:val="00E85CED"/>
    <w:rsid w:val="00E85DDC"/>
    <w:rsid w:val="00E8640D"/>
    <w:rsid w:val="00E864FE"/>
    <w:rsid w:val="00E867E2"/>
    <w:rsid w:val="00E86D1D"/>
    <w:rsid w:val="00E86DE1"/>
    <w:rsid w:val="00E86FFF"/>
    <w:rsid w:val="00E87313"/>
    <w:rsid w:val="00E877FC"/>
    <w:rsid w:val="00E87BE5"/>
    <w:rsid w:val="00E87E91"/>
    <w:rsid w:val="00E90119"/>
    <w:rsid w:val="00E909E6"/>
    <w:rsid w:val="00E90B85"/>
    <w:rsid w:val="00E91692"/>
    <w:rsid w:val="00E919CC"/>
    <w:rsid w:val="00E91C6B"/>
    <w:rsid w:val="00E92277"/>
    <w:rsid w:val="00E9246B"/>
    <w:rsid w:val="00E92B28"/>
    <w:rsid w:val="00E92BA3"/>
    <w:rsid w:val="00E93DDA"/>
    <w:rsid w:val="00E9447B"/>
    <w:rsid w:val="00E94538"/>
    <w:rsid w:val="00E947CF"/>
    <w:rsid w:val="00E94BAB"/>
    <w:rsid w:val="00E94D39"/>
    <w:rsid w:val="00E95883"/>
    <w:rsid w:val="00E95A61"/>
    <w:rsid w:val="00E95D6F"/>
    <w:rsid w:val="00E95DBD"/>
    <w:rsid w:val="00E95DE2"/>
    <w:rsid w:val="00E95FCA"/>
    <w:rsid w:val="00E96032"/>
    <w:rsid w:val="00E96185"/>
    <w:rsid w:val="00E96BAC"/>
    <w:rsid w:val="00E971D4"/>
    <w:rsid w:val="00E971F2"/>
    <w:rsid w:val="00E97359"/>
    <w:rsid w:val="00E97909"/>
    <w:rsid w:val="00EA071E"/>
    <w:rsid w:val="00EA1CEE"/>
    <w:rsid w:val="00EA1D0B"/>
    <w:rsid w:val="00EA22C2"/>
    <w:rsid w:val="00EA23C5"/>
    <w:rsid w:val="00EA24DA"/>
    <w:rsid w:val="00EA2A10"/>
    <w:rsid w:val="00EA2E92"/>
    <w:rsid w:val="00EA310F"/>
    <w:rsid w:val="00EA3373"/>
    <w:rsid w:val="00EA340A"/>
    <w:rsid w:val="00EA3E5B"/>
    <w:rsid w:val="00EA3EF0"/>
    <w:rsid w:val="00EA4493"/>
    <w:rsid w:val="00EA44EC"/>
    <w:rsid w:val="00EA472A"/>
    <w:rsid w:val="00EA4B0A"/>
    <w:rsid w:val="00EA4C14"/>
    <w:rsid w:val="00EA5466"/>
    <w:rsid w:val="00EA54DC"/>
    <w:rsid w:val="00EA5FB0"/>
    <w:rsid w:val="00EA6523"/>
    <w:rsid w:val="00EA670C"/>
    <w:rsid w:val="00EA680E"/>
    <w:rsid w:val="00EA6AF1"/>
    <w:rsid w:val="00EA77D2"/>
    <w:rsid w:val="00EB049A"/>
    <w:rsid w:val="00EB0549"/>
    <w:rsid w:val="00EB057C"/>
    <w:rsid w:val="00EB0689"/>
    <w:rsid w:val="00EB06F6"/>
    <w:rsid w:val="00EB13CF"/>
    <w:rsid w:val="00EB1518"/>
    <w:rsid w:val="00EB1DAA"/>
    <w:rsid w:val="00EB2190"/>
    <w:rsid w:val="00EB2635"/>
    <w:rsid w:val="00EB311A"/>
    <w:rsid w:val="00EB3188"/>
    <w:rsid w:val="00EB3965"/>
    <w:rsid w:val="00EB3CF7"/>
    <w:rsid w:val="00EB3F8D"/>
    <w:rsid w:val="00EB3FD7"/>
    <w:rsid w:val="00EB4056"/>
    <w:rsid w:val="00EB411B"/>
    <w:rsid w:val="00EB44BE"/>
    <w:rsid w:val="00EB4675"/>
    <w:rsid w:val="00EB512D"/>
    <w:rsid w:val="00EB52EE"/>
    <w:rsid w:val="00EB593C"/>
    <w:rsid w:val="00EB5A62"/>
    <w:rsid w:val="00EB62F7"/>
    <w:rsid w:val="00EB6453"/>
    <w:rsid w:val="00EB6481"/>
    <w:rsid w:val="00EB6560"/>
    <w:rsid w:val="00EB65AC"/>
    <w:rsid w:val="00EB66F4"/>
    <w:rsid w:val="00EB6BE4"/>
    <w:rsid w:val="00EB6D49"/>
    <w:rsid w:val="00EB7200"/>
    <w:rsid w:val="00EB72C8"/>
    <w:rsid w:val="00EB7B92"/>
    <w:rsid w:val="00EB7D4A"/>
    <w:rsid w:val="00EB7D73"/>
    <w:rsid w:val="00EC0282"/>
    <w:rsid w:val="00EC06FB"/>
    <w:rsid w:val="00EC08F7"/>
    <w:rsid w:val="00EC0BF9"/>
    <w:rsid w:val="00EC10CF"/>
    <w:rsid w:val="00EC1F6C"/>
    <w:rsid w:val="00EC2062"/>
    <w:rsid w:val="00EC2840"/>
    <w:rsid w:val="00EC29D7"/>
    <w:rsid w:val="00EC2AB8"/>
    <w:rsid w:val="00EC3198"/>
    <w:rsid w:val="00EC397D"/>
    <w:rsid w:val="00EC3B7F"/>
    <w:rsid w:val="00EC3C67"/>
    <w:rsid w:val="00EC3FA6"/>
    <w:rsid w:val="00EC41CD"/>
    <w:rsid w:val="00EC47B0"/>
    <w:rsid w:val="00EC4C13"/>
    <w:rsid w:val="00EC50B9"/>
    <w:rsid w:val="00EC5DF5"/>
    <w:rsid w:val="00EC6056"/>
    <w:rsid w:val="00EC64E5"/>
    <w:rsid w:val="00EC681B"/>
    <w:rsid w:val="00EC6B7B"/>
    <w:rsid w:val="00EC6E21"/>
    <w:rsid w:val="00EC734F"/>
    <w:rsid w:val="00EC7949"/>
    <w:rsid w:val="00ED0398"/>
    <w:rsid w:val="00ED094C"/>
    <w:rsid w:val="00ED0A98"/>
    <w:rsid w:val="00ED0B19"/>
    <w:rsid w:val="00ED0D21"/>
    <w:rsid w:val="00ED0EA9"/>
    <w:rsid w:val="00ED0F28"/>
    <w:rsid w:val="00ED1821"/>
    <w:rsid w:val="00ED19F0"/>
    <w:rsid w:val="00ED1A53"/>
    <w:rsid w:val="00ED1CA4"/>
    <w:rsid w:val="00ED1F36"/>
    <w:rsid w:val="00ED22BF"/>
    <w:rsid w:val="00ED2816"/>
    <w:rsid w:val="00ED2C8C"/>
    <w:rsid w:val="00ED2EA7"/>
    <w:rsid w:val="00ED3171"/>
    <w:rsid w:val="00ED3AAA"/>
    <w:rsid w:val="00ED3C10"/>
    <w:rsid w:val="00ED40F5"/>
    <w:rsid w:val="00ED4244"/>
    <w:rsid w:val="00ED4B8D"/>
    <w:rsid w:val="00ED4C18"/>
    <w:rsid w:val="00ED4ED3"/>
    <w:rsid w:val="00ED5406"/>
    <w:rsid w:val="00ED611A"/>
    <w:rsid w:val="00ED625A"/>
    <w:rsid w:val="00ED7180"/>
    <w:rsid w:val="00ED7E96"/>
    <w:rsid w:val="00ED7ED0"/>
    <w:rsid w:val="00EE07D6"/>
    <w:rsid w:val="00EE0E0D"/>
    <w:rsid w:val="00EE11CF"/>
    <w:rsid w:val="00EE131A"/>
    <w:rsid w:val="00EE1A75"/>
    <w:rsid w:val="00EE271B"/>
    <w:rsid w:val="00EE32A8"/>
    <w:rsid w:val="00EE36B2"/>
    <w:rsid w:val="00EE3F20"/>
    <w:rsid w:val="00EE44FF"/>
    <w:rsid w:val="00EE4A2F"/>
    <w:rsid w:val="00EE4B04"/>
    <w:rsid w:val="00EE5017"/>
    <w:rsid w:val="00EE5558"/>
    <w:rsid w:val="00EE5714"/>
    <w:rsid w:val="00EE5F54"/>
    <w:rsid w:val="00EE631C"/>
    <w:rsid w:val="00EE64E5"/>
    <w:rsid w:val="00EE6979"/>
    <w:rsid w:val="00EE70B2"/>
    <w:rsid w:val="00EE7502"/>
    <w:rsid w:val="00EE7627"/>
    <w:rsid w:val="00EF0046"/>
    <w:rsid w:val="00EF00AE"/>
    <w:rsid w:val="00EF0196"/>
    <w:rsid w:val="00EF0E1E"/>
    <w:rsid w:val="00EF0F2B"/>
    <w:rsid w:val="00EF133E"/>
    <w:rsid w:val="00EF1889"/>
    <w:rsid w:val="00EF1BDA"/>
    <w:rsid w:val="00EF25E5"/>
    <w:rsid w:val="00EF28D9"/>
    <w:rsid w:val="00EF3209"/>
    <w:rsid w:val="00EF3372"/>
    <w:rsid w:val="00EF40E8"/>
    <w:rsid w:val="00EF421C"/>
    <w:rsid w:val="00EF5017"/>
    <w:rsid w:val="00EF5575"/>
    <w:rsid w:val="00EF5A8D"/>
    <w:rsid w:val="00EF5BE9"/>
    <w:rsid w:val="00EF5E95"/>
    <w:rsid w:val="00EF5EBB"/>
    <w:rsid w:val="00EF629E"/>
    <w:rsid w:val="00EF66C0"/>
    <w:rsid w:val="00EF6908"/>
    <w:rsid w:val="00EF6F9D"/>
    <w:rsid w:val="00EF7515"/>
    <w:rsid w:val="00EF755D"/>
    <w:rsid w:val="00EF7739"/>
    <w:rsid w:val="00EF7B37"/>
    <w:rsid w:val="00EF7D6D"/>
    <w:rsid w:val="00EF7E6D"/>
    <w:rsid w:val="00EF7F9A"/>
    <w:rsid w:val="00F0028E"/>
    <w:rsid w:val="00F0072D"/>
    <w:rsid w:val="00F00A16"/>
    <w:rsid w:val="00F00FB0"/>
    <w:rsid w:val="00F0178C"/>
    <w:rsid w:val="00F017D2"/>
    <w:rsid w:val="00F01903"/>
    <w:rsid w:val="00F0203A"/>
    <w:rsid w:val="00F026E2"/>
    <w:rsid w:val="00F02B1B"/>
    <w:rsid w:val="00F02D25"/>
    <w:rsid w:val="00F02F77"/>
    <w:rsid w:val="00F0348A"/>
    <w:rsid w:val="00F0359B"/>
    <w:rsid w:val="00F03D37"/>
    <w:rsid w:val="00F03D8B"/>
    <w:rsid w:val="00F04739"/>
    <w:rsid w:val="00F04A99"/>
    <w:rsid w:val="00F05073"/>
    <w:rsid w:val="00F05289"/>
    <w:rsid w:val="00F063C4"/>
    <w:rsid w:val="00F065A5"/>
    <w:rsid w:val="00F06DD3"/>
    <w:rsid w:val="00F079DB"/>
    <w:rsid w:val="00F07EA7"/>
    <w:rsid w:val="00F1047F"/>
    <w:rsid w:val="00F105B4"/>
    <w:rsid w:val="00F11406"/>
    <w:rsid w:val="00F114EB"/>
    <w:rsid w:val="00F119B8"/>
    <w:rsid w:val="00F119D5"/>
    <w:rsid w:val="00F121D8"/>
    <w:rsid w:val="00F121EF"/>
    <w:rsid w:val="00F12637"/>
    <w:rsid w:val="00F12B4F"/>
    <w:rsid w:val="00F1322C"/>
    <w:rsid w:val="00F13782"/>
    <w:rsid w:val="00F13A41"/>
    <w:rsid w:val="00F14BE6"/>
    <w:rsid w:val="00F15181"/>
    <w:rsid w:val="00F15A6D"/>
    <w:rsid w:val="00F15CE3"/>
    <w:rsid w:val="00F15D0D"/>
    <w:rsid w:val="00F16504"/>
    <w:rsid w:val="00F16610"/>
    <w:rsid w:val="00F175D8"/>
    <w:rsid w:val="00F17B6B"/>
    <w:rsid w:val="00F17D62"/>
    <w:rsid w:val="00F17DA8"/>
    <w:rsid w:val="00F203D6"/>
    <w:rsid w:val="00F2053B"/>
    <w:rsid w:val="00F2066E"/>
    <w:rsid w:val="00F20E0E"/>
    <w:rsid w:val="00F20EC4"/>
    <w:rsid w:val="00F219F8"/>
    <w:rsid w:val="00F22023"/>
    <w:rsid w:val="00F22233"/>
    <w:rsid w:val="00F2265D"/>
    <w:rsid w:val="00F22B29"/>
    <w:rsid w:val="00F22EEF"/>
    <w:rsid w:val="00F22F17"/>
    <w:rsid w:val="00F2329A"/>
    <w:rsid w:val="00F238B6"/>
    <w:rsid w:val="00F2408E"/>
    <w:rsid w:val="00F241D8"/>
    <w:rsid w:val="00F246D6"/>
    <w:rsid w:val="00F2494A"/>
    <w:rsid w:val="00F26098"/>
    <w:rsid w:val="00F263FF"/>
    <w:rsid w:val="00F26486"/>
    <w:rsid w:val="00F26A79"/>
    <w:rsid w:val="00F26F88"/>
    <w:rsid w:val="00F27B63"/>
    <w:rsid w:val="00F27E28"/>
    <w:rsid w:val="00F30C82"/>
    <w:rsid w:val="00F30DE0"/>
    <w:rsid w:val="00F30FE5"/>
    <w:rsid w:val="00F313F9"/>
    <w:rsid w:val="00F31424"/>
    <w:rsid w:val="00F3145D"/>
    <w:rsid w:val="00F319AE"/>
    <w:rsid w:val="00F319C1"/>
    <w:rsid w:val="00F31B8E"/>
    <w:rsid w:val="00F31B9D"/>
    <w:rsid w:val="00F31ED9"/>
    <w:rsid w:val="00F32280"/>
    <w:rsid w:val="00F32615"/>
    <w:rsid w:val="00F32A43"/>
    <w:rsid w:val="00F33DB4"/>
    <w:rsid w:val="00F342DF"/>
    <w:rsid w:val="00F34844"/>
    <w:rsid w:val="00F3489D"/>
    <w:rsid w:val="00F34917"/>
    <w:rsid w:val="00F349D9"/>
    <w:rsid w:val="00F351C5"/>
    <w:rsid w:val="00F35571"/>
    <w:rsid w:val="00F35A8A"/>
    <w:rsid w:val="00F35C58"/>
    <w:rsid w:val="00F35C91"/>
    <w:rsid w:val="00F36B9F"/>
    <w:rsid w:val="00F36DE9"/>
    <w:rsid w:val="00F36FF3"/>
    <w:rsid w:val="00F3718D"/>
    <w:rsid w:val="00F373B1"/>
    <w:rsid w:val="00F37610"/>
    <w:rsid w:val="00F37AA6"/>
    <w:rsid w:val="00F37F7E"/>
    <w:rsid w:val="00F41322"/>
    <w:rsid w:val="00F41CF2"/>
    <w:rsid w:val="00F41E28"/>
    <w:rsid w:val="00F42101"/>
    <w:rsid w:val="00F423D5"/>
    <w:rsid w:val="00F428FA"/>
    <w:rsid w:val="00F42E8D"/>
    <w:rsid w:val="00F43544"/>
    <w:rsid w:val="00F442D3"/>
    <w:rsid w:val="00F448D1"/>
    <w:rsid w:val="00F449F0"/>
    <w:rsid w:val="00F44E34"/>
    <w:rsid w:val="00F4500F"/>
    <w:rsid w:val="00F45191"/>
    <w:rsid w:val="00F46284"/>
    <w:rsid w:val="00F46C6E"/>
    <w:rsid w:val="00F46D1E"/>
    <w:rsid w:val="00F47323"/>
    <w:rsid w:val="00F47A22"/>
    <w:rsid w:val="00F506CD"/>
    <w:rsid w:val="00F50723"/>
    <w:rsid w:val="00F50ABA"/>
    <w:rsid w:val="00F51142"/>
    <w:rsid w:val="00F51331"/>
    <w:rsid w:val="00F51441"/>
    <w:rsid w:val="00F5224A"/>
    <w:rsid w:val="00F52AB5"/>
    <w:rsid w:val="00F52DE5"/>
    <w:rsid w:val="00F53748"/>
    <w:rsid w:val="00F538D9"/>
    <w:rsid w:val="00F542CC"/>
    <w:rsid w:val="00F542DA"/>
    <w:rsid w:val="00F55331"/>
    <w:rsid w:val="00F55F38"/>
    <w:rsid w:val="00F55FA4"/>
    <w:rsid w:val="00F5648F"/>
    <w:rsid w:val="00F565F9"/>
    <w:rsid w:val="00F56A62"/>
    <w:rsid w:val="00F56D7C"/>
    <w:rsid w:val="00F5735D"/>
    <w:rsid w:val="00F57815"/>
    <w:rsid w:val="00F57966"/>
    <w:rsid w:val="00F57D57"/>
    <w:rsid w:val="00F60262"/>
    <w:rsid w:val="00F6038F"/>
    <w:rsid w:val="00F603FA"/>
    <w:rsid w:val="00F6045E"/>
    <w:rsid w:val="00F6064A"/>
    <w:rsid w:val="00F60651"/>
    <w:rsid w:val="00F60806"/>
    <w:rsid w:val="00F60F10"/>
    <w:rsid w:val="00F60FE1"/>
    <w:rsid w:val="00F6105F"/>
    <w:rsid w:val="00F6110B"/>
    <w:rsid w:val="00F6188A"/>
    <w:rsid w:val="00F61F60"/>
    <w:rsid w:val="00F621CE"/>
    <w:rsid w:val="00F62919"/>
    <w:rsid w:val="00F62F6C"/>
    <w:rsid w:val="00F62F9B"/>
    <w:rsid w:val="00F631B8"/>
    <w:rsid w:val="00F6367D"/>
    <w:rsid w:val="00F63804"/>
    <w:rsid w:val="00F63F4F"/>
    <w:rsid w:val="00F6426C"/>
    <w:rsid w:val="00F649A5"/>
    <w:rsid w:val="00F64A56"/>
    <w:rsid w:val="00F65098"/>
    <w:rsid w:val="00F65283"/>
    <w:rsid w:val="00F6570C"/>
    <w:rsid w:val="00F657A3"/>
    <w:rsid w:val="00F65A48"/>
    <w:rsid w:val="00F65E11"/>
    <w:rsid w:val="00F65ED1"/>
    <w:rsid w:val="00F663AA"/>
    <w:rsid w:val="00F663E8"/>
    <w:rsid w:val="00F66802"/>
    <w:rsid w:val="00F66952"/>
    <w:rsid w:val="00F66E5F"/>
    <w:rsid w:val="00F67FF0"/>
    <w:rsid w:val="00F701AC"/>
    <w:rsid w:val="00F70416"/>
    <w:rsid w:val="00F70D9F"/>
    <w:rsid w:val="00F70E2B"/>
    <w:rsid w:val="00F711F8"/>
    <w:rsid w:val="00F7159F"/>
    <w:rsid w:val="00F715C4"/>
    <w:rsid w:val="00F71B58"/>
    <w:rsid w:val="00F72020"/>
    <w:rsid w:val="00F722EE"/>
    <w:rsid w:val="00F72477"/>
    <w:rsid w:val="00F7427F"/>
    <w:rsid w:val="00F75848"/>
    <w:rsid w:val="00F75A6B"/>
    <w:rsid w:val="00F76BEC"/>
    <w:rsid w:val="00F76FBF"/>
    <w:rsid w:val="00F7702C"/>
    <w:rsid w:val="00F770F1"/>
    <w:rsid w:val="00F77964"/>
    <w:rsid w:val="00F77A2D"/>
    <w:rsid w:val="00F77C89"/>
    <w:rsid w:val="00F806F5"/>
    <w:rsid w:val="00F80EE2"/>
    <w:rsid w:val="00F80FD0"/>
    <w:rsid w:val="00F81044"/>
    <w:rsid w:val="00F81F92"/>
    <w:rsid w:val="00F8217E"/>
    <w:rsid w:val="00F82831"/>
    <w:rsid w:val="00F83BAB"/>
    <w:rsid w:val="00F83DB3"/>
    <w:rsid w:val="00F841E1"/>
    <w:rsid w:val="00F84976"/>
    <w:rsid w:val="00F84A98"/>
    <w:rsid w:val="00F84AF1"/>
    <w:rsid w:val="00F8508C"/>
    <w:rsid w:val="00F85639"/>
    <w:rsid w:val="00F8590E"/>
    <w:rsid w:val="00F85945"/>
    <w:rsid w:val="00F85F2A"/>
    <w:rsid w:val="00F864BA"/>
    <w:rsid w:val="00F868C2"/>
    <w:rsid w:val="00F86BCC"/>
    <w:rsid w:val="00F86C36"/>
    <w:rsid w:val="00F86E67"/>
    <w:rsid w:val="00F871D1"/>
    <w:rsid w:val="00F87A32"/>
    <w:rsid w:val="00F87C8C"/>
    <w:rsid w:val="00F9051D"/>
    <w:rsid w:val="00F907E6"/>
    <w:rsid w:val="00F90884"/>
    <w:rsid w:val="00F908E1"/>
    <w:rsid w:val="00F9094B"/>
    <w:rsid w:val="00F90A31"/>
    <w:rsid w:val="00F90E4F"/>
    <w:rsid w:val="00F90FF4"/>
    <w:rsid w:val="00F91AF0"/>
    <w:rsid w:val="00F91C1C"/>
    <w:rsid w:val="00F91DAE"/>
    <w:rsid w:val="00F92989"/>
    <w:rsid w:val="00F92B93"/>
    <w:rsid w:val="00F92BB5"/>
    <w:rsid w:val="00F92C0D"/>
    <w:rsid w:val="00F92FDA"/>
    <w:rsid w:val="00F93187"/>
    <w:rsid w:val="00F938DA"/>
    <w:rsid w:val="00F938FA"/>
    <w:rsid w:val="00F940B2"/>
    <w:rsid w:val="00F941A2"/>
    <w:rsid w:val="00F9465D"/>
    <w:rsid w:val="00F94EF5"/>
    <w:rsid w:val="00F94F7D"/>
    <w:rsid w:val="00F9501A"/>
    <w:rsid w:val="00F959DB"/>
    <w:rsid w:val="00F960A6"/>
    <w:rsid w:val="00F960DC"/>
    <w:rsid w:val="00F96272"/>
    <w:rsid w:val="00F962A3"/>
    <w:rsid w:val="00F96563"/>
    <w:rsid w:val="00F96E32"/>
    <w:rsid w:val="00F97344"/>
    <w:rsid w:val="00F9776D"/>
    <w:rsid w:val="00F97922"/>
    <w:rsid w:val="00F97AB8"/>
    <w:rsid w:val="00FA05DC"/>
    <w:rsid w:val="00FA0C87"/>
    <w:rsid w:val="00FA16DC"/>
    <w:rsid w:val="00FA1749"/>
    <w:rsid w:val="00FA17D9"/>
    <w:rsid w:val="00FA19C3"/>
    <w:rsid w:val="00FA1D00"/>
    <w:rsid w:val="00FA1FBF"/>
    <w:rsid w:val="00FA2425"/>
    <w:rsid w:val="00FA30BF"/>
    <w:rsid w:val="00FA338F"/>
    <w:rsid w:val="00FA354B"/>
    <w:rsid w:val="00FA35FC"/>
    <w:rsid w:val="00FA384B"/>
    <w:rsid w:val="00FA3932"/>
    <w:rsid w:val="00FA3C94"/>
    <w:rsid w:val="00FA43EE"/>
    <w:rsid w:val="00FA4F46"/>
    <w:rsid w:val="00FA5076"/>
    <w:rsid w:val="00FA5447"/>
    <w:rsid w:val="00FA5645"/>
    <w:rsid w:val="00FA5C06"/>
    <w:rsid w:val="00FA5EFE"/>
    <w:rsid w:val="00FA7004"/>
    <w:rsid w:val="00FB084A"/>
    <w:rsid w:val="00FB08DE"/>
    <w:rsid w:val="00FB0CFB"/>
    <w:rsid w:val="00FB113D"/>
    <w:rsid w:val="00FB11C9"/>
    <w:rsid w:val="00FB13DC"/>
    <w:rsid w:val="00FB18EA"/>
    <w:rsid w:val="00FB1E7D"/>
    <w:rsid w:val="00FB21A3"/>
    <w:rsid w:val="00FB23CF"/>
    <w:rsid w:val="00FB34C5"/>
    <w:rsid w:val="00FB35F0"/>
    <w:rsid w:val="00FB399F"/>
    <w:rsid w:val="00FB39C2"/>
    <w:rsid w:val="00FB3B0B"/>
    <w:rsid w:val="00FB3E0E"/>
    <w:rsid w:val="00FB4406"/>
    <w:rsid w:val="00FB4560"/>
    <w:rsid w:val="00FB4CA2"/>
    <w:rsid w:val="00FB4E7B"/>
    <w:rsid w:val="00FB610C"/>
    <w:rsid w:val="00FB63BB"/>
    <w:rsid w:val="00FB6EB8"/>
    <w:rsid w:val="00FC0013"/>
    <w:rsid w:val="00FC08FD"/>
    <w:rsid w:val="00FC0AB0"/>
    <w:rsid w:val="00FC1044"/>
    <w:rsid w:val="00FC1A14"/>
    <w:rsid w:val="00FC1DD1"/>
    <w:rsid w:val="00FC1E9A"/>
    <w:rsid w:val="00FC1F56"/>
    <w:rsid w:val="00FC202D"/>
    <w:rsid w:val="00FC2C0A"/>
    <w:rsid w:val="00FC2FB0"/>
    <w:rsid w:val="00FC3647"/>
    <w:rsid w:val="00FC37F0"/>
    <w:rsid w:val="00FC3B64"/>
    <w:rsid w:val="00FC3D44"/>
    <w:rsid w:val="00FC43F6"/>
    <w:rsid w:val="00FC4ED6"/>
    <w:rsid w:val="00FC51E5"/>
    <w:rsid w:val="00FC62DC"/>
    <w:rsid w:val="00FC63A5"/>
    <w:rsid w:val="00FC63F6"/>
    <w:rsid w:val="00FC693B"/>
    <w:rsid w:val="00FC6DD4"/>
    <w:rsid w:val="00FC70B2"/>
    <w:rsid w:val="00FC71F9"/>
    <w:rsid w:val="00FC73C9"/>
    <w:rsid w:val="00FC75D3"/>
    <w:rsid w:val="00FC75F7"/>
    <w:rsid w:val="00FC7C4E"/>
    <w:rsid w:val="00FC7EF0"/>
    <w:rsid w:val="00FD0158"/>
    <w:rsid w:val="00FD0599"/>
    <w:rsid w:val="00FD05BA"/>
    <w:rsid w:val="00FD05C7"/>
    <w:rsid w:val="00FD0766"/>
    <w:rsid w:val="00FD0FF8"/>
    <w:rsid w:val="00FD115B"/>
    <w:rsid w:val="00FD1438"/>
    <w:rsid w:val="00FD1459"/>
    <w:rsid w:val="00FD24B7"/>
    <w:rsid w:val="00FD2D9C"/>
    <w:rsid w:val="00FD3D4E"/>
    <w:rsid w:val="00FD40B5"/>
    <w:rsid w:val="00FD42C6"/>
    <w:rsid w:val="00FD4891"/>
    <w:rsid w:val="00FD4A95"/>
    <w:rsid w:val="00FD5172"/>
    <w:rsid w:val="00FD51AC"/>
    <w:rsid w:val="00FD51C0"/>
    <w:rsid w:val="00FD5232"/>
    <w:rsid w:val="00FD5624"/>
    <w:rsid w:val="00FD5C48"/>
    <w:rsid w:val="00FD6004"/>
    <w:rsid w:val="00FD621F"/>
    <w:rsid w:val="00FD6418"/>
    <w:rsid w:val="00FD6803"/>
    <w:rsid w:val="00FD6BDC"/>
    <w:rsid w:val="00FD6CEB"/>
    <w:rsid w:val="00FD6DC0"/>
    <w:rsid w:val="00FD70AA"/>
    <w:rsid w:val="00FD734F"/>
    <w:rsid w:val="00FD7A2D"/>
    <w:rsid w:val="00FD7AA7"/>
    <w:rsid w:val="00FD7C27"/>
    <w:rsid w:val="00FE0504"/>
    <w:rsid w:val="00FE06BB"/>
    <w:rsid w:val="00FE0AE8"/>
    <w:rsid w:val="00FE0BB9"/>
    <w:rsid w:val="00FE1094"/>
    <w:rsid w:val="00FE1634"/>
    <w:rsid w:val="00FE182F"/>
    <w:rsid w:val="00FE27A3"/>
    <w:rsid w:val="00FE3142"/>
    <w:rsid w:val="00FE3C30"/>
    <w:rsid w:val="00FE3ED2"/>
    <w:rsid w:val="00FE3EFC"/>
    <w:rsid w:val="00FE4914"/>
    <w:rsid w:val="00FE4932"/>
    <w:rsid w:val="00FE502E"/>
    <w:rsid w:val="00FE51A8"/>
    <w:rsid w:val="00FE53F5"/>
    <w:rsid w:val="00FE5C06"/>
    <w:rsid w:val="00FE5C73"/>
    <w:rsid w:val="00FE609F"/>
    <w:rsid w:val="00FE6AF3"/>
    <w:rsid w:val="00FE7191"/>
    <w:rsid w:val="00FE78F4"/>
    <w:rsid w:val="00FE79BE"/>
    <w:rsid w:val="00FF0BD9"/>
    <w:rsid w:val="00FF0BFA"/>
    <w:rsid w:val="00FF0FDF"/>
    <w:rsid w:val="00FF1084"/>
    <w:rsid w:val="00FF192B"/>
    <w:rsid w:val="00FF255F"/>
    <w:rsid w:val="00FF2AA3"/>
    <w:rsid w:val="00FF2B78"/>
    <w:rsid w:val="00FF30A2"/>
    <w:rsid w:val="00FF39E7"/>
    <w:rsid w:val="00FF39EE"/>
    <w:rsid w:val="00FF42E0"/>
    <w:rsid w:val="00FF4A82"/>
    <w:rsid w:val="00FF4AA0"/>
    <w:rsid w:val="00FF4BFE"/>
    <w:rsid w:val="00FF5443"/>
    <w:rsid w:val="00FF5A7A"/>
    <w:rsid w:val="00FF68BD"/>
    <w:rsid w:val="00FF6FD2"/>
    <w:rsid w:val="00FF700D"/>
    <w:rsid w:val="00FF72F4"/>
    <w:rsid w:val="00FF7875"/>
    <w:rsid w:val="00FF7C64"/>
    <w:rsid w:val="027E2726"/>
    <w:rsid w:val="0361DD37"/>
    <w:rsid w:val="042DC878"/>
    <w:rsid w:val="05339F11"/>
    <w:rsid w:val="056B6447"/>
    <w:rsid w:val="061D8AB7"/>
    <w:rsid w:val="0629E0EA"/>
    <w:rsid w:val="06652B05"/>
    <w:rsid w:val="070EF010"/>
    <w:rsid w:val="09F02C3B"/>
    <w:rsid w:val="0D1F89CD"/>
    <w:rsid w:val="0DA631BC"/>
    <w:rsid w:val="0F668CC5"/>
    <w:rsid w:val="0F7F91D2"/>
    <w:rsid w:val="100E5519"/>
    <w:rsid w:val="10540EDB"/>
    <w:rsid w:val="10D5C435"/>
    <w:rsid w:val="11210566"/>
    <w:rsid w:val="118DDF67"/>
    <w:rsid w:val="14C02259"/>
    <w:rsid w:val="15DFE6C8"/>
    <w:rsid w:val="16284153"/>
    <w:rsid w:val="19532999"/>
    <w:rsid w:val="198450E3"/>
    <w:rsid w:val="1CE42894"/>
    <w:rsid w:val="1CF21351"/>
    <w:rsid w:val="1D1A6E3B"/>
    <w:rsid w:val="1E12FDE8"/>
    <w:rsid w:val="1F920F7F"/>
    <w:rsid w:val="206B2CA9"/>
    <w:rsid w:val="206DDF99"/>
    <w:rsid w:val="20DE498F"/>
    <w:rsid w:val="22B4911B"/>
    <w:rsid w:val="23449F83"/>
    <w:rsid w:val="2390C14A"/>
    <w:rsid w:val="283C1774"/>
    <w:rsid w:val="28C2E91B"/>
    <w:rsid w:val="29E891C8"/>
    <w:rsid w:val="2A258A1E"/>
    <w:rsid w:val="2A7DA13A"/>
    <w:rsid w:val="2CB3235F"/>
    <w:rsid w:val="2CBD4766"/>
    <w:rsid w:val="2CD31822"/>
    <w:rsid w:val="2FDE1E8D"/>
    <w:rsid w:val="30B306B8"/>
    <w:rsid w:val="312F3C1C"/>
    <w:rsid w:val="3435B7F2"/>
    <w:rsid w:val="34A16AA1"/>
    <w:rsid w:val="358EECCD"/>
    <w:rsid w:val="35E84B06"/>
    <w:rsid w:val="36735B19"/>
    <w:rsid w:val="372C5759"/>
    <w:rsid w:val="37D98019"/>
    <w:rsid w:val="3836F447"/>
    <w:rsid w:val="394CF531"/>
    <w:rsid w:val="39A18CE5"/>
    <w:rsid w:val="3C46F512"/>
    <w:rsid w:val="3CE1268E"/>
    <w:rsid w:val="3EA76438"/>
    <w:rsid w:val="40F98881"/>
    <w:rsid w:val="41E03C21"/>
    <w:rsid w:val="42284615"/>
    <w:rsid w:val="4230A0D8"/>
    <w:rsid w:val="4266019A"/>
    <w:rsid w:val="42A9F50D"/>
    <w:rsid w:val="435E4C81"/>
    <w:rsid w:val="43626751"/>
    <w:rsid w:val="43D2B2E5"/>
    <w:rsid w:val="44E8AD38"/>
    <w:rsid w:val="45007AEE"/>
    <w:rsid w:val="45CEC628"/>
    <w:rsid w:val="4647366B"/>
    <w:rsid w:val="46D6ACD5"/>
    <w:rsid w:val="47323C6B"/>
    <w:rsid w:val="47DFE8FD"/>
    <w:rsid w:val="48FDAB9D"/>
    <w:rsid w:val="49198E85"/>
    <w:rsid w:val="499B1B25"/>
    <w:rsid w:val="4F63D41D"/>
    <w:rsid w:val="4FE751FA"/>
    <w:rsid w:val="541FD55A"/>
    <w:rsid w:val="54B36EBD"/>
    <w:rsid w:val="551BAD11"/>
    <w:rsid w:val="55AA7E6E"/>
    <w:rsid w:val="56FA93B1"/>
    <w:rsid w:val="5708942C"/>
    <w:rsid w:val="59BC34E2"/>
    <w:rsid w:val="5A36A803"/>
    <w:rsid w:val="5AC6F226"/>
    <w:rsid w:val="5B5684DA"/>
    <w:rsid w:val="5B82D7FC"/>
    <w:rsid w:val="5BBFAF62"/>
    <w:rsid w:val="5C0F290D"/>
    <w:rsid w:val="5C688746"/>
    <w:rsid w:val="5D4F4597"/>
    <w:rsid w:val="5D902A65"/>
    <w:rsid w:val="5D90A51E"/>
    <w:rsid w:val="5E601F48"/>
    <w:rsid w:val="5EDD441B"/>
    <w:rsid w:val="5EE96A1B"/>
    <w:rsid w:val="61D3C08B"/>
    <w:rsid w:val="629C033B"/>
    <w:rsid w:val="62A27F50"/>
    <w:rsid w:val="67E325BF"/>
    <w:rsid w:val="68A38BA8"/>
    <w:rsid w:val="69975F28"/>
    <w:rsid w:val="6B777D78"/>
    <w:rsid w:val="6BA9B76B"/>
    <w:rsid w:val="6D73D4FE"/>
    <w:rsid w:val="702AF70A"/>
    <w:rsid w:val="70D5D6C3"/>
    <w:rsid w:val="72637D23"/>
    <w:rsid w:val="72E963A5"/>
    <w:rsid w:val="73BB0696"/>
    <w:rsid w:val="773C0ACE"/>
    <w:rsid w:val="7788E8AF"/>
    <w:rsid w:val="793D65FF"/>
    <w:rsid w:val="797B176F"/>
    <w:rsid w:val="79D0E8AB"/>
    <w:rsid w:val="7A4B20B9"/>
    <w:rsid w:val="7DD37D09"/>
    <w:rsid w:val="7F311A64"/>
    <w:rsid w:val="7FBB2E31"/>
    <w:rsid w:val="7FE1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75201DFB"/>
  <w15:chartTrackingRefBased/>
  <w15:docId w15:val="{1D495298-6648-416F-825F-E6E61CC8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37F7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2F57A8"/>
    <w:pPr>
      <w:keepLines w:val="0"/>
      <w:numPr>
        <w:numId w:val="5"/>
      </w:numPr>
      <w:suppressLineNumbers w:val="0"/>
      <w:suppressAutoHyphens w:val="0"/>
      <w:ind w:left="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66B2"/>
    <w:pPr>
      <w:numPr>
        <w:ilvl w:val="1"/>
        <w:numId w:val="5"/>
      </w:numPr>
      <w:suppressLineNumbers w:val="0"/>
      <w:suppressAutoHyphens w:val="0"/>
      <w:ind w:left="24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23C84"/>
    <w:rPr>
      <w:vertAlign w:val="superscript"/>
    </w:rPr>
  </w:style>
  <w:style w:type="paragraph" w:styleId="Revision">
    <w:name w:val="Revision"/>
    <w:hidden/>
    <w:uiPriority w:val="99"/>
    <w:semiHidden/>
    <w:rsid w:val="00B9509B"/>
    <w:pPr>
      <w:spacing w:after="0"/>
      <w:ind w:firstLine="0"/>
    </w:pPr>
    <w:rPr>
      <w:kern w:val="28"/>
      <w:lang w:val="sv-SE"/>
      <w14:numSpacing w14:val="proportional"/>
    </w:rPr>
  </w:style>
  <w:style w:type="table" w:customStyle="1" w:styleId="Tabellrutnt1">
    <w:name w:val="Tabellrutnät1"/>
    <w:basedOn w:val="Normaltabell"/>
    <w:next w:val="Tabellrutnt"/>
    <w:uiPriority w:val="59"/>
    <w:rsid w:val="00052991"/>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6C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816">
      <w:bodyDiv w:val="1"/>
      <w:marLeft w:val="0"/>
      <w:marRight w:val="0"/>
      <w:marTop w:val="0"/>
      <w:marBottom w:val="0"/>
      <w:divBdr>
        <w:top w:val="none" w:sz="0" w:space="0" w:color="auto"/>
        <w:left w:val="none" w:sz="0" w:space="0" w:color="auto"/>
        <w:bottom w:val="none" w:sz="0" w:space="0" w:color="auto"/>
        <w:right w:val="none" w:sz="0" w:space="0" w:color="auto"/>
      </w:divBdr>
      <w:divsChild>
        <w:div w:id="887254358">
          <w:marLeft w:val="0"/>
          <w:marRight w:val="0"/>
          <w:marTop w:val="0"/>
          <w:marBottom w:val="0"/>
          <w:divBdr>
            <w:top w:val="none" w:sz="0" w:space="0" w:color="auto"/>
            <w:left w:val="none" w:sz="0" w:space="0" w:color="auto"/>
            <w:bottom w:val="none" w:sz="0" w:space="0" w:color="auto"/>
            <w:right w:val="none" w:sz="0" w:space="0" w:color="auto"/>
          </w:divBdr>
        </w:div>
        <w:div w:id="696933856">
          <w:marLeft w:val="0"/>
          <w:marRight w:val="0"/>
          <w:marTop w:val="0"/>
          <w:marBottom w:val="0"/>
          <w:divBdr>
            <w:top w:val="none" w:sz="0" w:space="0" w:color="auto"/>
            <w:left w:val="none" w:sz="0" w:space="0" w:color="auto"/>
            <w:bottom w:val="none" w:sz="0" w:space="0" w:color="auto"/>
            <w:right w:val="none" w:sz="0" w:space="0" w:color="auto"/>
          </w:divBdr>
        </w:div>
      </w:divsChild>
    </w:div>
    <w:div w:id="23677032">
      <w:bodyDiv w:val="1"/>
      <w:marLeft w:val="0"/>
      <w:marRight w:val="0"/>
      <w:marTop w:val="0"/>
      <w:marBottom w:val="0"/>
      <w:divBdr>
        <w:top w:val="none" w:sz="0" w:space="0" w:color="auto"/>
        <w:left w:val="none" w:sz="0" w:space="0" w:color="auto"/>
        <w:bottom w:val="none" w:sz="0" w:space="0" w:color="auto"/>
        <w:right w:val="none" w:sz="0" w:space="0" w:color="auto"/>
      </w:divBdr>
    </w:div>
    <w:div w:id="26491274">
      <w:bodyDiv w:val="1"/>
      <w:marLeft w:val="0"/>
      <w:marRight w:val="0"/>
      <w:marTop w:val="0"/>
      <w:marBottom w:val="0"/>
      <w:divBdr>
        <w:top w:val="none" w:sz="0" w:space="0" w:color="auto"/>
        <w:left w:val="none" w:sz="0" w:space="0" w:color="auto"/>
        <w:bottom w:val="none" w:sz="0" w:space="0" w:color="auto"/>
        <w:right w:val="none" w:sz="0" w:space="0" w:color="auto"/>
      </w:divBdr>
    </w:div>
    <w:div w:id="74595435">
      <w:bodyDiv w:val="1"/>
      <w:marLeft w:val="0"/>
      <w:marRight w:val="0"/>
      <w:marTop w:val="0"/>
      <w:marBottom w:val="0"/>
      <w:divBdr>
        <w:top w:val="none" w:sz="0" w:space="0" w:color="auto"/>
        <w:left w:val="none" w:sz="0" w:space="0" w:color="auto"/>
        <w:bottom w:val="none" w:sz="0" w:space="0" w:color="auto"/>
        <w:right w:val="none" w:sz="0" w:space="0" w:color="auto"/>
      </w:divBdr>
    </w:div>
    <w:div w:id="85611380">
      <w:bodyDiv w:val="1"/>
      <w:marLeft w:val="0"/>
      <w:marRight w:val="0"/>
      <w:marTop w:val="0"/>
      <w:marBottom w:val="0"/>
      <w:divBdr>
        <w:top w:val="none" w:sz="0" w:space="0" w:color="auto"/>
        <w:left w:val="none" w:sz="0" w:space="0" w:color="auto"/>
        <w:bottom w:val="none" w:sz="0" w:space="0" w:color="auto"/>
        <w:right w:val="none" w:sz="0" w:space="0" w:color="auto"/>
      </w:divBdr>
      <w:divsChild>
        <w:div w:id="596254912">
          <w:marLeft w:val="0"/>
          <w:marRight w:val="0"/>
          <w:marTop w:val="0"/>
          <w:marBottom w:val="0"/>
          <w:divBdr>
            <w:top w:val="none" w:sz="0" w:space="0" w:color="auto"/>
            <w:left w:val="none" w:sz="0" w:space="0" w:color="auto"/>
            <w:bottom w:val="none" w:sz="0" w:space="0" w:color="auto"/>
            <w:right w:val="none" w:sz="0" w:space="0" w:color="auto"/>
          </w:divBdr>
        </w:div>
        <w:div w:id="1812600549">
          <w:marLeft w:val="0"/>
          <w:marRight w:val="0"/>
          <w:marTop w:val="0"/>
          <w:marBottom w:val="0"/>
          <w:divBdr>
            <w:top w:val="none" w:sz="0" w:space="0" w:color="auto"/>
            <w:left w:val="none" w:sz="0" w:space="0" w:color="auto"/>
            <w:bottom w:val="none" w:sz="0" w:space="0" w:color="auto"/>
            <w:right w:val="none" w:sz="0" w:space="0" w:color="auto"/>
          </w:divBdr>
        </w:div>
        <w:div w:id="1630553914">
          <w:marLeft w:val="0"/>
          <w:marRight w:val="0"/>
          <w:marTop w:val="0"/>
          <w:marBottom w:val="0"/>
          <w:divBdr>
            <w:top w:val="none" w:sz="0" w:space="0" w:color="auto"/>
            <w:left w:val="none" w:sz="0" w:space="0" w:color="auto"/>
            <w:bottom w:val="none" w:sz="0" w:space="0" w:color="auto"/>
            <w:right w:val="none" w:sz="0" w:space="0" w:color="auto"/>
          </w:divBdr>
        </w:div>
      </w:divsChild>
    </w:div>
    <w:div w:id="87385150">
      <w:bodyDiv w:val="1"/>
      <w:marLeft w:val="0"/>
      <w:marRight w:val="0"/>
      <w:marTop w:val="0"/>
      <w:marBottom w:val="0"/>
      <w:divBdr>
        <w:top w:val="none" w:sz="0" w:space="0" w:color="auto"/>
        <w:left w:val="none" w:sz="0" w:space="0" w:color="auto"/>
        <w:bottom w:val="none" w:sz="0" w:space="0" w:color="auto"/>
        <w:right w:val="none" w:sz="0" w:space="0" w:color="auto"/>
      </w:divBdr>
      <w:divsChild>
        <w:div w:id="1805275930">
          <w:marLeft w:val="0"/>
          <w:marRight w:val="0"/>
          <w:marTop w:val="0"/>
          <w:marBottom w:val="0"/>
          <w:divBdr>
            <w:top w:val="none" w:sz="0" w:space="0" w:color="auto"/>
            <w:left w:val="none" w:sz="0" w:space="0" w:color="auto"/>
            <w:bottom w:val="none" w:sz="0" w:space="0" w:color="auto"/>
            <w:right w:val="none" w:sz="0" w:space="0" w:color="auto"/>
          </w:divBdr>
        </w:div>
        <w:div w:id="889926587">
          <w:marLeft w:val="0"/>
          <w:marRight w:val="0"/>
          <w:marTop w:val="0"/>
          <w:marBottom w:val="0"/>
          <w:divBdr>
            <w:top w:val="none" w:sz="0" w:space="0" w:color="auto"/>
            <w:left w:val="none" w:sz="0" w:space="0" w:color="auto"/>
            <w:bottom w:val="none" w:sz="0" w:space="0" w:color="auto"/>
            <w:right w:val="none" w:sz="0" w:space="0" w:color="auto"/>
          </w:divBdr>
        </w:div>
        <w:div w:id="430011635">
          <w:marLeft w:val="0"/>
          <w:marRight w:val="0"/>
          <w:marTop w:val="0"/>
          <w:marBottom w:val="0"/>
          <w:divBdr>
            <w:top w:val="none" w:sz="0" w:space="0" w:color="auto"/>
            <w:left w:val="none" w:sz="0" w:space="0" w:color="auto"/>
            <w:bottom w:val="none" w:sz="0" w:space="0" w:color="auto"/>
            <w:right w:val="none" w:sz="0" w:space="0" w:color="auto"/>
          </w:divBdr>
        </w:div>
      </w:divsChild>
    </w:div>
    <w:div w:id="98525252">
      <w:bodyDiv w:val="1"/>
      <w:marLeft w:val="0"/>
      <w:marRight w:val="0"/>
      <w:marTop w:val="0"/>
      <w:marBottom w:val="0"/>
      <w:divBdr>
        <w:top w:val="none" w:sz="0" w:space="0" w:color="auto"/>
        <w:left w:val="none" w:sz="0" w:space="0" w:color="auto"/>
        <w:bottom w:val="none" w:sz="0" w:space="0" w:color="auto"/>
        <w:right w:val="none" w:sz="0" w:space="0" w:color="auto"/>
      </w:divBdr>
    </w:div>
    <w:div w:id="112796871">
      <w:bodyDiv w:val="1"/>
      <w:marLeft w:val="0"/>
      <w:marRight w:val="0"/>
      <w:marTop w:val="0"/>
      <w:marBottom w:val="0"/>
      <w:divBdr>
        <w:top w:val="none" w:sz="0" w:space="0" w:color="auto"/>
        <w:left w:val="none" w:sz="0" w:space="0" w:color="auto"/>
        <w:bottom w:val="none" w:sz="0" w:space="0" w:color="auto"/>
        <w:right w:val="none" w:sz="0" w:space="0" w:color="auto"/>
      </w:divBdr>
    </w:div>
    <w:div w:id="115762578">
      <w:bodyDiv w:val="1"/>
      <w:marLeft w:val="0"/>
      <w:marRight w:val="0"/>
      <w:marTop w:val="0"/>
      <w:marBottom w:val="0"/>
      <w:divBdr>
        <w:top w:val="none" w:sz="0" w:space="0" w:color="auto"/>
        <w:left w:val="none" w:sz="0" w:space="0" w:color="auto"/>
        <w:bottom w:val="none" w:sz="0" w:space="0" w:color="auto"/>
        <w:right w:val="none" w:sz="0" w:space="0" w:color="auto"/>
      </w:divBdr>
    </w:div>
    <w:div w:id="122769233">
      <w:bodyDiv w:val="1"/>
      <w:marLeft w:val="0"/>
      <w:marRight w:val="0"/>
      <w:marTop w:val="0"/>
      <w:marBottom w:val="0"/>
      <w:divBdr>
        <w:top w:val="none" w:sz="0" w:space="0" w:color="auto"/>
        <w:left w:val="none" w:sz="0" w:space="0" w:color="auto"/>
        <w:bottom w:val="none" w:sz="0" w:space="0" w:color="auto"/>
        <w:right w:val="none" w:sz="0" w:space="0" w:color="auto"/>
      </w:divBdr>
    </w:div>
    <w:div w:id="126357830">
      <w:bodyDiv w:val="1"/>
      <w:marLeft w:val="0"/>
      <w:marRight w:val="0"/>
      <w:marTop w:val="0"/>
      <w:marBottom w:val="0"/>
      <w:divBdr>
        <w:top w:val="none" w:sz="0" w:space="0" w:color="auto"/>
        <w:left w:val="none" w:sz="0" w:space="0" w:color="auto"/>
        <w:bottom w:val="none" w:sz="0" w:space="0" w:color="auto"/>
        <w:right w:val="none" w:sz="0" w:space="0" w:color="auto"/>
      </w:divBdr>
    </w:div>
    <w:div w:id="132448308">
      <w:bodyDiv w:val="1"/>
      <w:marLeft w:val="0"/>
      <w:marRight w:val="0"/>
      <w:marTop w:val="0"/>
      <w:marBottom w:val="0"/>
      <w:divBdr>
        <w:top w:val="none" w:sz="0" w:space="0" w:color="auto"/>
        <w:left w:val="none" w:sz="0" w:space="0" w:color="auto"/>
        <w:bottom w:val="none" w:sz="0" w:space="0" w:color="auto"/>
        <w:right w:val="none" w:sz="0" w:space="0" w:color="auto"/>
      </w:divBdr>
      <w:divsChild>
        <w:div w:id="1862158132">
          <w:marLeft w:val="0"/>
          <w:marRight w:val="0"/>
          <w:marTop w:val="0"/>
          <w:marBottom w:val="0"/>
          <w:divBdr>
            <w:top w:val="none" w:sz="0" w:space="0" w:color="auto"/>
            <w:left w:val="none" w:sz="0" w:space="0" w:color="auto"/>
            <w:bottom w:val="none" w:sz="0" w:space="0" w:color="auto"/>
            <w:right w:val="none" w:sz="0" w:space="0" w:color="auto"/>
          </w:divBdr>
        </w:div>
        <w:div w:id="703555331">
          <w:marLeft w:val="0"/>
          <w:marRight w:val="0"/>
          <w:marTop w:val="0"/>
          <w:marBottom w:val="0"/>
          <w:divBdr>
            <w:top w:val="none" w:sz="0" w:space="0" w:color="auto"/>
            <w:left w:val="none" w:sz="0" w:space="0" w:color="auto"/>
            <w:bottom w:val="none" w:sz="0" w:space="0" w:color="auto"/>
            <w:right w:val="none" w:sz="0" w:space="0" w:color="auto"/>
          </w:divBdr>
        </w:div>
        <w:div w:id="240452546">
          <w:marLeft w:val="0"/>
          <w:marRight w:val="0"/>
          <w:marTop w:val="0"/>
          <w:marBottom w:val="0"/>
          <w:divBdr>
            <w:top w:val="none" w:sz="0" w:space="0" w:color="auto"/>
            <w:left w:val="none" w:sz="0" w:space="0" w:color="auto"/>
            <w:bottom w:val="none" w:sz="0" w:space="0" w:color="auto"/>
            <w:right w:val="none" w:sz="0" w:space="0" w:color="auto"/>
          </w:divBdr>
        </w:div>
      </w:divsChild>
    </w:div>
    <w:div w:id="143935456">
      <w:bodyDiv w:val="1"/>
      <w:marLeft w:val="0"/>
      <w:marRight w:val="0"/>
      <w:marTop w:val="0"/>
      <w:marBottom w:val="0"/>
      <w:divBdr>
        <w:top w:val="none" w:sz="0" w:space="0" w:color="auto"/>
        <w:left w:val="none" w:sz="0" w:space="0" w:color="auto"/>
        <w:bottom w:val="none" w:sz="0" w:space="0" w:color="auto"/>
        <w:right w:val="none" w:sz="0" w:space="0" w:color="auto"/>
      </w:divBdr>
    </w:div>
    <w:div w:id="153955696">
      <w:bodyDiv w:val="1"/>
      <w:marLeft w:val="0"/>
      <w:marRight w:val="0"/>
      <w:marTop w:val="0"/>
      <w:marBottom w:val="0"/>
      <w:divBdr>
        <w:top w:val="none" w:sz="0" w:space="0" w:color="auto"/>
        <w:left w:val="none" w:sz="0" w:space="0" w:color="auto"/>
        <w:bottom w:val="none" w:sz="0" w:space="0" w:color="auto"/>
        <w:right w:val="none" w:sz="0" w:space="0" w:color="auto"/>
      </w:divBdr>
      <w:divsChild>
        <w:div w:id="191768032">
          <w:marLeft w:val="0"/>
          <w:marRight w:val="0"/>
          <w:marTop w:val="0"/>
          <w:marBottom w:val="0"/>
          <w:divBdr>
            <w:top w:val="none" w:sz="0" w:space="0" w:color="auto"/>
            <w:left w:val="none" w:sz="0" w:space="0" w:color="auto"/>
            <w:bottom w:val="none" w:sz="0" w:space="0" w:color="auto"/>
            <w:right w:val="none" w:sz="0" w:space="0" w:color="auto"/>
          </w:divBdr>
        </w:div>
        <w:div w:id="89736310">
          <w:marLeft w:val="0"/>
          <w:marRight w:val="0"/>
          <w:marTop w:val="0"/>
          <w:marBottom w:val="0"/>
          <w:divBdr>
            <w:top w:val="none" w:sz="0" w:space="0" w:color="auto"/>
            <w:left w:val="none" w:sz="0" w:space="0" w:color="auto"/>
            <w:bottom w:val="none" w:sz="0" w:space="0" w:color="auto"/>
            <w:right w:val="none" w:sz="0" w:space="0" w:color="auto"/>
          </w:divBdr>
        </w:div>
        <w:div w:id="161044113">
          <w:marLeft w:val="0"/>
          <w:marRight w:val="0"/>
          <w:marTop w:val="0"/>
          <w:marBottom w:val="0"/>
          <w:divBdr>
            <w:top w:val="none" w:sz="0" w:space="0" w:color="auto"/>
            <w:left w:val="none" w:sz="0" w:space="0" w:color="auto"/>
            <w:bottom w:val="none" w:sz="0" w:space="0" w:color="auto"/>
            <w:right w:val="none" w:sz="0" w:space="0" w:color="auto"/>
          </w:divBdr>
        </w:div>
      </w:divsChild>
    </w:div>
    <w:div w:id="155347053">
      <w:bodyDiv w:val="1"/>
      <w:marLeft w:val="0"/>
      <w:marRight w:val="0"/>
      <w:marTop w:val="0"/>
      <w:marBottom w:val="0"/>
      <w:divBdr>
        <w:top w:val="none" w:sz="0" w:space="0" w:color="auto"/>
        <w:left w:val="none" w:sz="0" w:space="0" w:color="auto"/>
        <w:bottom w:val="none" w:sz="0" w:space="0" w:color="auto"/>
        <w:right w:val="none" w:sz="0" w:space="0" w:color="auto"/>
      </w:divBdr>
      <w:divsChild>
        <w:div w:id="32115998">
          <w:marLeft w:val="0"/>
          <w:marRight w:val="0"/>
          <w:marTop w:val="0"/>
          <w:marBottom w:val="0"/>
          <w:divBdr>
            <w:top w:val="none" w:sz="0" w:space="0" w:color="auto"/>
            <w:left w:val="none" w:sz="0" w:space="0" w:color="auto"/>
            <w:bottom w:val="none" w:sz="0" w:space="0" w:color="auto"/>
            <w:right w:val="none" w:sz="0" w:space="0" w:color="auto"/>
          </w:divBdr>
        </w:div>
        <w:div w:id="869220937">
          <w:marLeft w:val="0"/>
          <w:marRight w:val="0"/>
          <w:marTop w:val="0"/>
          <w:marBottom w:val="0"/>
          <w:divBdr>
            <w:top w:val="none" w:sz="0" w:space="0" w:color="auto"/>
            <w:left w:val="none" w:sz="0" w:space="0" w:color="auto"/>
            <w:bottom w:val="none" w:sz="0" w:space="0" w:color="auto"/>
            <w:right w:val="none" w:sz="0" w:space="0" w:color="auto"/>
          </w:divBdr>
        </w:div>
        <w:div w:id="2077433972">
          <w:marLeft w:val="0"/>
          <w:marRight w:val="0"/>
          <w:marTop w:val="0"/>
          <w:marBottom w:val="0"/>
          <w:divBdr>
            <w:top w:val="none" w:sz="0" w:space="0" w:color="auto"/>
            <w:left w:val="none" w:sz="0" w:space="0" w:color="auto"/>
            <w:bottom w:val="none" w:sz="0" w:space="0" w:color="auto"/>
            <w:right w:val="none" w:sz="0" w:space="0" w:color="auto"/>
          </w:divBdr>
        </w:div>
      </w:divsChild>
    </w:div>
    <w:div w:id="180096042">
      <w:bodyDiv w:val="1"/>
      <w:marLeft w:val="0"/>
      <w:marRight w:val="0"/>
      <w:marTop w:val="0"/>
      <w:marBottom w:val="0"/>
      <w:divBdr>
        <w:top w:val="none" w:sz="0" w:space="0" w:color="auto"/>
        <w:left w:val="none" w:sz="0" w:space="0" w:color="auto"/>
        <w:bottom w:val="none" w:sz="0" w:space="0" w:color="auto"/>
        <w:right w:val="none" w:sz="0" w:space="0" w:color="auto"/>
      </w:divBdr>
      <w:divsChild>
        <w:div w:id="296691773">
          <w:marLeft w:val="0"/>
          <w:marRight w:val="0"/>
          <w:marTop w:val="0"/>
          <w:marBottom w:val="0"/>
          <w:divBdr>
            <w:top w:val="none" w:sz="0" w:space="0" w:color="auto"/>
            <w:left w:val="none" w:sz="0" w:space="0" w:color="auto"/>
            <w:bottom w:val="none" w:sz="0" w:space="0" w:color="auto"/>
            <w:right w:val="none" w:sz="0" w:space="0" w:color="auto"/>
          </w:divBdr>
        </w:div>
        <w:div w:id="988824559">
          <w:marLeft w:val="0"/>
          <w:marRight w:val="0"/>
          <w:marTop w:val="0"/>
          <w:marBottom w:val="0"/>
          <w:divBdr>
            <w:top w:val="none" w:sz="0" w:space="0" w:color="auto"/>
            <w:left w:val="none" w:sz="0" w:space="0" w:color="auto"/>
            <w:bottom w:val="none" w:sz="0" w:space="0" w:color="auto"/>
            <w:right w:val="none" w:sz="0" w:space="0" w:color="auto"/>
          </w:divBdr>
        </w:div>
        <w:div w:id="1452818898">
          <w:marLeft w:val="0"/>
          <w:marRight w:val="0"/>
          <w:marTop w:val="0"/>
          <w:marBottom w:val="0"/>
          <w:divBdr>
            <w:top w:val="none" w:sz="0" w:space="0" w:color="auto"/>
            <w:left w:val="none" w:sz="0" w:space="0" w:color="auto"/>
            <w:bottom w:val="none" w:sz="0" w:space="0" w:color="auto"/>
            <w:right w:val="none" w:sz="0" w:space="0" w:color="auto"/>
          </w:divBdr>
        </w:div>
      </w:divsChild>
    </w:div>
    <w:div w:id="183129967">
      <w:bodyDiv w:val="1"/>
      <w:marLeft w:val="0"/>
      <w:marRight w:val="0"/>
      <w:marTop w:val="0"/>
      <w:marBottom w:val="0"/>
      <w:divBdr>
        <w:top w:val="none" w:sz="0" w:space="0" w:color="auto"/>
        <w:left w:val="none" w:sz="0" w:space="0" w:color="auto"/>
        <w:bottom w:val="none" w:sz="0" w:space="0" w:color="auto"/>
        <w:right w:val="none" w:sz="0" w:space="0" w:color="auto"/>
      </w:divBdr>
      <w:divsChild>
        <w:div w:id="985739550">
          <w:marLeft w:val="0"/>
          <w:marRight w:val="0"/>
          <w:marTop w:val="0"/>
          <w:marBottom w:val="0"/>
          <w:divBdr>
            <w:top w:val="none" w:sz="0" w:space="0" w:color="auto"/>
            <w:left w:val="none" w:sz="0" w:space="0" w:color="auto"/>
            <w:bottom w:val="none" w:sz="0" w:space="0" w:color="auto"/>
            <w:right w:val="none" w:sz="0" w:space="0" w:color="auto"/>
          </w:divBdr>
        </w:div>
        <w:div w:id="1869443287">
          <w:marLeft w:val="0"/>
          <w:marRight w:val="0"/>
          <w:marTop w:val="0"/>
          <w:marBottom w:val="0"/>
          <w:divBdr>
            <w:top w:val="none" w:sz="0" w:space="0" w:color="auto"/>
            <w:left w:val="none" w:sz="0" w:space="0" w:color="auto"/>
            <w:bottom w:val="none" w:sz="0" w:space="0" w:color="auto"/>
            <w:right w:val="none" w:sz="0" w:space="0" w:color="auto"/>
          </w:divBdr>
        </w:div>
        <w:div w:id="40353414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7085119">
      <w:bodyDiv w:val="1"/>
      <w:marLeft w:val="0"/>
      <w:marRight w:val="0"/>
      <w:marTop w:val="0"/>
      <w:marBottom w:val="0"/>
      <w:divBdr>
        <w:top w:val="none" w:sz="0" w:space="0" w:color="auto"/>
        <w:left w:val="none" w:sz="0" w:space="0" w:color="auto"/>
        <w:bottom w:val="none" w:sz="0" w:space="0" w:color="auto"/>
        <w:right w:val="none" w:sz="0" w:space="0" w:color="auto"/>
      </w:divBdr>
      <w:divsChild>
        <w:div w:id="158544673">
          <w:marLeft w:val="0"/>
          <w:marRight w:val="0"/>
          <w:marTop w:val="0"/>
          <w:marBottom w:val="0"/>
          <w:divBdr>
            <w:top w:val="none" w:sz="0" w:space="0" w:color="auto"/>
            <w:left w:val="none" w:sz="0" w:space="0" w:color="auto"/>
            <w:bottom w:val="none" w:sz="0" w:space="0" w:color="auto"/>
            <w:right w:val="none" w:sz="0" w:space="0" w:color="auto"/>
          </w:divBdr>
        </w:div>
        <w:div w:id="1325547">
          <w:marLeft w:val="0"/>
          <w:marRight w:val="0"/>
          <w:marTop w:val="0"/>
          <w:marBottom w:val="0"/>
          <w:divBdr>
            <w:top w:val="none" w:sz="0" w:space="0" w:color="auto"/>
            <w:left w:val="none" w:sz="0" w:space="0" w:color="auto"/>
            <w:bottom w:val="none" w:sz="0" w:space="0" w:color="auto"/>
            <w:right w:val="none" w:sz="0" w:space="0" w:color="auto"/>
          </w:divBdr>
        </w:div>
      </w:divsChild>
    </w:div>
    <w:div w:id="222758511">
      <w:bodyDiv w:val="1"/>
      <w:marLeft w:val="0"/>
      <w:marRight w:val="0"/>
      <w:marTop w:val="0"/>
      <w:marBottom w:val="0"/>
      <w:divBdr>
        <w:top w:val="none" w:sz="0" w:space="0" w:color="auto"/>
        <w:left w:val="none" w:sz="0" w:space="0" w:color="auto"/>
        <w:bottom w:val="none" w:sz="0" w:space="0" w:color="auto"/>
        <w:right w:val="none" w:sz="0" w:space="0" w:color="auto"/>
      </w:divBdr>
      <w:divsChild>
        <w:div w:id="674261904">
          <w:marLeft w:val="0"/>
          <w:marRight w:val="0"/>
          <w:marTop w:val="0"/>
          <w:marBottom w:val="0"/>
          <w:divBdr>
            <w:top w:val="none" w:sz="0" w:space="0" w:color="auto"/>
            <w:left w:val="none" w:sz="0" w:space="0" w:color="auto"/>
            <w:bottom w:val="none" w:sz="0" w:space="0" w:color="auto"/>
            <w:right w:val="none" w:sz="0" w:space="0" w:color="auto"/>
          </w:divBdr>
        </w:div>
        <w:div w:id="421492934">
          <w:marLeft w:val="0"/>
          <w:marRight w:val="0"/>
          <w:marTop w:val="0"/>
          <w:marBottom w:val="0"/>
          <w:divBdr>
            <w:top w:val="none" w:sz="0" w:space="0" w:color="auto"/>
            <w:left w:val="none" w:sz="0" w:space="0" w:color="auto"/>
            <w:bottom w:val="none" w:sz="0" w:space="0" w:color="auto"/>
            <w:right w:val="none" w:sz="0" w:space="0" w:color="auto"/>
          </w:divBdr>
        </w:div>
        <w:div w:id="1916084964">
          <w:marLeft w:val="0"/>
          <w:marRight w:val="0"/>
          <w:marTop w:val="0"/>
          <w:marBottom w:val="0"/>
          <w:divBdr>
            <w:top w:val="none" w:sz="0" w:space="0" w:color="auto"/>
            <w:left w:val="none" w:sz="0" w:space="0" w:color="auto"/>
            <w:bottom w:val="none" w:sz="0" w:space="0" w:color="auto"/>
            <w:right w:val="none" w:sz="0" w:space="0" w:color="auto"/>
          </w:divBdr>
        </w:div>
      </w:divsChild>
    </w:div>
    <w:div w:id="238907012">
      <w:bodyDiv w:val="1"/>
      <w:marLeft w:val="0"/>
      <w:marRight w:val="0"/>
      <w:marTop w:val="0"/>
      <w:marBottom w:val="0"/>
      <w:divBdr>
        <w:top w:val="none" w:sz="0" w:space="0" w:color="auto"/>
        <w:left w:val="none" w:sz="0" w:space="0" w:color="auto"/>
        <w:bottom w:val="none" w:sz="0" w:space="0" w:color="auto"/>
        <w:right w:val="none" w:sz="0" w:space="0" w:color="auto"/>
      </w:divBdr>
      <w:divsChild>
        <w:div w:id="192422015">
          <w:marLeft w:val="0"/>
          <w:marRight w:val="0"/>
          <w:marTop w:val="0"/>
          <w:marBottom w:val="0"/>
          <w:divBdr>
            <w:top w:val="none" w:sz="0" w:space="0" w:color="auto"/>
            <w:left w:val="none" w:sz="0" w:space="0" w:color="auto"/>
            <w:bottom w:val="none" w:sz="0" w:space="0" w:color="auto"/>
            <w:right w:val="none" w:sz="0" w:space="0" w:color="auto"/>
          </w:divBdr>
        </w:div>
        <w:div w:id="1121462961">
          <w:marLeft w:val="0"/>
          <w:marRight w:val="0"/>
          <w:marTop w:val="0"/>
          <w:marBottom w:val="0"/>
          <w:divBdr>
            <w:top w:val="none" w:sz="0" w:space="0" w:color="auto"/>
            <w:left w:val="none" w:sz="0" w:space="0" w:color="auto"/>
            <w:bottom w:val="none" w:sz="0" w:space="0" w:color="auto"/>
            <w:right w:val="none" w:sz="0" w:space="0" w:color="auto"/>
          </w:divBdr>
        </w:div>
        <w:div w:id="1517620330">
          <w:marLeft w:val="0"/>
          <w:marRight w:val="0"/>
          <w:marTop w:val="0"/>
          <w:marBottom w:val="0"/>
          <w:divBdr>
            <w:top w:val="none" w:sz="0" w:space="0" w:color="auto"/>
            <w:left w:val="none" w:sz="0" w:space="0" w:color="auto"/>
            <w:bottom w:val="none" w:sz="0" w:space="0" w:color="auto"/>
            <w:right w:val="none" w:sz="0" w:space="0" w:color="auto"/>
          </w:divBdr>
        </w:div>
      </w:divsChild>
    </w:div>
    <w:div w:id="242957799">
      <w:bodyDiv w:val="1"/>
      <w:marLeft w:val="0"/>
      <w:marRight w:val="0"/>
      <w:marTop w:val="0"/>
      <w:marBottom w:val="0"/>
      <w:divBdr>
        <w:top w:val="none" w:sz="0" w:space="0" w:color="auto"/>
        <w:left w:val="none" w:sz="0" w:space="0" w:color="auto"/>
        <w:bottom w:val="none" w:sz="0" w:space="0" w:color="auto"/>
        <w:right w:val="none" w:sz="0" w:space="0" w:color="auto"/>
      </w:divBdr>
    </w:div>
    <w:div w:id="249045031">
      <w:bodyDiv w:val="1"/>
      <w:marLeft w:val="0"/>
      <w:marRight w:val="0"/>
      <w:marTop w:val="0"/>
      <w:marBottom w:val="0"/>
      <w:divBdr>
        <w:top w:val="none" w:sz="0" w:space="0" w:color="auto"/>
        <w:left w:val="none" w:sz="0" w:space="0" w:color="auto"/>
        <w:bottom w:val="none" w:sz="0" w:space="0" w:color="auto"/>
        <w:right w:val="none" w:sz="0" w:space="0" w:color="auto"/>
      </w:divBdr>
    </w:div>
    <w:div w:id="255408994">
      <w:bodyDiv w:val="1"/>
      <w:marLeft w:val="0"/>
      <w:marRight w:val="0"/>
      <w:marTop w:val="0"/>
      <w:marBottom w:val="0"/>
      <w:divBdr>
        <w:top w:val="none" w:sz="0" w:space="0" w:color="auto"/>
        <w:left w:val="none" w:sz="0" w:space="0" w:color="auto"/>
        <w:bottom w:val="none" w:sz="0" w:space="0" w:color="auto"/>
        <w:right w:val="none" w:sz="0" w:space="0" w:color="auto"/>
      </w:divBdr>
      <w:divsChild>
        <w:div w:id="1955940196">
          <w:marLeft w:val="0"/>
          <w:marRight w:val="0"/>
          <w:marTop w:val="0"/>
          <w:marBottom w:val="0"/>
          <w:divBdr>
            <w:top w:val="none" w:sz="0" w:space="0" w:color="auto"/>
            <w:left w:val="none" w:sz="0" w:space="0" w:color="auto"/>
            <w:bottom w:val="none" w:sz="0" w:space="0" w:color="auto"/>
            <w:right w:val="none" w:sz="0" w:space="0" w:color="auto"/>
          </w:divBdr>
        </w:div>
        <w:div w:id="1666742360">
          <w:marLeft w:val="0"/>
          <w:marRight w:val="0"/>
          <w:marTop w:val="0"/>
          <w:marBottom w:val="0"/>
          <w:divBdr>
            <w:top w:val="none" w:sz="0" w:space="0" w:color="auto"/>
            <w:left w:val="none" w:sz="0" w:space="0" w:color="auto"/>
            <w:bottom w:val="none" w:sz="0" w:space="0" w:color="auto"/>
            <w:right w:val="none" w:sz="0" w:space="0" w:color="auto"/>
          </w:divBdr>
        </w:div>
        <w:div w:id="59446341">
          <w:marLeft w:val="0"/>
          <w:marRight w:val="0"/>
          <w:marTop w:val="0"/>
          <w:marBottom w:val="0"/>
          <w:divBdr>
            <w:top w:val="none" w:sz="0" w:space="0" w:color="auto"/>
            <w:left w:val="none" w:sz="0" w:space="0" w:color="auto"/>
            <w:bottom w:val="none" w:sz="0" w:space="0" w:color="auto"/>
            <w:right w:val="none" w:sz="0" w:space="0" w:color="auto"/>
          </w:divBdr>
        </w:div>
      </w:divsChild>
    </w:div>
    <w:div w:id="256183562">
      <w:bodyDiv w:val="1"/>
      <w:marLeft w:val="0"/>
      <w:marRight w:val="0"/>
      <w:marTop w:val="0"/>
      <w:marBottom w:val="0"/>
      <w:divBdr>
        <w:top w:val="none" w:sz="0" w:space="0" w:color="auto"/>
        <w:left w:val="none" w:sz="0" w:space="0" w:color="auto"/>
        <w:bottom w:val="none" w:sz="0" w:space="0" w:color="auto"/>
        <w:right w:val="none" w:sz="0" w:space="0" w:color="auto"/>
      </w:divBdr>
    </w:div>
    <w:div w:id="262807124">
      <w:bodyDiv w:val="1"/>
      <w:marLeft w:val="0"/>
      <w:marRight w:val="0"/>
      <w:marTop w:val="0"/>
      <w:marBottom w:val="0"/>
      <w:divBdr>
        <w:top w:val="none" w:sz="0" w:space="0" w:color="auto"/>
        <w:left w:val="none" w:sz="0" w:space="0" w:color="auto"/>
        <w:bottom w:val="none" w:sz="0" w:space="0" w:color="auto"/>
        <w:right w:val="none" w:sz="0" w:space="0" w:color="auto"/>
      </w:divBdr>
      <w:divsChild>
        <w:div w:id="614487637">
          <w:marLeft w:val="0"/>
          <w:marRight w:val="0"/>
          <w:marTop w:val="0"/>
          <w:marBottom w:val="0"/>
          <w:divBdr>
            <w:top w:val="none" w:sz="0" w:space="0" w:color="auto"/>
            <w:left w:val="none" w:sz="0" w:space="0" w:color="auto"/>
            <w:bottom w:val="none" w:sz="0" w:space="0" w:color="auto"/>
            <w:right w:val="none" w:sz="0" w:space="0" w:color="auto"/>
          </w:divBdr>
        </w:div>
        <w:div w:id="462964830">
          <w:marLeft w:val="0"/>
          <w:marRight w:val="0"/>
          <w:marTop w:val="0"/>
          <w:marBottom w:val="0"/>
          <w:divBdr>
            <w:top w:val="none" w:sz="0" w:space="0" w:color="auto"/>
            <w:left w:val="none" w:sz="0" w:space="0" w:color="auto"/>
            <w:bottom w:val="none" w:sz="0" w:space="0" w:color="auto"/>
            <w:right w:val="none" w:sz="0" w:space="0" w:color="auto"/>
          </w:divBdr>
        </w:div>
      </w:divsChild>
    </w:div>
    <w:div w:id="263877893">
      <w:bodyDiv w:val="1"/>
      <w:marLeft w:val="0"/>
      <w:marRight w:val="0"/>
      <w:marTop w:val="0"/>
      <w:marBottom w:val="0"/>
      <w:divBdr>
        <w:top w:val="none" w:sz="0" w:space="0" w:color="auto"/>
        <w:left w:val="none" w:sz="0" w:space="0" w:color="auto"/>
        <w:bottom w:val="none" w:sz="0" w:space="0" w:color="auto"/>
        <w:right w:val="none" w:sz="0" w:space="0" w:color="auto"/>
      </w:divBdr>
      <w:divsChild>
        <w:div w:id="1452935191">
          <w:marLeft w:val="0"/>
          <w:marRight w:val="0"/>
          <w:marTop w:val="0"/>
          <w:marBottom w:val="0"/>
          <w:divBdr>
            <w:top w:val="none" w:sz="0" w:space="0" w:color="auto"/>
            <w:left w:val="none" w:sz="0" w:space="0" w:color="auto"/>
            <w:bottom w:val="none" w:sz="0" w:space="0" w:color="auto"/>
            <w:right w:val="none" w:sz="0" w:space="0" w:color="auto"/>
          </w:divBdr>
        </w:div>
        <w:div w:id="1836608688">
          <w:marLeft w:val="0"/>
          <w:marRight w:val="0"/>
          <w:marTop w:val="0"/>
          <w:marBottom w:val="0"/>
          <w:divBdr>
            <w:top w:val="none" w:sz="0" w:space="0" w:color="auto"/>
            <w:left w:val="none" w:sz="0" w:space="0" w:color="auto"/>
            <w:bottom w:val="none" w:sz="0" w:space="0" w:color="auto"/>
            <w:right w:val="none" w:sz="0" w:space="0" w:color="auto"/>
          </w:divBdr>
        </w:div>
        <w:div w:id="1140685224">
          <w:marLeft w:val="0"/>
          <w:marRight w:val="0"/>
          <w:marTop w:val="0"/>
          <w:marBottom w:val="0"/>
          <w:divBdr>
            <w:top w:val="none" w:sz="0" w:space="0" w:color="auto"/>
            <w:left w:val="none" w:sz="0" w:space="0" w:color="auto"/>
            <w:bottom w:val="none" w:sz="0" w:space="0" w:color="auto"/>
            <w:right w:val="none" w:sz="0" w:space="0" w:color="auto"/>
          </w:divBdr>
        </w:div>
      </w:divsChild>
    </w:div>
    <w:div w:id="265501887">
      <w:bodyDiv w:val="1"/>
      <w:marLeft w:val="0"/>
      <w:marRight w:val="0"/>
      <w:marTop w:val="0"/>
      <w:marBottom w:val="0"/>
      <w:divBdr>
        <w:top w:val="none" w:sz="0" w:space="0" w:color="auto"/>
        <w:left w:val="none" w:sz="0" w:space="0" w:color="auto"/>
        <w:bottom w:val="none" w:sz="0" w:space="0" w:color="auto"/>
        <w:right w:val="none" w:sz="0" w:space="0" w:color="auto"/>
      </w:divBdr>
    </w:div>
    <w:div w:id="266548296">
      <w:bodyDiv w:val="1"/>
      <w:marLeft w:val="0"/>
      <w:marRight w:val="0"/>
      <w:marTop w:val="0"/>
      <w:marBottom w:val="0"/>
      <w:divBdr>
        <w:top w:val="none" w:sz="0" w:space="0" w:color="auto"/>
        <w:left w:val="none" w:sz="0" w:space="0" w:color="auto"/>
        <w:bottom w:val="none" w:sz="0" w:space="0" w:color="auto"/>
        <w:right w:val="none" w:sz="0" w:space="0" w:color="auto"/>
      </w:divBdr>
    </w:div>
    <w:div w:id="270170516">
      <w:bodyDiv w:val="1"/>
      <w:marLeft w:val="0"/>
      <w:marRight w:val="0"/>
      <w:marTop w:val="0"/>
      <w:marBottom w:val="0"/>
      <w:divBdr>
        <w:top w:val="none" w:sz="0" w:space="0" w:color="auto"/>
        <w:left w:val="none" w:sz="0" w:space="0" w:color="auto"/>
        <w:bottom w:val="none" w:sz="0" w:space="0" w:color="auto"/>
        <w:right w:val="none" w:sz="0" w:space="0" w:color="auto"/>
      </w:divBdr>
    </w:div>
    <w:div w:id="287669457">
      <w:bodyDiv w:val="1"/>
      <w:marLeft w:val="0"/>
      <w:marRight w:val="0"/>
      <w:marTop w:val="0"/>
      <w:marBottom w:val="0"/>
      <w:divBdr>
        <w:top w:val="none" w:sz="0" w:space="0" w:color="auto"/>
        <w:left w:val="none" w:sz="0" w:space="0" w:color="auto"/>
        <w:bottom w:val="none" w:sz="0" w:space="0" w:color="auto"/>
        <w:right w:val="none" w:sz="0" w:space="0" w:color="auto"/>
      </w:divBdr>
    </w:div>
    <w:div w:id="287855896">
      <w:bodyDiv w:val="1"/>
      <w:marLeft w:val="0"/>
      <w:marRight w:val="0"/>
      <w:marTop w:val="0"/>
      <w:marBottom w:val="0"/>
      <w:divBdr>
        <w:top w:val="none" w:sz="0" w:space="0" w:color="auto"/>
        <w:left w:val="none" w:sz="0" w:space="0" w:color="auto"/>
        <w:bottom w:val="none" w:sz="0" w:space="0" w:color="auto"/>
        <w:right w:val="none" w:sz="0" w:space="0" w:color="auto"/>
      </w:divBdr>
    </w:div>
    <w:div w:id="296837071">
      <w:bodyDiv w:val="1"/>
      <w:marLeft w:val="0"/>
      <w:marRight w:val="0"/>
      <w:marTop w:val="0"/>
      <w:marBottom w:val="0"/>
      <w:divBdr>
        <w:top w:val="none" w:sz="0" w:space="0" w:color="auto"/>
        <w:left w:val="none" w:sz="0" w:space="0" w:color="auto"/>
        <w:bottom w:val="none" w:sz="0" w:space="0" w:color="auto"/>
        <w:right w:val="none" w:sz="0" w:space="0" w:color="auto"/>
      </w:divBdr>
      <w:divsChild>
        <w:div w:id="1234968241">
          <w:marLeft w:val="0"/>
          <w:marRight w:val="0"/>
          <w:marTop w:val="0"/>
          <w:marBottom w:val="0"/>
          <w:divBdr>
            <w:top w:val="none" w:sz="0" w:space="0" w:color="auto"/>
            <w:left w:val="none" w:sz="0" w:space="0" w:color="auto"/>
            <w:bottom w:val="none" w:sz="0" w:space="0" w:color="auto"/>
            <w:right w:val="none" w:sz="0" w:space="0" w:color="auto"/>
          </w:divBdr>
        </w:div>
        <w:div w:id="2025084194">
          <w:marLeft w:val="0"/>
          <w:marRight w:val="0"/>
          <w:marTop w:val="0"/>
          <w:marBottom w:val="0"/>
          <w:divBdr>
            <w:top w:val="none" w:sz="0" w:space="0" w:color="auto"/>
            <w:left w:val="none" w:sz="0" w:space="0" w:color="auto"/>
            <w:bottom w:val="none" w:sz="0" w:space="0" w:color="auto"/>
            <w:right w:val="none" w:sz="0" w:space="0" w:color="auto"/>
          </w:divBdr>
        </w:div>
      </w:divsChild>
    </w:div>
    <w:div w:id="300698868">
      <w:bodyDiv w:val="1"/>
      <w:marLeft w:val="0"/>
      <w:marRight w:val="0"/>
      <w:marTop w:val="0"/>
      <w:marBottom w:val="0"/>
      <w:divBdr>
        <w:top w:val="none" w:sz="0" w:space="0" w:color="auto"/>
        <w:left w:val="none" w:sz="0" w:space="0" w:color="auto"/>
        <w:bottom w:val="none" w:sz="0" w:space="0" w:color="auto"/>
        <w:right w:val="none" w:sz="0" w:space="0" w:color="auto"/>
      </w:divBdr>
    </w:div>
    <w:div w:id="326253450">
      <w:bodyDiv w:val="1"/>
      <w:marLeft w:val="0"/>
      <w:marRight w:val="0"/>
      <w:marTop w:val="0"/>
      <w:marBottom w:val="0"/>
      <w:divBdr>
        <w:top w:val="none" w:sz="0" w:space="0" w:color="auto"/>
        <w:left w:val="none" w:sz="0" w:space="0" w:color="auto"/>
        <w:bottom w:val="none" w:sz="0" w:space="0" w:color="auto"/>
        <w:right w:val="none" w:sz="0" w:space="0" w:color="auto"/>
      </w:divBdr>
    </w:div>
    <w:div w:id="332801214">
      <w:bodyDiv w:val="1"/>
      <w:marLeft w:val="0"/>
      <w:marRight w:val="0"/>
      <w:marTop w:val="0"/>
      <w:marBottom w:val="0"/>
      <w:divBdr>
        <w:top w:val="none" w:sz="0" w:space="0" w:color="auto"/>
        <w:left w:val="none" w:sz="0" w:space="0" w:color="auto"/>
        <w:bottom w:val="none" w:sz="0" w:space="0" w:color="auto"/>
        <w:right w:val="none" w:sz="0" w:space="0" w:color="auto"/>
      </w:divBdr>
    </w:div>
    <w:div w:id="351490733">
      <w:bodyDiv w:val="1"/>
      <w:marLeft w:val="0"/>
      <w:marRight w:val="0"/>
      <w:marTop w:val="0"/>
      <w:marBottom w:val="0"/>
      <w:divBdr>
        <w:top w:val="none" w:sz="0" w:space="0" w:color="auto"/>
        <w:left w:val="none" w:sz="0" w:space="0" w:color="auto"/>
        <w:bottom w:val="none" w:sz="0" w:space="0" w:color="auto"/>
        <w:right w:val="none" w:sz="0" w:space="0" w:color="auto"/>
      </w:divBdr>
      <w:divsChild>
        <w:div w:id="1092630722">
          <w:marLeft w:val="0"/>
          <w:marRight w:val="0"/>
          <w:marTop w:val="0"/>
          <w:marBottom w:val="0"/>
          <w:divBdr>
            <w:top w:val="single" w:sz="2" w:space="0" w:color="DDDDDD"/>
            <w:left w:val="single" w:sz="2" w:space="0" w:color="DDDDDD"/>
            <w:bottom w:val="single" w:sz="2" w:space="0" w:color="DDDDDD"/>
            <w:right w:val="single" w:sz="2" w:space="0" w:color="DDDDDD"/>
          </w:divBdr>
        </w:div>
      </w:divsChild>
    </w:div>
    <w:div w:id="373316525">
      <w:bodyDiv w:val="1"/>
      <w:marLeft w:val="0"/>
      <w:marRight w:val="0"/>
      <w:marTop w:val="0"/>
      <w:marBottom w:val="0"/>
      <w:divBdr>
        <w:top w:val="none" w:sz="0" w:space="0" w:color="auto"/>
        <w:left w:val="none" w:sz="0" w:space="0" w:color="auto"/>
        <w:bottom w:val="none" w:sz="0" w:space="0" w:color="auto"/>
        <w:right w:val="none" w:sz="0" w:space="0" w:color="auto"/>
      </w:divBdr>
    </w:div>
    <w:div w:id="375736544">
      <w:bodyDiv w:val="1"/>
      <w:marLeft w:val="0"/>
      <w:marRight w:val="0"/>
      <w:marTop w:val="0"/>
      <w:marBottom w:val="0"/>
      <w:divBdr>
        <w:top w:val="none" w:sz="0" w:space="0" w:color="auto"/>
        <w:left w:val="none" w:sz="0" w:space="0" w:color="auto"/>
        <w:bottom w:val="none" w:sz="0" w:space="0" w:color="auto"/>
        <w:right w:val="none" w:sz="0" w:space="0" w:color="auto"/>
      </w:divBdr>
      <w:divsChild>
        <w:div w:id="1256940308">
          <w:marLeft w:val="0"/>
          <w:marRight w:val="0"/>
          <w:marTop w:val="0"/>
          <w:marBottom w:val="0"/>
          <w:divBdr>
            <w:top w:val="none" w:sz="0" w:space="0" w:color="auto"/>
            <w:left w:val="none" w:sz="0" w:space="0" w:color="auto"/>
            <w:bottom w:val="none" w:sz="0" w:space="0" w:color="auto"/>
            <w:right w:val="none" w:sz="0" w:space="0" w:color="auto"/>
          </w:divBdr>
        </w:div>
        <w:div w:id="239675820">
          <w:marLeft w:val="0"/>
          <w:marRight w:val="0"/>
          <w:marTop w:val="0"/>
          <w:marBottom w:val="0"/>
          <w:divBdr>
            <w:top w:val="none" w:sz="0" w:space="0" w:color="auto"/>
            <w:left w:val="none" w:sz="0" w:space="0" w:color="auto"/>
            <w:bottom w:val="none" w:sz="0" w:space="0" w:color="auto"/>
            <w:right w:val="none" w:sz="0" w:space="0" w:color="auto"/>
          </w:divBdr>
        </w:div>
        <w:div w:id="1180587298">
          <w:marLeft w:val="0"/>
          <w:marRight w:val="0"/>
          <w:marTop w:val="0"/>
          <w:marBottom w:val="0"/>
          <w:divBdr>
            <w:top w:val="none" w:sz="0" w:space="0" w:color="auto"/>
            <w:left w:val="none" w:sz="0" w:space="0" w:color="auto"/>
            <w:bottom w:val="none" w:sz="0" w:space="0" w:color="auto"/>
            <w:right w:val="none" w:sz="0" w:space="0" w:color="auto"/>
          </w:divBdr>
        </w:div>
      </w:divsChild>
    </w:div>
    <w:div w:id="397829782">
      <w:bodyDiv w:val="1"/>
      <w:marLeft w:val="0"/>
      <w:marRight w:val="0"/>
      <w:marTop w:val="0"/>
      <w:marBottom w:val="0"/>
      <w:divBdr>
        <w:top w:val="none" w:sz="0" w:space="0" w:color="auto"/>
        <w:left w:val="none" w:sz="0" w:space="0" w:color="auto"/>
        <w:bottom w:val="none" w:sz="0" w:space="0" w:color="auto"/>
        <w:right w:val="none" w:sz="0" w:space="0" w:color="auto"/>
      </w:divBdr>
    </w:div>
    <w:div w:id="406610539">
      <w:bodyDiv w:val="1"/>
      <w:marLeft w:val="0"/>
      <w:marRight w:val="0"/>
      <w:marTop w:val="0"/>
      <w:marBottom w:val="0"/>
      <w:divBdr>
        <w:top w:val="none" w:sz="0" w:space="0" w:color="auto"/>
        <w:left w:val="none" w:sz="0" w:space="0" w:color="auto"/>
        <w:bottom w:val="none" w:sz="0" w:space="0" w:color="auto"/>
        <w:right w:val="none" w:sz="0" w:space="0" w:color="auto"/>
      </w:divBdr>
    </w:div>
    <w:div w:id="412436789">
      <w:bodyDiv w:val="1"/>
      <w:marLeft w:val="0"/>
      <w:marRight w:val="0"/>
      <w:marTop w:val="0"/>
      <w:marBottom w:val="0"/>
      <w:divBdr>
        <w:top w:val="none" w:sz="0" w:space="0" w:color="auto"/>
        <w:left w:val="none" w:sz="0" w:space="0" w:color="auto"/>
        <w:bottom w:val="none" w:sz="0" w:space="0" w:color="auto"/>
        <w:right w:val="none" w:sz="0" w:space="0" w:color="auto"/>
      </w:divBdr>
      <w:divsChild>
        <w:div w:id="1937669920">
          <w:marLeft w:val="0"/>
          <w:marRight w:val="0"/>
          <w:marTop w:val="0"/>
          <w:marBottom w:val="0"/>
          <w:divBdr>
            <w:top w:val="none" w:sz="0" w:space="0" w:color="auto"/>
            <w:left w:val="none" w:sz="0" w:space="0" w:color="auto"/>
            <w:bottom w:val="none" w:sz="0" w:space="0" w:color="auto"/>
            <w:right w:val="none" w:sz="0" w:space="0" w:color="auto"/>
          </w:divBdr>
        </w:div>
        <w:div w:id="168328914">
          <w:marLeft w:val="0"/>
          <w:marRight w:val="0"/>
          <w:marTop w:val="0"/>
          <w:marBottom w:val="0"/>
          <w:divBdr>
            <w:top w:val="none" w:sz="0" w:space="0" w:color="auto"/>
            <w:left w:val="none" w:sz="0" w:space="0" w:color="auto"/>
            <w:bottom w:val="none" w:sz="0" w:space="0" w:color="auto"/>
            <w:right w:val="none" w:sz="0" w:space="0" w:color="auto"/>
          </w:divBdr>
        </w:div>
      </w:divsChild>
    </w:div>
    <w:div w:id="416437776">
      <w:bodyDiv w:val="1"/>
      <w:marLeft w:val="0"/>
      <w:marRight w:val="0"/>
      <w:marTop w:val="0"/>
      <w:marBottom w:val="0"/>
      <w:divBdr>
        <w:top w:val="none" w:sz="0" w:space="0" w:color="auto"/>
        <w:left w:val="none" w:sz="0" w:space="0" w:color="auto"/>
        <w:bottom w:val="none" w:sz="0" w:space="0" w:color="auto"/>
        <w:right w:val="none" w:sz="0" w:space="0" w:color="auto"/>
      </w:divBdr>
      <w:divsChild>
        <w:div w:id="45959163">
          <w:marLeft w:val="0"/>
          <w:marRight w:val="0"/>
          <w:marTop w:val="0"/>
          <w:marBottom w:val="0"/>
          <w:divBdr>
            <w:top w:val="none" w:sz="0" w:space="0" w:color="auto"/>
            <w:left w:val="none" w:sz="0" w:space="0" w:color="auto"/>
            <w:bottom w:val="none" w:sz="0" w:space="0" w:color="auto"/>
            <w:right w:val="none" w:sz="0" w:space="0" w:color="auto"/>
          </w:divBdr>
        </w:div>
        <w:div w:id="299699451">
          <w:marLeft w:val="0"/>
          <w:marRight w:val="0"/>
          <w:marTop w:val="0"/>
          <w:marBottom w:val="0"/>
          <w:divBdr>
            <w:top w:val="none" w:sz="0" w:space="0" w:color="auto"/>
            <w:left w:val="none" w:sz="0" w:space="0" w:color="auto"/>
            <w:bottom w:val="none" w:sz="0" w:space="0" w:color="auto"/>
            <w:right w:val="none" w:sz="0" w:space="0" w:color="auto"/>
          </w:divBdr>
        </w:div>
        <w:div w:id="1995644457">
          <w:marLeft w:val="0"/>
          <w:marRight w:val="0"/>
          <w:marTop w:val="0"/>
          <w:marBottom w:val="0"/>
          <w:divBdr>
            <w:top w:val="none" w:sz="0" w:space="0" w:color="auto"/>
            <w:left w:val="none" w:sz="0" w:space="0" w:color="auto"/>
            <w:bottom w:val="none" w:sz="0" w:space="0" w:color="auto"/>
            <w:right w:val="none" w:sz="0" w:space="0" w:color="auto"/>
          </w:divBdr>
        </w:div>
      </w:divsChild>
    </w:div>
    <w:div w:id="423494310">
      <w:bodyDiv w:val="1"/>
      <w:marLeft w:val="0"/>
      <w:marRight w:val="0"/>
      <w:marTop w:val="0"/>
      <w:marBottom w:val="0"/>
      <w:divBdr>
        <w:top w:val="none" w:sz="0" w:space="0" w:color="auto"/>
        <w:left w:val="none" w:sz="0" w:space="0" w:color="auto"/>
        <w:bottom w:val="none" w:sz="0" w:space="0" w:color="auto"/>
        <w:right w:val="none" w:sz="0" w:space="0" w:color="auto"/>
      </w:divBdr>
    </w:div>
    <w:div w:id="437799925">
      <w:bodyDiv w:val="1"/>
      <w:marLeft w:val="0"/>
      <w:marRight w:val="0"/>
      <w:marTop w:val="0"/>
      <w:marBottom w:val="0"/>
      <w:divBdr>
        <w:top w:val="none" w:sz="0" w:space="0" w:color="auto"/>
        <w:left w:val="none" w:sz="0" w:space="0" w:color="auto"/>
        <w:bottom w:val="none" w:sz="0" w:space="0" w:color="auto"/>
        <w:right w:val="none" w:sz="0" w:space="0" w:color="auto"/>
      </w:divBdr>
      <w:divsChild>
        <w:div w:id="722828932">
          <w:marLeft w:val="0"/>
          <w:marRight w:val="0"/>
          <w:marTop w:val="0"/>
          <w:marBottom w:val="0"/>
          <w:divBdr>
            <w:top w:val="none" w:sz="0" w:space="0" w:color="auto"/>
            <w:left w:val="none" w:sz="0" w:space="0" w:color="auto"/>
            <w:bottom w:val="none" w:sz="0" w:space="0" w:color="auto"/>
            <w:right w:val="none" w:sz="0" w:space="0" w:color="auto"/>
          </w:divBdr>
        </w:div>
        <w:div w:id="908610381">
          <w:marLeft w:val="0"/>
          <w:marRight w:val="0"/>
          <w:marTop w:val="0"/>
          <w:marBottom w:val="0"/>
          <w:divBdr>
            <w:top w:val="none" w:sz="0" w:space="0" w:color="auto"/>
            <w:left w:val="none" w:sz="0" w:space="0" w:color="auto"/>
            <w:bottom w:val="none" w:sz="0" w:space="0" w:color="auto"/>
            <w:right w:val="none" w:sz="0" w:space="0" w:color="auto"/>
          </w:divBdr>
        </w:div>
      </w:divsChild>
    </w:div>
    <w:div w:id="441267118">
      <w:bodyDiv w:val="1"/>
      <w:marLeft w:val="0"/>
      <w:marRight w:val="0"/>
      <w:marTop w:val="0"/>
      <w:marBottom w:val="0"/>
      <w:divBdr>
        <w:top w:val="none" w:sz="0" w:space="0" w:color="auto"/>
        <w:left w:val="none" w:sz="0" w:space="0" w:color="auto"/>
        <w:bottom w:val="none" w:sz="0" w:space="0" w:color="auto"/>
        <w:right w:val="none" w:sz="0" w:space="0" w:color="auto"/>
      </w:divBdr>
      <w:divsChild>
        <w:div w:id="410737914">
          <w:marLeft w:val="0"/>
          <w:marRight w:val="0"/>
          <w:marTop w:val="0"/>
          <w:marBottom w:val="0"/>
          <w:divBdr>
            <w:top w:val="none" w:sz="0" w:space="0" w:color="auto"/>
            <w:left w:val="none" w:sz="0" w:space="0" w:color="auto"/>
            <w:bottom w:val="none" w:sz="0" w:space="0" w:color="auto"/>
            <w:right w:val="none" w:sz="0" w:space="0" w:color="auto"/>
          </w:divBdr>
        </w:div>
        <w:div w:id="364142246">
          <w:marLeft w:val="0"/>
          <w:marRight w:val="0"/>
          <w:marTop w:val="0"/>
          <w:marBottom w:val="0"/>
          <w:divBdr>
            <w:top w:val="none" w:sz="0" w:space="0" w:color="auto"/>
            <w:left w:val="none" w:sz="0" w:space="0" w:color="auto"/>
            <w:bottom w:val="none" w:sz="0" w:space="0" w:color="auto"/>
            <w:right w:val="none" w:sz="0" w:space="0" w:color="auto"/>
          </w:divBdr>
        </w:div>
        <w:div w:id="695697258">
          <w:marLeft w:val="0"/>
          <w:marRight w:val="0"/>
          <w:marTop w:val="0"/>
          <w:marBottom w:val="0"/>
          <w:divBdr>
            <w:top w:val="none" w:sz="0" w:space="0" w:color="auto"/>
            <w:left w:val="none" w:sz="0" w:space="0" w:color="auto"/>
            <w:bottom w:val="none" w:sz="0" w:space="0" w:color="auto"/>
            <w:right w:val="none" w:sz="0" w:space="0" w:color="auto"/>
          </w:divBdr>
        </w:div>
      </w:divsChild>
    </w:div>
    <w:div w:id="488328383">
      <w:bodyDiv w:val="1"/>
      <w:marLeft w:val="0"/>
      <w:marRight w:val="0"/>
      <w:marTop w:val="0"/>
      <w:marBottom w:val="0"/>
      <w:divBdr>
        <w:top w:val="none" w:sz="0" w:space="0" w:color="auto"/>
        <w:left w:val="none" w:sz="0" w:space="0" w:color="auto"/>
        <w:bottom w:val="none" w:sz="0" w:space="0" w:color="auto"/>
        <w:right w:val="none" w:sz="0" w:space="0" w:color="auto"/>
      </w:divBdr>
    </w:div>
    <w:div w:id="501093139">
      <w:bodyDiv w:val="1"/>
      <w:marLeft w:val="0"/>
      <w:marRight w:val="0"/>
      <w:marTop w:val="0"/>
      <w:marBottom w:val="0"/>
      <w:divBdr>
        <w:top w:val="none" w:sz="0" w:space="0" w:color="auto"/>
        <w:left w:val="none" w:sz="0" w:space="0" w:color="auto"/>
        <w:bottom w:val="none" w:sz="0" w:space="0" w:color="auto"/>
        <w:right w:val="none" w:sz="0" w:space="0" w:color="auto"/>
      </w:divBdr>
    </w:div>
    <w:div w:id="532352120">
      <w:bodyDiv w:val="1"/>
      <w:marLeft w:val="0"/>
      <w:marRight w:val="0"/>
      <w:marTop w:val="0"/>
      <w:marBottom w:val="0"/>
      <w:divBdr>
        <w:top w:val="none" w:sz="0" w:space="0" w:color="auto"/>
        <w:left w:val="none" w:sz="0" w:space="0" w:color="auto"/>
        <w:bottom w:val="none" w:sz="0" w:space="0" w:color="auto"/>
        <w:right w:val="none" w:sz="0" w:space="0" w:color="auto"/>
      </w:divBdr>
      <w:divsChild>
        <w:div w:id="838036640">
          <w:marLeft w:val="0"/>
          <w:marRight w:val="0"/>
          <w:marTop w:val="0"/>
          <w:marBottom w:val="0"/>
          <w:divBdr>
            <w:top w:val="none" w:sz="0" w:space="0" w:color="auto"/>
            <w:left w:val="none" w:sz="0" w:space="0" w:color="auto"/>
            <w:bottom w:val="none" w:sz="0" w:space="0" w:color="auto"/>
            <w:right w:val="none" w:sz="0" w:space="0" w:color="auto"/>
          </w:divBdr>
        </w:div>
        <w:div w:id="1321734850">
          <w:marLeft w:val="0"/>
          <w:marRight w:val="0"/>
          <w:marTop w:val="0"/>
          <w:marBottom w:val="0"/>
          <w:divBdr>
            <w:top w:val="none" w:sz="0" w:space="0" w:color="auto"/>
            <w:left w:val="none" w:sz="0" w:space="0" w:color="auto"/>
            <w:bottom w:val="none" w:sz="0" w:space="0" w:color="auto"/>
            <w:right w:val="none" w:sz="0" w:space="0" w:color="auto"/>
          </w:divBdr>
        </w:div>
        <w:div w:id="401374223">
          <w:marLeft w:val="0"/>
          <w:marRight w:val="0"/>
          <w:marTop w:val="0"/>
          <w:marBottom w:val="0"/>
          <w:divBdr>
            <w:top w:val="none" w:sz="0" w:space="0" w:color="auto"/>
            <w:left w:val="none" w:sz="0" w:space="0" w:color="auto"/>
            <w:bottom w:val="none" w:sz="0" w:space="0" w:color="auto"/>
            <w:right w:val="none" w:sz="0" w:space="0" w:color="auto"/>
          </w:divBdr>
        </w:div>
      </w:divsChild>
    </w:div>
    <w:div w:id="534654618">
      <w:bodyDiv w:val="1"/>
      <w:marLeft w:val="0"/>
      <w:marRight w:val="0"/>
      <w:marTop w:val="0"/>
      <w:marBottom w:val="0"/>
      <w:divBdr>
        <w:top w:val="none" w:sz="0" w:space="0" w:color="auto"/>
        <w:left w:val="none" w:sz="0" w:space="0" w:color="auto"/>
        <w:bottom w:val="none" w:sz="0" w:space="0" w:color="auto"/>
        <w:right w:val="none" w:sz="0" w:space="0" w:color="auto"/>
      </w:divBdr>
      <w:divsChild>
        <w:div w:id="1797748445">
          <w:marLeft w:val="0"/>
          <w:marRight w:val="0"/>
          <w:marTop w:val="0"/>
          <w:marBottom w:val="0"/>
          <w:divBdr>
            <w:top w:val="none" w:sz="0" w:space="0" w:color="auto"/>
            <w:left w:val="none" w:sz="0" w:space="0" w:color="auto"/>
            <w:bottom w:val="none" w:sz="0" w:space="0" w:color="auto"/>
            <w:right w:val="none" w:sz="0" w:space="0" w:color="auto"/>
          </w:divBdr>
        </w:div>
        <w:div w:id="947928013">
          <w:marLeft w:val="0"/>
          <w:marRight w:val="0"/>
          <w:marTop w:val="0"/>
          <w:marBottom w:val="0"/>
          <w:divBdr>
            <w:top w:val="none" w:sz="0" w:space="0" w:color="auto"/>
            <w:left w:val="none" w:sz="0" w:space="0" w:color="auto"/>
            <w:bottom w:val="none" w:sz="0" w:space="0" w:color="auto"/>
            <w:right w:val="none" w:sz="0" w:space="0" w:color="auto"/>
          </w:divBdr>
        </w:div>
        <w:div w:id="943536445">
          <w:marLeft w:val="0"/>
          <w:marRight w:val="0"/>
          <w:marTop w:val="0"/>
          <w:marBottom w:val="0"/>
          <w:divBdr>
            <w:top w:val="none" w:sz="0" w:space="0" w:color="auto"/>
            <w:left w:val="none" w:sz="0" w:space="0" w:color="auto"/>
            <w:bottom w:val="none" w:sz="0" w:space="0" w:color="auto"/>
            <w:right w:val="none" w:sz="0" w:space="0" w:color="auto"/>
          </w:divBdr>
        </w:div>
      </w:divsChild>
    </w:div>
    <w:div w:id="545607740">
      <w:bodyDiv w:val="1"/>
      <w:marLeft w:val="0"/>
      <w:marRight w:val="0"/>
      <w:marTop w:val="0"/>
      <w:marBottom w:val="0"/>
      <w:divBdr>
        <w:top w:val="none" w:sz="0" w:space="0" w:color="auto"/>
        <w:left w:val="none" w:sz="0" w:space="0" w:color="auto"/>
        <w:bottom w:val="none" w:sz="0" w:space="0" w:color="auto"/>
        <w:right w:val="none" w:sz="0" w:space="0" w:color="auto"/>
      </w:divBdr>
      <w:divsChild>
        <w:div w:id="1807697177">
          <w:marLeft w:val="0"/>
          <w:marRight w:val="0"/>
          <w:marTop w:val="0"/>
          <w:marBottom w:val="0"/>
          <w:divBdr>
            <w:top w:val="none" w:sz="0" w:space="0" w:color="auto"/>
            <w:left w:val="none" w:sz="0" w:space="0" w:color="auto"/>
            <w:bottom w:val="none" w:sz="0" w:space="0" w:color="auto"/>
            <w:right w:val="none" w:sz="0" w:space="0" w:color="auto"/>
          </w:divBdr>
        </w:div>
        <w:div w:id="1780293419">
          <w:marLeft w:val="0"/>
          <w:marRight w:val="0"/>
          <w:marTop w:val="0"/>
          <w:marBottom w:val="0"/>
          <w:divBdr>
            <w:top w:val="none" w:sz="0" w:space="0" w:color="auto"/>
            <w:left w:val="none" w:sz="0" w:space="0" w:color="auto"/>
            <w:bottom w:val="none" w:sz="0" w:space="0" w:color="auto"/>
            <w:right w:val="none" w:sz="0" w:space="0" w:color="auto"/>
          </w:divBdr>
        </w:div>
        <w:div w:id="1482581910">
          <w:marLeft w:val="0"/>
          <w:marRight w:val="0"/>
          <w:marTop w:val="0"/>
          <w:marBottom w:val="0"/>
          <w:divBdr>
            <w:top w:val="none" w:sz="0" w:space="0" w:color="auto"/>
            <w:left w:val="none" w:sz="0" w:space="0" w:color="auto"/>
            <w:bottom w:val="none" w:sz="0" w:space="0" w:color="auto"/>
            <w:right w:val="none" w:sz="0" w:space="0" w:color="auto"/>
          </w:divBdr>
        </w:div>
      </w:divsChild>
    </w:div>
    <w:div w:id="556666312">
      <w:bodyDiv w:val="1"/>
      <w:marLeft w:val="0"/>
      <w:marRight w:val="0"/>
      <w:marTop w:val="0"/>
      <w:marBottom w:val="0"/>
      <w:divBdr>
        <w:top w:val="none" w:sz="0" w:space="0" w:color="auto"/>
        <w:left w:val="none" w:sz="0" w:space="0" w:color="auto"/>
        <w:bottom w:val="none" w:sz="0" w:space="0" w:color="auto"/>
        <w:right w:val="none" w:sz="0" w:space="0" w:color="auto"/>
      </w:divBdr>
      <w:divsChild>
        <w:div w:id="1793742820">
          <w:marLeft w:val="0"/>
          <w:marRight w:val="0"/>
          <w:marTop w:val="0"/>
          <w:marBottom w:val="0"/>
          <w:divBdr>
            <w:top w:val="none" w:sz="0" w:space="0" w:color="auto"/>
            <w:left w:val="none" w:sz="0" w:space="0" w:color="auto"/>
            <w:bottom w:val="none" w:sz="0" w:space="0" w:color="auto"/>
            <w:right w:val="none" w:sz="0" w:space="0" w:color="auto"/>
          </w:divBdr>
        </w:div>
        <w:div w:id="1547985756">
          <w:marLeft w:val="0"/>
          <w:marRight w:val="0"/>
          <w:marTop w:val="0"/>
          <w:marBottom w:val="0"/>
          <w:divBdr>
            <w:top w:val="none" w:sz="0" w:space="0" w:color="auto"/>
            <w:left w:val="none" w:sz="0" w:space="0" w:color="auto"/>
            <w:bottom w:val="none" w:sz="0" w:space="0" w:color="auto"/>
            <w:right w:val="none" w:sz="0" w:space="0" w:color="auto"/>
          </w:divBdr>
        </w:div>
        <w:div w:id="1889491040">
          <w:marLeft w:val="0"/>
          <w:marRight w:val="0"/>
          <w:marTop w:val="0"/>
          <w:marBottom w:val="0"/>
          <w:divBdr>
            <w:top w:val="none" w:sz="0" w:space="0" w:color="auto"/>
            <w:left w:val="none" w:sz="0" w:space="0" w:color="auto"/>
            <w:bottom w:val="none" w:sz="0" w:space="0" w:color="auto"/>
            <w:right w:val="none" w:sz="0" w:space="0" w:color="auto"/>
          </w:divBdr>
        </w:div>
      </w:divsChild>
    </w:div>
    <w:div w:id="577135766">
      <w:bodyDiv w:val="1"/>
      <w:marLeft w:val="0"/>
      <w:marRight w:val="0"/>
      <w:marTop w:val="0"/>
      <w:marBottom w:val="0"/>
      <w:divBdr>
        <w:top w:val="none" w:sz="0" w:space="0" w:color="auto"/>
        <w:left w:val="none" w:sz="0" w:space="0" w:color="auto"/>
        <w:bottom w:val="none" w:sz="0" w:space="0" w:color="auto"/>
        <w:right w:val="none" w:sz="0" w:space="0" w:color="auto"/>
      </w:divBdr>
      <w:divsChild>
        <w:div w:id="737166598">
          <w:marLeft w:val="0"/>
          <w:marRight w:val="0"/>
          <w:marTop w:val="0"/>
          <w:marBottom w:val="0"/>
          <w:divBdr>
            <w:top w:val="none" w:sz="0" w:space="0" w:color="auto"/>
            <w:left w:val="none" w:sz="0" w:space="0" w:color="auto"/>
            <w:bottom w:val="none" w:sz="0" w:space="0" w:color="auto"/>
            <w:right w:val="none" w:sz="0" w:space="0" w:color="auto"/>
          </w:divBdr>
        </w:div>
        <w:div w:id="488524569">
          <w:marLeft w:val="0"/>
          <w:marRight w:val="0"/>
          <w:marTop w:val="0"/>
          <w:marBottom w:val="0"/>
          <w:divBdr>
            <w:top w:val="none" w:sz="0" w:space="0" w:color="auto"/>
            <w:left w:val="none" w:sz="0" w:space="0" w:color="auto"/>
            <w:bottom w:val="none" w:sz="0" w:space="0" w:color="auto"/>
            <w:right w:val="none" w:sz="0" w:space="0" w:color="auto"/>
          </w:divBdr>
        </w:div>
      </w:divsChild>
    </w:div>
    <w:div w:id="594166316">
      <w:bodyDiv w:val="1"/>
      <w:marLeft w:val="0"/>
      <w:marRight w:val="0"/>
      <w:marTop w:val="0"/>
      <w:marBottom w:val="0"/>
      <w:divBdr>
        <w:top w:val="none" w:sz="0" w:space="0" w:color="auto"/>
        <w:left w:val="none" w:sz="0" w:space="0" w:color="auto"/>
        <w:bottom w:val="none" w:sz="0" w:space="0" w:color="auto"/>
        <w:right w:val="none" w:sz="0" w:space="0" w:color="auto"/>
      </w:divBdr>
      <w:divsChild>
        <w:div w:id="2054576483">
          <w:marLeft w:val="0"/>
          <w:marRight w:val="0"/>
          <w:marTop w:val="0"/>
          <w:marBottom w:val="0"/>
          <w:divBdr>
            <w:top w:val="none" w:sz="0" w:space="0" w:color="auto"/>
            <w:left w:val="none" w:sz="0" w:space="0" w:color="auto"/>
            <w:bottom w:val="none" w:sz="0" w:space="0" w:color="auto"/>
            <w:right w:val="none" w:sz="0" w:space="0" w:color="auto"/>
          </w:divBdr>
        </w:div>
        <w:div w:id="1328248543">
          <w:marLeft w:val="0"/>
          <w:marRight w:val="0"/>
          <w:marTop w:val="0"/>
          <w:marBottom w:val="0"/>
          <w:divBdr>
            <w:top w:val="none" w:sz="0" w:space="0" w:color="auto"/>
            <w:left w:val="none" w:sz="0" w:space="0" w:color="auto"/>
            <w:bottom w:val="none" w:sz="0" w:space="0" w:color="auto"/>
            <w:right w:val="none" w:sz="0" w:space="0" w:color="auto"/>
          </w:divBdr>
        </w:div>
        <w:div w:id="1757508869">
          <w:marLeft w:val="0"/>
          <w:marRight w:val="0"/>
          <w:marTop w:val="0"/>
          <w:marBottom w:val="0"/>
          <w:divBdr>
            <w:top w:val="none" w:sz="0" w:space="0" w:color="auto"/>
            <w:left w:val="none" w:sz="0" w:space="0" w:color="auto"/>
            <w:bottom w:val="none" w:sz="0" w:space="0" w:color="auto"/>
            <w:right w:val="none" w:sz="0" w:space="0" w:color="auto"/>
          </w:divBdr>
        </w:div>
      </w:divsChild>
    </w:div>
    <w:div w:id="599802926">
      <w:bodyDiv w:val="1"/>
      <w:marLeft w:val="0"/>
      <w:marRight w:val="0"/>
      <w:marTop w:val="0"/>
      <w:marBottom w:val="0"/>
      <w:divBdr>
        <w:top w:val="none" w:sz="0" w:space="0" w:color="auto"/>
        <w:left w:val="none" w:sz="0" w:space="0" w:color="auto"/>
        <w:bottom w:val="none" w:sz="0" w:space="0" w:color="auto"/>
        <w:right w:val="none" w:sz="0" w:space="0" w:color="auto"/>
      </w:divBdr>
      <w:divsChild>
        <w:div w:id="1847361076">
          <w:marLeft w:val="0"/>
          <w:marRight w:val="0"/>
          <w:marTop w:val="0"/>
          <w:marBottom w:val="0"/>
          <w:divBdr>
            <w:top w:val="none" w:sz="0" w:space="0" w:color="auto"/>
            <w:left w:val="none" w:sz="0" w:space="0" w:color="auto"/>
            <w:bottom w:val="none" w:sz="0" w:space="0" w:color="auto"/>
            <w:right w:val="none" w:sz="0" w:space="0" w:color="auto"/>
          </w:divBdr>
        </w:div>
        <w:div w:id="889734321">
          <w:marLeft w:val="0"/>
          <w:marRight w:val="0"/>
          <w:marTop w:val="0"/>
          <w:marBottom w:val="0"/>
          <w:divBdr>
            <w:top w:val="none" w:sz="0" w:space="0" w:color="auto"/>
            <w:left w:val="none" w:sz="0" w:space="0" w:color="auto"/>
            <w:bottom w:val="none" w:sz="0" w:space="0" w:color="auto"/>
            <w:right w:val="none" w:sz="0" w:space="0" w:color="auto"/>
          </w:divBdr>
        </w:div>
        <w:div w:id="1627854414">
          <w:marLeft w:val="0"/>
          <w:marRight w:val="0"/>
          <w:marTop w:val="0"/>
          <w:marBottom w:val="0"/>
          <w:divBdr>
            <w:top w:val="none" w:sz="0" w:space="0" w:color="auto"/>
            <w:left w:val="none" w:sz="0" w:space="0" w:color="auto"/>
            <w:bottom w:val="none" w:sz="0" w:space="0" w:color="auto"/>
            <w:right w:val="none" w:sz="0" w:space="0" w:color="auto"/>
          </w:divBdr>
        </w:div>
      </w:divsChild>
    </w:div>
    <w:div w:id="599920253">
      <w:bodyDiv w:val="1"/>
      <w:marLeft w:val="0"/>
      <w:marRight w:val="0"/>
      <w:marTop w:val="0"/>
      <w:marBottom w:val="0"/>
      <w:divBdr>
        <w:top w:val="none" w:sz="0" w:space="0" w:color="auto"/>
        <w:left w:val="none" w:sz="0" w:space="0" w:color="auto"/>
        <w:bottom w:val="none" w:sz="0" w:space="0" w:color="auto"/>
        <w:right w:val="none" w:sz="0" w:space="0" w:color="auto"/>
      </w:divBdr>
      <w:divsChild>
        <w:div w:id="351491368">
          <w:marLeft w:val="0"/>
          <w:marRight w:val="0"/>
          <w:marTop w:val="0"/>
          <w:marBottom w:val="0"/>
          <w:divBdr>
            <w:top w:val="none" w:sz="0" w:space="0" w:color="auto"/>
            <w:left w:val="none" w:sz="0" w:space="0" w:color="auto"/>
            <w:bottom w:val="none" w:sz="0" w:space="0" w:color="auto"/>
            <w:right w:val="none" w:sz="0" w:space="0" w:color="auto"/>
          </w:divBdr>
        </w:div>
        <w:div w:id="127556134">
          <w:marLeft w:val="0"/>
          <w:marRight w:val="0"/>
          <w:marTop w:val="0"/>
          <w:marBottom w:val="0"/>
          <w:divBdr>
            <w:top w:val="none" w:sz="0" w:space="0" w:color="auto"/>
            <w:left w:val="none" w:sz="0" w:space="0" w:color="auto"/>
            <w:bottom w:val="none" w:sz="0" w:space="0" w:color="auto"/>
            <w:right w:val="none" w:sz="0" w:space="0" w:color="auto"/>
          </w:divBdr>
        </w:div>
        <w:div w:id="414475689">
          <w:marLeft w:val="0"/>
          <w:marRight w:val="0"/>
          <w:marTop w:val="0"/>
          <w:marBottom w:val="0"/>
          <w:divBdr>
            <w:top w:val="none" w:sz="0" w:space="0" w:color="auto"/>
            <w:left w:val="none" w:sz="0" w:space="0" w:color="auto"/>
            <w:bottom w:val="none" w:sz="0" w:space="0" w:color="auto"/>
            <w:right w:val="none" w:sz="0" w:space="0" w:color="auto"/>
          </w:divBdr>
        </w:div>
      </w:divsChild>
    </w:div>
    <w:div w:id="609046834">
      <w:bodyDiv w:val="1"/>
      <w:marLeft w:val="0"/>
      <w:marRight w:val="0"/>
      <w:marTop w:val="0"/>
      <w:marBottom w:val="0"/>
      <w:divBdr>
        <w:top w:val="none" w:sz="0" w:space="0" w:color="auto"/>
        <w:left w:val="none" w:sz="0" w:space="0" w:color="auto"/>
        <w:bottom w:val="none" w:sz="0" w:space="0" w:color="auto"/>
        <w:right w:val="none" w:sz="0" w:space="0" w:color="auto"/>
      </w:divBdr>
      <w:divsChild>
        <w:div w:id="972783531">
          <w:marLeft w:val="0"/>
          <w:marRight w:val="0"/>
          <w:marTop w:val="0"/>
          <w:marBottom w:val="0"/>
          <w:divBdr>
            <w:top w:val="none" w:sz="0" w:space="0" w:color="auto"/>
            <w:left w:val="none" w:sz="0" w:space="0" w:color="auto"/>
            <w:bottom w:val="none" w:sz="0" w:space="0" w:color="auto"/>
            <w:right w:val="none" w:sz="0" w:space="0" w:color="auto"/>
          </w:divBdr>
        </w:div>
        <w:div w:id="1651400452">
          <w:marLeft w:val="0"/>
          <w:marRight w:val="0"/>
          <w:marTop w:val="0"/>
          <w:marBottom w:val="0"/>
          <w:divBdr>
            <w:top w:val="none" w:sz="0" w:space="0" w:color="auto"/>
            <w:left w:val="none" w:sz="0" w:space="0" w:color="auto"/>
            <w:bottom w:val="none" w:sz="0" w:space="0" w:color="auto"/>
            <w:right w:val="none" w:sz="0" w:space="0" w:color="auto"/>
          </w:divBdr>
        </w:div>
      </w:divsChild>
    </w:div>
    <w:div w:id="620957983">
      <w:bodyDiv w:val="1"/>
      <w:marLeft w:val="0"/>
      <w:marRight w:val="0"/>
      <w:marTop w:val="0"/>
      <w:marBottom w:val="0"/>
      <w:divBdr>
        <w:top w:val="none" w:sz="0" w:space="0" w:color="auto"/>
        <w:left w:val="none" w:sz="0" w:space="0" w:color="auto"/>
        <w:bottom w:val="none" w:sz="0" w:space="0" w:color="auto"/>
        <w:right w:val="none" w:sz="0" w:space="0" w:color="auto"/>
      </w:divBdr>
    </w:div>
    <w:div w:id="640236465">
      <w:bodyDiv w:val="1"/>
      <w:marLeft w:val="0"/>
      <w:marRight w:val="0"/>
      <w:marTop w:val="0"/>
      <w:marBottom w:val="0"/>
      <w:divBdr>
        <w:top w:val="none" w:sz="0" w:space="0" w:color="auto"/>
        <w:left w:val="none" w:sz="0" w:space="0" w:color="auto"/>
        <w:bottom w:val="none" w:sz="0" w:space="0" w:color="auto"/>
        <w:right w:val="none" w:sz="0" w:space="0" w:color="auto"/>
      </w:divBdr>
      <w:divsChild>
        <w:div w:id="757676870">
          <w:marLeft w:val="0"/>
          <w:marRight w:val="0"/>
          <w:marTop w:val="0"/>
          <w:marBottom w:val="0"/>
          <w:divBdr>
            <w:top w:val="none" w:sz="0" w:space="0" w:color="auto"/>
            <w:left w:val="none" w:sz="0" w:space="0" w:color="auto"/>
            <w:bottom w:val="none" w:sz="0" w:space="0" w:color="auto"/>
            <w:right w:val="none" w:sz="0" w:space="0" w:color="auto"/>
          </w:divBdr>
        </w:div>
        <w:div w:id="205141413">
          <w:marLeft w:val="0"/>
          <w:marRight w:val="0"/>
          <w:marTop w:val="0"/>
          <w:marBottom w:val="0"/>
          <w:divBdr>
            <w:top w:val="none" w:sz="0" w:space="0" w:color="auto"/>
            <w:left w:val="none" w:sz="0" w:space="0" w:color="auto"/>
            <w:bottom w:val="none" w:sz="0" w:space="0" w:color="auto"/>
            <w:right w:val="none" w:sz="0" w:space="0" w:color="auto"/>
          </w:divBdr>
        </w:div>
        <w:div w:id="76218470">
          <w:marLeft w:val="0"/>
          <w:marRight w:val="0"/>
          <w:marTop w:val="0"/>
          <w:marBottom w:val="0"/>
          <w:divBdr>
            <w:top w:val="none" w:sz="0" w:space="0" w:color="auto"/>
            <w:left w:val="none" w:sz="0" w:space="0" w:color="auto"/>
            <w:bottom w:val="none" w:sz="0" w:space="0" w:color="auto"/>
            <w:right w:val="none" w:sz="0" w:space="0" w:color="auto"/>
          </w:divBdr>
        </w:div>
      </w:divsChild>
    </w:div>
    <w:div w:id="679429951">
      <w:bodyDiv w:val="1"/>
      <w:marLeft w:val="0"/>
      <w:marRight w:val="0"/>
      <w:marTop w:val="0"/>
      <w:marBottom w:val="0"/>
      <w:divBdr>
        <w:top w:val="none" w:sz="0" w:space="0" w:color="auto"/>
        <w:left w:val="none" w:sz="0" w:space="0" w:color="auto"/>
        <w:bottom w:val="none" w:sz="0" w:space="0" w:color="auto"/>
        <w:right w:val="none" w:sz="0" w:space="0" w:color="auto"/>
      </w:divBdr>
    </w:div>
    <w:div w:id="682171882">
      <w:bodyDiv w:val="1"/>
      <w:marLeft w:val="0"/>
      <w:marRight w:val="0"/>
      <w:marTop w:val="0"/>
      <w:marBottom w:val="0"/>
      <w:divBdr>
        <w:top w:val="none" w:sz="0" w:space="0" w:color="auto"/>
        <w:left w:val="none" w:sz="0" w:space="0" w:color="auto"/>
        <w:bottom w:val="none" w:sz="0" w:space="0" w:color="auto"/>
        <w:right w:val="none" w:sz="0" w:space="0" w:color="auto"/>
      </w:divBdr>
    </w:div>
    <w:div w:id="693772939">
      <w:bodyDiv w:val="1"/>
      <w:marLeft w:val="0"/>
      <w:marRight w:val="0"/>
      <w:marTop w:val="0"/>
      <w:marBottom w:val="0"/>
      <w:divBdr>
        <w:top w:val="none" w:sz="0" w:space="0" w:color="auto"/>
        <w:left w:val="none" w:sz="0" w:space="0" w:color="auto"/>
        <w:bottom w:val="none" w:sz="0" w:space="0" w:color="auto"/>
        <w:right w:val="none" w:sz="0" w:space="0" w:color="auto"/>
      </w:divBdr>
      <w:divsChild>
        <w:div w:id="1772506967">
          <w:marLeft w:val="0"/>
          <w:marRight w:val="0"/>
          <w:marTop w:val="0"/>
          <w:marBottom w:val="0"/>
          <w:divBdr>
            <w:top w:val="none" w:sz="0" w:space="0" w:color="auto"/>
            <w:left w:val="none" w:sz="0" w:space="0" w:color="auto"/>
            <w:bottom w:val="none" w:sz="0" w:space="0" w:color="auto"/>
            <w:right w:val="none" w:sz="0" w:space="0" w:color="auto"/>
          </w:divBdr>
        </w:div>
        <w:div w:id="1777558671">
          <w:marLeft w:val="0"/>
          <w:marRight w:val="0"/>
          <w:marTop w:val="0"/>
          <w:marBottom w:val="0"/>
          <w:divBdr>
            <w:top w:val="none" w:sz="0" w:space="0" w:color="auto"/>
            <w:left w:val="none" w:sz="0" w:space="0" w:color="auto"/>
            <w:bottom w:val="none" w:sz="0" w:space="0" w:color="auto"/>
            <w:right w:val="none" w:sz="0" w:space="0" w:color="auto"/>
          </w:divBdr>
        </w:div>
      </w:divsChild>
    </w:div>
    <w:div w:id="701907261">
      <w:bodyDiv w:val="1"/>
      <w:marLeft w:val="0"/>
      <w:marRight w:val="0"/>
      <w:marTop w:val="0"/>
      <w:marBottom w:val="0"/>
      <w:divBdr>
        <w:top w:val="none" w:sz="0" w:space="0" w:color="auto"/>
        <w:left w:val="none" w:sz="0" w:space="0" w:color="auto"/>
        <w:bottom w:val="none" w:sz="0" w:space="0" w:color="auto"/>
        <w:right w:val="none" w:sz="0" w:space="0" w:color="auto"/>
      </w:divBdr>
    </w:div>
    <w:div w:id="708801485">
      <w:bodyDiv w:val="1"/>
      <w:marLeft w:val="0"/>
      <w:marRight w:val="0"/>
      <w:marTop w:val="0"/>
      <w:marBottom w:val="0"/>
      <w:divBdr>
        <w:top w:val="none" w:sz="0" w:space="0" w:color="auto"/>
        <w:left w:val="none" w:sz="0" w:space="0" w:color="auto"/>
        <w:bottom w:val="none" w:sz="0" w:space="0" w:color="auto"/>
        <w:right w:val="none" w:sz="0" w:space="0" w:color="auto"/>
      </w:divBdr>
    </w:div>
    <w:div w:id="715857691">
      <w:bodyDiv w:val="1"/>
      <w:marLeft w:val="0"/>
      <w:marRight w:val="0"/>
      <w:marTop w:val="0"/>
      <w:marBottom w:val="0"/>
      <w:divBdr>
        <w:top w:val="none" w:sz="0" w:space="0" w:color="auto"/>
        <w:left w:val="none" w:sz="0" w:space="0" w:color="auto"/>
        <w:bottom w:val="none" w:sz="0" w:space="0" w:color="auto"/>
        <w:right w:val="none" w:sz="0" w:space="0" w:color="auto"/>
      </w:divBdr>
    </w:div>
    <w:div w:id="741100776">
      <w:bodyDiv w:val="1"/>
      <w:marLeft w:val="0"/>
      <w:marRight w:val="0"/>
      <w:marTop w:val="0"/>
      <w:marBottom w:val="0"/>
      <w:divBdr>
        <w:top w:val="none" w:sz="0" w:space="0" w:color="auto"/>
        <w:left w:val="none" w:sz="0" w:space="0" w:color="auto"/>
        <w:bottom w:val="none" w:sz="0" w:space="0" w:color="auto"/>
        <w:right w:val="none" w:sz="0" w:space="0" w:color="auto"/>
      </w:divBdr>
    </w:div>
    <w:div w:id="741490721">
      <w:bodyDiv w:val="1"/>
      <w:marLeft w:val="0"/>
      <w:marRight w:val="0"/>
      <w:marTop w:val="0"/>
      <w:marBottom w:val="0"/>
      <w:divBdr>
        <w:top w:val="none" w:sz="0" w:space="0" w:color="auto"/>
        <w:left w:val="none" w:sz="0" w:space="0" w:color="auto"/>
        <w:bottom w:val="none" w:sz="0" w:space="0" w:color="auto"/>
        <w:right w:val="none" w:sz="0" w:space="0" w:color="auto"/>
      </w:divBdr>
      <w:divsChild>
        <w:div w:id="2138451281">
          <w:marLeft w:val="0"/>
          <w:marRight w:val="0"/>
          <w:marTop w:val="0"/>
          <w:marBottom w:val="0"/>
          <w:divBdr>
            <w:top w:val="none" w:sz="0" w:space="0" w:color="auto"/>
            <w:left w:val="none" w:sz="0" w:space="0" w:color="auto"/>
            <w:bottom w:val="none" w:sz="0" w:space="0" w:color="auto"/>
            <w:right w:val="none" w:sz="0" w:space="0" w:color="auto"/>
          </w:divBdr>
        </w:div>
        <w:div w:id="621495206">
          <w:marLeft w:val="0"/>
          <w:marRight w:val="0"/>
          <w:marTop w:val="0"/>
          <w:marBottom w:val="0"/>
          <w:divBdr>
            <w:top w:val="none" w:sz="0" w:space="0" w:color="auto"/>
            <w:left w:val="none" w:sz="0" w:space="0" w:color="auto"/>
            <w:bottom w:val="none" w:sz="0" w:space="0" w:color="auto"/>
            <w:right w:val="none" w:sz="0" w:space="0" w:color="auto"/>
          </w:divBdr>
        </w:div>
        <w:div w:id="1503396764">
          <w:marLeft w:val="0"/>
          <w:marRight w:val="0"/>
          <w:marTop w:val="0"/>
          <w:marBottom w:val="0"/>
          <w:divBdr>
            <w:top w:val="none" w:sz="0" w:space="0" w:color="auto"/>
            <w:left w:val="none" w:sz="0" w:space="0" w:color="auto"/>
            <w:bottom w:val="none" w:sz="0" w:space="0" w:color="auto"/>
            <w:right w:val="none" w:sz="0" w:space="0" w:color="auto"/>
          </w:divBdr>
        </w:div>
      </w:divsChild>
    </w:div>
    <w:div w:id="772940719">
      <w:bodyDiv w:val="1"/>
      <w:marLeft w:val="0"/>
      <w:marRight w:val="0"/>
      <w:marTop w:val="0"/>
      <w:marBottom w:val="0"/>
      <w:divBdr>
        <w:top w:val="none" w:sz="0" w:space="0" w:color="auto"/>
        <w:left w:val="none" w:sz="0" w:space="0" w:color="auto"/>
        <w:bottom w:val="none" w:sz="0" w:space="0" w:color="auto"/>
        <w:right w:val="none" w:sz="0" w:space="0" w:color="auto"/>
      </w:divBdr>
      <w:divsChild>
        <w:div w:id="80763184">
          <w:marLeft w:val="0"/>
          <w:marRight w:val="0"/>
          <w:marTop w:val="0"/>
          <w:marBottom w:val="0"/>
          <w:divBdr>
            <w:top w:val="none" w:sz="0" w:space="0" w:color="auto"/>
            <w:left w:val="none" w:sz="0" w:space="0" w:color="auto"/>
            <w:bottom w:val="none" w:sz="0" w:space="0" w:color="auto"/>
            <w:right w:val="none" w:sz="0" w:space="0" w:color="auto"/>
          </w:divBdr>
        </w:div>
        <w:div w:id="813062533">
          <w:marLeft w:val="0"/>
          <w:marRight w:val="0"/>
          <w:marTop w:val="0"/>
          <w:marBottom w:val="0"/>
          <w:divBdr>
            <w:top w:val="none" w:sz="0" w:space="0" w:color="auto"/>
            <w:left w:val="none" w:sz="0" w:space="0" w:color="auto"/>
            <w:bottom w:val="none" w:sz="0" w:space="0" w:color="auto"/>
            <w:right w:val="none" w:sz="0" w:space="0" w:color="auto"/>
          </w:divBdr>
        </w:div>
        <w:div w:id="1792943299">
          <w:marLeft w:val="0"/>
          <w:marRight w:val="0"/>
          <w:marTop w:val="0"/>
          <w:marBottom w:val="0"/>
          <w:divBdr>
            <w:top w:val="none" w:sz="0" w:space="0" w:color="auto"/>
            <w:left w:val="none" w:sz="0" w:space="0" w:color="auto"/>
            <w:bottom w:val="none" w:sz="0" w:space="0" w:color="auto"/>
            <w:right w:val="none" w:sz="0" w:space="0" w:color="auto"/>
          </w:divBdr>
        </w:div>
      </w:divsChild>
    </w:div>
    <w:div w:id="773132407">
      <w:bodyDiv w:val="1"/>
      <w:marLeft w:val="0"/>
      <w:marRight w:val="0"/>
      <w:marTop w:val="0"/>
      <w:marBottom w:val="0"/>
      <w:divBdr>
        <w:top w:val="none" w:sz="0" w:space="0" w:color="auto"/>
        <w:left w:val="none" w:sz="0" w:space="0" w:color="auto"/>
        <w:bottom w:val="none" w:sz="0" w:space="0" w:color="auto"/>
        <w:right w:val="none" w:sz="0" w:space="0" w:color="auto"/>
      </w:divBdr>
    </w:div>
    <w:div w:id="793058017">
      <w:bodyDiv w:val="1"/>
      <w:marLeft w:val="0"/>
      <w:marRight w:val="0"/>
      <w:marTop w:val="0"/>
      <w:marBottom w:val="0"/>
      <w:divBdr>
        <w:top w:val="none" w:sz="0" w:space="0" w:color="auto"/>
        <w:left w:val="none" w:sz="0" w:space="0" w:color="auto"/>
        <w:bottom w:val="none" w:sz="0" w:space="0" w:color="auto"/>
        <w:right w:val="none" w:sz="0" w:space="0" w:color="auto"/>
      </w:divBdr>
      <w:divsChild>
        <w:div w:id="1763067244">
          <w:marLeft w:val="0"/>
          <w:marRight w:val="0"/>
          <w:marTop w:val="0"/>
          <w:marBottom w:val="0"/>
          <w:divBdr>
            <w:top w:val="none" w:sz="0" w:space="0" w:color="auto"/>
            <w:left w:val="none" w:sz="0" w:space="0" w:color="auto"/>
            <w:bottom w:val="none" w:sz="0" w:space="0" w:color="auto"/>
            <w:right w:val="none" w:sz="0" w:space="0" w:color="auto"/>
          </w:divBdr>
        </w:div>
        <w:div w:id="1785611662">
          <w:marLeft w:val="0"/>
          <w:marRight w:val="0"/>
          <w:marTop w:val="0"/>
          <w:marBottom w:val="0"/>
          <w:divBdr>
            <w:top w:val="none" w:sz="0" w:space="0" w:color="auto"/>
            <w:left w:val="none" w:sz="0" w:space="0" w:color="auto"/>
            <w:bottom w:val="none" w:sz="0" w:space="0" w:color="auto"/>
            <w:right w:val="none" w:sz="0" w:space="0" w:color="auto"/>
          </w:divBdr>
        </w:div>
        <w:div w:id="66075557">
          <w:marLeft w:val="0"/>
          <w:marRight w:val="0"/>
          <w:marTop w:val="0"/>
          <w:marBottom w:val="0"/>
          <w:divBdr>
            <w:top w:val="none" w:sz="0" w:space="0" w:color="auto"/>
            <w:left w:val="none" w:sz="0" w:space="0" w:color="auto"/>
            <w:bottom w:val="none" w:sz="0" w:space="0" w:color="auto"/>
            <w:right w:val="none" w:sz="0" w:space="0" w:color="auto"/>
          </w:divBdr>
        </w:div>
      </w:divsChild>
    </w:div>
    <w:div w:id="796875456">
      <w:bodyDiv w:val="1"/>
      <w:marLeft w:val="0"/>
      <w:marRight w:val="0"/>
      <w:marTop w:val="0"/>
      <w:marBottom w:val="0"/>
      <w:divBdr>
        <w:top w:val="none" w:sz="0" w:space="0" w:color="auto"/>
        <w:left w:val="none" w:sz="0" w:space="0" w:color="auto"/>
        <w:bottom w:val="none" w:sz="0" w:space="0" w:color="auto"/>
        <w:right w:val="none" w:sz="0" w:space="0" w:color="auto"/>
      </w:divBdr>
    </w:div>
    <w:div w:id="822358385">
      <w:bodyDiv w:val="1"/>
      <w:marLeft w:val="0"/>
      <w:marRight w:val="0"/>
      <w:marTop w:val="0"/>
      <w:marBottom w:val="0"/>
      <w:divBdr>
        <w:top w:val="none" w:sz="0" w:space="0" w:color="auto"/>
        <w:left w:val="none" w:sz="0" w:space="0" w:color="auto"/>
        <w:bottom w:val="none" w:sz="0" w:space="0" w:color="auto"/>
        <w:right w:val="none" w:sz="0" w:space="0" w:color="auto"/>
      </w:divBdr>
      <w:divsChild>
        <w:div w:id="1971351281">
          <w:marLeft w:val="0"/>
          <w:marRight w:val="0"/>
          <w:marTop w:val="0"/>
          <w:marBottom w:val="0"/>
          <w:divBdr>
            <w:top w:val="none" w:sz="0" w:space="0" w:color="auto"/>
            <w:left w:val="none" w:sz="0" w:space="0" w:color="auto"/>
            <w:bottom w:val="none" w:sz="0" w:space="0" w:color="auto"/>
            <w:right w:val="none" w:sz="0" w:space="0" w:color="auto"/>
          </w:divBdr>
        </w:div>
        <w:div w:id="1289435321">
          <w:marLeft w:val="0"/>
          <w:marRight w:val="0"/>
          <w:marTop w:val="0"/>
          <w:marBottom w:val="0"/>
          <w:divBdr>
            <w:top w:val="none" w:sz="0" w:space="0" w:color="auto"/>
            <w:left w:val="none" w:sz="0" w:space="0" w:color="auto"/>
            <w:bottom w:val="none" w:sz="0" w:space="0" w:color="auto"/>
            <w:right w:val="none" w:sz="0" w:space="0" w:color="auto"/>
          </w:divBdr>
        </w:div>
        <w:div w:id="816343839">
          <w:marLeft w:val="0"/>
          <w:marRight w:val="0"/>
          <w:marTop w:val="0"/>
          <w:marBottom w:val="0"/>
          <w:divBdr>
            <w:top w:val="none" w:sz="0" w:space="0" w:color="auto"/>
            <w:left w:val="none" w:sz="0" w:space="0" w:color="auto"/>
            <w:bottom w:val="none" w:sz="0" w:space="0" w:color="auto"/>
            <w:right w:val="none" w:sz="0" w:space="0" w:color="auto"/>
          </w:divBdr>
        </w:div>
      </w:divsChild>
    </w:div>
    <w:div w:id="833489735">
      <w:bodyDiv w:val="1"/>
      <w:marLeft w:val="0"/>
      <w:marRight w:val="0"/>
      <w:marTop w:val="0"/>
      <w:marBottom w:val="0"/>
      <w:divBdr>
        <w:top w:val="none" w:sz="0" w:space="0" w:color="auto"/>
        <w:left w:val="none" w:sz="0" w:space="0" w:color="auto"/>
        <w:bottom w:val="none" w:sz="0" w:space="0" w:color="auto"/>
        <w:right w:val="none" w:sz="0" w:space="0" w:color="auto"/>
      </w:divBdr>
      <w:divsChild>
        <w:div w:id="1825047315">
          <w:marLeft w:val="0"/>
          <w:marRight w:val="0"/>
          <w:marTop w:val="0"/>
          <w:marBottom w:val="0"/>
          <w:divBdr>
            <w:top w:val="none" w:sz="0" w:space="0" w:color="auto"/>
            <w:left w:val="none" w:sz="0" w:space="0" w:color="auto"/>
            <w:bottom w:val="none" w:sz="0" w:space="0" w:color="auto"/>
            <w:right w:val="none" w:sz="0" w:space="0" w:color="auto"/>
          </w:divBdr>
        </w:div>
        <w:div w:id="1742677239">
          <w:marLeft w:val="0"/>
          <w:marRight w:val="0"/>
          <w:marTop w:val="0"/>
          <w:marBottom w:val="0"/>
          <w:divBdr>
            <w:top w:val="none" w:sz="0" w:space="0" w:color="auto"/>
            <w:left w:val="none" w:sz="0" w:space="0" w:color="auto"/>
            <w:bottom w:val="none" w:sz="0" w:space="0" w:color="auto"/>
            <w:right w:val="none" w:sz="0" w:space="0" w:color="auto"/>
          </w:divBdr>
        </w:div>
        <w:div w:id="814446505">
          <w:marLeft w:val="0"/>
          <w:marRight w:val="0"/>
          <w:marTop w:val="0"/>
          <w:marBottom w:val="0"/>
          <w:divBdr>
            <w:top w:val="none" w:sz="0" w:space="0" w:color="auto"/>
            <w:left w:val="none" w:sz="0" w:space="0" w:color="auto"/>
            <w:bottom w:val="none" w:sz="0" w:space="0" w:color="auto"/>
            <w:right w:val="none" w:sz="0" w:space="0" w:color="auto"/>
          </w:divBdr>
        </w:div>
      </w:divsChild>
    </w:div>
    <w:div w:id="859246688">
      <w:bodyDiv w:val="1"/>
      <w:marLeft w:val="0"/>
      <w:marRight w:val="0"/>
      <w:marTop w:val="0"/>
      <w:marBottom w:val="0"/>
      <w:divBdr>
        <w:top w:val="none" w:sz="0" w:space="0" w:color="auto"/>
        <w:left w:val="none" w:sz="0" w:space="0" w:color="auto"/>
        <w:bottom w:val="none" w:sz="0" w:space="0" w:color="auto"/>
        <w:right w:val="none" w:sz="0" w:space="0" w:color="auto"/>
      </w:divBdr>
    </w:div>
    <w:div w:id="860507182">
      <w:bodyDiv w:val="1"/>
      <w:marLeft w:val="0"/>
      <w:marRight w:val="0"/>
      <w:marTop w:val="0"/>
      <w:marBottom w:val="0"/>
      <w:divBdr>
        <w:top w:val="none" w:sz="0" w:space="0" w:color="auto"/>
        <w:left w:val="none" w:sz="0" w:space="0" w:color="auto"/>
        <w:bottom w:val="none" w:sz="0" w:space="0" w:color="auto"/>
        <w:right w:val="none" w:sz="0" w:space="0" w:color="auto"/>
      </w:divBdr>
      <w:divsChild>
        <w:div w:id="7871990">
          <w:marLeft w:val="0"/>
          <w:marRight w:val="0"/>
          <w:marTop w:val="0"/>
          <w:marBottom w:val="0"/>
          <w:divBdr>
            <w:top w:val="none" w:sz="0" w:space="0" w:color="auto"/>
            <w:left w:val="none" w:sz="0" w:space="0" w:color="auto"/>
            <w:bottom w:val="none" w:sz="0" w:space="0" w:color="auto"/>
            <w:right w:val="none" w:sz="0" w:space="0" w:color="auto"/>
          </w:divBdr>
        </w:div>
        <w:div w:id="1760560976">
          <w:marLeft w:val="0"/>
          <w:marRight w:val="0"/>
          <w:marTop w:val="0"/>
          <w:marBottom w:val="0"/>
          <w:divBdr>
            <w:top w:val="none" w:sz="0" w:space="0" w:color="auto"/>
            <w:left w:val="none" w:sz="0" w:space="0" w:color="auto"/>
            <w:bottom w:val="none" w:sz="0" w:space="0" w:color="auto"/>
            <w:right w:val="none" w:sz="0" w:space="0" w:color="auto"/>
          </w:divBdr>
        </w:div>
        <w:div w:id="14991058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8880788">
      <w:bodyDiv w:val="1"/>
      <w:marLeft w:val="0"/>
      <w:marRight w:val="0"/>
      <w:marTop w:val="0"/>
      <w:marBottom w:val="0"/>
      <w:divBdr>
        <w:top w:val="none" w:sz="0" w:space="0" w:color="auto"/>
        <w:left w:val="none" w:sz="0" w:space="0" w:color="auto"/>
        <w:bottom w:val="none" w:sz="0" w:space="0" w:color="auto"/>
        <w:right w:val="none" w:sz="0" w:space="0" w:color="auto"/>
      </w:divBdr>
    </w:div>
    <w:div w:id="892080055">
      <w:bodyDiv w:val="1"/>
      <w:marLeft w:val="0"/>
      <w:marRight w:val="0"/>
      <w:marTop w:val="0"/>
      <w:marBottom w:val="0"/>
      <w:divBdr>
        <w:top w:val="none" w:sz="0" w:space="0" w:color="auto"/>
        <w:left w:val="none" w:sz="0" w:space="0" w:color="auto"/>
        <w:bottom w:val="none" w:sz="0" w:space="0" w:color="auto"/>
        <w:right w:val="none" w:sz="0" w:space="0" w:color="auto"/>
      </w:divBdr>
      <w:divsChild>
        <w:div w:id="374424923">
          <w:marLeft w:val="0"/>
          <w:marRight w:val="0"/>
          <w:marTop w:val="0"/>
          <w:marBottom w:val="0"/>
          <w:divBdr>
            <w:top w:val="none" w:sz="0" w:space="0" w:color="auto"/>
            <w:left w:val="none" w:sz="0" w:space="0" w:color="auto"/>
            <w:bottom w:val="none" w:sz="0" w:space="0" w:color="auto"/>
            <w:right w:val="none" w:sz="0" w:space="0" w:color="auto"/>
          </w:divBdr>
        </w:div>
        <w:div w:id="1408380801">
          <w:marLeft w:val="0"/>
          <w:marRight w:val="0"/>
          <w:marTop w:val="0"/>
          <w:marBottom w:val="0"/>
          <w:divBdr>
            <w:top w:val="none" w:sz="0" w:space="0" w:color="auto"/>
            <w:left w:val="none" w:sz="0" w:space="0" w:color="auto"/>
            <w:bottom w:val="none" w:sz="0" w:space="0" w:color="auto"/>
            <w:right w:val="none" w:sz="0" w:space="0" w:color="auto"/>
          </w:divBdr>
        </w:div>
      </w:divsChild>
    </w:div>
    <w:div w:id="909313903">
      <w:bodyDiv w:val="1"/>
      <w:marLeft w:val="0"/>
      <w:marRight w:val="0"/>
      <w:marTop w:val="0"/>
      <w:marBottom w:val="0"/>
      <w:divBdr>
        <w:top w:val="none" w:sz="0" w:space="0" w:color="auto"/>
        <w:left w:val="none" w:sz="0" w:space="0" w:color="auto"/>
        <w:bottom w:val="none" w:sz="0" w:space="0" w:color="auto"/>
        <w:right w:val="none" w:sz="0" w:space="0" w:color="auto"/>
      </w:divBdr>
      <w:divsChild>
        <w:div w:id="417948815">
          <w:marLeft w:val="0"/>
          <w:marRight w:val="0"/>
          <w:marTop w:val="0"/>
          <w:marBottom w:val="0"/>
          <w:divBdr>
            <w:top w:val="none" w:sz="0" w:space="0" w:color="auto"/>
            <w:left w:val="none" w:sz="0" w:space="0" w:color="auto"/>
            <w:bottom w:val="none" w:sz="0" w:space="0" w:color="auto"/>
            <w:right w:val="none" w:sz="0" w:space="0" w:color="auto"/>
          </w:divBdr>
        </w:div>
        <w:div w:id="1460882290">
          <w:marLeft w:val="0"/>
          <w:marRight w:val="0"/>
          <w:marTop w:val="0"/>
          <w:marBottom w:val="0"/>
          <w:divBdr>
            <w:top w:val="none" w:sz="0" w:space="0" w:color="auto"/>
            <w:left w:val="none" w:sz="0" w:space="0" w:color="auto"/>
            <w:bottom w:val="none" w:sz="0" w:space="0" w:color="auto"/>
            <w:right w:val="none" w:sz="0" w:space="0" w:color="auto"/>
          </w:divBdr>
        </w:div>
        <w:div w:id="1854684278">
          <w:marLeft w:val="0"/>
          <w:marRight w:val="0"/>
          <w:marTop w:val="0"/>
          <w:marBottom w:val="0"/>
          <w:divBdr>
            <w:top w:val="none" w:sz="0" w:space="0" w:color="auto"/>
            <w:left w:val="none" w:sz="0" w:space="0" w:color="auto"/>
            <w:bottom w:val="none" w:sz="0" w:space="0" w:color="auto"/>
            <w:right w:val="none" w:sz="0" w:space="0" w:color="auto"/>
          </w:divBdr>
        </w:div>
      </w:divsChild>
    </w:div>
    <w:div w:id="951008729">
      <w:bodyDiv w:val="1"/>
      <w:marLeft w:val="0"/>
      <w:marRight w:val="0"/>
      <w:marTop w:val="0"/>
      <w:marBottom w:val="0"/>
      <w:divBdr>
        <w:top w:val="none" w:sz="0" w:space="0" w:color="auto"/>
        <w:left w:val="none" w:sz="0" w:space="0" w:color="auto"/>
        <w:bottom w:val="none" w:sz="0" w:space="0" w:color="auto"/>
        <w:right w:val="none" w:sz="0" w:space="0" w:color="auto"/>
      </w:divBdr>
      <w:divsChild>
        <w:div w:id="929703609">
          <w:marLeft w:val="0"/>
          <w:marRight w:val="0"/>
          <w:marTop w:val="0"/>
          <w:marBottom w:val="0"/>
          <w:divBdr>
            <w:top w:val="none" w:sz="0" w:space="0" w:color="auto"/>
            <w:left w:val="none" w:sz="0" w:space="0" w:color="auto"/>
            <w:bottom w:val="none" w:sz="0" w:space="0" w:color="auto"/>
            <w:right w:val="none" w:sz="0" w:space="0" w:color="auto"/>
          </w:divBdr>
        </w:div>
        <w:div w:id="447286337">
          <w:marLeft w:val="0"/>
          <w:marRight w:val="0"/>
          <w:marTop w:val="0"/>
          <w:marBottom w:val="0"/>
          <w:divBdr>
            <w:top w:val="none" w:sz="0" w:space="0" w:color="auto"/>
            <w:left w:val="none" w:sz="0" w:space="0" w:color="auto"/>
            <w:bottom w:val="none" w:sz="0" w:space="0" w:color="auto"/>
            <w:right w:val="none" w:sz="0" w:space="0" w:color="auto"/>
          </w:divBdr>
        </w:div>
        <w:div w:id="450975593">
          <w:marLeft w:val="0"/>
          <w:marRight w:val="0"/>
          <w:marTop w:val="0"/>
          <w:marBottom w:val="0"/>
          <w:divBdr>
            <w:top w:val="none" w:sz="0" w:space="0" w:color="auto"/>
            <w:left w:val="none" w:sz="0" w:space="0" w:color="auto"/>
            <w:bottom w:val="none" w:sz="0" w:space="0" w:color="auto"/>
            <w:right w:val="none" w:sz="0" w:space="0" w:color="auto"/>
          </w:divBdr>
        </w:div>
      </w:divsChild>
    </w:div>
    <w:div w:id="952979379">
      <w:bodyDiv w:val="1"/>
      <w:marLeft w:val="0"/>
      <w:marRight w:val="0"/>
      <w:marTop w:val="0"/>
      <w:marBottom w:val="0"/>
      <w:divBdr>
        <w:top w:val="none" w:sz="0" w:space="0" w:color="auto"/>
        <w:left w:val="none" w:sz="0" w:space="0" w:color="auto"/>
        <w:bottom w:val="none" w:sz="0" w:space="0" w:color="auto"/>
        <w:right w:val="none" w:sz="0" w:space="0" w:color="auto"/>
      </w:divBdr>
      <w:divsChild>
        <w:div w:id="1148665021">
          <w:marLeft w:val="0"/>
          <w:marRight w:val="0"/>
          <w:marTop w:val="0"/>
          <w:marBottom w:val="0"/>
          <w:divBdr>
            <w:top w:val="none" w:sz="0" w:space="0" w:color="auto"/>
            <w:left w:val="none" w:sz="0" w:space="0" w:color="auto"/>
            <w:bottom w:val="none" w:sz="0" w:space="0" w:color="auto"/>
            <w:right w:val="none" w:sz="0" w:space="0" w:color="auto"/>
          </w:divBdr>
        </w:div>
        <w:div w:id="937063833">
          <w:marLeft w:val="0"/>
          <w:marRight w:val="0"/>
          <w:marTop w:val="0"/>
          <w:marBottom w:val="0"/>
          <w:divBdr>
            <w:top w:val="none" w:sz="0" w:space="0" w:color="auto"/>
            <w:left w:val="none" w:sz="0" w:space="0" w:color="auto"/>
            <w:bottom w:val="none" w:sz="0" w:space="0" w:color="auto"/>
            <w:right w:val="none" w:sz="0" w:space="0" w:color="auto"/>
          </w:divBdr>
        </w:div>
      </w:divsChild>
    </w:div>
    <w:div w:id="957875543">
      <w:bodyDiv w:val="1"/>
      <w:marLeft w:val="0"/>
      <w:marRight w:val="0"/>
      <w:marTop w:val="0"/>
      <w:marBottom w:val="0"/>
      <w:divBdr>
        <w:top w:val="none" w:sz="0" w:space="0" w:color="auto"/>
        <w:left w:val="none" w:sz="0" w:space="0" w:color="auto"/>
        <w:bottom w:val="none" w:sz="0" w:space="0" w:color="auto"/>
        <w:right w:val="none" w:sz="0" w:space="0" w:color="auto"/>
      </w:divBdr>
      <w:divsChild>
        <w:div w:id="15816111">
          <w:marLeft w:val="0"/>
          <w:marRight w:val="0"/>
          <w:marTop w:val="0"/>
          <w:marBottom w:val="0"/>
          <w:divBdr>
            <w:top w:val="none" w:sz="0" w:space="0" w:color="auto"/>
            <w:left w:val="none" w:sz="0" w:space="0" w:color="auto"/>
            <w:bottom w:val="none" w:sz="0" w:space="0" w:color="auto"/>
            <w:right w:val="none" w:sz="0" w:space="0" w:color="auto"/>
          </w:divBdr>
        </w:div>
        <w:div w:id="842937642">
          <w:marLeft w:val="0"/>
          <w:marRight w:val="0"/>
          <w:marTop w:val="0"/>
          <w:marBottom w:val="0"/>
          <w:divBdr>
            <w:top w:val="none" w:sz="0" w:space="0" w:color="auto"/>
            <w:left w:val="none" w:sz="0" w:space="0" w:color="auto"/>
            <w:bottom w:val="none" w:sz="0" w:space="0" w:color="auto"/>
            <w:right w:val="none" w:sz="0" w:space="0" w:color="auto"/>
          </w:divBdr>
        </w:div>
        <w:div w:id="372080122">
          <w:marLeft w:val="0"/>
          <w:marRight w:val="0"/>
          <w:marTop w:val="0"/>
          <w:marBottom w:val="0"/>
          <w:divBdr>
            <w:top w:val="none" w:sz="0" w:space="0" w:color="auto"/>
            <w:left w:val="none" w:sz="0" w:space="0" w:color="auto"/>
            <w:bottom w:val="none" w:sz="0" w:space="0" w:color="auto"/>
            <w:right w:val="none" w:sz="0" w:space="0" w:color="auto"/>
          </w:divBdr>
        </w:div>
      </w:divsChild>
    </w:div>
    <w:div w:id="975646178">
      <w:bodyDiv w:val="1"/>
      <w:marLeft w:val="0"/>
      <w:marRight w:val="0"/>
      <w:marTop w:val="0"/>
      <w:marBottom w:val="0"/>
      <w:divBdr>
        <w:top w:val="none" w:sz="0" w:space="0" w:color="auto"/>
        <w:left w:val="none" w:sz="0" w:space="0" w:color="auto"/>
        <w:bottom w:val="none" w:sz="0" w:space="0" w:color="auto"/>
        <w:right w:val="none" w:sz="0" w:space="0" w:color="auto"/>
      </w:divBdr>
    </w:div>
    <w:div w:id="980765471">
      <w:bodyDiv w:val="1"/>
      <w:marLeft w:val="0"/>
      <w:marRight w:val="0"/>
      <w:marTop w:val="0"/>
      <w:marBottom w:val="0"/>
      <w:divBdr>
        <w:top w:val="none" w:sz="0" w:space="0" w:color="auto"/>
        <w:left w:val="none" w:sz="0" w:space="0" w:color="auto"/>
        <w:bottom w:val="none" w:sz="0" w:space="0" w:color="auto"/>
        <w:right w:val="none" w:sz="0" w:space="0" w:color="auto"/>
      </w:divBdr>
    </w:div>
    <w:div w:id="988635584">
      <w:bodyDiv w:val="1"/>
      <w:marLeft w:val="0"/>
      <w:marRight w:val="0"/>
      <w:marTop w:val="0"/>
      <w:marBottom w:val="0"/>
      <w:divBdr>
        <w:top w:val="none" w:sz="0" w:space="0" w:color="auto"/>
        <w:left w:val="none" w:sz="0" w:space="0" w:color="auto"/>
        <w:bottom w:val="none" w:sz="0" w:space="0" w:color="auto"/>
        <w:right w:val="none" w:sz="0" w:space="0" w:color="auto"/>
      </w:divBdr>
    </w:div>
    <w:div w:id="993871972">
      <w:bodyDiv w:val="1"/>
      <w:marLeft w:val="0"/>
      <w:marRight w:val="0"/>
      <w:marTop w:val="0"/>
      <w:marBottom w:val="0"/>
      <w:divBdr>
        <w:top w:val="none" w:sz="0" w:space="0" w:color="auto"/>
        <w:left w:val="none" w:sz="0" w:space="0" w:color="auto"/>
        <w:bottom w:val="none" w:sz="0" w:space="0" w:color="auto"/>
        <w:right w:val="none" w:sz="0" w:space="0" w:color="auto"/>
      </w:divBdr>
      <w:divsChild>
        <w:div w:id="1584753370">
          <w:marLeft w:val="0"/>
          <w:marRight w:val="0"/>
          <w:marTop w:val="0"/>
          <w:marBottom w:val="0"/>
          <w:divBdr>
            <w:top w:val="none" w:sz="0" w:space="0" w:color="auto"/>
            <w:left w:val="none" w:sz="0" w:space="0" w:color="auto"/>
            <w:bottom w:val="none" w:sz="0" w:space="0" w:color="auto"/>
            <w:right w:val="none" w:sz="0" w:space="0" w:color="auto"/>
          </w:divBdr>
        </w:div>
        <w:div w:id="1732384867">
          <w:marLeft w:val="0"/>
          <w:marRight w:val="0"/>
          <w:marTop w:val="0"/>
          <w:marBottom w:val="0"/>
          <w:divBdr>
            <w:top w:val="none" w:sz="0" w:space="0" w:color="auto"/>
            <w:left w:val="none" w:sz="0" w:space="0" w:color="auto"/>
            <w:bottom w:val="none" w:sz="0" w:space="0" w:color="auto"/>
            <w:right w:val="none" w:sz="0" w:space="0" w:color="auto"/>
          </w:divBdr>
        </w:div>
        <w:div w:id="270208688">
          <w:marLeft w:val="0"/>
          <w:marRight w:val="0"/>
          <w:marTop w:val="0"/>
          <w:marBottom w:val="0"/>
          <w:divBdr>
            <w:top w:val="none" w:sz="0" w:space="0" w:color="auto"/>
            <w:left w:val="none" w:sz="0" w:space="0" w:color="auto"/>
            <w:bottom w:val="none" w:sz="0" w:space="0" w:color="auto"/>
            <w:right w:val="none" w:sz="0" w:space="0" w:color="auto"/>
          </w:divBdr>
        </w:div>
      </w:divsChild>
    </w:div>
    <w:div w:id="999845822">
      <w:bodyDiv w:val="1"/>
      <w:marLeft w:val="0"/>
      <w:marRight w:val="0"/>
      <w:marTop w:val="0"/>
      <w:marBottom w:val="0"/>
      <w:divBdr>
        <w:top w:val="none" w:sz="0" w:space="0" w:color="auto"/>
        <w:left w:val="none" w:sz="0" w:space="0" w:color="auto"/>
        <w:bottom w:val="none" w:sz="0" w:space="0" w:color="auto"/>
        <w:right w:val="none" w:sz="0" w:space="0" w:color="auto"/>
      </w:divBdr>
    </w:div>
    <w:div w:id="1037895804">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8">
          <w:marLeft w:val="0"/>
          <w:marRight w:val="0"/>
          <w:marTop w:val="0"/>
          <w:marBottom w:val="0"/>
          <w:divBdr>
            <w:top w:val="none" w:sz="0" w:space="0" w:color="auto"/>
            <w:left w:val="none" w:sz="0" w:space="0" w:color="auto"/>
            <w:bottom w:val="none" w:sz="0" w:space="0" w:color="auto"/>
            <w:right w:val="none" w:sz="0" w:space="0" w:color="auto"/>
          </w:divBdr>
        </w:div>
        <w:div w:id="459568740">
          <w:marLeft w:val="0"/>
          <w:marRight w:val="0"/>
          <w:marTop w:val="0"/>
          <w:marBottom w:val="0"/>
          <w:divBdr>
            <w:top w:val="none" w:sz="0" w:space="0" w:color="auto"/>
            <w:left w:val="none" w:sz="0" w:space="0" w:color="auto"/>
            <w:bottom w:val="none" w:sz="0" w:space="0" w:color="auto"/>
            <w:right w:val="none" w:sz="0" w:space="0" w:color="auto"/>
          </w:divBdr>
        </w:div>
      </w:divsChild>
    </w:div>
    <w:div w:id="1047728971">
      <w:bodyDiv w:val="1"/>
      <w:marLeft w:val="0"/>
      <w:marRight w:val="0"/>
      <w:marTop w:val="0"/>
      <w:marBottom w:val="0"/>
      <w:divBdr>
        <w:top w:val="none" w:sz="0" w:space="0" w:color="auto"/>
        <w:left w:val="none" w:sz="0" w:space="0" w:color="auto"/>
        <w:bottom w:val="none" w:sz="0" w:space="0" w:color="auto"/>
        <w:right w:val="none" w:sz="0" w:space="0" w:color="auto"/>
      </w:divBdr>
      <w:divsChild>
        <w:div w:id="99882428">
          <w:marLeft w:val="0"/>
          <w:marRight w:val="0"/>
          <w:marTop w:val="0"/>
          <w:marBottom w:val="0"/>
          <w:divBdr>
            <w:top w:val="none" w:sz="0" w:space="0" w:color="auto"/>
            <w:left w:val="none" w:sz="0" w:space="0" w:color="auto"/>
            <w:bottom w:val="none" w:sz="0" w:space="0" w:color="auto"/>
            <w:right w:val="none" w:sz="0" w:space="0" w:color="auto"/>
          </w:divBdr>
        </w:div>
        <w:div w:id="1632440323">
          <w:marLeft w:val="0"/>
          <w:marRight w:val="0"/>
          <w:marTop w:val="0"/>
          <w:marBottom w:val="0"/>
          <w:divBdr>
            <w:top w:val="none" w:sz="0" w:space="0" w:color="auto"/>
            <w:left w:val="none" w:sz="0" w:space="0" w:color="auto"/>
            <w:bottom w:val="none" w:sz="0" w:space="0" w:color="auto"/>
            <w:right w:val="none" w:sz="0" w:space="0" w:color="auto"/>
          </w:divBdr>
        </w:div>
        <w:div w:id="1572539163">
          <w:marLeft w:val="0"/>
          <w:marRight w:val="0"/>
          <w:marTop w:val="0"/>
          <w:marBottom w:val="0"/>
          <w:divBdr>
            <w:top w:val="none" w:sz="0" w:space="0" w:color="auto"/>
            <w:left w:val="none" w:sz="0" w:space="0" w:color="auto"/>
            <w:bottom w:val="none" w:sz="0" w:space="0" w:color="auto"/>
            <w:right w:val="none" w:sz="0" w:space="0" w:color="auto"/>
          </w:divBdr>
        </w:div>
      </w:divsChild>
    </w:div>
    <w:div w:id="1050810214">
      <w:bodyDiv w:val="1"/>
      <w:marLeft w:val="0"/>
      <w:marRight w:val="0"/>
      <w:marTop w:val="0"/>
      <w:marBottom w:val="0"/>
      <w:divBdr>
        <w:top w:val="none" w:sz="0" w:space="0" w:color="auto"/>
        <w:left w:val="none" w:sz="0" w:space="0" w:color="auto"/>
        <w:bottom w:val="none" w:sz="0" w:space="0" w:color="auto"/>
        <w:right w:val="none" w:sz="0" w:space="0" w:color="auto"/>
      </w:divBdr>
    </w:div>
    <w:div w:id="1056583844">
      <w:bodyDiv w:val="1"/>
      <w:marLeft w:val="0"/>
      <w:marRight w:val="0"/>
      <w:marTop w:val="0"/>
      <w:marBottom w:val="0"/>
      <w:divBdr>
        <w:top w:val="none" w:sz="0" w:space="0" w:color="auto"/>
        <w:left w:val="none" w:sz="0" w:space="0" w:color="auto"/>
        <w:bottom w:val="none" w:sz="0" w:space="0" w:color="auto"/>
        <w:right w:val="none" w:sz="0" w:space="0" w:color="auto"/>
      </w:divBdr>
    </w:div>
    <w:div w:id="1058479461">
      <w:bodyDiv w:val="1"/>
      <w:marLeft w:val="0"/>
      <w:marRight w:val="0"/>
      <w:marTop w:val="0"/>
      <w:marBottom w:val="0"/>
      <w:divBdr>
        <w:top w:val="none" w:sz="0" w:space="0" w:color="auto"/>
        <w:left w:val="none" w:sz="0" w:space="0" w:color="auto"/>
        <w:bottom w:val="none" w:sz="0" w:space="0" w:color="auto"/>
        <w:right w:val="none" w:sz="0" w:space="0" w:color="auto"/>
      </w:divBdr>
      <w:divsChild>
        <w:div w:id="684401034">
          <w:marLeft w:val="0"/>
          <w:marRight w:val="0"/>
          <w:marTop w:val="0"/>
          <w:marBottom w:val="0"/>
          <w:divBdr>
            <w:top w:val="none" w:sz="0" w:space="0" w:color="auto"/>
            <w:left w:val="none" w:sz="0" w:space="0" w:color="auto"/>
            <w:bottom w:val="none" w:sz="0" w:space="0" w:color="auto"/>
            <w:right w:val="none" w:sz="0" w:space="0" w:color="auto"/>
          </w:divBdr>
        </w:div>
        <w:div w:id="1208372696">
          <w:marLeft w:val="0"/>
          <w:marRight w:val="0"/>
          <w:marTop w:val="0"/>
          <w:marBottom w:val="0"/>
          <w:divBdr>
            <w:top w:val="none" w:sz="0" w:space="0" w:color="auto"/>
            <w:left w:val="none" w:sz="0" w:space="0" w:color="auto"/>
            <w:bottom w:val="none" w:sz="0" w:space="0" w:color="auto"/>
            <w:right w:val="none" w:sz="0" w:space="0" w:color="auto"/>
          </w:divBdr>
        </w:div>
        <w:div w:id="29189265">
          <w:marLeft w:val="0"/>
          <w:marRight w:val="0"/>
          <w:marTop w:val="0"/>
          <w:marBottom w:val="0"/>
          <w:divBdr>
            <w:top w:val="none" w:sz="0" w:space="0" w:color="auto"/>
            <w:left w:val="none" w:sz="0" w:space="0" w:color="auto"/>
            <w:bottom w:val="none" w:sz="0" w:space="0" w:color="auto"/>
            <w:right w:val="none" w:sz="0" w:space="0" w:color="auto"/>
          </w:divBdr>
        </w:div>
      </w:divsChild>
    </w:div>
    <w:div w:id="1064572119">
      <w:bodyDiv w:val="1"/>
      <w:marLeft w:val="0"/>
      <w:marRight w:val="0"/>
      <w:marTop w:val="0"/>
      <w:marBottom w:val="0"/>
      <w:divBdr>
        <w:top w:val="none" w:sz="0" w:space="0" w:color="auto"/>
        <w:left w:val="none" w:sz="0" w:space="0" w:color="auto"/>
        <w:bottom w:val="none" w:sz="0" w:space="0" w:color="auto"/>
        <w:right w:val="none" w:sz="0" w:space="0" w:color="auto"/>
      </w:divBdr>
    </w:div>
    <w:div w:id="1070887262">
      <w:bodyDiv w:val="1"/>
      <w:marLeft w:val="0"/>
      <w:marRight w:val="0"/>
      <w:marTop w:val="0"/>
      <w:marBottom w:val="0"/>
      <w:divBdr>
        <w:top w:val="none" w:sz="0" w:space="0" w:color="auto"/>
        <w:left w:val="none" w:sz="0" w:space="0" w:color="auto"/>
        <w:bottom w:val="none" w:sz="0" w:space="0" w:color="auto"/>
        <w:right w:val="none" w:sz="0" w:space="0" w:color="auto"/>
      </w:divBdr>
    </w:div>
    <w:div w:id="1078331276">
      <w:bodyDiv w:val="1"/>
      <w:marLeft w:val="0"/>
      <w:marRight w:val="0"/>
      <w:marTop w:val="0"/>
      <w:marBottom w:val="0"/>
      <w:divBdr>
        <w:top w:val="none" w:sz="0" w:space="0" w:color="auto"/>
        <w:left w:val="none" w:sz="0" w:space="0" w:color="auto"/>
        <w:bottom w:val="none" w:sz="0" w:space="0" w:color="auto"/>
        <w:right w:val="none" w:sz="0" w:space="0" w:color="auto"/>
      </w:divBdr>
      <w:divsChild>
        <w:div w:id="344213528">
          <w:marLeft w:val="0"/>
          <w:marRight w:val="0"/>
          <w:marTop w:val="0"/>
          <w:marBottom w:val="0"/>
          <w:divBdr>
            <w:top w:val="none" w:sz="0" w:space="0" w:color="auto"/>
            <w:left w:val="none" w:sz="0" w:space="0" w:color="auto"/>
            <w:bottom w:val="none" w:sz="0" w:space="0" w:color="auto"/>
            <w:right w:val="none" w:sz="0" w:space="0" w:color="auto"/>
          </w:divBdr>
        </w:div>
        <w:div w:id="1264219701">
          <w:marLeft w:val="0"/>
          <w:marRight w:val="0"/>
          <w:marTop w:val="0"/>
          <w:marBottom w:val="0"/>
          <w:divBdr>
            <w:top w:val="none" w:sz="0" w:space="0" w:color="auto"/>
            <w:left w:val="none" w:sz="0" w:space="0" w:color="auto"/>
            <w:bottom w:val="none" w:sz="0" w:space="0" w:color="auto"/>
            <w:right w:val="none" w:sz="0" w:space="0" w:color="auto"/>
          </w:divBdr>
        </w:div>
        <w:div w:id="1819301975">
          <w:marLeft w:val="0"/>
          <w:marRight w:val="0"/>
          <w:marTop w:val="0"/>
          <w:marBottom w:val="0"/>
          <w:divBdr>
            <w:top w:val="none" w:sz="0" w:space="0" w:color="auto"/>
            <w:left w:val="none" w:sz="0" w:space="0" w:color="auto"/>
            <w:bottom w:val="none" w:sz="0" w:space="0" w:color="auto"/>
            <w:right w:val="none" w:sz="0" w:space="0" w:color="auto"/>
          </w:divBdr>
        </w:div>
      </w:divsChild>
    </w:div>
    <w:div w:id="1090396913">
      <w:bodyDiv w:val="1"/>
      <w:marLeft w:val="0"/>
      <w:marRight w:val="0"/>
      <w:marTop w:val="0"/>
      <w:marBottom w:val="0"/>
      <w:divBdr>
        <w:top w:val="none" w:sz="0" w:space="0" w:color="auto"/>
        <w:left w:val="none" w:sz="0" w:space="0" w:color="auto"/>
        <w:bottom w:val="none" w:sz="0" w:space="0" w:color="auto"/>
        <w:right w:val="none" w:sz="0" w:space="0" w:color="auto"/>
      </w:divBdr>
    </w:div>
    <w:div w:id="1105002525">
      <w:bodyDiv w:val="1"/>
      <w:marLeft w:val="0"/>
      <w:marRight w:val="0"/>
      <w:marTop w:val="0"/>
      <w:marBottom w:val="0"/>
      <w:divBdr>
        <w:top w:val="none" w:sz="0" w:space="0" w:color="auto"/>
        <w:left w:val="none" w:sz="0" w:space="0" w:color="auto"/>
        <w:bottom w:val="none" w:sz="0" w:space="0" w:color="auto"/>
        <w:right w:val="none" w:sz="0" w:space="0" w:color="auto"/>
      </w:divBdr>
    </w:div>
    <w:div w:id="115029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6770">
          <w:marLeft w:val="0"/>
          <w:marRight w:val="0"/>
          <w:marTop w:val="0"/>
          <w:marBottom w:val="0"/>
          <w:divBdr>
            <w:top w:val="none" w:sz="0" w:space="0" w:color="auto"/>
            <w:left w:val="none" w:sz="0" w:space="0" w:color="auto"/>
            <w:bottom w:val="none" w:sz="0" w:space="0" w:color="auto"/>
            <w:right w:val="none" w:sz="0" w:space="0" w:color="auto"/>
          </w:divBdr>
        </w:div>
        <w:div w:id="1464617365">
          <w:marLeft w:val="0"/>
          <w:marRight w:val="0"/>
          <w:marTop w:val="0"/>
          <w:marBottom w:val="0"/>
          <w:divBdr>
            <w:top w:val="none" w:sz="0" w:space="0" w:color="auto"/>
            <w:left w:val="none" w:sz="0" w:space="0" w:color="auto"/>
            <w:bottom w:val="none" w:sz="0" w:space="0" w:color="auto"/>
            <w:right w:val="none" w:sz="0" w:space="0" w:color="auto"/>
          </w:divBdr>
        </w:div>
        <w:div w:id="1904946017">
          <w:marLeft w:val="0"/>
          <w:marRight w:val="0"/>
          <w:marTop w:val="0"/>
          <w:marBottom w:val="0"/>
          <w:divBdr>
            <w:top w:val="none" w:sz="0" w:space="0" w:color="auto"/>
            <w:left w:val="none" w:sz="0" w:space="0" w:color="auto"/>
            <w:bottom w:val="none" w:sz="0" w:space="0" w:color="auto"/>
            <w:right w:val="none" w:sz="0" w:space="0" w:color="auto"/>
          </w:divBdr>
        </w:div>
      </w:divsChild>
    </w:div>
    <w:div w:id="1157725972">
      <w:bodyDiv w:val="1"/>
      <w:marLeft w:val="0"/>
      <w:marRight w:val="0"/>
      <w:marTop w:val="0"/>
      <w:marBottom w:val="0"/>
      <w:divBdr>
        <w:top w:val="none" w:sz="0" w:space="0" w:color="auto"/>
        <w:left w:val="none" w:sz="0" w:space="0" w:color="auto"/>
        <w:bottom w:val="none" w:sz="0" w:space="0" w:color="auto"/>
        <w:right w:val="none" w:sz="0" w:space="0" w:color="auto"/>
      </w:divBdr>
      <w:divsChild>
        <w:div w:id="1625690704">
          <w:marLeft w:val="0"/>
          <w:marRight w:val="0"/>
          <w:marTop w:val="0"/>
          <w:marBottom w:val="0"/>
          <w:divBdr>
            <w:top w:val="none" w:sz="0" w:space="0" w:color="auto"/>
            <w:left w:val="none" w:sz="0" w:space="0" w:color="auto"/>
            <w:bottom w:val="none" w:sz="0" w:space="0" w:color="auto"/>
            <w:right w:val="none" w:sz="0" w:space="0" w:color="auto"/>
          </w:divBdr>
        </w:div>
        <w:div w:id="474101850">
          <w:marLeft w:val="0"/>
          <w:marRight w:val="0"/>
          <w:marTop w:val="0"/>
          <w:marBottom w:val="0"/>
          <w:divBdr>
            <w:top w:val="none" w:sz="0" w:space="0" w:color="auto"/>
            <w:left w:val="none" w:sz="0" w:space="0" w:color="auto"/>
            <w:bottom w:val="none" w:sz="0" w:space="0" w:color="auto"/>
            <w:right w:val="none" w:sz="0" w:space="0" w:color="auto"/>
          </w:divBdr>
        </w:div>
        <w:div w:id="1733389437">
          <w:marLeft w:val="0"/>
          <w:marRight w:val="0"/>
          <w:marTop w:val="0"/>
          <w:marBottom w:val="0"/>
          <w:divBdr>
            <w:top w:val="none" w:sz="0" w:space="0" w:color="auto"/>
            <w:left w:val="none" w:sz="0" w:space="0" w:color="auto"/>
            <w:bottom w:val="none" w:sz="0" w:space="0" w:color="auto"/>
            <w:right w:val="none" w:sz="0" w:space="0" w:color="auto"/>
          </w:divBdr>
        </w:div>
      </w:divsChild>
    </w:div>
    <w:div w:id="1162626400">
      <w:bodyDiv w:val="1"/>
      <w:marLeft w:val="0"/>
      <w:marRight w:val="0"/>
      <w:marTop w:val="0"/>
      <w:marBottom w:val="0"/>
      <w:divBdr>
        <w:top w:val="none" w:sz="0" w:space="0" w:color="auto"/>
        <w:left w:val="none" w:sz="0" w:space="0" w:color="auto"/>
        <w:bottom w:val="none" w:sz="0" w:space="0" w:color="auto"/>
        <w:right w:val="none" w:sz="0" w:space="0" w:color="auto"/>
      </w:divBdr>
      <w:divsChild>
        <w:div w:id="704060342">
          <w:marLeft w:val="0"/>
          <w:marRight w:val="0"/>
          <w:marTop w:val="0"/>
          <w:marBottom w:val="0"/>
          <w:divBdr>
            <w:top w:val="none" w:sz="0" w:space="0" w:color="auto"/>
            <w:left w:val="none" w:sz="0" w:space="0" w:color="auto"/>
            <w:bottom w:val="none" w:sz="0" w:space="0" w:color="auto"/>
            <w:right w:val="none" w:sz="0" w:space="0" w:color="auto"/>
          </w:divBdr>
        </w:div>
        <w:div w:id="907568606">
          <w:marLeft w:val="0"/>
          <w:marRight w:val="0"/>
          <w:marTop w:val="0"/>
          <w:marBottom w:val="0"/>
          <w:divBdr>
            <w:top w:val="none" w:sz="0" w:space="0" w:color="auto"/>
            <w:left w:val="none" w:sz="0" w:space="0" w:color="auto"/>
            <w:bottom w:val="none" w:sz="0" w:space="0" w:color="auto"/>
            <w:right w:val="none" w:sz="0" w:space="0" w:color="auto"/>
          </w:divBdr>
        </w:div>
        <w:div w:id="359818684">
          <w:marLeft w:val="0"/>
          <w:marRight w:val="0"/>
          <w:marTop w:val="0"/>
          <w:marBottom w:val="0"/>
          <w:divBdr>
            <w:top w:val="none" w:sz="0" w:space="0" w:color="auto"/>
            <w:left w:val="none" w:sz="0" w:space="0" w:color="auto"/>
            <w:bottom w:val="none" w:sz="0" w:space="0" w:color="auto"/>
            <w:right w:val="none" w:sz="0" w:space="0" w:color="auto"/>
          </w:divBdr>
        </w:div>
      </w:divsChild>
    </w:div>
    <w:div w:id="1215510084">
      <w:bodyDiv w:val="1"/>
      <w:marLeft w:val="0"/>
      <w:marRight w:val="0"/>
      <w:marTop w:val="0"/>
      <w:marBottom w:val="0"/>
      <w:divBdr>
        <w:top w:val="none" w:sz="0" w:space="0" w:color="auto"/>
        <w:left w:val="none" w:sz="0" w:space="0" w:color="auto"/>
        <w:bottom w:val="none" w:sz="0" w:space="0" w:color="auto"/>
        <w:right w:val="none" w:sz="0" w:space="0" w:color="auto"/>
      </w:divBdr>
      <w:divsChild>
        <w:div w:id="977951404">
          <w:marLeft w:val="0"/>
          <w:marRight w:val="0"/>
          <w:marTop w:val="0"/>
          <w:marBottom w:val="0"/>
          <w:divBdr>
            <w:top w:val="none" w:sz="0" w:space="0" w:color="auto"/>
            <w:left w:val="none" w:sz="0" w:space="0" w:color="auto"/>
            <w:bottom w:val="none" w:sz="0" w:space="0" w:color="auto"/>
            <w:right w:val="none" w:sz="0" w:space="0" w:color="auto"/>
          </w:divBdr>
        </w:div>
        <w:div w:id="283848536">
          <w:marLeft w:val="0"/>
          <w:marRight w:val="0"/>
          <w:marTop w:val="0"/>
          <w:marBottom w:val="0"/>
          <w:divBdr>
            <w:top w:val="none" w:sz="0" w:space="0" w:color="auto"/>
            <w:left w:val="none" w:sz="0" w:space="0" w:color="auto"/>
            <w:bottom w:val="none" w:sz="0" w:space="0" w:color="auto"/>
            <w:right w:val="none" w:sz="0" w:space="0" w:color="auto"/>
          </w:divBdr>
        </w:div>
        <w:div w:id="1705012882">
          <w:marLeft w:val="0"/>
          <w:marRight w:val="0"/>
          <w:marTop w:val="0"/>
          <w:marBottom w:val="0"/>
          <w:divBdr>
            <w:top w:val="none" w:sz="0" w:space="0" w:color="auto"/>
            <w:left w:val="none" w:sz="0" w:space="0" w:color="auto"/>
            <w:bottom w:val="none" w:sz="0" w:space="0" w:color="auto"/>
            <w:right w:val="none" w:sz="0" w:space="0" w:color="auto"/>
          </w:divBdr>
        </w:div>
      </w:divsChild>
    </w:div>
    <w:div w:id="1228802968">
      <w:bodyDiv w:val="1"/>
      <w:marLeft w:val="0"/>
      <w:marRight w:val="0"/>
      <w:marTop w:val="0"/>
      <w:marBottom w:val="0"/>
      <w:divBdr>
        <w:top w:val="none" w:sz="0" w:space="0" w:color="auto"/>
        <w:left w:val="none" w:sz="0" w:space="0" w:color="auto"/>
        <w:bottom w:val="none" w:sz="0" w:space="0" w:color="auto"/>
        <w:right w:val="none" w:sz="0" w:space="0" w:color="auto"/>
      </w:divBdr>
      <w:divsChild>
        <w:div w:id="385958270">
          <w:marLeft w:val="0"/>
          <w:marRight w:val="0"/>
          <w:marTop w:val="0"/>
          <w:marBottom w:val="0"/>
          <w:divBdr>
            <w:top w:val="none" w:sz="0" w:space="0" w:color="auto"/>
            <w:left w:val="none" w:sz="0" w:space="0" w:color="auto"/>
            <w:bottom w:val="none" w:sz="0" w:space="0" w:color="auto"/>
            <w:right w:val="none" w:sz="0" w:space="0" w:color="auto"/>
          </w:divBdr>
        </w:div>
        <w:div w:id="484318488">
          <w:marLeft w:val="0"/>
          <w:marRight w:val="0"/>
          <w:marTop w:val="0"/>
          <w:marBottom w:val="0"/>
          <w:divBdr>
            <w:top w:val="none" w:sz="0" w:space="0" w:color="auto"/>
            <w:left w:val="none" w:sz="0" w:space="0" w:color="auto"/>
            <w:bottom w:val="none" w:sz="0" w:space="0" w:color="auto"/>
            <w:right w:val="none" w:sz="0" w:space="0" w:color="auto"/>
          </w:divBdr>
        </w:div>
        <w:div w:id="717045930">
          <w:marLeft w:val="0"/>
          <w:marRight w:val="0"/>
          <w:marTop w:val="0"/>
          <w:marBottom w:val="0"/>
          <w:divBdr>
            <w:top w:val="none" w:sz="0" w:space="0" w:color="auto"/>
            <w:left w:val="none" w:sz="0" w:space="0" w:color="auto"/>
            <w:bottom w:val="none" w:sz="0" w:space="0" w:color="auto"/>
            <w:right w:val="none" w:sz="0" w:space="0" w:color="auto"/>
          </w:divBdr>
        </w:div>
      </w:divsChild>
    </w:div>
    <w:div w:id="1243830098">
      <w:bodyDiv w:val="1"/>
      <w:marLeft w:val="0"/>
      <w:marRight w:val="0"/>
      <w:marTop w:val="0"/>
      <w:marBottom w:val="0"/>
      <w:divBdr>
        <w:top w:val="none" w:sz="0" w:space="0" w:color="auto"/>
        <w:left w:val="none" w:sz="0" w:space="0" w:color="auto"/>
        <w:bottom w:val="none" w:sz="0" w:space="0" w:color="auto"/>
        <w:right w:val="none" w:sz="0" w:space="0" w:color="auto"/>
      </w:divBdr>
      <w:divsChild>
        <w:div w:id="164980341">
          <w:marLeft w:val="0"/>
          <w:marRight w:val="0"/>
          <w:marTop w:val="0"/>
          <w:marBottom w:val="0"/>
          <w:divBdr>
            <w:top w:val="none" w:sz="0" w:space="0" w:color="auto"/>
            <w:left w:val="none" w:sz="0" w:space="0" w:color="auto"/>
            <w:bottom w:val="none" w:sz="0" w:space="0" w:color="auto"/>
            <w:right w:val="none" w:sz="0" w:space="0" w:color="auto"/>
          </w:divBdr>
        </w:div>
        <w:div w:id="753865815">
          <w:marLeft w:val="0"/>
          <w:marRight w:val="0"/>
          <w:marTop w:val="0"/>
          <w:marBottom w:val="0"/>
          <w:divBdr>
            <w:top w:val="none" w:sz="0" w:space="0" w:color="auto"/>
            <w:left w:val="none" w:sz="0" w:space="0" w:color="auto"/>
            <w:bottom w:val="none" w:sz="0" w:space="0" w:color="auto"/>
            <w:right w:val="none" w:sz="0" w:space="0" w:color="auto"/>
          </w:divBdr>
        </w:div>
        <w:div w:id="1491797632">
          <w:marLeft w:val="0"/>
          <w:marRight w:val="0"/>
          <w:marTop w:val="0"/>
          <w:marBottom w:val="0"/>
          <w:divBdr>
            <w:top w:val="none" w:sz="0" w:space="0" w:color="auto"/>
            <w:left w:val="none" w:sz="0" w:space="0" w:color="auto"/>
            <w:bottom w:val="none" w:sz="0" w:space="0" w:color="auto"/>
            <w:right w:val="none" w:sz="0" w:space="0" w:color="auto"/>
          </w:divBdr>
        </w:div>
      </w:divsChild>
    </w:div>
    <w:div w:id="1244877797">
      <w:bodyDiv w:val="1"/>
      <w:marLeft w:val="0"/>
      <w:marRight w:val="0"/>
      <w:marTop w:val="0"/>
      <w:marBottom w:val="0"/>
      <w:divBdr>
        <w:top w:val="none" w:sz="0" w:space="0" w:color="auto"/>
        <w:left w:val="none" w:sz="0" w:space="0" w:color="auto"/>
        <w:bottom w:val="none" w:sz="0" w:space="0" w:color="auto"/>
        <w:right w:val="none" w:sz="0" w:space="0" w:color="auto"/>
      </w:divBdr>
      <w:divsChild>
        <w:div w:id="2046367807">
          <w:marLeft w:val="0"/>
          <w:marRight w:val="0"/>
          <w:marTop w:val="0"/>
          <w:marBottom w:val="0"/>
          <w:divBdr>
            <w:top w:val="none" w:sz="0" w:space="0" w:color="auto"/>
            <w:left w:val="none" w:sz="0" w:space="0" w:color="auto"/>
            <w:bottom w:val="none" w:sz="0" w:space="0" w:color="auto"/>
            <w:right w:val="none" w:sz="0" w:space="0" w:color="auto"/>
          </w:divBdr>
        </w:div>
        <w:div w:id="1241140020">
          <w:marLeft w:val="0"/>
          <w:marRight w:val="0"/>
          <w:marTop w:val="0"/>
          <w:marBottom w:val="0"/>
          <w:divBdr>
            <w:top w:val="none" w:sz="0" w:space="0" w:color="auto"/>
            <w:left w:val="none" w:sz="0" w:space="0" w:color="auto"/>
            <w:bottom w:val="none" w:sz="0" w:space="0" w:color="auto"/>
            <w:right w:val="none" w:sz="0" w:space="0" w:color="auto"/>
          </w:divBdr>
        </w:div>
        <w:div w:id="375007322">
          <w:marLeft w:val="0"/>
          <w:marRight w:val="0"/>
          <w:marTop w:val="0"/>
          <w:marBottom w:val="0"/>
          <w:divBdr>
            <w:top w:val="none" w:sz="0" w:space="0" w:color="auto"/>
            <w:left w:val="none" w:sz="0" w:space="0" w:color="auto"/>
            <w:bottom w:val="none" w:sz="0" w:space="0" w:color="auto"/>
            <w:right w:val="none" w:sz="0" w:space="0" w:color="auto"/>
          </w:divBdr>
        </w:div>
      </w:divsChild>
    </w:div>
    <w:div w:id="1253054843">
      <w:bodyDiv w:val="1"/>
      <w:marLeft w:val="0"/>
      <w:marRight w:val="0"/>
      <w:marTop w:val="0"/>
      <w:marBottom w:val="0"/>
      <w:divBdr>
        <w:top w:val="none" w:sz="0" w:space="0" w:color="auto"/>
        <w:left w:val="none" w:sz="0" w:space="0" w:color="auto"/>
        <w:bottom w:val="none" w:sz="0" w:space="0" w:color="auto"/>
        <w:right w:val="none" w:sz="0" w:space="0" w:color="auto"/>
      </w:divBdr>
    </w:div>
    <w:div w:id="1268193761">
      <w:bodyDiv w:val="1"/>
      <w:marLeft w:val="0"/>
      <w:marRight w:val="0"/>
      <w:marTop w:val="0"/>
      <w:marBottom w:val="0"/>
      <w:divBdr>
        <w:top w:val="none" w:sz="0" w:space="0" w:color="auto"/>
        <w:left w:val="none" w:sz="0" w:space="0" w:color="auto"/>
        <w:bottom w:val="none" w:sz="0" w:space="0" w:color="auto"/>
        <w:right w:val="none" w:sz="0" w:space="0" w:color="auto"/>
      </w:divBdr>
    </w:div>
    <w:div w:id="1304778221">
      <w:bodyDiv w:val="1"/>
      <w:marLeft w:val="0"/>
      <w:marRight w:val="0"/>
      <w:marTop w:val="0"/>
      <w:marBottom w:val="0"/>
      <w:divBdr>
        <w:top w:val="none" w:sz="0" w:space="0" w:color="auto"/>
        <w:left w:val="none" w:sz="0" w:space="0" w:color="auto"/>
        <w:bottom w:val="none" w:sz="0" w:space="0" w:color="auto"/>
        <w:right w:val="none" w:sz="0" w:space="0" w:color="auto"/>
      </w:divBdr>
    </w:div>
    <w:div w:id="1320307501">
      <w:bodyDiv w:val="1"/>
      <w:marLeft w:val="0"/>
      <w:marRight w:val="0"/>
      <w:marTop w:val="0"/>
      <w:marBottom w:val="0"/>
      <w:divBdr>
        <w:top w:val="none" w:sz="0" w:space="0" w:color="auto"/>
        <w:left w:val="none" w:sz="0" w:space="0" w:color="auto"/>
        <w:bottom w:val="none" w:sz="0" w:space="0" w:color="auto"/>
        <w:right w:val="none" w:sz="0" w:space="0" w:color="auto"/>
      </w:divBdr>
      <w:divsChild>
        <w:div w:id="1811703180">
          <w:marLeft w:val="0"/>
          <w:marRight w:val="0"/>
          <w:marTop w:val="0"/>
          <w:marBottom w:val="0"/>
          <w:divBdr>
            <w:top w:val="none" w:sz="0" w:space="0" w:color="auto"/>
            <w:left w:val="none" w:sz="0" w:space="0" w:color="auto"/>
            <w:bottom w:val="none" w:sz="0" w:space="0" w:color="auto"/>
            <w:right w:val="none" w:sz="0" w:space="0" w:color="auto"/>
          </w:divBdr>
        </w:div>
        <w:div w:id="1503624706">
          <w:marLeft w:val="0"/>
          <w:marRight w:val="0"/>
          <w:marTop w:val="0"/>
          <w:marBottom w:val="0"/>
          <w:divBdr>
            <w:top w:val="none" w:sz="0" w:space="0" w:color="auto"/>
            <w:left w:val="none" w:sz="0" w:space="0" w:color="auto"/>
            <w:bottom w:val="none" w:sz="0" w:space="0" w:color="auto"/>
            <w:right w:val="none" w:sz="0" w:space="0" w:color="auto"/>
          </w:divBdr>
        </w:div>
        <w:div w:id="1075005576">
          <w:marLeft w:val="0"/>
          <w:marRight w:val="0"/>
          <w:marTop w:val="0"/>
          <w:marBottom w:val="0"/>
          <w:divBdr>
            <w:top w:val="none" w:sz="0" w:space="0" w:color="auto"/>
            <w:left w:val="none" w:sz="0" w:space="0" w:color="auto"/>
            <w:bottom w:val="none" w:sz="0" w:space="0" w:color="auto"/>
            <w:right w:val="none" w:sz="0" w:space="0" w:color="auto"/>
          </w:divBdr>
        </w:div>
      </w:divsChild>
    </w:div>
    <w:div w:id="1328749349">
      <w:bodyDiv w:val="1"/>
      <w:marLeft w:val="0"/>
      <w:marRight w:val="0"/>
      <w:marTop w:val="0"/>
      <w:marBottom w:val="0"/>
      <w:divBdr>
        <w:top w:val="none" w:sz="0" w:space="0" w:color="auto"/>
        <w:left w:val="none" w:sz="0" w:space="0" w:color="auto"/>
        <w:bottom w:val="none" w:sz="0" w:space="0" w:color="auto"/>
        <w:right w:val="none" w:sz="0" w:space="0" w:color="auto"/>
      </w:divBdr>
      <w:divsChild>
        <w:div w:id="1575629995">
          <w:marLeft w:val="0"/>
          <w:marRight w:val="0"/>
          <w:marTop w:val="0"/>
          <w:marBottom w:val="0"/>
          <w:divBdr>
            <w:top w:val="none" w:sz="0" w:space="0" w:color="auto"/>
            <w:left w:val="none" w:sz="0" w:space="0" w:color="auto"/>
            <w:bottom w:val="none" w:sz="0" w:space="0" w:color="auto"/>
            <w:right w:val="none" w:sz="0" w:space="0" w:color="auto"/>
          </w:divBdr>
        </w:div>
        <w:div w:id="699746139">
          <w:marLeft w:val="0"/>
          <w:marRight w:val="0"/>
          <w:marTop w:val="0"/>
          <w:marBottom w:val="0"/>
          <w:divBdr>
            <w:top w:val="none" w:sz="0" w:space="0" w:color="auto"/>
            <w:left w:val="none" w:sz="0" w:space="0" w:color="auto"/>
            <w:bottom w:val="none" w:sz="0" w:space="0" w:color="auto"/>
            <w:right w:val="none" w:sz="0" w:space="0" w:color="auto"/>
          </w:divBdr>
        </w:div>
        <w:div w:id="441805796">
          <w:marLeft w:val="0"/>
          <w:marRight w:val="0"/>
          <w:marTop w:val="0"/>
          <w:marBottom w:val="0"/>
          <w:divBdr>
            <w:top w:val="none" w:sz="0" w:space="0" w:color="auto"/>
            <w:left w:val="none" w:sz="0" w:space="0" w:color="auto"/>
            <w:bottom w:val="none" w:sz="0" w:space="0" w:color="auto"/>
            <w:right w:val="none" w:sz="0" w:space="0" w:color="auto"/>
          </w:divBdr>
        </w:div>
      </w:divsChild>
    </w:div>
    <w:div w:id="1342468067">
      <w:bodyDiv w:val="1"/>
      <w:marLeft w:val="0"/>
      <w:marRight w:val="0"/>
      <w:marTop w:val="0"/>
      <w:marBottom w:val="0"/>
      <w:divBdr>
        <w:top w:val="none" w:sz="0" w:space="0" w:color="auto"/>
        <w:left w:val="none" w:sz="0" w:space="0" w:color="auto"/>
        <w:bottom w:val="none" w:sz="0" w:space="0" w:color="auto"/>
        <w:right w:val="none" w:sz="0" w:space="0" w:color="auto"/>
      </w:divBdr>
      <w:divsChild>
        <w:div w:id="1924801738">
          <w:marLeft w:val="0"/>
          <w:marRight w:val="0"/>
          <w:marTop w:val="0"/>
          <w:marBottom w:val="0"/>
          <w:divBdr>
            <w:top w:val="none" w:sz="0" w:space="0" w:color="auto"/>
            <w:left w:val="none" w:sz="0" w:space="0" w:color="auto"/>
            <w:bottom w:val="none" w:sz="0" w:space="0" w:color="auto"/>
            <w:right w:val="none" w:sz="0" w:space="0" w:color="auto"/>
          </w:divBdr>
        </w:div>
        <w:div w:id="2047870233">
          <w:marLeft w:val="0"/>
          <w:marRight w:val="0"/>
          <w:marTop w:val="0"/>
          <w:marBottom w:val="0"/>
          <w:divBdr>
            <w:top w:val="none" w:sz="0" w:space="0" w:color="auto"/>
            <w:left w:val="none" w:sz="0" w:space="0" w:color="auto"/>
            <w:bottom w:val="none" w:sz="0" w:space="0" w:color="auto"/>
            <w:right w:val="none" w:sz="0" w:space="0" w:color="auto"/>
          </w:divBdr>
        </w:div>
        <w:div w:id="204679233">
          <w:marLeft w:val="0"/>
          <w:marRight w:val="0"/>
          <w:marTop w:val="0"/>
          <w:marBottom w:val="0"/>
          <w:divBdr>
            <w:top w:val="none" w:sz="0" w:space="0" w:color="auto"/>
            <w:left w:val="none" w:sz="0" w:space="0" w:color="auto"/>
            <w:bottom w:val="none" w:sz="0" w:space="0" w:color="auto"/>
            <w:right w:val="none" w:sz="0" w:space="0" w:color="auto"/>
          </w:divBdr>
        </w:div>
      </w:divsChild>
    </w:div>
    <w:div w:id="1376543510">
      <w:bodyDiv w:val="1"/>
      <w:marLeft w:val="0"/>
      <w:marRight w:val="0"/>
      <w:marTop w:val="0"/>
      <w:marBottom w:val="0"/>
      <w:divBdr>
        <w:top w:val="none" w:sz="0" w:space="0" w:color="auto"/>
        <w:left w:val="none" w:sz="0" w:space="0" w:color="auto"/>
        <w:bottom w:val="none" w:sz="0" w:space="0" w:color="auto"/>
        <w:right w:val="none" w:sz="0" w:space="0" w:color="auto"/>
      </w:divBdr>
    </w:div>
    <w:div w:id="1406873871">
      <w:bodyDiv w:val="1"/>
      <w:marLeft w:val="0"/>
      <w:marRight w:val="0"/>
      <w:marTop w:val="0"/>
      <w:marBottom w:val="0"/>
      <w:divBdr>
        <w:top w:val="none" w:sz="0" w:space="0" w:color="auto"/>
        <w:left w:val="none" w:sz="0" w:space="0" w:color="auto"/>
        <w:bottom w:val="none" w:sz="0" w:space="0" w:color="auto"/>
        <w:right w:val="none" w:sz="0" w:space="0" w:color="auto"/>
      </w:divBdr>
      <w:divsChild>
        <w:div w:id="1648170820">
          <w:marLeft w:val="0"/>
          <w:marRight w:val="0"/>
          <w:marTop w:val="0"/>
          <w:marBottom w:val="0"/>
          <w:divBdr>
            <w:top w:val="none" w:sz="0" w:space="0" w:color="auto"/>
            <w:left w:val="none" w:sz="0" w:space="0" w:color="auto"/>
            <w:bottom w:val="none" w:sz="0" w:space="0" w:color="auto"/>
            <w:right w:val="none" w:sz="0" w:space="0" w:color="auto"/>
          </w:divBdr>
        </w:div>
        <w:div w:id="413824623">
          <w:marLeft w:val="0"/>
          <w:marRight w:val="0"/>
          <w:marTop w:val="0"/>
          <w:marBottom w:val="0"/>
          <w:divBdr>
            <w:top w:val="none" w:sz="0" w:space="0" w:color="auto"/>
            <w:left w:val="none" w:sz="0" w:space="0" w:color="auto"/>
            <w:bottom w:val="none" w:sz="0" w:space="0" w:color="auto"/>
            <w:right w:val="none" w:sz="0" w:space="0" w:color="auto"/>
          </w:divBdr>
        </w:div>
        <w:div w:id="478696149">
          <w:marLeft w:val="0"/>
          <w:marRight w:val="0"/>
          <w:marTop w:val="0"/>
          <w:marBottom w:val="0"/>
          <w:divBdr>
            <w:top w:val="none" w:sz="0" w:space="0" w:color="auto"/>
            <w:left w:val="none" w:sz="0" w:space="0" w:color="auto"/>
            <w:bottom w:val="none" w:sz="0" w:space="0" w:color="auto"/>
            <w:right w:val="none" w:sz="0" w:space="0" w:color="auto"/>
          </w:divBdr>
        </w:div>
      </w:divsChild>
    </w:div>
    <w:div w:id="1423180258">
      <w:bodyDiv w:val="1"/>
      <w:marLeft w:val="0"/>
      <w:marRight w:val="0"/>
      <w:marTop w:val="0"/>
      <w:marBottom w:val="0"/>
      <w:divBdr>
        <w:top w:val="none" w:sz="0" w:space="0" w:color="auto"/>
        <w:left w:val="none" w:sz="0" w:space="0" w:color="auto"/>
        <w:bottom w:val="none" w:sz="0" w:space="0" w:color="auto"/>
        <w:right w:val="none" w:sz="0" w:space="0" w:color="auto"/>
      </w:divBdr>
    </w:div>
    <w:div w:id="1436245119">
      <w:bodyDiv w:val="1"/>
      <w:marLeft w:val="0"/>
      <w:marRight w:val="0"/>
      <w:marTop w:val="0"/>
      <w:marBottom w:val="0"/>
      <w:divBdr>
        <w:top w:val="none" w:sz="0" w:space="0" w:color="auto"/>
        <w:left w:val="none" w:sz="0" w:space="0" w:color="auto"/>
        <w:bottom w:val="none" w:sz="0" w:space="0" w:color="auto"/>
        <w:right w:val="none" w:sz="0" w:space="0" w:color="auto"/>
      </w:divBdr>
      <w:divsChild>
        <w:div w:id="1887375117">
          <w:marLeft w:val="0"/>
          <w:marRight w:val="0"/>
          <w:marTop w:val="0"/>
          <w:marBottom w:val="0"/>
          <w:divBdr>
            <w:top w:val="none" w:sz="0" w:space="0" w:color="auto"/>
            <w:left w:val="none" w:sz="0" w:space="0" w:color="auto"/>
            <w:bottom w:val="none" w:sz="0" w:space="0" w:color="auto"/>
            <w:right w:val="none" w:sz="0" w:space="0" w:color="auto"/>
          </w:divBdr>
        </w:div>
        <w:div w:id="1625844776">
          <w:marLeft w:val="0"/>
          <w:marRight w:val="0"/>
          <w:marTop w:val="0"/>
          <w:marBottom w:val="0"/>
          <w:divBdr>
            <w:top w:val="none" w:sz="0" w:space="0" w:color="auto"/>
            <w:left w:val="none" w:sz="0" w:space="0" w:color="auto"/>
            <w:bottom w:val="none" w:sz="0" w:space="0" w:color="auto"/>
            <w:right w:val="none" w:sz="0" w:space="0" w:color="auto"/>
          </w:divBdr>
        </w:div>
        <w:div w:id="1928690225">
          <w:marLeft w:val="0"/>
          <w:marRight w:val="0"/>
          <w:marTop w:val="0"/>
          <w:marBottom w:val="0"/>
          <w:divBdr>
            <w:top w:val="none" w:sz="0" w:space="0" w:color="auto"/>
            <w:left w:val="none" w:sz="0" w:space="0" w:color="auto"/>
            <w:bottom w:val="none" w:sz="0" w:space="0" w:color="auto"/>
            <w:right w:val="none" w:sz="0" w:space="0" w:color="auto"/>
          </w:divBdr>
        </w:div>
      </w:divsChild>
    </w:div>
    <w:div w:id="1439369251">
      <w:bodyDiv w:val="1"/>
      <w:marLeft w:val="0"/>
      <w:marRight w:val="0"/>
      <w:marTop w:val="0"/>
      <w:marBottom w:val="0"/>
      <w:divBdr>
        <w:top w:val="none" w:sz="0" w:space="0" w:color="auto"/>
        <w:left w:val="none" w:sz="0" w:space="0" w:color="auto"/>
        <w:bottom w:val="none" w:sz="0" w:space="0" w:color="auto"/>
        <w:right w:val="none" w:sz="0" w:space="0" w:color="auto"/>
      </w:divBdr>
      <w:divsChild>
        <w:div w:id="1324310690">
          <w:marLeft w:val="0"/>
          <w:marRight w:val="0"/>
          <w:marTop w:val="0"/>
          <w:marBottom w:val="0"/>
          <w:divBdr>
            <w:top w:val="none" w:sz="0" w:space="0" w:color="auto"/>
            <w:left w:val="none" w:sz="0" w:space="0" w:color="auto"/>
            <w:bottom w:val="none" w:sz="0" w:space="0" w:color="auto"/>
            <w:right w:val="none" w:sz="0" w:space="0" w:color="auto"/>
          </w:divBdr>
        </w:div>
        <w:div w:id="982664684">
          <w:marLeft w:val="0"/>
          <w:marRight w:val="0"/>
          <w:marTop w:val="0"/>
          <w:marBottom w:val="0"/>
          <w:divBdr>
            <w:top w:val="none" w:sz="0" w:space="0" w:color="auto"/>
            <w:left w:val="none" w:sz="0" w:space="0" w:color="auto"/>
            <w:bottom w:val="none" w:sz="0" w:space="0" w:color="auto"/>
            <w:right w:val="none" w:sz="0" w:space="0" w:color="auto"/>
          </w:divBdr>
        </w:div>
        <w:div w:id="433868261">
          <w:marLeft w:val="0"/>
          <w:marRight w:val="0"/>
          <w:marTop w:val="0"/>
          <w:marBottom w:val="0"/>
          <w:divBdr>
            <w:top w:val="none" w:sz="0" w:space="0" w:color="auto"/>
            <w:left w:val="none" w:sz="0" w:space="0" w:color="auto"/>
            <w:bottom w:val="none" w:sz="0" w:space="0" w:color="auto"/>
            <w:right w:val="none" w:sz="0" w:space="0" w:color="auto"/>
          </w:divBdr>
        </w:div>
      </w:divsChild>
    </w:div>
    <w:div w:id="1461725038">
      <w:bodyDiv w:val="1"/>
      <w:marLeft w:val="0"/>
      <w:marRight w:val="0"/>
      <w:marTop w:val="0"/>
      <w:marBottom w:val="0"/>
      <w:divBdr>
        <w:top w:val="none" w:sz="0" w:space="0" w:color="auto"/>
        <w:left w:val="none" w:sz="0" w:space="0" w:color="auto"/>
        <w:bottom w:val="none" w:sz="0" w:space="0" w:color="auto"/>
        <w:right w:val="none" w:sz="0" w:space="0" w:color="auto"/>
      </w:divBdr>
      <w:divsChild>
        <w:div w:id="1132292032">
          <w:marLeft w:val="0"/>
          <w:marRight w:val="0"/>
          <w:marTop w:val="0"/>
          <w:marBottom w:val="0"/>
          <w:divBdr>
            <w:top w:val="none" w:sz="0" w:space="0" w:color="auto"/>
            <w:left w:val="none" w:sz="0" w:space="0" w:color="auto"/>
            <w:bottom w:val="none" w:sz="0" w:space="0" w:color="auto"/>
            <w:right w:val="none" w:sz="0" w:space="0" w:color="auto"/>
          </w:divBdr>
        </w:div>
        <w:div w:id="1316950947">
          <w:marLeft w:val="0"/>
          <w:marRight w:val="0"/>
          <w:marTop w:val="0"/>
          <w:marBottom w:val="0"/>
          <w:divBdr>
            <w:top w:val="none" w:sz="0" w:space="0" w:color="auto"/>
            <w:left w:val="none" w:sz="0" w:space="0" w:color="auto"/>
            <w:bottom w:val="none" w:sz="0" w:space="0" w:color="auto"/>
            <w:right w:val="none" w:sz="0" w:space="0" w:color="auto"/>
          </w:divBdr>
        </w:div>
        <w:div w:id="1616474323">
          <w:marLeft w:val="0"/>
          <w:marRight w:val="0"/>
          <w:marTop w:val="0"/>
          <w:marBottom w:val="0"/>
          <w:divBdr>
            <w:top w:val="none" w:sz="0" w:space="0" w:color="auto"/>
            <w:left w:val="none" w:sz="0" w:space="0" w:color="auto"/>
            <w:bottom w:val="none" w:sz="0" w:space="0" w:color="auto"/>
            <w:right w:val="none" w:sz="0" w:space="0" w:color="auto"/>
          </w:divBdr>
        </w:div>
      </w:divsChild>
    </w:div>
    <w:div w:id="1489131386">
      <w:bodyDiv w:val="1"/>
      <w:marLeft w:val="0"/>
      <w:marRight w:val="0"/>
      <w:marTop w:val="0"/>
      <w:marBottom w:val="0"/>
      <w:divBdr>
        <w:top w:val="none" w:sz="0" w:space="0" w:color="auto"/>
        <w:left w:val="none" w:sz="0" w:space="0" w:color="auto"/>
        <w:bottom w:val="none" w:sz="0" w:space="0" w:color="auto"/>
        <w:right w:val="none" w:sz="0" w:space="0" w:color="auto"/>
      </w:divBdr>
    </w:div>
    <w:div w:id="1493057796">
      <w:bodyDiv w:val="1"/>
      <w:marLeft w:val="0"/>
      <w:marRight w:val="0"/>
      <w:marTop w:val="0"/>
      <w:marBottom w:val="0"/>
      <w:divBdr>
        <w:top w:val="none" w:sz="0" w:space="0" w:color="auto"/>
        <w:left w:val="none" w:sz="0" w:space="0" w:color="auto"/>
        <w:bottom w:val="none" w:sz="0" w:space="0" w:color="auto"/>
        <w:right w:val="none" w:sz="0" w:space="0" w:color="auto"/>
      </w:divBdr>
      <w:divsChild>
        <w:div w:id="1661930158">
          <w:marLeft w:val="0"/>
          <w:marRight w:val="0"/>
          <w:marTop w:val="0"/>
          <w:marBottom w:val="0"/>
          <w:divBdr>
            <w:top w:val="none" w:sz="0" w:space="0" w:color="auto"/>
            <w:left w:val="none" w:sz="0" w:space="0" w:color="auto"/>
            <w:bottom w:val="none" w:sz="0" w:space="0" w:color="auto"/>
            <w:right w:val="none" w:sz="0" w:space="0" w:color="auto"/>
          </w:divBdr>
          <w:divsChild>
            <w:div w:id="66072849">
              <w:marLeft w:val="0"/>
              <w:marRight w:val="0"/>
              <w:marTop w:val="0"/>
              <w:marBottom w:val="0"/>
              <w:divBdr>
                <w:top w:val="none" w:sz="0" w:space="0" w:color="auto"/>
                <w:left w:val="none" w:sz="0" w:space="0" w:color="auto"/>
                <w:bottom w:val="none" w:sz="0" w:space="0" w:color="auto"/>
                <w:right w:val="none" w:sz="0" w:space="0" w:color="auto"/>
              </w:divBdr>
            </w:div>
          </w:divsChild>
        </w:div>
        <w:div w:id="1230849194">
          <w:marLeft w:val="0"/>
          <w:marRight w:val="0"/>
          <w:marTop w:val="0"/>
          <w:marBottom w:val="0"/>
          <w:divBdr>
            <w:top w:val="none" w:sz="0" w:space="0" w:color="auto"/>
            <w:left w:val="none" w:sz="0" w:space="0" w:color="auto"/>
            <w:bottom w:val="none" w:sz="0" w:space="0" w:color="auto"/>
            <w:right w:val="none" w:sz="0" w:space="0" w:color="auto"/>
          </w:divBdr>
          <w:divsChild>
            <w:div w:id="9698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0807">
      <w:bodyDiv w:val="1"/>
      <w:marLeft w:val="0"/>
      <w:marRight w:val="0"/>
      <w:marTop w:val="0"/>
      <w:marBottom w:val="0"/>
      <w:divBdr>
        <w:top w:val="none" w:sz="0" w:space="0" w:color="auto"/>
        <w:left w:val="none" w:sz="0" w:space="0" w:color="auto"/>
        <w:bottom w:val="none" w:sz="0" w:space="0" w:color="auto"/>
        <w:right w:val="none" w:sz="0" w:space="0" w:color="auto"/>
      </w:divBdr>
    </w:div>
    <w:div w:id="1497960449">
      <w:bodyDiv w:val="1"/>
      <w:marLeft w:val="0"/>
      <w:marRight w:val="0"/>
      <w:marTop w:val="0"/>
      <w:marBottom w:val="0"/>
      <w:divBdr>
        <w:top w:val="none" w:sz="0" w:space="0" w:color="auto"/>
        <w:left w:val="none" w:sz="0" w:space="0" w:color="auto"/>
        <w:bottom w:val="none" w:sz="0" w:space="0" w:color="auto"/>
        <w:right w:val="none" w:sz="0" w:space="0" w:color="auto"/>
      </w:divBdr>
    </w:div>
    <w:div w:id="1498575186">
      <w:bodyDiv w:val="1"/>
      <w:marLeft w:val="0"/>
      <w:marRight w:val="0"/>
      <w:marTop w:val="0"/>
      <w:marBottom w:val="0"/>
      <w:divBdr>
        <w:top w:val="none" w:sz="0" w:space="0" w:color="auto"/>
        <w:left w:val="none" w:sz="0" w:space="0" w:color="auto"/>
        <w:bottom w:val="none" w:sz="0" w:space="0" w:color="auto"/>
        <w:right w:val="none" w:sz="0" w:space="0" w:color="auto"/>
      </w:divBdr>
    </w:div>
    <w:div w:id="1538816564">
      <w:bodyDiv w:val="1"/>
      <w:marLeft w:val="0"/>
      <w:marRight w:val="0"/>
      <w:marTop w:val="0"/>
      <w:marBottom w:val="0"/>
      <w:divBdr>
        <w:top w:val="none" w:sz="0" w:space="0" w:color="auto"/>
        <w:left w:val="none" w:sz="0" w:space="0" w:color="auto"/>
        <w:bottom w:val="none" w:sz="0" w:space="0" w:color="auto"/>
        <w:right w:val="none" w:sz="0" w:space="0" w:color="auto"/>
      </w:divBdr>
      <w:divsChild>
        <w:div w:id="1409301398">
          <w:marLeft w:val="0"/>
          <w:marRight w:val="0"/>
          <w:marTop w:val="0"/>
          <w:marBottom w:val="0"/>
          <w:divBdr>
            <w:top w:val="none" w:sz="0" w:space="0" w:color="auto"/>
            <w:left w:val="none" w:sz="0" w:space="0" w:color="auto"/>
            <w:bottom w:val="none" w:sz="0" w:space="0" w:color="auto"/>
            <w:right w:val="none" w:sz="0" w:space="0" w:color="auto"/>
          </w:divBdr>
        </w:div>
        <w:div w:id="213546798">
          <w:marLeft w:val="0"/>
          <w:marRight w:val="0"/>
          <w:marTop w:val="0"/>
          <w:marBottom w:val="0"/>
          <w:divBdr>
            <w:top w:val="none" w:sz="0" w:space="0" w:color="auto"/>
            <w:left w:val="none" w:sz="0" w:space="0" w:color="auto"/>
            <w:bottom w:val="none" w:sz="0" w:space="0" w:color="auto"/>
            <w:right w:val="none" w:sz="0" w:space="0" w:color="auto"/>
          </w:divBdr>
        </w:div>
        <w:div w:id="1508902276">
          <w:marLeft w:val="0"/>
          <w:marRight w:val="0"/>
          <w:marTop w:val="0"/>
          <w:marBottom w:val="0"/>
          <w:divBdr>
            <w:top w:val="none" w:sz="0" w:space="0" w:color="auto"/>
            <w:left w:val="none" w:sz="0" w:space="0" w:color="auto"/>
            <w:bottom w:val="none" w:sz="0" w:space="0" w:color="auto"/>
            <w:right w:val="none" w:sz="0" w:space="0" w:color="auto"/>
          </w:divBdr>
        </w:div>
      </w:divsChild>
    </w:div>
    <w:div w:id="1539663669">
      <w:bodyDiv w:val="1"/>
      <w:marLeft w:val="0"/>
      <w:marRight w:val="0"/>
      <w:marTop w:val="0"/>
      <w:marBottom w:val="0"/>
      <w:divBdr>
        <w:top w:val="none" w:sz="0" w:space="0" w:color="auto"/>
        <w:left w:val="none" w:sz="0" w:space="0" w:color="auto"/>
        <w:bottom w:val="none" w:sz="0" w:space="0" w:color="auto"/>
        <w:right w:val="none" w:sz="0" w:space="0" w:color="auto"/>
      </w:divBdr>
      <w:divsChild>
        <w:div w:id="1596862778">
          <w:marLeft w:val="0"/>
          <w:marRight w:val="0"/>
          <w:marTop w:val="0"/>
          <w:marBottom w:val="0"/>
          <w:divBdr>
            <w:top w:val="none" w:sz="0" w:space="0" w:color="auto"/>
            <w:left w:val="none" w:sz="0" w:space="0" w:color="auto"/>
            <w:bottom w:val="none" w:sz="0" w:space="0" w:color="auto"/>
            <w:right w:val="none" w:sz="0" w:space="0" w:color="auto"/>
          </w:divBdr>
        </w:div>
        <w:div w:id="417947783">
          <w:marLeft w:val="0"/>
          <w:marRight w:val="0"/>
          <w:marTop w:val="0"/>
          <w:marBottom w:val="0"/>
          <w:divBdr>
            <w:top w:val="none" w:sz="0" w:space="0" w:color="auto"/>
            <w:left w:val="none" w:sz="0" w:space="0" w:color="auto"/>
            <w:bottom w:val="none" w:sz="0" w:space="0" w:color="auto"/>
            <w:right w:val="none" w:sz="0" w:space="0" w:color="auto"/>
          </w:divBdr>
        </w:div>
        <w:div w:id="826748307">
          <w:marLeft w:val="0"/>
          <w:marRight w:val="0"/>
          <w:marTop w:val="0"/>
          <w:marBottom w:val="0"/>
          <w:divBdr>
            <w:top w:val="none" w:sz="0" w:space="0" w:color="auto"/>
            <w:left w:val="none" w:sz="0" w:space="0" w:color="auto"/>
            <w:bottom w:val="none" w:sz="0" w:space="0" w:color="auto"/>
            <w:right w:val="none" w:sz="0" w:space="0" w:color="auto"/>
          </w:divBdr>
        </w:div>
      </w:divsChild>
    </w:div>
    <w:div w:id="1540122253">
      <w:bodyDiv w:val="1"/>
      <w:marLeft w:val="0"/>
      <w:marRight w:val="0"/>
      <w:marTop w:val="0"/>
      <w:marBottom w:val="0"/>
      <w:divBdr>
        <w:top w:val="none" w:sz="0" w:space="0" w:color="auto"/>
        <w:left w:val="none" w:sz="0" w:space="0" w:color="auto"/>
        <w:bottom w:val="none" w:sz="0" w:space="0" w:color="auto"/>
        <w:right w:val="none" w:sz="0" w:space="0" w:color="auto"/>
      </w:divBdr>
    </w:div>
    <w:div w:id="1575897776">
      <w:bodyDiv w:val="1"/>
      <w:marLeft w:val="0"/>
      <w:marRight w:val="0"/>
      <w:marTop w:val="0"/>
      <w:marBottom w:val="0"/>
      <w:divBdr>
        <w:top w:val="none" w:sz="0" w:space="0" w:color="auto"/>
        <w:left w:val="none" w:sz="0" w:space="0" w:color="auto"/>
        <w:bottom w:val="none" w:sz="0" w:space="0" w:color="auto"/>
        <w:right w:val="none" w:sz="0" w:space="0" w:color="auto"/>
      </w:divBdr>
      <w:divsChild>
        <w:div w:id="192420605">
          <w:marLeft w:val="0"/>
          <w:marRight w:val="0"/>
          <w:marTop w:val="0"/>
          <w:marBottom w:val="0"/>
          <w:divBdr>
            <w:top w:val="none" w:sz="0" w:space="0" w:color="auto"/>
            <w:left w:val="none" w:sz="0" w:space="0" w:color="auto"/>
            <w:bottom w:val="none" w:sz="0" w:space="0" w:color="auto"/>
            <w:right w:val="none" w:sz="0" w:space="0" w:color="auto"/>
          </w:divBdr>
        </w:div>
        <w:div w:id="1711569573">
          <w:marLeft w:val="0"/>
          <w:marRight w:val="0"/>
          <w:marTop w:val="0"/>
          <w:marBottom w:val="0"/>
          <w:divBdr>
            <w:top w:val="none" w:sz="0" w:space="0" w:color="auto"/>
            <w:left w:val="none" w:sz="0" w:space="0" w:color="auto"/>
            <w:bottom w:val="none" w:sz="0" w:space="0" w:color="auto"/>
            <w:right w:val="none" w:sz="0" w:space="0" w:color="auto"/>
          </w:divBdr>
        </w:div>
      </w:divsChild>
    </w:div>
    <w:div w:id="1577278660">
      <w:bodyDiv w:val="1"/>
      <w:marLeft w:val="0"/>
      <w:marRight w:val="0"/>
      <w:marTop w:val="0"/>
      <w:marBottom w:val="0"/>
      <w:divBdr>
        <w:top w:val="none" w:sz="0" w:space="0" w:color="auto"/>
        <w:left w:val="none" w:sz="0" w:space="0" w:color="auto"/>
        <w:bottom w:val="none" w:sz="0" w:space="0" w:color="auto"/>
        <w:right w:val="none" w:sz="0" w:space="0" w:color="auto"/>
      </w:divBdr>
      <w:divsChild>
        <w:div w:id="768548450">
          <w:marLeft w:val="0"/>
          <w:marRight w:val="0"/>
          <w:marTop w:val="0"/>
          <w:marBottom w:val="0"/>
          <w:divBdr>
            <w:top w:val="none" w:sz="0" w:space="0" w:color="auto"/>
            <w:left w:val="none" w:sz="0" w:space="0" w:color="auto"/>
            <w:bottom w:val="none" w:sz="0" w:space="0" w:color="auto"/>
            <w:right w:val="none" w:sz="0" w:space="0" w:color="auto"/>
          </w:divBdr>
        </w:div>
        <w:div w:id="651524742">
          <w:marLeft w:val="0"/>
          <w:marRight w:val="0"/>
          <w:marTop w:val="0"/>
          <w:marBottom w:val="0"/>
          <w:divBdr>
            <w:top w:val="none" w:sz="0" w:space="0" w:color="auto"/>
            <w:left w:val="none" w:sz="0" w:space="0" w:color="auto"/>
            <w:bottom w:val="none" w:sz="0" w:space="0" w:color="auto"/>
            <w:right w:val="none" w:sz="0" w:space="0" w:color="auto"/>
          </w:divBdr>
        </w:div>
      </w:divsChild>
    </w:div>
    <w:div w:id="1580139104">
      <w:bodyDiv w:val="1"/>
      <w:marLeft w:val="0"/>
      <w:marRight w:val="0"/>
      <w:marTop w:val="0"/>
      <w:marBottom w:val="0"/>
      <w:divBdr>
        <w:top w:val="none" w:sz="0" w:space="0" w:color="auto"/>
        <w:left w:val="none" w:sz="0" w:space="0" w:color="auto"/>
        <w:bottom w:val="none" w:sz="0" w:space="0" w:color="auto"/>
        <w:right w:val="none" w:sz="0" w:space="0" w:color="auto"/>
      </w:divBdr>
      <w:divsChild>
        <w:div w:id="1487866848">
          <w:marLeft w:val="0"/>
          <w:marRight w:val="0"/>
          <w:marTop w:val="0"/>
          <w:marBottom w:val="0"/>
          <w:divBdr>
            <w:top w:val="none" w:sz="0" w:space="0" w:color="auto"/>
            <w:left w:val="none" w:sz="0" w:space="0" w:color="auto"/>
            <w:bottom w:val="none" w:sz="0" w:space="0" w:color="auto"/>
            <w:right w:val="none" w:sz="0" w:space="0" w:color="auto"/>
          </w:divBdr>
        </w:div>
        <w:div w:id="465512010">
          <w:marLeft w:val="0"/>
          <w:marRight w:val="0"/>
          <w:marTop w:val="0"/>
          <w:marBottom w:val="0"/>
          <w:divBdr>
            <w:top w:val="none" w:sz="0" w:space="0" w:color="auto"/>
            <w:left w:val="none" w:sz="0" w:space="0" w:color="auto"/>
            <w:bottom w:val="none" w:sz="0" w:space="0" w:color="auto"/>
            <w:right w:val="none" w:sz="0" w:space="0" w:color="auto"/>
          </w:divBdr>
        </w:div>
        <w:div w:id="2040156642">
          <w:marLeft w:val="0"/>
          <w:marRight w:val="0"/>
          <w:marTop w:val="0"/>
          <w:marBottom w:val="0"/>
          <w:divBdr>
            <w:top w:val="none" w:sz="0" w:space="0" w:color="auto"/>
            <w:left w:val="none" w:sz="0" w:space="0" w:color="auto"/>
            <w:bottom w:val="none" w:sz="0" w:space="0" w:color="auto"/>
            <w:right w:val="none" w:sz="0" w:space="0" w:color="auto"/>
          </w:divBdr>
        </w:div>
      </w:divsChild>
    </w:div>
    <w:div w:id="1594849839">
      <w:bodyDiv w:val="1"/>
      <w:marLeft w:val="0"/>
      <w:marRight w:val="0"/>
      <w:marTop w:val="0"/>
      <w:marBottom w:val="0"/>
      <w:divBdr>
        <w:top w:val="none" w:sz="0" w:space="0" w:color="auto"/>
        <w:left w:val="none" w:sz="0" w:space="0" w:color="auto"/>
        <w:bottom w:val="none" w:sz="0" w:space="0" w:color="auto"/>
        <w:right w:val="none" w:sz="0" w:space="0" w:color="auto"/>
      </w:divBdr>
    </w:div>
    <w:div w:id="1609200043">
      <w:bodyDiv w:val="1"/>
      <w:marLeft w:val="0"/>
      <w:marRight w:val="0"/>
      <w:marTop w:val="0"/>
      <w:marBottom w:val="0"/>
      <w:divBdr>
        <w:top w:val="none" w:sz="0" w:space="0" w:color="auto"/>
        <w:left w:val="none" w:sz="0" w:space="0" w:color="auto"/>
        <w:bottom w:val="none" w:sz="0" w:space="0" w:color="auto"/>
        <w:right w:val="none" w:sz="0" w:space="0" w:color="auto"/>
      </w:divBdr>
    </w:div>
    <w:div w:id="1623730775">
      <w:bodyDiv w:val="1"/>
      <w:marLeft w:val="0"/>
      <w:marRight w:val="0"/>
      <w:marTop w:val="0"/>
      <w:marBottom w:val="0"/>
      <w:divBdr>
        <w:top w:val="none" w:sz="0" w:space="0" w:color="auto"/>
        <w:left w:val="none" w:sz="0" w:space="0" w:color="auto"/>
        <w:bottom w:val="none" w:sz="0" w:space="0" w:color="auto"/>
        <w:right w:val="none" w:sz="0" w:space="0" w:color="auto"/>
      </w:divBdr>
      <w:divsChild>
        <w:div w:id="954367355">
          <w:marLeft w:val="0"/>
          <w:marRight w:val="0"/>
          <w:marTop w:val="0"/>
          <w:marBottom w:val="0"/>
          <w:divBdr>
            <w:top w:val="none" w:sz="0" w:space="0" w:color="auto"/>
            <w:left w:val="none" w:sz="0" w:space="0" w:color="auto"/>
            <w:bottom w:val="none" w:sz="0" w:space="0" w:color="auto"/>
            <w:right w:val="none" w:sz="0" w:space="0" w:color="auto"/>
          </w:divBdr>
        </w:div>
        <w:div w:id="83502442">
          <w:marLeft w:val="0"/>
          <w:marRight w:val="0"/>
          <w:marTop w:val="0"/>
          <w:marBottom w:val="0"/>
          <w:divBdr>
            <w:top w:val="none" w:sz="0" w:space="0" w:color="auto"/>
            <w:left w:val="none" w:sz="0" w:space="0" w:color="auto"/>
            <w:bottom w:val="none" w:sz="0" w:space="0" w:color="auto"/>
            <w:right w:val="none" w:sz="0" w:space="0" w:color="auto"/>
          </w:divBdr>
        </w:div>
        <w:div w:id="1562595870">
          <w:marLeft w:val="0"/>
          <w:marRight w:val="0"/>
          <w:marTop w:val="0"/>
          <w:marBottom w:val="0"/>
          <w:divBdr>
            <w:top w:val="none" w:sz="0" w:space="0" w:color="auto"/>
            <w:left w:val="none" w:sz="0" w:space="0" w:color="auto"/>
            <w:bottom w:val="none" w:sz="0" w:space="0" w:color="auto"/>
            <w:right w:val="none" w:sz="0" w:space="0" w:color="auto"/>
          </w:divBdr>
        </w:div>
      </w:divsChild>
    </w:div>
    <w:div w:id="1625500329">
      <w:bodyDiv w:val="1"/>
      <w:marLeft w:val="0"/>
      <w:marRight w:val="0"/>
      <w:marTop w:val="0"/>
      <w:marBottom w:val="0"/>
      <w:divBdr>
        <w:top w:val="none" w:sz="0" w:space="0" w:color="auto"/>
        <w:left w:val="none" w:sz="0" w:space="0" w:color="auto"/>
        <w:bottom w:val="none" w:sz="0" w:space="0" w:color="auto"/>
        <w:right w:val="none" w:sz="0" w:space="0" w:color="auto"/>
      </w:divBdr>
    </w:div>
    <w:div w:id="1632250756">
      <w:bodyDiv w:val="1"/>
      <w:marLeft w:val="0"/>
      <w:marRight w:val="0"/>
      <w:marTop w:val="0"/>
      <w:marBottom w:val="0"/>
      <w:divBdr>
        <w:top w:val="none" w:sz="0" w:space="0" w:color="auto"/>
        <w:left w:val="none" w:sz="0" w:space="0" w:color="auto"/>
        <w:bottom w:val="none" w:sz="0" w:space="0" w:color="auto"/>
        <w:right w:val="none" w:sz="0" w:space="0" w:color="auto"/>
      </w:divBdr>
      <w:divsChild>
        <w:div w:id="986477786">
          <w:marLeft w:val="0"/>
          <w:marRight w:val="0"/>
          <w:marTop w:val="0"/>
          <w:marBottom w:val="0"/>
          <w:divBdr>
            <w:top w:val="none" w:sz="0" w:space="0" w:color="auto"/>
            <w:left w:val="none" w:sz="0" w:space="0" w:color="auto"/>
            <w:bottom w:val="none" w:sz="0" w:space="0" w:color="auto"/>
            <w:right w:val="none" w:sz="0" w:space="0" w:color="auto"/>
          </w:divBdr>
        </w:div>
        <w:div w:id="75632410">
          <w:marLeft w:val="0"/>
          <w:marRight w:val="0"/>
          <w:marTop w:val="0"/>
          <w:marBottom w:val="0"/>
          <w:divBdr>
            <w:top w:val="none" w:sz="0" w:space="0" w:color="auto"/>
            <w:left w:val="none" w:sz="0" w:space="0" w:color="auto"/>
            <w:bottom w:val="none" w:sz="0" w:space="0" w:color="auto"/>
            <w:right w:val="none" w:sz="0" w:space="0" w:color="auto"/>
          </w:divBdr>
        </w:div>
        <w:div w:id="1715545141">
          <w:marLeft w:val="0"/>
          <w:marRight w:val="0"/>
          <w:marTop w:val="0"/>
          <w:marBottom w:val="0"/>
          <w:divBdr>
            <w:top w:val="none" w:sz="0" w:space="0" w:color="auto"/>
            <w:left w:val="none" w:sz="0" w:space="0" w:color="auto"/>
            <w:bottom w:val="none" w:sz="0" w:space="0" w:color="auto"/>
            <w:right w:val="none" w:sz="0" w:space="0" w:color="auto"/>
          </w:divBdr>
        </w:div>
      </w:divsChild>
    </w:div>
    <w:div w:id="1679888097">
      <w:bodyDiv w:val="1"/>
      <w:marLeft w:val="0"/>
      <w:marRight w:val="0"/>
      <w:marTop w:val="0"/>
      <w:marBottom w:val="0"/>
      <w:divBdr>
        <w:top w:val="none" w:sz="0" w:space="0" w:color="auto"/>
        <w:left w:val="none" w:sz="0" w:space="0" w:color="auto"/>
        <w:bottom w:val="none" w:sz="0" w:space="0" w:color="auto"/>
        <w:right w:val="none" w:sz="0" w:space="0" w:color="auto"/>
      </w:divBdr>
      <w:divsChild>
        <w:div w:id="1541355403">
          <w:marLeft w:val="0"/>
          <w:marRight w:val="0"/>
          <w:marTop w:val="0"/>
          <w:marBottom w:val="0"/>
          <w:divBdr>
            <w:top w:val="none" w:sz="0" w:space="0" w:color="auto"/>
            <w:left w:val="none" w:sz="0" w:space="0" w:color="auto"/>
            <w:bottom w:val="none" w:sz="0" w:space="0" w:color="auto"/>
            <w:right w:val="none" w:sz="0" w:space="0" w:color="auto"/>
          </w:divBdr>
        </w:div>
        <w:div w:id="1456438170">
          <w:marLeft w:val="0"/>
          <w:marRight w:val="0"/>
          <w:marTop w:val="0"/>
          <w:marBottom w:val="0"/>
          <w:divBdr>
            <w:top w:val="none" w:sz="0" w:space="0" w:color="auto"/>
            <w:left w:val="none" w:sz="0" w:space="0" w:color="auto"/>
            <w:bottom w:val="none" w:sz="0" w:space="0" w:color="auto"/>
            <w:right w:val="none" w:sz="0" w:space="0" w:color="auto"/>
          </w:divBdr>
        </w:div>
        <w:div w:id="1896576124">
          <w:marLeft w:val="0"/>
          <w:marRight w:val="0"/>
          <w:marTop w:val="0"/>
          <w:marBottom w:val="0"/>
          <w:divBdr>
            <w:top w:val="none" w:sz="0" w:space="0" w:color="auto"/>
            <w:left w:val="none" w:sz="0" w:space="0" w:color="auto"/>
            <w:bottom w:val="none" w:sz="0" w:space="0" w:color="auto"/>
            <w:right w:val="none" w:sz="0" w:space="0" w:color="auto"/>
          </w:divBdr>
        </w:div>
      </w:divsChild>
    </w:div>
    <w:div w:id="1687291068">
      <w:bodyDiv w:val="1"/>
      <w:marLeft w:val="0"/>
      <w:marRight w:val="0"/>
      <w:marTop w:val="0"/>
      <w:marBottom w:val="0"/>
      <w:divBdr>
        <w:top w:val="none" w:sz="0" w:space="0" w:color="auto"/>
        <w:left w:val="none" w:sz="0" w:space="0" w:color="auto"/>
        <w:bottom w:val="none" w:sz="0" w:space="0" w:color="auto"/>
        <w:right w:val="none" w:sz="0" w:space="0" w:color="auto"/>
      </w:divBdr>
    </w:div>
    <w:div w:id="1695955564">
      <w:bodyDiv w:val="1"/>
      <w:marLeft w:val="0"/>
      <w:marRight w:val="0"/>
      <w:marTop w:val="0"/>
      <w:marBottom w:val="0"/>
      <w:divBdr>
        <w:top w:val="none" w:sz="0" w:space="0" w:color="auto"/>
        <w:left w:val="none" w:sz="0" w:space="0" w:color="auto"/>
        <w:bottom w:val="none" w:sz="0" w:space="0" w:color="auto"/>
        <w:right w:val="none" w:sz="0" w:space="0" w:color="auto"/>
      </w:divBdr>
      <w:divsChild>
        <w:div w:id="1492215404">
          <w:marLeft w:val="0"/>
          <w:marRight w:val="0"/>
          <w:marTop w:val="0"/>
          <w:marBottom w:val="0"/>
          <w:divBdr>
            <w:top w:val="none" w:sz="0" w:space="0" w:color="auto"/>
            <w:left w:val="none" w:sz="0" w:space="0" w:color="auto"/>
            <w:bottom w:val="none" w:sz="0" w:space="0" w:color="auto"/>
            <w:right w:val="none" w:sz="0" w:space="0" w:color="auto"/>
          </w:divBdr>
        </w:div>
        <w:div w:id="1665933314">
          <w:marLeft w:val="0"/>
          <w:marRight w:val="0"/>
          <w:marTop w:val="0"/>
          <w:marBottom w:val="0"/>
          <w:divBdr>
            <w:top w:val="none" w:sz="0" w:space="0" w:color="auto"/>
            <w:left w:val="none" w:sz="0" w:space="0" w:color="auto"/>
            <w:bottom w:val="none" w:sz="0" w:space="0" w:color="auto"/>
            <w:right w:val="none" w:sz="0" w:space="0" w:color="auto"/>
          </w:divBdr>
        </w:div>
        <w:div w:id="1957327031">
          <w:marLeft w:val="0"/>
          <w:marRight w:val="0"/>
          <w:marTop w:val="0"/>
          <w:marBottom w:val="0"/>
          <w:divBdr>
            <w:top w:val="none" w:sz="0" w:space="0" w:color="auto"/>
            <w:left w:val="none" w:sz="0" w:space="0" w:color="auto"/>
            <w:bottom w:val="none" w:sz="0" w:space="0" w:color="auto"/>
            <w:right w:val="none" w:sz="0" w:space="0" w:color="auto"/>
          </w:divBdr>
        </w:div>
      </w:divsChild>
    </w:div>
    <w:div w:id="1713723851">
      <w:bodyDiv w:val="1"/>
      <w:marLeft w:val="0"/>
      <w:marRight w:val="0"/>
      <w:marTop w:val="0"/>
      <w:marBottom w:val="0"/>
      <w:divBdr>
        <w:top w:val="none" w:sz="0" w:space="0" w:color="auto"/>
        <w:left w:val="none" w:sz="0" w:space="0" w:color="auto"/>
        <w:bottom w:val="none" w:sz="0" w:space="0" w:color="auto"/>
        <w:right w:val="none" w:sz="0" w:space="0" w:color="auto"/>
      </w:divBdr>
      <w:divsChild>
        <w:div w:id="799882677">
          <w:marLeft w:val="0"/>
          <w:marRight w:val="0"/>
          <w:marTop w:val="0"/>
          <w:marBottom w:val="0"/>
          <w:divBdr>
            <w:top w:val="none" w:sz="0" w:space="0" w:color="auto"/>
            <w:left w:val="none" w:sz="0" w:space="0" w:color="auto"/>
            <w:bottom w:val="none" w:sz="0" w:space="0" w:color="auto"/>
            <w:right w:val="none" w:sz="0" w:space="0" w:color="auto"/>
          </w:divBdr>
        </w:div>
        <w:div w:id="1968461866">
          <w:marLeft w:val="0"/>
          <w:marRight w:val="0"/>
          <w:marTop w:val="0"/>
          <w:marBottom w:val="0"/>
          <w:divBdr>
            <w:top w:val="none" w:sz="0" w:space="0" w:color="auto"/>
            <w:left w:val="none" w:sz="0" w:space="0" w:color="auto"/>
            <w:bottom w:val="none" w:sz="0" w:space="0" w:color="auto"/>
            <w:right w:val="none" w:sz="0" w:space="0" w:color="auto"/>
          </w:divBdr>
        </w:div>
        <w:div w:id="1731004386">
          <w:marLeft w:val="0"/>
          <w:marRight w:val="0"/>
          <w:marTop w:val="0"/>
          <w:marBottom w:val="0"/>
          <w:divBdr>
            <w:top w:val="none" w:sz="0" w:space="0" w:color="auto"/>
            <w:left w:val="none" w:sz="0" w:space="0" w:color="auto"/>
            <w:bottom w:val="none" w:sz="0" w:space="0" w:color="auto"/>
            <w:right w:val="none" w:sz="0" w:space="0" w:color="auto"/>
          </w:divBdr>
        </w:div>
      </w:divsChild>
    </w:div>
    <w:div w:id="1740664348">
      <w:bodyDiv w:val="1"/>
      <w:marLeft w:val="0"/>
      <w:marRight w:val="0"/>
      <w:marTop w:val="0"/>
      <w:marBottom w:val="0"/>
      <w:divBdr>
        <w:top w:val="none" w:sz="0" w:space="0" w:color="auto"/>
        <w:left w:val="none" w:sz="0" w:space="0" w:color="auto"/>
        <w:bottom w:val="none" w:sz="0" w:space="0" w:color="auto"/>
        <w:right w:val="none" w:sz="0" w:space="0" w:color="auto"/>
      </w:divBdr>
      <w:divsChild>
        <w:div w:id="1839536787">
          <w:marLeft w:val="0"/>
          <w:marRight w:val="0"/>
          <w:marTop w:val="0"/>
          <w:marBottom w:val="0"/>
          <w:divBdr>
            <w:top w:val="none" w:sz="0" w:space="0" w:color="auto"/>
            <w:left w:val="none" w:sz="0" w:space="0" w:color="auto"/>
            <w:bottom w:val="none" w:sz="0" w:space="0" w:color="auto"/>
            <w:right w:val="none" w:sz="0" w:space="0" w:color="auto"/>
          </w:divBdr>
        </w:div>
        <w:div w:id="97868727">
          <w:marLeft w:val="0"/>
          <w:marRight w:val="0"/>
          <w:marTop w:val="0"/>
          <w:marBottom w:val="0"/>
          <w:divBdr>
            <w:top w:val="none" w:sz="0" w:space="0" w:color="auto"/>
            <w:left w:val="none" w:sz="0" w:space="0" w:color="auto"/>
            <w:bottom w:val="none" w:sz="0" w:space="0" w:color="auto"/>
            <w:right w:val="none" w:sz="0" w:space="0" w:color="auto"/>
          </w:divBdr>
        </w:div>
        <w:div w:id="584266025">
          <w:marLeft w:val="0"/>
          <w:marRight w:val="0"/>
          <w:marTop w:val="0"/>
          <w:marBottom w:val="0"/>
          <w:divBdr>
            <w:top w:val="none" w:sz="0" w:space="0" w:color="auto"/>
            <w:left w:val="none" w:sz="0" w:space="0" w:color="auto"/>
            <w:bottom w:val="none" w:sz="0" w:space="0" w:color="auto"/>
            <w:right w:val="none" w:sz="0" w:space="0" w:color="auto"/>
          </w:divBdr>
        </w:div>
      </w:divsChild>
    </w:div>
    <w:div w:id="1742408272">
      <w:bodyDiv w:val="1"/>
      <w:marLeft w:val="0"/>
      <w:marRight w:val="0"/>
      <w:marTop w:val="0"/>
      <w:marBottom w:val="0"/>
      <w:divBdr>
        <w:top w:val="none" w:sz="0" w:space="0" w:color="auto"/>
        <w:left w:val="none" w:sz="0" w:space="0" w:color="auto"/>
        <w:bottom w:val="none" w:sz="0" w:space="0" w:color="auto"/>
        <w:right w:val="none" w:sz="0" w:space="0" w:color="auto"/>
      </w:divBdr>
      <w:divsChild>
        <w:div w:id="1579052639">
          <w:marLeft w:val="0"/>
          <w:marRight w:val="0"/>
          <w:marTop w:val="0"/>
          <w:marBottom w:val="0"/>
          <w:divBdr>
            <w:top w:val="none" w:sz="0" w:space="0" w:color="auto"/>
            <w:left w:val="none" w:sz="0" w:space="0" w:color="auto"/>
            <w:bottom w:val="none" w:sz="0" w:space="0" w:color="auto"/>
            <w:right w:val="none" w:sz="0" w:space="0" w:color="auto"/>
          </w:divBdr>
        </w:div>
        <w:div w:id="1613397216">
          <w:marLeft w:val="0"/>
          <w:marRight w:val="0"/>
          <w:marTop w:val="0"/>
          <w:marBottom w:val="0"/>
          <w:divBdr>
            <w:top w:val="none" w:sz="0" w:space="0" w:color="auto"/>
            <w:left w:val="none" w:sz="0" w:space="0" w:color="auto"/>
            <w:bottom w:val="none" w:sz="0" w:space="0" w:color="auto"/>
            <w:right w:val="none" w:sz="0" w:space="0" w:color="auto"/>
          </w:divBdr>
        </w:div>
        <w:div w:id="1248079401">
          <w:marLeft w:val="0"/>
          <w:marRight w:val="0"/>
          <w:marTop w:val="0"/>
          <w:marBottom w:val="0"/>
          <w:divBdr>
            <w:top w:val="none" w:sz="0" w:space="0" w:color="auto"/>
            <w:left w:val="none" w:sz="0" w:space="0" w:color="auto"/>
            <w:bottom w:val="none" w:sz="0" w:space="0" w:color="auto"/>
            <w:right w:val="none" w:sz="0" w:space="0" w:color="auto"/>
          </w:divBdr>
        </w:div>
      </w:divsChild>
    </w:div>
    <w:div w:id="1743679801">
      <w:bodyDiv w:val="1"/>
      <w:marLeft w:val="0"/>
      <w:marRight w:val="0"/>
      <w:marTop w:val="0"/>
      <w:marBottom w:val="0"/>
      <w:divBdr>
        <w:top w:val="none" w:sz="0" w:space="0" w:color="auto"/>
        <w:left w:val="none" w:sz="0" w:space="0" w:color="auto"/>
        <w:bottom w:val="none" w:sz="0" w:space="0" w:color="auto"/>
        <w:right w:val="none" w:sz="0" w:space="0" w:color="auto"/>
      </w:divBdr>
      <w:divsChild>
        <w:div w:id="1470588446">
          <w:marLeft w:val="0"/>
          <w:marRight w:val="0"/>
          <w:marTop w:val="0"/>
          <w:marBottom w:val="0"/>
          <w:divBdr>
            <w:top w:val="none" w:sz="0" w:space="0" w:color="auto"/>
            <w:left w:val="none" w:sz="0" w:space="0" w:color="auto"/>
            <w:bottom w:val="none" w:sz="0" w:space="0" w:color="auto"/>
            <w:right w:val="none" w:sz="0" w:space="0" w:color="auto"/>
          </w:divBdr>
        </w:div>
        <w:div w:id="916281160">
          <w:marLeft w:val="0"/>
          <w:marRight w:val="0"/>
          <w:marTop w:val="0"/>
          <w:marBottom w:val="0"/>
          <w:divBdr>
            <w:top w:val="none" w:sz="0" w:space="0" w:color="auto"/>
            <w:left w:val="none" w:sz="0" w:space="0" w:color="auto"/>
            <w:bottom w:val="none" w:sz="0" w:space="0" w:color="auto"/>
            <w:right w:val="none" w:sz="0" w:space="0" w:color="auto"/>
          </w:divBdr>
        </w:div>
        <w:div w:id="362511781">
          <w:marLeft w:val="0"/>
          <w:marRight w:val="0"/>
          <w:marTop w:val="0"/>
          <w:marBottom w:val="0"/>
          <w:divBdr>
            <w:top w:val="none" w:sz="0" w:space="0" w:color="auto"/>
            <w:left w:val="none" w:sz="0" w:space="0" w:color="auto"/>
            <w:bottom w:val="none" w:sz="0" w:space="0" w:color="auto"/>
            <w:right w:val="none" w:sz="0" w:space="0" w:color="auto"/>
          </w:divBdr>
        </w:div>
      </w:divsChild>
    </w:div>
    <w:div w:id="1764063233">
      <w:bodyDiv w:val="1"/>
      <w:marLeft w:val="0"/>
      <w:marRight w:val="0"/>
      <w:marTop w:val="0"/>
      <w:marBottom w:val="0"/>
      <w:divBdr>
        <w:top w:val="none" w:sz="0" w:space="0" w:color="auto"/>
        <w:left w:val="none" w:sz="0" w:space="0" w:color="auto"/>
        <w:bottom w:val="none" w:sz="0" w:space="0" w:color="auto"/>
        <w:right w:val="none" w:sz="0" w:space="0" w:color="auto"/>
      </w:divBdr>
      <w:divsChild>
        <w:div w:id="2001931484">
          <w:marLeft w:val="0"/>
          <w:marRight w:val="0"/>
          <w:marTop w:val="0"/>
          <w:marBottom w:val="0"/>
          <w:divBdr>
            <w:top w:val="none" w:sz="0" w:space="0" w:color="auto"/>
            <w:left w:val="none" w:sz="0" w:space="0" w:color="auto"/>
            <w:bottom w:val="none" w:sz="0" w:space="0" w:color="auto"/>
            <w:right w:val="none" w:sz="0" w:space="0" w:color="auto"/>
          </w:divBdr>
        </w:div>
        <w:div w:id="1668557809">
          <w:marLeft w:val="0"/>
          <w:marRight w:val="0"/>
          <w:marTop w:val="0"/>
          <w:marBottom w:val="0"/>
          <w:divBdr>
            <w:top w:val="none" w:sz="0" w:space="0" w:color="auto"/>
            <w:left w:val="none" w:sz="0" w:space="0" w:color="auto"/>
            <w:bottom w:val="none" w:sz="0" w:space="0" w:color="auto"/>
            <w:right w:val="none" w:sz="0" w:space="0" w:color="auto"/>
          </w:divBdr>
        </w:div>
        <w:div w:id="1511404722">
          <w:marLeft w:val="0"/>
          <w:marRight w:val="0"/>
          <w:marTop w:val="0"/>
          <w:marBottom w:val="0"/>
          <w:divBdr>
            <w:top w:val="none" w:sz="0" w:space="0" w:color="auto"/>
            <w:left w:val="none" w:sz="0" w:space="0" w:color="auto"/>
            <w:bottom w:val="none" w:sz="0" w:space="0" w:color="auto"/>
            <w:right w:val="none" w:sz="0" w:space="0" w:color="auto"/>
          </w:divBdr>
        </w:div>
      </w:divsChild>
    </w:div>
    <w:div w:id="1765418493">
      <w:bodyDiv w:val="1"/>
      <w:marLeft w:val="0"/>
      <w:marRight w:val="0"/>
      <w:marTop w:val="0"/>
      <w:marBottom w:val="0"/>
      <w:divBdr>
        <w:top w:val="none" w:sz="0" w:space="0" w:color="auto"/>
        <w:left w:val="none" w:sz="0" w:space="0" w:color="auto"/>
        <w:bottom w:val="none" w:sz="0" w:space="0" w:color="auto"/>
        <w:right w:val="none" w:sz="0" w:space="0" w:color="auto"/>
      </w:divBdr>
      <w:divsChild>
        <w:div w:id="1107046827">
          <w:marLeft w:val="0"/>
          <w:marRight w:val="0"/>
          <w:marTop w:val="0"/>
          <w:marBottom w:val="0"/>
          <w:divBdr>
            <w:top w:val="none" w:sz="0" w:space="0" w:color="auto"/>
            <w:left w:val="none" w:sz="0" w:space="0" w:color="auto"/>
            <w:bottom w:val="none" w:sz="0" w:space="0" w:color="auto"/>
            <w:right w:val="none" w:sz="0" w:space="0" w:color="auto"/>
          </w:divBdr>
        </w:div>
        <w:div w:id="222913155">
          <w:marLeft w:val="0"/>
          <w:marRight w:val="0"/>
          <w:marTop w:val="0"/>
          <w:marBottom w:val="0"/>
          <w:divBdr>
            <w:top w:val="none" w:sz="0" w:space="0" w:color="auto"/>
            <w:left w:val="none" w:sz="0" w:space="0" w:color="auto"/>
            <w:bottom w:val="none" w:sz="0" w:space="0" w:color="auto"/>
            <w:right w:val="none" w:sz="0" w:space="0" w:color="auto"/>
          </w:divBdr>
        </w:div>
        <w:div w:id="1896232546">
          <w:marLeft w:val="0"/>
          <w:marRight w:val="0"/>
          <w:marTop w:val="0"/>
          <w:marBottom w:val="0"/>
          <w:divBdr>
            <w:top w:val="none" w:sz="0" w:space="0" w:color="auto"/>
            <w:left w:val="none" w:sz="0" w:space="0" w:color="auto"/>
            <w:bottom w:val="none" w:sz="0" w:space="0" w:color="auto"/>
            <w:right w:val="none" w:sz="0" w:space="0" w:color="auto"/>
          </w:divBdr>
        </w:div>
      </w:divsChild>
    </w:div>
    <w:div w:id="1817600372">
      <w:bodyDiv w:val="1"/>
      <w:marLeft w:val="0"/>
      <w:marRight w:val="0"/>
      <w:marTop w:val="0"/>
      <w:marBottom w:val="0"/>
      <w:divBdr>
        <w:top w:val="none" w:sz="0" w:space="0" w:color="auto"/>
        <w:left w:val="none" w:sz="0" w:space="0" w:color="auto"/>
        <w:bottom w:val="none" w:sz="0" w:space="0" w:color="auto"/>
        <w:right w:val="none" w:sz="0" w:space="0" w:color="auto"/>
      </w:divBdr>
      <w:divsChild>
        <w:div w:id="1315798514">
          <w:marLeft w:val="0"/>
          <w:marRight w:val="0"/>
          <w:marTop w:val="0"/>
          <w:marBottom w:val="0"/>
          <w:divBdr>
            <w:top w:val="none" w:sz="0" w:space="0" w:color="auto"/>
            <w:left w:val="none" w:sz="0" w:space="0" w:color="auto"/>
            <w:bottom w:val="none" w:sz="0" w:space="0" w:color="auto"/>
            <w:right w:val="none" w:sz="0" w:space="0" w:color="auto"/>
          </w:divBdr>
        </w:div>
        <w:div w:id="173935481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sChild>
    </w:div>
    <w:div w:id="1820883753">
      <w:bodyDiv w:val="1"/>
      <w:marLeft w:val="0"/>
      <w:marRight w:val="0"/>
      <w:marTop w:val="0"/>
      <w:marBottom w:val="0"/>
      <w:divBdr>
        <w:top w:val="none" w:sz="0" w:space="0" w:color="auto"/>
        <w:left w:val="none" w:sz="0" w:space="0" w:color="auto"/>
        <w:bottom w:val="none" w:sz="0" w:space="0" w:color="auto"/>
        <w:right w:val="none" w:sz="0" w:space="0" w:color="auto"/>
      </w:divBdr>
      <w:divsChild>
        <w:div w:id="856505830">
          <w:marLeft w:val="0"/>
          <w:marRight w:val="0"/>
          <w:marTop w:val="0"/>
          <w:marBottom w:val="0"/>
          <w:divBdr>
            <w:top w:val="none" w:sz="0" w:space="0" w:color="auto"/>
            <w:left w:val="none" w:sz="0" w:space="0" w:color="auto"/>
            <w:bottom w:val="none" w:sz="0" w:space="0" w:color="auto"/>
            <w:right w:val="none" w:sz="0" w:space="0" w:color="auto"/>
          </w:divBdr>
        </w:div>
        <w:div w:id="1058942684">
          <w:marLeft w:val="0"/>
          <w:marRight w:val="0"/>
          <w:marTop w:val="0"/>
          <w:marBottom w:val="0"/>
          <w:divBdr>
            <w:top w:val="none" w:sz="0" w:space="0" w:color="auto"/>
            <w:left w:val="none" w:sz="0" w:space="0" w:color="auto"/>
            <w:bottom w:val="none" w:sz="0" w:space="0" w:color="auto"/>
            <w:right w:val="none" w:sz="0" w:space="0" w:color="auto"/>
          </w:divBdr>
        </w:div>
        <w:div w:id="1190492924">
          <w:marLeft w:val="0"/>
          <w:marRight w:val="0"/>
          <w:marTop w:val="0"/>
          <w:marBottom w:val="0"/>
          <w:divBdr>
            <w:top w:val="none" w:sz="0" w:space="0" w:color="auto"/>
            <w:left w:val="none" w:sz="0" w:space="0" w:color="auto"/>
            <w:bottom w:val="none" w:sz="0" w:space="0" w:color="auto"/>
            <w:right w:val="none" w:sz="0" w:space="0" w:color="auto"/>
          </w:divBdr>
        </w:div>
      </w:divsChild>
    </w:div>
    <w:div w:id="1838811547">
      <w:bodyDiv w:val="1"/>
      <w:marLeft w:val="0"/>
      <w:marRight w:val="0"/>
      <w:marTop w:val="0"/>
      <w:marBottom w:val="0"/>
      <w:divBdr>
        <w:top w:val="none" w:sz="0" w:space="0" w:color="auto"/>
        <w:left w:val="none" w:sz="0" w:space="0" w:color="auto"/>
        <w:bottom w:val="none" w:sz="0" w:space="0" w:color="auto"/>
        <w:right w:val="none" w:sz="0" w:space="0" w:color="auto"/>
      </w:divBdr>
      <w:divsChild>
        <w:div w:id="739866037">
          <w:marLeft w:val="0"/>
          <w:marRight w:val="0"/>
          <w:marTop w:val="0"/>
          <w:marBottom w:val="0"/>
          <w:divBdr>
            <w:top w:val="none" w:sz="0" w:space="0" w:color="auto"/>
            <w:left w:val="none" w:sz="0" w:space="0" w:color="auto"/>
            <w:bottom w:val="none" w:sz="0" w:space="0" w:color="auto"/>
            <w:right w:val="none" w:sz="0" w:space="0" w:color="auto"/>
          </w:divBdr>
        </w:div>
        <w:div w:id="1526793405">
          <w:marLeft w:val="0"/>
          <w:marRight w:val="0"/>
          <w:marTop w:val="0"/>
          <w:marBottom w:val="0"/>
          <w:divBdr>
            <w:top w:val="none" w:sz="0" w:space="0" w:color="auto"/>
            <w:left w:val="none" w:sz="0" w:space="0" w:color="auto"/>
            <w:bottom w:val="none" w:sz="0" w:space="0" w:color="auto"/>
            <w:right w:val="none" w:sz="0" w:space="0" w:color="auto"/>
          </w:divBdr>
        </w:div>
        <w:div w:id="1146629652">
          <w:marLeft w:val="0"/>
          <w:marRight w:val="0"/>
          <w:marTop w:val="0"/>
          <w:marBottom w:val="0"/>
          <w:divBdr>
            <w:top w:val="none" w:sz="0" w:space="0" w:color="auto"/>
            <w:left w:val="none" w:sz="0" w:space="0" w:color="auto"/>
            <w:bottom w:val="none" w:sz="0" w:space="0" w:color="auto"/>
            <w:right w:val="none" w:sz="0" w:space="0" w:color="auto"/>
          </w:divBdr>
        </w:div>
      </w:divsChild>
    </w:div>
    <w:div w:id="1852067687">
      <w:bodyDiv w:val="1"/>
      <w:marLeft w:val="0"/>
      <w:marRight w:val="0"/>
      <w:marTop w:val="0"/>
      <w:marBottom w:val="0"/>
      <w:divBdr>
        <w:top w:val="none" w:sz="0" w:space="0" w:color="auto"/>
        <w:left w:val="none" w:sz="0" w:space="0" w:color="auto"/>
        <w:bottom w:val="none" w:sz="0" w:space="0" w:color="auto"/>
        <w:right w:val="none" w:sz="0" w:space="0" w:color="auto"/>
      </w:divBdr>
      <w:divsChild>
        <w:div w:id="1340085638">
          <w:marLeft w:val="0"/>
          <w:marRight w:val="0"/>
          <w:marTop w:val="0"/>
          <w:marBottom w:val="0"/>
          <w:divBdr>
            <w:top w:val="none" w:sz="0" w:space="0" w:color="auto"/>
            <w:left w:val="none" w:sz="0" w:space="0" w:color="auto"/>
            <w:bottom w:val="none" w:sz="0" w:space="0" w:color="auto"/>
            <w:right w:val="none" w:sz="0" w:space="0" w:color="auto"/>
          </w:divBdr>
        </w:div>
        <w:div w:id="885794473">
          <w:marLeft w:val="0"/>
          <w:marRight w:val="0"/>
          <w:marTop w:val="0"/>
          <w:marBottom w:val="0"/>
          <w:divBdr>
            <w:top w:val="none" w:sz="0" w:space="0" w:color="auto"/>
            <w:left w:val="none" w:sz="0" w:space="0" w:color="auto"/>
            <w:bottom w:val="none" w:sz="0" w:space="0" w:color="auto"/>
            <w:right w:val="none" w:sz="0" w:space="0" w:color="auto"/>
          </w:divBdr>
        </w:div>
        <w:div w:id="925960579">
          <w:marLeft w:val="0"/>
          <w:marRight w:val="0"/>
          <w:marTop w:val="0"/>
          <w:marBottom w:val="0"/>
          <w:divBdr>
            <w:top w:val="none" w:sz="0" w:space="0" w:color="auto"/>
            <w:left w:val="none" w:sz="0" w:space="0" w:color="auto"/>
            <w:bottom w:val="none" w:sz="0" w:space="0" w:color="auto"/>
            <w:right w:val="none" w:sz="0" w:space="0" w:color="auto"/>
          </w:divBdr>
        </w:div>
      </w:divsChild>
    </w:div>
    <w:div w:id="1883325801">
      <w:bodyDiv w:val="1"/>
      <w:marLeft w:val="0"/>
      <w:marRight w:val="0"/>
      <w:marTop w:val="0"/>
      <w:marBottom w:val="0"/>
      <w:divBdr>
        <w:top w:val="none" w:sz="0" w:space="0" w:color="auto"/>
        <w:left w:val="none" w:sz="0" w:space="0" w:color="auto"/>
        <w:bottom w:val="none" w:sz="0" w:space="0" w:color="auto"/>
        <w:right w:val="none" w:sz="0" w:space="0" w:color="auto"/>
      </w:divBdr>
    </w:div>
    <w:div w:id="1885016943">
      <w:bodyDiv w:val="1"/>
      <w:marLeft w:val="0"/>
      <w:marRight w:val="0"/>
      <w:marTop w:val="0"/>
      <w:marBottom w:val="0"/>
      <w:divBdr>
        <w:top w:val="none" w:sz="0" w:space="0" w:color="auto"/>
        <w:left w:val="none" w:sz="0" w:space="0" w:color="auto"/>
        <w:bottom w:val="none" w:sz="0" w:space="0" w:color="auto"/>
        <w:right w:val="none" w:sz="0" w:space="0" w:color="auto"/>
      </w:divBdr>
      <w:divsChild>
        <w:div w:id="1182009411">
          <w:marLeft w:val="0"/>
          <w:marRight w:val="0"/>
          <w:marTop w:val="0"/>
          <w:marBottom w:val="0"/>
          <w:divBdr>
            <w:top w:val="none" w:sz="0" w:space="0" w:color="auto"/>
            <w:left w:val="none" w:sz="0" w:space="0" w:color="auto"/>
            <w:bottom w:val="none" w:sz="0" w:space="0" w:color="auto"/>
            <w:right w:val="none" w:sz="0" w:space="0" w:color="auto"/>
          </w:divBdr>
        </w:div>
        <w:div w:id="94987514">
          <w:marLeft w:val="0"/>
          <w:marRight w:val="0"/>
          <w:marTop w:val="0"/>
          <w:marBottom w:val="0"/>
          <w:divBdr>
            <w:top w:val="none" w:sz="0" w:space="0" w:color="auto"/>
            <w:left w:val="none" w:sz="0" w:space="0" w:color="auto"/>
            <w:bottom w:val="none" w:sz="0" w:space="0" w:color="auto"/>
            <w:right w:val="none" w:sz="0" w:space="0" w:color="auto"/>
          </w:divBdr>
        </w:div>
        <w:div w:id="2139568919">
          <w:marLeft w:val="0"/>
          <w:marRight w:val="0"/>
          <w:marTop w:val="0"/>
          <w:marBottom w:val="0"/>
          <w:divBdr>
            <w:top w:val="none" w:sz="0" w:space="0" w:color="auto"/>
            <w:left w:val="none" w:sz="0" w:space="0" w:color="auto"/>
            <w:bottom w:val="none" w:sz="0" w:space="0" w:color="auto"/>
            <w:right w:val="none" w:sz="0" w:space="0" w:color="auto"/>
          </w:divBdr>
        </w:div>
      </w:divsChild>
    </w:div>
    <w:div w:id="1890335472">
      <w:bodyDiv w:val="1"/>
      <w:marLeft w:val="0"/>
      <w:marRight w:val="0"/>
      <w:marTop w:val="0"/>
      <w:marBottom w:val="0"/>
      <w:divBdr>
        <w:top w:val="none" w:sz="0" w:space="0" w:color="auto"/>
        <w:left w:val="none" w:sz="0" w:space="0" w:color="auto"/>
        <w:bottom w:val="none" w:sz="0" w:space="0" w:color="auto"/>
        <w:right w:val="none" w:sz="0" w:space="0" w:color="auto"/>
      </w:divBdr>
    </w:div>
    <w:div w:id="1900365111">
      <w:bodyDiv w:val="1"/>
      <w:marLeft w:val="0"/>
      <w:marRight w:val="0"/>
      <w:marTop w:val="0"/>
      <w:marBottom w:val="0"/>
      <w:divBdr>
        <w:top w:val="none" w:sz="0" w:space="0" w:color="auto"/>
        <w:left w:val="none" w:sz="0" w:space="0" w:color="auto"/>
        <w:bottom w:val="none" w:sz="0" w:space="0" w:color="auto"/>
        <w:right w:val="none" w:sz="0" w:space="0" w:color="auto"/>
      </w:divBdr>
      <w:divsChild>
        <w:div w:id="1188712600">
          <w:marLeft w:val="0"/>
          <w:marRight w:val="0"/>
          <w:marTop w:val="0"/>
          <w:marBottom w:val="0"/>
          <w:divBdr>
            <w:top w:val="none" w:sz="0" w:space="0" w:color="auto"/>
            <w:left w:val="none" w:sz="0" w:space="0" w:color="auto"/>
            <w:bottom w:val="none" w:sz="0" w:space="0" w:color="auto"/>
            <w:right w:val="none" w:sz="0" w:space="0" w:color="auto"/>
          </w:divBdr>
        </w:div>
        <w:div w:id="1682315853">
          <w:marLeft w:val="0"/>
          <w:marRight w:val="0"/>
          <w:marTop w:val="0"/>
          <w:marBottom w:val="0"/>
          <w:divBdr>
            <w:top w:val="none" w:sz="0" w:space="0" w:color="auto"/>
            <w:left w:val="none" w:sz="0" w:space="0" w:color="auto"/>
            <w:bottom w:val="none" w:sz="0" w:space="0" w:color="auto"/>
            <w:right w:val="none" w:sz="0" w:space="0" w:color="auto"/>
          </w:divBdr>
        </w:div>
        <w:div w:id="333194088">
          <w:marLeft w:val="0"/>
          <w:marRight w:val="0"/>
          <w:marTop w:val="0"/>
          <w:marBottom w:val="0"/>
          <w:divBdr>
            <w:top w:val="none" w:sz="0" w:space="0" w:color="auto"/>
            <w:left w:val="none" w:sz="0" w:space="0" w:color="auto"/>
            <w:bottom w:val="none" w:sz="0" w:space="0" w:color="auto"/>
            <w:right w:val="none" w:sz="0" w:space="0" w:color="auto"/>
          </w:divBdr>
        </w:div>
      </w:divsChild>
    </w:div>
    <w:div w:id="1932080839">
      <w:bodyDiv w:val="1"/>
      <w:marLeft w:val="0"/>
      <w:marRight w:val="0"/>
      <w:marTop w:val="0"/>
      <w:marBottom w:val="0"/>
      <w:divBdr>
        <w:top w:val="none" w:sz="0" w:space="0" w:color="auto"/>
        <w:left w:val="none" w:sz="0" w:space="0" w:color="auto"/>
        <w:bottom w:val="none" w:sz="0" w:space="0" w:color="auto"/>
        <w:right w:val="none" w:sz="0" w:space="0" w:color="auto"/>
      </w:divBdr>
    </w:div>
    <w:div w:id="1965959191">
      <w:bodyDiv w:val="1"/>
      <w:marLeft w:val="0"/>
      <w:marRight w:val="0"/>
      <w:marTop w:val="0"/>
      <w:marBottom w:val="0"/>
      <w:divBdr>
        <w:top w:val="none" w:sz="0" w:space="0" w:color="auto"/>
        <w:left w:val="none" w:sz="0" w:space="0" w:color="auto"/>
        <w:bottom w:val="none" w:sz="0" w:space="0" w:color="auto"/>
        <w:right w:val="none" w:sz="0" w:space="0" w:color="auto"/>
      </w:divBdr>
    </w:div>
    <w:div w:id="1973174045">
      <w:bodyDiv w:val="1"/>
      <w:marLeft w:val="0"/>
      <w:marRight w:val="0"/>
      <w:marTop w:val="0"/>
      <w:marBottom w:val="0"/>
      <w:divBdr>
        <w:top w:val="none" w:sz="0" w:space="0" w:color="auto"/>
        <w:left w:val="none" w:sz="0" w:space="0" w:color="auto"/>
        <w:bottom w:val="none" w:sz="0" w:space="0" w:color="auto"/>
        <w:right w:val="none" w:sz="0" w:space="0" w:color="auto"/>
      </w:divBdr>
    </w:div>
    <w:div w:id="1980567551">
      <w:bodyDiv w:val="1"/>
      <w:marLeft w:val="0"/>
      <w:marRight w:val="0"/>
      <w:marTop w:val="0"/>
      <w:marBottom w:val="0"/>
      <w:divBdr>
        <w:top w:val="none" w:sz="0" w:space="0" w:color="auto"/>
        <w:left w:val="none" w:sz="0" w:space="0" w:color="auto"/>
        <w:bottom w:val="none" w:sz="0" w:space="0" w:color="auto"/>
        <w:right w:val="none" w:sz="0" w:space="0" w:color="auto"/>
      </w:divBdr>
    </w:div>
    <w:div w:id="1981615829">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sChild>
        <w:div w:id="398599290">
          <w:marLeft w:val="0"/>
          <w:marRight w:val="0"/>
          <w:marTop w:val="0"/>
          <w:marBottom w:val="0"/>
          <w:divBdr>
            <w:top w:val="none" w:sz="0" w:space="0" w:color="auto"/>
            <w:left w:val="none" w:sz="0" w:space="0" w:color="auto"/>
            <w:bottom w:val="none" w:sz="0" w:space="0" w:color="auto"/>
            <w:right w:val="none" w:sz="0" w:space="0" w:color="auto"/>
          </w:divBdr>
        </w:div>
        <w:div w:id="1631746516">
          <w:marLeft w:val="0"/>
          <w:marRight w:val="0"/>
          <w:marTop w:val="0"/>
          <w:marBottom w:val="0"/>
          <w:divBdr>
            <w:top w:val="none" w:sz="0" w:space="0" w:color="auto"/>
            <w:left w:val="none" w:sz="0" w:space="0" w:color="auto"/>
            <w:bottom w:val="none" w:sz="0" w:space="0" w:color="auto"/>
            <w:right w:val="none" w:sz="0" w:space="0" w:color="auto"/>
          </w:divBdr>
        </w:div>
        <w:div w:id="1952782994">
          <w:marLeft w:val="0"/>
          <w:marRight w:val="0"/>
          <w:marTop w:val="0"/>
          <w:marBottom w:val="0"/>
          <w:divBdr>
            <w:top w:val="none" w:sz="0" w:space="0" w:color="auto"/>
            <w:left w:val="none" w:sz="0" w:space="0" w:color="auto"/>
            <w:bottom w:val="none" w:sz="0" w:space="0" w:color="auto"/>
            <w:right w:val="none" w:sz="0" w:space="0" w:color="auto"/>
          </w:divBdr>
        </w:div>
      </w:divsChild>
    </w:div>
    <w:div w:id="2008710960">
      <w:bodyDiv w:val="1"/>
      <w:marLeft w:val="0"/>
      <w:marRight w:val="0"/>
      <w:marTop w:val="0"/>
      <w:marBottom w:val="0"/>
      <w:divBdr>
        <w:top w:val="none" w:sz="0" w:space="0" w:color="auto"/>
        <w:left w:val="none" w:sz="0" w:space="0" w:color="auto"/>
        <w:bottom w:val="none" w:sz="0" w:space="0" w:color="auto"/>
        <w:right w:val="none" w:sz="0" w:space="0" w:color="auto"/>
      </w:divBdr>
      <w:divsChild>
        <w:div w:id="2139057887">
          <w:marLeft w:val="0"/>
          <w:marRight w:val="0"/>
          <w:marTop w:val="0"/>
          <w:marBottom w:val="0"/>
          <w:divBdr>
            <w:top w:val="none" w:sz="0" w:space="0" w:color="auto"/>
            <w:left w:val="none" w:sz="0" w:space="0" w:color="auto"/>
            <w:bottom w:val="none" w:sz="0" w:space="0" w:color="auto"/>
            <w:right w:val="none" w:sz="0" w:space="0" w:color="auto"/>
          </w:divBdr>
        </w:div>
        <w:div w:id="2111663062">
          <w:marLeft w:val="0"/>
          <w:marRight w:val="0"/>
          <w:marTop w:val="0"/>
          <w:marBottom w:val="0"/>
          <w:divBdr>
            <w:top w:val="none" w:sz="0" w:space="0" w:color="auto"/>
            <w:left w:val="none" w:sz="0" w:space="0" w:color="auto"/>
            <w:bottom w:val="none" w:sz="0" w:space="0" w:color="auto"/>
            <w:right w:val="none" w:sz="0" w:space="0" w:color="auto"/>
          </w:divBdr>
        </w:div>
        <w:div w:id="276647848">
          <w:marLeft w:val="0"/>
          <w:marRight w:val="0"/>
          <w:marTop w:val="0"/>
          <w:marBottom w:val="0"/>
          <w:divBdr>
            <w:top w:val="none" w:sz="0" w:space="0" w:color="auto"/>
            <w:left w:val="none" w:sz="0" w:space="0" w:color="auto"/>
            <w:bottom w:val="none" w:sz="0" w:space="0" w:color="auto"/>
            <w:right w:val="none" w:sz="0" w:space="0" w:color="auto"/>
          </w:divBdr>
        </w:div>
      </w:divsChild>
    </w:div>
    <w:div w:id="2013332630">
      <w:bodyDiv w:val="1"/>
      <w:marLeft w:val="0"/>
      <w:marRight w:val="0"/>
      <w:marTop w:val="0"/>
      <w:marBottom w:val="0"/>
      <w:divBdr>
        <w:top w:val="none" w:sz="0" w:space="0" w:color="auto"/>
        <w:left w:val="none" w:sz="0" w:space="0" w:color="auto"/>
        <w:bottom w:val="none" w:sz="0" w:space="0" w:color="auto"/>
        <w:right w:val="none" w:sz="0" w:space="0" w:color="auto"/>
      </w:divBdr>
    </w:div>
    <w:div w:id="2061590577">
      <w:bodyDiv w:val="1"/>
      <w:marLeft w:val="0"/>
      <w:marRight w:val="0"/>
      <w:marTop w:val="0"/>
      <w:marBottom w:val="0"/>
      <w:divBdr>
        <w:top w:val="none" w:sz="0" w:space="0" w:color="auto"/>
        <w:left w:val="none" w:sz="0" w:space="0" w:color="auto"/>
        <w:bottom w:val="none" w:sz="0" w:space="0" w:color="auto"/>
        <w:right w:val="none" w:sz="0" w:space="0" w:color="auto"/>
      </w:divBdr>
      <w:divsChild>
        <w:div w:id="1190992835">
          <w:marLeft w:val="0"/>
          <w:marRight w:val="0"/>
          <w:marTop w:val="0"/>
          <w:marBottom w:val="0"/>
          <w:divBdr>
            <w:top w:val="none" w:sz="0" w:space="0" w:color="auto"/>
            <w:left w:val="none" w:sz="0" w:space="0" w:color="auto"/>
            <w:bottom w:val="none" w:sz="0" w:space="0" w:color="auto"/>
            <w:right w:val="none" w:sz="0" w:space="0" w:color="auto"/>
          </w:divBdr>
        </w:div>
        <w:div w:id="148133632">
          <w:marLeft w:val="0"/>
          <w:marRight w:val="0"/>
          <w:marTop w:val="0"/>
          <w:marBottom w:val="0"/>
          <w:divBdr>
            <w:top w:val="none" w:sz="0" w:space="0" w:color="auto"/>
            <w:left w:val="none" w:sz="0" w:space="0" w:color="auto"/>
            <w:bottom w:val="none" w:sz="0" w:space="0" w:color="auto"/>
            <w:right w:val="none" w:sz="0" w:space="0" w:color="auto"/>
          </w:divBdr>
        </w:div>
        <w:div w:id="1248995611">
          <w:marLeft w:val="0"/>
          <w:marRight w:val="0"/>
          <w:marTop w:val="0"/>
          <w:marBottom w:val="0"/>
          <w:divBdr>
            <w:top w:val="none" w:sz="0" w:space="0" w:color="auto"/>
            <w:left w:val="none" w:sz="0" w:space="0" w:color="auto"/>
            <w:bottom w:val="none" w:sz="0" w:space="0" w:color="auto"/>
            <w:right w:val="none" w:sz="0" w:space="0" w:color="auto"/>
          </w:divBdr>
        </w:div>
      </w:divsChild>
    </w:div>
    <w:div w:id="2061901831">
      <w:bodyDiv w:val="1"/>
      <w:marLeft w:val="0"/>
      <w:marRight w:val="0"/>
      <w:marTop w:val="0"/>
      <w:marBottom w:val="0"/>
      <w:divBdr>
        <w:top w:val="none" w:sz="0" w:space="0" w:color="auto"/>
        <w:left w:val="none" w:sz="0" w:space="0" w:color="auto"/>
        <w:bottom w:val="none" w:sz="0" w:space="0" w:color="auto"/>
        <w:right w:val="none" w:sz="0" w:space="0" w:color="auto"/>
      </w:divBdr>
    </w:div>
    <w:div w:id="2083989698">
      <w:bodyDiv w:val="1"/>
      <w:marLeft w:val="0"/>
      <w:marRight w:val="0"/>
      <w:marTop w:val="0"/>
      <w:marBottom w:val="0"/>
      <w:divBdr>
        <w:top w:val="none" w:sz="0" w:space="0" w:color="auto"/>
        <w:left w:val="none" w:sz="0" w:space="0" w:color="auto"/>
        <w:bottom w:val="none" w:sz="0" w:space="0" w:color="auto"/>
        <w:right w:val="none" w:sz="0" w:space="0" w:color="auto"/>
      </w:divBdr>
    </w:div>
    <w:div w:id="2123305843">
      <w:bodyDiv w:val="1"/>
      <w:marLeft w:val="0"/>
      <w:marRight w:val="0"/>
      <w:marTop w:val="0"/>
      <w:marBottom w:val="0"/>
      <w:divBdr>
        <w:top w:val="none" w:sz="0" w:space="0" w:color="auto"/>
        <w:left w:val="none" w:sz="0" w:space="0" w:color="auto"/>
        <w:bottom w:val="none" w:sz="0" w:space="0" w:color="auto"/>
        <w:right w:val="none" w:sz="0" w:space="0" w:color="auto"/>
      </w:divBdr>
      <w:divsChild>
        <w:div w:id="457379879">
          <w:marLeft w:val="0"/>
          <w:marRight w:val="0"/>
          <w:marTop w:val="0"/>
          <w:marBottom w:val="0"/>
          <w:divBdr>
            <w:top w:val="none" w:sz="0" w:space="0" w:color="auto"/>
            <w:left w:val="none" w:sz="0" w:space="0" w:color="auto"/>
            <w:bottom w:val="none" w:sz="0" w:space="0" w:color="auto"/>
            <w:right w:val="none" w:sz="0" w:space="0" w:color="auto"/>
          </w:divBdr>
        </w:div>
        <w:div w:id="872232972">
          <w:marLeft w:val="0"/>
          <w:marRight w:val="0"/>
          <w:marTop w:val="0"/>
          <w:marBottom w:val="0"/>
          <w:divBdr>
            <w:top w:val="none" w:sz="0" w:space="0" w:color="auto"/>
            <w:left w:val="none" w:sz="0" w:space="0" w:color="auto"/>
            <w:bottom w:val="none" w:sz="0" w:space="0" w:color="auto"/>
            <w:right w:val="none" w:sz="0" w:space="0" w:color="auto"/>
          </w:divBdr>
        </w:div>
        <w:div w:id="132771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customXml" Target="../customXml/item1.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theme" Target="theme/theme1.xml"/><Relationship Id="rId16" Type="http://schemas.openxmlformats.org/officeDocument/2006/relationships/image" Target="media/image2.png"/><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3.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https://minsida.riksdagen.se/personlig/an0528ab/Documents/BM26/Diagram%20BM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s0212ab\AppData\Roaming\Microsoft\Excel\F2116_20250925-091329%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s0212ab\Downloads\F2116_20250925-09132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Konfidensindikator,</a:t>
            </a:r>
            <a:r>
              <a:rPr lang="sv-SE" baseline="0"/>
              <a:t> hushåll</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husindikator!$B$5</c:f>
              <c:strCache>
                <c:ptCount val="1"/>
                <c:pt idx="0">
                  <c:v>Hushållsinkomst: 1:a kvartil</c:v>
                </c:pt>
              </c:strCache>
            </c:strRef>
          </c:tx>
          <c:spPr>
            <a:ln w="28575" cap="rnd">
              <a:solidFill>
                <a:schemeClr val="accent1"/>
              </a:solidFill>
              <a:round/>
            </a:ln>
            <a:effectLst/>
          </c:spPr>
          <c:marker>
            <c:symbol val="none"/>
          </c:marker>
          <c:cat>
            <c:numRef>
              <c:f>husindikator!$C$4:$DZ$4</c:f>
              <c:numCache>
                <c:formatCode>m/d/yyyy</c:formatCode>
                <c:ptCount val="12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pt idx="48">
                  <c:v>43466</c:v>
                </c:pt>
                <c:pt idx="49">
                  <c:v>43497</c:v>
                </c:pt>
                <c:pt idx="50">
                  <c:v>43525</c:v>
                </c:pt>
                <c:pt idx="51">
                  <c:v>43556</c:v>
                </c:pt>
                <c:pt idx="52">
                  <c:v>43586</c:v>
                </c:pt>
                <c:pt idx="53">
                  <c:v>43617</c:v>
                </c:pt>
                <c:pt idx="54">
                  <c:v>43647</c:v>
                </c:pt>
                <c:pt idx="55">
                  <c:v>43678</c:v>
                </c:pt>
                <c:pt idx="56">
                  <c:v>43709</c:v>
                </c:pt>
                <c:pt idx="57">
                  <c:v>43739</c:v>
                </c:pt>
                <c:pt idx="58">
                  <c:v>43770</c:v>
                </c:pt>
                <c:pt idx="59">
                  <c:v>43800</c:v>
                </c:pt>
                <c:pt idx="60">
                  <c:v>43831</c:v>
                </c:pt>
                <c:pt idx="61">
                  <c:v>43862</c:v>
                </c:pt>
                <c:pt idx="62">
                  <c:v>43891</c:v>
                </c:pt>
                <c:pt idx="63">
                  <c:v>43922</c:v>
                </c:pt>
                <c:pt idx="64">
                  <c:v>43952</c:v>
                </c:pt>
                <c:pt idx="65">
                  <c:v>43983</c:v>
                </c:pt>
                <c:pt idx="66">
                  <c:v>44013</c:v>
                </c:pt>
                <c:pt idx="67">
                  <c:v>44044</c:v>
                </c:pt>
                <c:pt idx="68">
                  <c:v>44075</c:v>
                </c:pt>
                <c:pt idx="69">
                  <c:v>44105</c:v>
                </c:pt>
                <c:pt idx="70">
                  <c:v>44136</c:v>
                </c:pt>
                <c:pt idx="71">
                  <c:v>44166</c:v>
                </c:pt>
                <c:pt idx="72">
                  <c:v>44197</c:v>
                </c:pt>
                <c:pt idx="73">
                  <c:v>44228</c:v>
                </c:pt>
                <c:pt idx="74">
                  <c:v>44256</c:v>
                </c:pt>
                <c:pt idx="75">
                  <c:v>44287</c:v>
                </c:pt>
                <c:pt idx="76">
                  <c:v>44317</c:v>
                </c:pt>
                <c:pt idx="77">
                  <c:v>44348</c:v>
                </c:pt>
                <c:pt idx="78">
                  <c:v>44378</c:v>
                </c:pt>
                <c:pt idx="79">
                  <c:v>44409</c:v>
                </c:pt>
                <c:pt idx="80">
                  <c:v>44440</c:v>
                </c:pt>
                <c:pt idx="81">
                  <c:v>44470</c:v>
                </c:pt>
                <c:pt idx="82">
                  <c:v>44501</c:v>
                </c:pt>
                <c:pt idx="83">
                  <c:v>44531</c:v>
                </c:pt>
                <c:pt idx="84">
                  <c:v>44562</c:v>
                </c:pt>
                <c:pt idx="85">
                  <c:v>44593</c:v>
                </c:pt>
                <c:pt idx="86">
                  <c:v>44621</c:v>
                </c:pt>
                <c:pt idx="87">
                  <c:v>44652</c:v>
                </c:pt>
                <c:pt idx="88">
                  <c:v>44682</c:v>
                </c:pt>
                <c:pt idx="89">
                  <c:v>44713</c:v>
                </c:pt>
                <c:pt idx="90">
                  <c:v>44743</c:v>
                </c:pt>
                <c:pt idx="91">
                  <c:v>44774</c:v>
                </c:pt>
                <c:pt idx="92">
                  <c:v>44805</c:v>
                </c:pt>
                <c:pt idx="93">
                  <c:v>44835</c:v>
                </c:pt>
                <c:pt idx="94">
                  <c:v>44866</c:v>
                </c:pt>
                <c:pt idx="95">
                  <c:v>44896</c:v>
                </c:pt>
                <c:pt idx="96">
                  <c:v>44927</c:v>
                </c:pt>
                <c:pt idx="97">
                  <c:v>44958</c:v>
                </c:pt>
                <c:pt idx="98">
                  <c:v>44986</c:v>
                </c:pt>
                <c:pt idx="99">
                  <c:v>45017</c:v>
                </c:pt>
                <c:pt idx="100">
                  <c:v>45047</c:v>
                </c:pt>
                <c:pt idx="101">
                  <c:v>45078</c:v>
                </c:pt>
                <c:pt idx="102">
                  <c:v>45108</c:v>
                </c:pt>
                <c:pt idx="103">
                  <c:v>45139</c:v>
                </c:pt>
                <c:pt idx="104">
                  <c:v>45170</c:v>
                </c:pt>
                <c:pt idx="105">
                  <c:v>45200</c:v>
                </c:pt>
                <c:pt idx="106">
                  <c:v>45231</c:v>
                </c:pt>
                <c:pt idx="107">
                  <c:v>45261</c:v>
                </c:pt>
                <c:pt idx="108">
                  <c:v>45292</c:v>
                </c:pt>
                <c:pt idx="109">
                  <c:v>45323</c:v>
                </c:pt>
                <c:pt idx="110">
                  <c:v>45352</c:v>
                </c:pt>
                <c:pt idx="111">
                  <c:v>45383</c:v>
                </c:pt>
                <c:pt idx="112">
                  <c:v>45413</c:v>
                </c:pt>
                <c:pt idx="113">
                  <c:v>45444</c:v>
                </c:pt>
                <c:pt idx="114">
                  <c:v>45474</c:v>
                </c:pt>
                <c:pt idx="115">
                  <c:v>45505</c:v>
                </c:pt>
                <c:pt idx="116">
                  <c:v>45536</c:v>
                </c:pt>
                <c:pt idx="117">
                  <c:v>45566</c:v>
                </c:pt>
                <c:pt idx="118">
                  <c:v>45597</c:v>
                </c:pt>
                <c:pt idx="119">
                  <c:v>45627</c:v>
                </c:pt>
                <c:pt idx="120">
                  <c:v>45658</c:v>
                </c:pt>
                <c:pt idx="121">
                  <c:v>45689</c:v>
                </c:pt>
                <c:pt idx="122">
                  <c:v>45717</c:v>
                </c:pt>
                <c:pt idx="123">
                  <c:v>45748</c:v>
                </c:pt>
                <c:pt idx="124">
                  <c:v>45778</c:v>
                </c:pt>
                <c:pt idx="125">
                  <c:v>45809</c:v>
                </c:pt>
                <c:pt idx="126">
                  <c:v>45839</c:v>
                </c:pt>
                <c:pt idx="127">
                  <c:v>45870</c:v>
                </c:pt>
              </c:numCache>
            </c:numRef>
          </c:cat>
          <c:val>
            <c:numRef>
              <c:f>husindikator!$C$5:$DZ$5</c:f>
              <c:numCache>
                <c:formatCode>0.0</c:formatCode>
                <c:ptCount val="128"/>
                <c:pt idx="0">
                  <c:v>99.2</c:v>
                </c:pt>
                <c:pt idx="1">
                  <c:v>101.9</c:v>
                </c:pt>
                <c:pt idx="2">
                  <c:v>101.9</c:v>
                </c:pt>
                <c:pt idx="3">
                  <c:v>102.3</c:v>
                </c:pt>
                <c:pt idx="4">
                  <c:v>105.5</c:v>
                </c:pt>
                <c:pt idx="5">
                  <c:v>102.3</c:v>
                </c:pt>
                <c:pt idx="6">
                  <c:v>103.1</c:v>
                </c:pt>
                <c:pt idx="7">
                  <c:v>108.3</c:v>
                </c:pt>
                <c:pt idx="8">
                  <c:v>99.9</c:v>
                </c:pt>
                <c:pt idx="9">
                  <c:v>103.9</c:v>
                </c:pt>
                <c:pt idx="10">
                  <c:v>102.2</c:v>
                </c:pt>
                <c:pt idx="11">
                  <c:v>101.2</c:v>
                </c:pt>
                <c:pt idx="12">
                  <c:v>103.9</c:v>
                </c:pt>
                <c:pt idx="13">
                  <c:v>101.2</c:v>
                </c:pt>
                <c:pt idx="14">
                  <c:v>103.8</c:v>
                </c:pt>
                <c:pt idx="15">
                  <c:v>103.2</c:v>
                </c:pt>
                <c:pt idx="16">
                  <c:v>100.4</c:v>
                </c:pt>
                <c:pt idx="17">
                  <c:v>103.6</c:v>
                </c:pt>
                <c:pt idx="18">
                  <c:v>103.8</c:v>
                </c:pt>
                <c:pt idx="19">
                  <c:v>99.4</c:v>
                </c:pt>
                <c:pt idx="20">
                  <c:v>107.7</c:v>
                </c:pt>
                <c:pt idx="21">
                  <c:v>106.3</c:v>
                </c:pt>
                <c:pt idx="22">
                  <c:v>105.6</c:v>
                </c:pt>
                <c:pt idx="23">
                  <c:v>106.6</c:v>
                </c:pt>
                <c:pt idx="24">
                  <c:v>106.9</c:v>
                </c:pt>
                <c:pt idx="25">
                  <c:v>108</c:v>
                </c:pt>
                <c:pt idx="26">
                  <c:v>106.5</c:v>
                </c:pt>
                <c:pt idx="27">
                  <c:v>104.4</c:v>
                </c:pt>
                <c:pt idx="28">
                  <c:v>113.9</c:v>
                </c:pt>
                <c:pt idx="29">
                  <c:v>106.9</c:v>
                </c:pt>
                <c:pt idx="30">
                  <c:v>107.8</c:v>
                </c:pt>
                <c:pt idx="31">
                  <c:v>113</c:v>
                </c:pt>
                <c:pt idx="32">
                  <c:v>107.5</c:v>
                </c:pt>
                <c:pt idx="33">
                  <c:v>110.1</c:v>
                </c:pt>
                <c:pt idx="34">
                  <c:v>114.5</c:v>
                </c:pt>
                <c:pt idx="35">
                  <c:v>113.3</c:v>
                </c:pt>
                <c:pt idx="36">
                  <c:v>112.5</c:v>
                </c:pt>
                <c:pt idx="37">
                  <c:v>109.8</c:v>
                </c:pt>
                <c:pt idx="38">
                  <c:v>107.3</c:v>
                </c:pt>
                <c:pt idx="39">
                  <c:v>111.1</c:v>
                </c:pt>
                <c:pt idx="40">
                  <c:v>107.9</c:v>
                </c:pt>
                <c:pt idx="41">
                  <c:v>108.8</c:v>
                </c:pt>
                <c:pt idx="42">
                  <c:v>106.1</c:v>
                </c:pt>
                <c:pt idx="43">
                  <c:v>109.2</c:v>
                </c:pt>
                <c:pt idx="44">
                  <c:v>109.1</c:v>
                </c:pt>
                <c:pt idx="45">
                  <c:v>104.3</c:v>
                </c:pt>
                <c:pt idx="46">
                  <c:v>106.1</c:v>
                </c:pt>
                <c:pt idx="47">
                  <c:v>102.4</c:v>
                </c:pt>
                <c:pt idx="48">
                  <c:v>103.2</c:v>
                </c:pt>
                <c:pt idx="49">
                  <c:v>103.9</c:v>
                </c:pt>
                <c:pt idx="50">
                  <c:v>103.6</c:v>
                </c:pt>
                <c:pt idx="51">
                  <c:v>104.3</c:v>
                </c:pt>
                <c:pt idx="52">
                  <c:v>99.5</c:v>
                </c:pt>
                <c:pt idx="53">
                  <c:v>97</c:v>
                </c:pt>
                <c:pt idx="54">
                  <c:v>102.5</c:v>
                </c:pt>
                <c:pt idx="55">
                  <c:v>99.7</c:v>
                </c:pt>
                <c:pt idx="56">
                  <c:v>97.2</c:v>
                </c:pt>
                <c:pt idx="57">
                  <c:v>101</c:v>
                </c:pt>
                <c:pt idx="58">
                  <c:v>100.5</c:v>
                </c:pt>
                <c:pt idx="59">
                  <c:v>102.1</c:v>
                </c:pt>
                <c:pt idx="60">
                  <c:v>102.1</c:v>
                </c:pt>
                <c:pt idx="61">
                  <c:v>102.9</c:v>
                </c:pt>
                <c:pt idx="62">
                  <c:v>104.7</c:v>
                </c:pt>
                <c:pt idx="63">
                  <c:v>89.9</c:v>
                </c:pt>
                <c:pt idx="64">
                  <c:v>94.6</c:v>
                </c:pt>
                <c:pt idx="65">
                  <c:v>95.5</c:v>
                </c:pt>
                <c:pt idx="66">
                  <c:v>97.1</c:v>
                </c:pt>
                <c:pt idx="67">
                  <c:v>94.9</c:v>
                </c:pt>
                <c:pt idx="68">
                  <c:v>102.9</c:v>
                </c:pt>
                <c:pt idx="69">
                  <c:v>101.4</c:v>
                </c:pt>
                <c:pt idx="70">
                  <c:v>95.5</c:v>
                </c:pt>
                <c:pt idx="71">
                  <c:v>98.2</c:v>
                </c:pt>
                <c:pt idx="72">
                  <c:v>94.4</c:v>
                </c:pt>
                <c:pt idx="73">
                  <c:v>97.2</c:v>
                </c:pt>
                <c:pt idx="74">
                  <c:v>102.5</c:v>
                </c:pt>
                <c:pt idx="75">
                  <c:v>99.2</c:v>
                </c:pt>
                <c:pt idx="76">
                  <c:v>102.7</c:v>
                </c:pt>
                <c:pt idx="77">
                  <c:v>100.5</c:v>
                </c:pt>
                <c:pt idx="78">
                  <c:v>108.2</c:v>
                </c:pt>
                <c:pt idx="79">
                  <c:v>106.5</c:v>
                </c:pt>
                <c:pt idx="80">
                  <c:v>105</c:v>
                </c:pt>
                <c:pt idx="81">
                  <c:v>105.4</c:v>
                </c:pt>
                <c:pt idx="82">
                  <c:v>102.8</c:v>
                </c:pt>
                <c:pt idx="83">
                  <c:v>99.9</c:v>
                </c:pt>
                <c:pt idx="84">
                  <c:v>96.2</c:v>
                </c:pt>
                <c:pt idx="85">
                  <c:v>95.1</c:v>
                </c:pt>
                <c:pt idx="86">
                  <c:v>89.5</c:v>
                </c:pt>
                <c:pt idx="87">
                  <c:v>92.2</c:v>
                </c:pt>
                <c:pt idx="88">
                  <c:v>82.6</c:v>
                </c:pt>
                <c:pt idx="89">
                  <c:v>81</c:v>
                </c:pt>
                <c:pt idx="90">
                  <c:v>71.099999999999994</c:v>
                </c:pt>
                <c:pt idx="91">
                  <c:v>71.2</c:v>
                </c:pt>
                <c:pt idx="92">
                  <c:v>77.2</c:v>
                </c:pt>
                <c:pt idx="93">
                  <c:v>66.5</c:v>
                </c:pt>
                <c:pt idx="94">
                  <c:v>70.900000000000006</c:v>
                </c:pt>
                <c:pt idx="95">
                  <c:v>67.5</c:v>
                </c:pt>
                <c:pt idx="96">
                  <c:v>71.400000000000006</c:v>
                </c:pt>
                <c:pt idx="97">
                  <c:v>70.099999999999994</c:v>
                </c:pt>
                <c:pt idx="98">
                  <c:v>71.2</c:v>
                </c:pt>
                <c:pt idx="99">
                  <c:v>72.8</c:v>
                </c:pt>
                <c:pt idx="100">
                  <c:v>78</c:v>
                </c:pt>
                <c:pt idx="101">
                  <c:v>77.099999999999994</c:v>
                </c:pt>
                <c:pt idx="102">
                  <c:v>77.8</c:v>
                </c:pt>
                <c:pt idx="103">
                  <c:v>76</c:v>
                </c:pt>
                <c:pt idx="104">
                  <c:v>76.5</c:v>
                </c:pt>
                <c:pt idx="105">
                  <c:v>76.5</c:v>
                </c:pt>
                <c:pt idx="106">
                  <c:v>77.599999999999994</c:v>
                </c:pt>
                <c:pt idx="107">
                  <c:v>77</c:v>
                </c:pt>
                <c:pt idx="108">
                  <c:v>81.3</c:v>
                </c:pt>
                <c:pt idx="109">
                  <c:v>80.7</c:v>
                </c:pt>
                <c:pt idx="110">
                  <c:v>94</c:v>
                </c:pt>
                <c:pt idx="111">
                  <c:v>88.6</c:v>
                </c:pt>
                <c:pt idx="112">
                  <c:v>85.5</c:v>
                </c:pt>
                <c:pt idx="113">
                  <c:v>88.3</c:v>
                </c:pt>
                <c:pt idx="114">
                  <c:v>89.4</c:v>
                </c:pt>
                <c:pt idx="115">
                  <c:v>88.5</c:v>
                </c:pt>
                <c:pt idx="116">
                  <c:v>90.3</c:v>
                </c:pt>
                <c:pt idx="117">
                  <c:v>91.4</c:v>
                </c:pt>
                <c:pt idx="118">
                  <c:v>92.3</c:v>
                </c:pt>
                <c:pt idx="119">
                  <c:v>90.9</c:v>
                </c:pt>
                <c:pt idx="120">
                  <c:v>89.8</c:v>
                </c:pt>
                <c:pt idx="121">
                  <c:v>85.1</c:v>
                </c:pt>
                <c:pt idx="122">
                  <c:v>81.2</c:v>
                </c:pt>
                <c:pt idx="123">
                  <c:v>76.599999999999994</c:v>
                </c:pt>
                <c:pt idx="124">
                  <c:v>75.400000000000006</c:v>
                </c:pt>
                <c:pt idx="125">
                  <c:v>78.7</c:v>
                </c:pt>
                <c:pt idx="126">
                  <c:v>82.9</c:v>
                </c:pt>
                <c:pt idx="127">
                  <c:v>85.4</c:v>
                </c:pt>
              </c:numCache>
            </c:numRef>
          </c:val>
          <c:smooth val="0"/>
          <c:extLst>
            <c:ext xmlns:c16="http://schemas.microsoft.com/office/drawing/2014/chart" uri="{C3380CC4-5D6E-409C-BE32-E72D297353CC}">
              <c16:uniqueId val="{00000000-5156-449B-8A76-487698997433}"/>
            </c:ext>
          </c:extLst>
        </c:ser>
        <c:ser>
          <c:idx val="1"/>
          <c:order val="1"/>
          <c:tx>
            <c:strRef>
              <c:f>husindikator!$B$6</c:f>
              <c:strCache>
                <c:ptCount val="1"/>
                <c:pt idx="0">
                  <c:v>Hushållsinkomst: 4:e kvartil</c:v>
                </c:pt>
              </c:strCache>
            </c:strRef>
          </c:tx>
          <c:spPr>
            <a:ln w="28575" cap="rnd">
              <a:solidFill>
                <a:schemeClr val="accent2"/>
              </a:solidFill>
              <a:round/>
            </a:ln>
            <a:effectLst/>
          </c:spPr>
          <c:marker>
            <c:symbol val="none"/>
          </c:marker>
          <c:cat>
            <c:numRef>
              <c:f>husindikator!$C$4:$DZ$4</c:f>
              <c:numCache>
                <c:formatCode>m/d/yyyy</c:formatCode>
                <c:ptCount val="12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pt idx="48">
                  <c:v>43466</c:v>
                </c:pt>
                <c:pt idx="49">
                  <c:v>43497</c:v>
                </c:pt>
                <c:pt idx="50">
                  <c:v>43525</c:v>
                </c:pt>
                <c:pt idx="51">
                  <c:v>43556</c:v>
                </c:pt>
                <c:pt idx="52">
                  <c:v>43586</c:v>
                </c:pt>
                <c:pt idx="53">
                  <c:v>43617</c:v>
                </c:pt>
                <c:pt idx="54">
                  <c:v>43647</c:v>
                </c:pt>
                <c:pt idx="55">
                  <c:v>43678</c:v>
                </c:pt>
                <c:pt idx="56">
                  <c:v>43709</c:v>
                </c:pt>
                <c:pt idx="57">
                  <c:v>43739</c:v>
                </c:pt>
                <c:pt idx="58">
                  <c:v>43770</c:v>
                </c:pt>
                <c:pt idx="59">
                  <c:v>43800</c:v>
                </c:pt>
                <c:pt idx="60">
                  <c:v>43831</c:v>
                </c:pt>
                <c:pt idx="61">
                  <c:v>43862</c:v>
                </c:pt>
                <c:pt idx="62">
                  <c:v>43891</c:v>
                </c:pt>
                <c:pt idx="63">
                  <c:v>43922</c:v>
                </c:pt>
                <c:pt idx="64">
                  <c:v>43952</c:v>
                </c:pt>
                <c:pt idx="65">
                  <c:v>43983</c:v>
                </c:pt>
                <c:pt idx="66">
                  <c:v>44013</c:v>
                </c:pt>
                <c:pt idx="67">
                  <c:v>44044</c:v>
                </c:pt>
                <c:pt idx="68">
                  <c:v>44075</c:v>
                </c:pt>
                <c:pt idx="69">
                  <c:v>44105</c:v>
                </c:pt>
                <c:pt idx="70">
                  <c:v>44136</c:v>
                </c:pt>
                <c:pt idx="71">
                  <c:v>44166</c:v>
                </c:pt>
                <c:pt idx="72">
                  <c:v>44197</c:v>
                </c:pt>
                <c:pt idx="73">
                  <c:v>44228</c:v>
                </c:pt>
                <c:pt idx="74">
                  <c:v>44256</c:v>
                </c:pt>
                <c:pt idx="75">
                  <c:v>44287</c:v>
                </c:pt>
                <c:pt idx="76">
                  <c:v>44317</c:v>
                </c:pt>
                <c:pt idx="77">
                  <c:v>44348</c:v>
                </c:pt>
                <c:pt idx="78">
                  <c:v>44378</c:v>
                </c:pt>
                <c:pt idx="79">
                  <c:v>44409</c:v>
                </c:pt>
                <c:pt idx="80">
                  <c:v>44440</c:v>
                </c:pt>
                <c:pt idx="81">
                  <c:v>44470</c:v>
                </c:pt>
                <c:pt idx="82">
                  <c:v>44501</c:v>
                </c:pt>
                <c:pt idx="83">
                  <c:v>44531</c:v>
                </c:pt>
                <c:pt idx="84">
                  <c:v>44562</c:v>
                </c:pt>
                <c:pt idx="85">
                  <c:v>44593</c:v>
                </c:pt>
                <c:pt idx="86">
                  <c:v>44621</c:v>
                </c:pt>
                <c:pt idx="87">
                  <c:v>44652</c:v>
                </c:pt>
                <c:pt idx="88">
                  <c:v>44682</c:v>
                </c:pt>
                <c:pt idx="89">
                  <c:v>44713</c:v>
                </c:pt>
                <c:pt idx="90">
                  <c:v>44743</c:v>
                </c:pt>
                <c:pt idx="91">
                  <c:v>44774</c:v>
                </c:pt>
                <c:pt idx="92">
                  <c:v>44805</c:v>
                </c:pt>
                <c:pt idx="93">
                  <c:v>44835</c:v>
                </c:pt>
                <c:pt idx="94">
                  <c:v>44866</c:v>
                </c:pt>
                <c:pt idx="95">
                  <c:v>44896</c:v>
                </c:pt>
                <c:pt idx="96">
                  <c:v>44927</c:v>
                </c:pt>
                <c:pt idx="97">
                  <c:v>44958</c:v>
                </c:pt>
                <c:pt idx="98">
                  <c:v>44986</c:v>
                </c:pt>
                <c:pt idx="99">
                  <c:v>45017</c:v>
                </c:pt>
                <c:pt idx="100">
                  <c:v>45047</c:v>
                </c:pt>
                <c:pt idx="101">
                  <c:v>45078</c:v>
                </c:pt>
                <c:pt idx="102">
                  <c:v>45108</c:v>
                </c:pt>
                <c:pt idx="103">
                  <c:v>45139</c:v>
                </c:pt>
                <c:pt idx="104">
                  <c:v>45170</c:v>
                </c:pt>
                <c:pt idx="105">
                  <c:v>45200</c:v>
                </c:pt>
                <c:pt idx="106">
                  <c:v>45231</c:v>
                </c:pt>
                <c:pt idx="107">
                  <c:v>45261</c:v>
                </c:pt>
                <c:pt idx="108">
                  <c:v>45292</c:v>
                </c:pt>
                <c:pt idx="109">
                  <c:v>45323</c:v>
                </c:pt>
                <c:pt idx="110">
                  <c:v>45352</c:v>
                </c:pt>
                <c:pt idx="111">
                  <c:v>45383</c:v>
                </c:pt>
                <c:pt idx="112">
                  <c:v>45413</c:v>
                </c:pt>
                <c:pt idx="113">
                  <c:v>45444</c:v>
                </c:pt>
                <c:pt idx="114">
                  <c:v>45474</c:v>
                </c:pt>
                <c:pt idx="115">
                  <c:v>45505</c:v>
                </c:pt>
                <c:pt idx="116">
                  <c:v>45536</c:v>
                </c:pt>
                <c:pt idx="117">
                  <c:v>45566</c:v>
                </c:pt>
                <c:pt idx="118">
                  <c:v>45597</c:v>
                </c:pt>
                <c:pt idx="119">
                  <c:v>45627</c:v>
                </c:pt>
                <c:pt idx="120">
                  <c:v>45658</c:v>
                </c:pt>
                <c:pt idx="121">
                  <c:v>45689</c:v>
                </c:pt>
                <c:pt idx="122">
                  <c:v>45717</c:v>
                </c:pt>
                <c:pt idx="123">
                  <c:v>45748</c:v>
                </c:pt>
                <c:pt idx="124">
                  <c:v>45778</c:v>
                </c:pt>
                <c:pt idx="125">
                  <c:v>45809</c:v>
                </c:pt>
                <c:pt idx="126">
                  <c:v>45839</c:v>
                </c:pt>
                <c:pt idx="127">
                  <c:v>45870</c:v>
                </c:pt>
              </c:numCache>
            </c:numRef>
          </c:cat>
          <c:val>
            <c:numRef>
              <c:f>husindikator!$C$6:$DZ$6</c:f>
              <c:numCache>
                <c:formatCode>0.0</c:formatCode>
                <c:ptCount val="128"/>
                <c:pt idx="0">
                  <c:v>101.1</c:v>
                </c:pt>
                <c:pt idx="1">
                  <c:v>101.2</c:v>
                </c:pt>
                <c:pt idx="2">
                  <c:v>100.9</c:v>
                </c:pt>
                <c:pt idx="3">
                  <c:v>100.7</c:v>
                </c:pt>
                <c:pt idx="4">
                  <c:v>101.8</c:v>
                </c:pt>
                <c:pt idx="5">
                  <c:v>99.3</c:v>
                </c:pt>
                <c:pt idx="6">
                  <c:v>99.1</c:v>
                </c:pt>
                <c:pt idx="7">
                  <c:v>100.4</c:v>
                </c:pt>
                <c:pt idx="8">
                  <c:v>99.2</c:v>
                </c:pt>
                <c:pt idx="9">
                  <c:v>98.4</c:v>
                </c:pt>
                <c:pt idx="10">
                  <c:v>96.5</c:v>
                </c:pt>
                <c:pt idx="11">
                  <c:v>101</c:v>
                </c:pt>
                <c:pt idx="12">
                  <c:v>98.1</c:v>
                </c:pt>
                <c:pt idx="13">
                  <c:v>96.7</c:v>
                </c:pt>
                <c:pt idx="14">
                  <c:v>101.2</c:v>
                </c:pt>
                <c:pt idx="15">
                  <c:v>98.9</c:v>
                </c:pt>
                <c:pt idx="16">
                  <c:v>98.2</c:v>
                </c:pt>
                <c:pt idx="17">
                  <c:v>98.9</c:v>
                </c:pt>
                <c:pt idx="18">
                  <c:v>98.6</c:v>
                </c:pt>
                <c:pt idx="19">
                  <c:v>99.5</c:v>
                </c:pt>
                <c:pt idx="20">
                  <c:v>101.1</c:v>
                </c:pt>
                <c:pt idx="21">
                  <c:v>103.1</c:v>
                </c:pt>
                <c:pt idx="22">
                  <c:v>101.9</c:v>
                </c:pt>
                <c:pt idx="23">
                  <c:v>102.7</c:v>
                </c:pt>
                <c:pt idx="24">
                  <c:v>102.5</c:v>
                </c:pt>
                <c:pt idx="25">
                  <c:v>102.8</c:v>
                </c:pt>
                <c:pt idx="26">
                  <c:v>102.3</c:v>
                </c:pt>
                <c:pt idx="27">
                  <c:v>102.5</c:v>
                </c:pt>
                <c:pt idx="28">
                  <c:v>103.9</c:v>
                </c:pt>
                <c:pt idx="29">
                  <c:v>104.9</c:v>
                </c:pt>
                <c:pt idx="30">
                  <c:v>102.3</c:v>
                </c:pt>
                <c:pt idx="31">
                  <c:v>101</c:v>
                </c:pt>
                <c:pt idx="32">
                  <c:v>102.5</c:v>
                </c:pt>
                <c:pt idx="33">
                  <c:v>105.4</c:v>
                </c:pt>
                <c:pt idx="34">
                  <c:v>104.8</c:v>
                </c:pt>
                <c:pt idx="35">
                  <c:v>102.8</c:v>
                </c:pt>
                <c:pt idx="36">
                  <c:v>103.5</c:v>
                </c:pt>
                <c:pt idx="37">
                  <c:v>102.9</c:v>
                </c:pt>
                <c:pt idx="38">
                  <c:v>100.5</c:v>
                </c:pt>
                <c:pt idx="39">
                  <c:v>102</c:v>
                </c:pt>
                <c:pt idx="40">
                  <c:v>102.6</c:v>
                </c:pt>
                <c:pt idx="41">
                  <c:v>100.4</c:v>
                </c:pt>
                <c:pt idx="42">
                  <c:v>101</c:v>
                </c:pt>
                <c:pt idx="43">
                  <c:v>102.7</c:v>
                </c:pt>
                <c:pt idx="44">
                  <c:v>100.6</c:v>
                </c:pt>
                <c:pt idx="45">
                  <c:v>99.7</c:v>
                </c:pt>
                <c:pt idx="46">
                  <c:v>96.5</c:v>
                </c:pt>
                <c:pt idx="47">
                  <c:v>95.7</c:v>
                </c:pt>
                <c:pt idx="48">
                  <c:v>95.5</c:v>
                </c:pt>
                <c:pt idx="49">
                  <c:v>94.9</c:v>
                </c:pt>
                <c:pt idx="50">
                  <c:v>96.8</c:v>
                </c:pt>
                <c:pt idx="51">
                  <c:v>98.3</c:v>
                </c:pt>
                <c:pt idx="52">
                  <c:v>94.5</c:v>
                </c:pt>
                <c:pt idx="53">
                  <c:v>95.7</c:v>
                </c:pt>
                <c:pt idx="54">
                  <c:v>99.5</c:v>
                </c:pt>
                <c:pt idx="55">
                  <c:v>96.7</c:v>
                </c:pt>
                <c:pt idx="56">
                  <c:v>95.6</c:v>
                </c:pt>
                <c:pt idx="57">
                  <c:v>96.5</c:v>
                </c:pt>
                <c:pt idx="58">
                  <c:v>96.7</c:v>
                </c:pt>
                <c:pt idx="59">
                  <c:v>96.5</c:v>
                </c:pt>
                <c:pt idx="60">
                  <c:v>97.4</c:v>
                </c:pt>
                <c:pt idx="61">
                  <c:v>97.9</c:v>
                </c:pt>
                <c:pt idx="62">
                  <c:v>93.6</c:v>
                </c:pt>
                <c:pt idx="63">
                  <c:v>85.3</c:v>
                </c:pt>
                <c:pt idx="64">
                  <c:v>87</c:v>
                </c:pt>
                <c:pt idx="65">
                  <c:v>88.7</c:v>
                </c:pt>
                <c:pt idx="66">
                  <c:v>90.9</c:v>
                </c:pt>
                <c:pt idx="67">
                  <c:v>91.4</c:v>
                </c:pt>
                <c:pt idx="68">
                  <c:v>94.4</c:v>
                </c:pt>
                <c:pt idx="69">
                  <c:v>95.4</c:v>
                </c:pt>
                <c:pt idx="70">
                  <c:v>96.2</c:v>
                </c:pt>
                <c:pt idx="71">
                  <c:v>96.4</c:v>
                </c:pt>
                <c:pt idx="72">
                  <c:v>96.9</c:v>
                </c:pt>
                <c:pt idx="73">
                  <c:v>97.3</c:v>
                </c:pt>
                <c:pt idx="74">
                  <c:v>100.8</c:v>
                </c:pt>
                <c:pt idx="75">
                  <c:v>101.4</c:v>
                </c:pt>
                <c:pt idx="76">
                  <c:v>104.5</c:v>
                </c:pt>
                <c:pt idx="77">
                  <c:v>105.5</c:v>
                </c:pt>
                <c:pt idx="78">
                  <c:v>103.6</c:v>
                </c:pt>
                <c:pt idx="79">
                  <c:v>104.7</c:v>
                </c:pt>
                <c:pt idx="80">
                  <c:v>105.2</c:v>
                </c:pt>
                <c:pt idx="81">
                  <c:v>103.8</c:v>
                </c:pt>
                <c:pt idx="82">
                  <c:v>100.3</c:v>
                </c:pt>
                <c:pt idx="83">
                  <c:v>99.8</c:v>
                </c:pt>
                <c:pt idx="84">
                  <c:v>94.6</c:v>
                </c:pt>
                <c:pt idx="85">
                  <c:v>91.6</c:v>
                </c:pt>
                <c:pt idx="86">
                  <c:v>83.7</c:v>
                </c:pt>
                <c:pt idx="87">
                  <c:v>82.2</c:v>
                </c:pt>
                <c:pt idx="88">
                  <c:v>77</c:v>
                </c:pt>
                <c:pt idx="89">
                  <c:v>73.400000000000006</c:v>
                </c:pt>
                <c:pt idx="90">
                  <c:v>70.900000000000006</c:v>
                </c:pt>
                <c:pt idx="91">
                  <c:v>70</c:v>
                </c:pt>
                <c:pt idx="92">
                  <c:v>66</c:v>
                </c:pt>
                <c:pt idx="93">
                  <c:v>63.9</c:v>
                </c:pt>
                <c:pt idx="94">
                  <c:v>64.3</c:v>
                </c:pt>
                <c:pt idx="95">
                  <c:v>65.3</c:v>
                </c:pt>
                <c:pt idx="96">
                  <c:v>64</c:v>
                </c:pt>
                <c:pt idx="97">
                  <c:v>67.599999999999994</c:v>
                </c:pt>
                <c:pt idx="98">
                  <c:v>68.5</c:v>
                </c:pt>
                <c:pt idx="99">
                  <c:v>69.099999999999994</c:v>
                </c:pt>
                <c:pt idx="100">
                  <c:v>68.099999999999994</c:v>
                </c:pt>
                <c:pt idx="101">
                  <c:v>72.5</c:v>
                </c:pt>
                <c:pt idx="102">
                  <c:v>71.900000000000006</c:v>
                </c:pt>
                <c:pt idx="103">
                  <c:v>71.400000000000006</c:v>
                </c:pt>
                <c:pt idx="104">
                  <c:v>71.400000000000006</c:v>
                </c:pt>
                <c:pt idx="105">
                  <c:v>70.3</c:v>
                </c:pt>
                <c:pt idx="106">
                  <c:v>72.3</c:v>
                </c:pt>
                <c:pt idx="107">
                  <c:v>76</c:v>
                </c:pt>
                <c:pt idx="108">
                  <c:v>81.8</c:v>
                </c:pt>
                <c:pt idx="109">
                  <c:v>83.2</c:v>
                </c:pt>
                <c:pt idx="110">
                  <c:v>86.4</c:v>
                </c:pt>
                <c:pt idx="111">
                  <c:v>89.7</c:v>
                </c:pt>
                <c:pt idx="112">
                  <c:v>92.6</c:v>
                </c:pt>
                <c:pt idx="113">
                  <c:v>96.4</c:v>
                </c:pt>
                <c:pt idx="114">
                  <c:v>95.9</c:v>
                </c:pt>
                <c:pt idx="115">
                  <c:v>96.1</c:v>
                </c:pt>
                <c:pt idx="116">
                  <c:v>101.1</c:v>
                </c:pt>
                <c:pt idx="117">
                  <c:v>103.7</c:v>
                </c:pt>
                <c:pt idx="118">
                  <c:v>104.5</c:v>
                </c:pt>
                <c:pt idx="119">
                  <c:v>101.4</c:v>
                </c:pt>
                <c:pt idx="120">
                  <c:v>101.2</c:v>
                </c:pt>
                <c:pt idx="121">
                  <c:v>98.2</c:v>
                </c:pt>
                <c:pt idx="122">
                  <c:v>92.9</c:v>
                </c:pt>
                <c:pt idx="123">
                  <c:v>87.5</c:v>
                </c:pt>
                <c:pt idx="124">
                  <c:v>90.3</c:v>
                </c:pt>
                <c:pt idx="125">
                  <c:v>88</c:v>
                </c:pt>
                <c:pt idx="126">
                  <c:v>93.7</c:v>
                </c:pt>
                <c:pt idx="127">
                  <c:v>95.2</c:v>
                </c:pt>
              </c:numCache>
            </c:numRef>
          </c:val>
          <c:smooth val="0"/>
          <c:extLst>
            <c:ext xmlns:c16="http://schemas.microsoft.com/office/drawing/2014/chart" uri="{C3380CC4-5D6E-409C-BE32-E72D297353CC}">
              <c16:uniqueId val="{00000001-5156-449B-8A76-487698997433}"/>
            </c:ext>
          </c:extLst>
        </c:ser>
        <c:dLbls>
          <c:showLegendKey val="0"/>
          <c:showVal val="0"/>
          <c:showCatName val="0"/>
          <c:showSerName val="0"/>
          <c:showPercent val="0"/>
          <c:showBubbleSize val="0"/>
        </c:dLbls>
        <c:smooth val="0"/>
        <c:axId val="662434960"/>
        <c:axId val="662435616"/>
      </c:lineChart>
      <c:dateAx>
        <c:axId val="662434960"/>
        <c:scaling>
          <c:orientation val="minMax"/>
          <c:min val="44197"/>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2435616"/>
        <c:crosses val="autoZero"/>
        <c:auto val="1"/>
        <c:lblOffset val="100"/>
        <c:baseTimeUnit val="months"/>
      </c:dateAx>
      <c:valAx>
        <c:axId val="662435616"/>
        <c:scaling>
          <c:orientation val="minMax"/>
          <c:max val="110"/>
          <c:min val="6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243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a:t>
            </a:r>
            <a:r>
              <a:rPr lang="sv-SE" baseline="0"/>
              <a:t> personer i materiell och social fattigdom </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numRef>
              <c:f>'SCB Fattigdom'!$C$4:$F$4</c:f>
              <c:numCache>
                <c:formatCode>General</c:formatCode>
                <c:ptCount val="4"/>
                <c:pt idx="0">
                  <c:v>2021</c:v>
                </c:pt>
                <c:pt idx="1">
                  <c:v>2022</c:v>
                </c:pt>
                <c:pt idx="2">
                  <c:v>2023</c:v>
                </c:pt>
                <c:pt idx="3">
                  <c:v>2024</c:v>
                </c:pt>
              </c:numCache>
            </c:numRef>
          </c:cat>
          <c:val>
            <c:numRef>
              <c:f>'SCB Fattigdom'!$C$5:$F$5</c:f>
              <c:numCache>
                <c:formatCode>General</c:formatCode>
                <c:ptCount val="4"/>
                <c:pt idx="0">
                  <c:v>364000</c:v>
                </c:pt>
                <c:pt idx="1">
                  <c:v>492000</c:v>
                </c:pt>
                <c:pt idx="2">
                  <c:v>576000</c:v>
                </c:pt>
                <c:pt idx="3">
                  <c:v>698000</c:v>
                </c:pt>
              </c:numCache>
            </c:numRef>
          </c:val>
          <c:extLst>
            <c:ext xmlns:c16="http://schemas.microsoft.com/office/drawing/2014/chart" uri="{C3380CC4-5D6E-409C-BE32-E72D297353CC}">
              <c16:uniqueId val="{00000000-6E45-44B1-AF92-63CEA32F52FD}"/>
            </c:ext>
          </c:extLst>
        </c:ser>
        <c:dLbls>
          <c:showLegendKey val="0"/>
          <c:showVal val="0"/>
          <c:showCatName val="0"/>
          <c:showSerName val="0"/>
          <c:showPercent val="0"/>
          <c:showBubbleSize val="0"/>
        </c:dLbls>
        <c:gapWidth val="219"/>
        <c:overlap val="-27"/>
        <c:axId val="498119792"/>
        <c:axId val="498118808"/>
      </c:barChart>
      <c:catAx>
        <c:axId val="49811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8118808"/>
        <c:crosses val="autoZero"/>
        <c:auto val="1"/>
        <c:lblAlgn val="ctr"/>
        <c:lblOffset val="100"/>
        <c:noMultiLvlLbl val="0"/>
      </c:catAx>
      <c:valAx>
        <c:axId val="49811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811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v-SE" sz="1200" b="0" i="0" baseline="0">
                <a:effectLst/>
              </a:rPr>
              <a:t>Arbetslöshet </a:t>
            </a:r>
            <a:br>
              <a:rPr lang="sv-SE" sz="1200" b="0" i="0" baseline="0">
                <a:effectLst/>
              </a:rPr>
            </a:br>
            <a:r>
              <a:rPr lang="sv-SE" sz="1200" b="0" i="0" baseline="0">
                <a:effectLst/>
              </a:rPr>
              <a:t>procent av arbetskraften</a:t>
            </a:r>
            <a:endParaRPr lang="sv-SE" sz="105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sv-SE"/>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v-SE"/>
        </a:p>
      </c:txPr>
    </c:title>
    <c:autoTitleDeleted val="0"/>
    <c:plotArea>
      <c:layout>
        <c:manualLayout>
          <c:layoutTarget val="inner"/>
          <c:xMode val="edge"/>
          <c:yMode val="edge"/>
          <c:x val="7.057174103237096E-2"/>
          <c:y val="0.2162037037037037"/>
          <c:w val="0.89887270341207348"/>
          <c:h val="0.6013932633420822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2-AEFE-47A1-A92F-31E5881CA1CA}"/>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AEFE-47A1-A92F-31E5881CA1CA}"/>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4-AEFE-47A1-A92F-31E5881CA1CA}"/>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5-AEFE-47A1-A92F-31E5881CA1CA}"/>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6-AEFE-47A1-A92F-31E5881CA1CA}"/>
              </c:ext>
            </c:extLst>
          </c:dPt>
          <c:cat>
            <c:strRef>
              <c:f>'F2116'!$M$23:$AB$23</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'F2116'!$M$24:$AB$24</c:f>
              <c:numCache>
                <c:formatCode>0.0</c:formatCode>
                <c:ptCount val="16"/>
                <c:pt idx="0">
                  <c:v>8.8000000000000007</c:v>
                </c:pt>
                <c:pt idx="1">
                  <c:v>8.3000000000000007</c:v>
                </c:pt>
                <c:pt idx="2">
                  <c:v>7.7</c:v>
                </c:pt>
                <c:pt idx="3">
                  <c:v>7.7</c:v>
                </c:pt>
                <c:pt idx="4">
                  <c:v>7</c:v>
                </c:pt>
                <c:pt idx="5">
                  <c:v>7.5</c:v>
                </c:pt>
                <c:pt idx="6">
                  <c:v>7.4</c:v>
                </c:pt>
                <c:pt idx="7">
                  <c:v>7.5</c:v>
                </c:pt>
                <c:pt idx="8">
                  <c:v>7.8</c:v>
                </c:pt>
                <c:pt idx="9">
                  <c:v>8</c:v>
                </c:pt>
                <c:pt idx="10">
                  <c:v>8.3000000000000007</c:v>
                </c:pt>
                <c:pt idx="11">
                  <c:v>8.3000000000000007</c:v>
                </c:pt>
                <c:pt idx="12">
                  <c:v>8.5</c:v>
                </c:pt>
                <c:pt idx="13">
                  <c:v>8.4</c:v>
                </c:pt>
                <c:pt idx="14">
                  <c:v>9</c:v>
                </c:pt>
                <c:pt idx="15">
                  <c:v>9</c:v>
                </c:pt>
              </c:numCache>
            </c:numRef>
          </c:val>
          <c:extLst>
            <c:ext xmlns:c16="http://schemas.microsoft.com/office/drawing/2014/chart" uri="{C3380CC4-5D6E-409C-BE32-E72D297353CC}">
              <c16:uniqueId val="{00000000-AEFE-47A1-A92F-31E5881CA1CA}"/>
            </c:ext>
          </c:extLst>
        </c:ser>
        <c:dLbls>
          <c:showLegendKey val="0"/>
          <c:showVal val="0"/>
          <c:showCatName val="0"/>
          <c:showSerName val="0"/>
          <c:showPercent val="0"/>
          <c:showBubbleSize val="0"/>
        </c:dLbls>
        <c:gapWidth val="219"/>
        <c:overlap val="-27"/>
        <c:axId val="730925080"/>
        <c:axId val="730925408"/>
      </c:barChart>
      <c:catAx>
        <c:axId val="73092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30925408"/>
        <c:crosses val="autoZero"/>
        <c:auto val="1"/>
        <c:lblAlgn val="ctr"/>
        <c:lblOffset val="100"/>
        <c:noMultiLvlLbl val="0"/>
      </c:catAx>
      <c:valAx>
        <c:axId val="730925408"/>
        <c:scaling>
          <c:orientation val="minMax"/>
          <c:max val="9"/>
          <c:min val="6.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309250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v-SE" sz="1400" b="0" i="0" u="none" strike="noStrike" cap="none" baseline="0"/>
              <a:t>Tillverkningsindustrins omdöme om exportorderstocken</a:t>
            </a:r>
            <a:endParaRPr lang="sv-SE"/>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sv-SE"/>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'F2116'!$I$38:$I$79</c:f>
              <c:strCache>
                <c:ptCount val="42"/>
                <c:pt idx="0">
                  <c:v>2022M04</c:v>
                </c:pt>
                <c:pt idx="1">
                  <c:v>2022M05</c:v>
                </c:pt>
                <c:pt idx="2">
                  <c:v>2022M06</c:v>
                </c:pt>
                <c:pt idx="3">
                  <c:v>2022M07</c:v>
                </c:pt>
                <c:pt idx="4">
                  <c:v>2022M08</c:v>
                </c:pt>
                <c:pt idx="5">
                  <c:v>2022M09</c:v>
                </c:pt>
                <c:pt idx="6">
                  <c:v>2022M10</c:v>
                </c:pt>
                <c:pt idx="7">
                  <c:v>2022M11</c:v>
                </c:pt>
                <c:pt idx="8">
                  <c:v>2022M12</c:v>
                </c:pt>
                <c:pt idx="9">
                  <c:v>2023M01</c:v>
                </c:pt>
                <c:pt idx="10">
                  <c:v>2023M02</c:v>
                </c:pt>
                <c:pt idx="11">
                  <c:v>2023M03</c:v>
                </c:pt>
                <c:pt idx="12">
                  <c:v>2023M04</c:v>
                </c:pt>
                <c:pt idx="13">
                  <c:v>2023M05</c:v>
                </c:pt>
                <c:pt idx="14">
                  <c:v>2023M06</c:v>
                </c:pt>
                <c:pt idx="15">
                  <c:v>2023M07</c:v>
                </c:pt>
                <c:pt idx="16">
                  <c:v>2023M08</c:v>
                </c:pt>
                <c:pt idx="17">
                  <c:v>2023M09</c:v>
                </c:pt>
                <c:pt idx="18">
                  <c:v>2023M10</c:v>
                </c:pt>
                <c:pt idx="19">
                  <c:v>2023M11</c:v>
                </c:pt>
                <c:pt idx="20">
                  <c:v>2023M12</c:v>
                </c:pt>
                <c:pt idx="21">
                  <c:v>2024M01</c:v>
                </c:pt>
                <c:pt idx="22">
                  <c:v>2024M02</c:v>
                </c:pt>
                <c:pt idx="23">
                  <c:v>2024M03</c:v>
                </c:pt>
                <c:pt idx="24">
                  <c:v>2024M04</c:v>
                </c:pt>
                <c:pt idx="25">
                  <c:v>2024M05</c:v>
                </c:pt>
                <c:pt idx="26">
                  <c:v>2024M06</c:v>
                </c:pt>
                <c:pt idx="27">
                  <c:v>2024M07</c:v>
                </c:pt>
                <c:pt idx="28">
                  <c:v>2024M08</c:v>
                </c:pt>
                <c:pt idx="29">
                  <c:v>2024M09</c:v>
                </c:pt>
                <c:pt idx="30">
                  <c:v>2024M10</c:v>
                </c:pt>
                <c:pt idx="31">
                  <c:v>2024M11</c:v>
                </c:pt>
                <c:pt idx="32">
                  <c:v>2024M12</c:v>
                </c:pt>
                <c:pt idx="33">
                  <c:v>2025M01</c:v>
                </c:pt>
                <c:pt idx="34">
                  <c:v>2025M02</c:v>
                </c:pt>
                <c:pt idx="35">
                  <c:v>2025M03</c:v>
                </c:pt>
                <c:pt idx="36">
                  <c:v>2025M04</c:v>
                </c:pt>
                <c:pt idx="37">
                  <c:v>2025M05</c:v>
                </c:pt>
                <c:pt idx="38">
                  <c:v>2025M06</c:v>
                </c:pt>
                <c:pt idx="39">
                  <c:v>2025M07</c:v>
                </c:pt>
                <c:pt idx="40">
                  <c:v>2025M08</c:v>
                </c:pt>
                <c:pt idx="41">
                  <c:v>2025M09</c:v>
                </c:pt>
              </c:strCache>
            </c:strRef>
          </c:cat>
          <c:val>
            <c:numRef>
              <c:f>'F2116'!$J$38:$J$79</c:f>
              <c:numCache>
                <c:formatCode>General</c:formatCode>
                <c:ptCount val="42"/>
                <c:pt idx="0">
                  <c:v>2.2999999999999998</c:v>
                </c:pt>
                <c:pt idx="1">
                  <c:v>1.9</c:v>
                </c:pt>
                <c:pt idx="2">
                  <c:v>1.9</c:v>
                </c:pt>
                <c:pt idx="3">
                  <c:v>2.1</c:v>
                </c:pt>
                <c:pt idx="4">
                  <c:v>1.9</c:v>
                </c:pt>
                <c:pt idx="5">
                  <c:v>1.4</c:v>
                </c:pt>
                <c:pt idx="6">
                  <c:v>1.5</c:v>
                </c:pt>
                <c:pt idx="7">
                  <c:v>1.6</c:v>
                </c:pt>
                <c:pt idx="8">
                  <c:v>1.2</c:v>
                </c:pt>
                <c:pt idx="9">
                  <c:v>1</c:v>
                </c:pt>
                <c:pt idx="10">
                  <c:v>1.3</c:v>
                </c:pt>
                <c:pt idx="11">
                  <c:v>1</c:v>
                </c:pt>
                <c:pt idx="12">
                  <c:v>0.9</c:v>
                </c:pt>
                <c:pt idx="13">
                  <c:v>1.1000000000000001</c:v>
                </c:pt>
                <c:pt idx="14">
                  <c:v>0.7</c:v>
                </c:pt>
                <c:pt idx="15">
                  <c:v>0.7</c:v>
                </c:pt>
                <c:pt idx="16">
                  <c:v>0.4</c:v>
                </c:pt>
                <c:pt idx="17">
                  <c:v>0.6</c:v>
                </c:pt>
                <c:pt idx="18">
                  <c:v>0.9</c:v>
                </c:pt>
                <c:pt idx="19">
                  <c:v>0.1</c:v>
                </c:pt>
                <c:pt idx="20">
                  <c:v>0.2</c:v>
                </c:pt>
                <c:pt idx="21">
                  <c:v>0</c:v>
                </c:pt>
                <c:pt idx="22">
                  <c:v>-0.4</c:v>
                </c:pt>
                <c:pt idx="23">
                  <c:v>0</c:v>
                </c:pt>
                <c:pt idx="24">
                  <c:v>-0.3</c:v>
                </c:pt>
                <c:pt idx="25">
                  <c:v>-0.3</c:v>
                </c:pt>
                <c:pt idx="26">
                  <c:v>-0.2</c:v>
                </c:pt>
                <c:pt idx="27">
                  <c:v>-0.6</c:v>
                </c:pt>
                <c:pt idx="28">
                  <c:v>-0.4</c:v>
                </c:pt>
                <c:pt idx="29">
                  <c:v>-0.4</c:v>
                </c:pt>
                <c:pt idx="30">
                  <c:v>-1</c:v>
                </c:pt>
                <c:pt idx="31">
                  <c:v>-0.5</c:v>
                </c:pt>
                <c:pt idx="32">
                  <c:v>-0.4</c:v>
                </c:pt>
                <c:pt idx="33">
                  <c:v>-0.4</c:v>
                </c:pt>
                <c:pt idx="34">
                  <c:v>-0.5</c:v>
                </c:pt>
                <c:pt idx="35">
                  <c:v>-0.5</c:v>
                </c:pt>
                <c:pt idx="36">
                  <c:v>-0.5</c:v>
                </c:pt>
                <c:pt idx="37">
                  <c:v>-0.7</c:v>
                </c:pt>
                <c:pt idx="38">
                  <c:v>-0.5</c:v>
                </c:pt>
                <c:pt idx="39">
                  <c:v>-0.5</c:v>
                </c:pt>
                <c:pt idx="40">
                  <c:v>-0.5</c:v>
                </c:pt>
                <c:pt idx="41">
                  <c:v>-0.4</c:v>
                </c:pt>
              </c:numCache>
            </c:numRef>
          </c:val>
          <c:smooth val="0"/>
          <c:extLst>
            <c:ext xmlns:c16="http://schemas.microsoft.com/office/drawing/2014/chart" uri="{C3380CC4-5D6E-409C-BE32-E72D297353CC}">
              <c16:uniqueId val="{00000000-A85A-43C1-89B3-84EA5AC0FDF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15321008"/>
        <c:axId val="815321992"/>
      </c:lineChart>
      <c:catAx>
        <c:axId val="815321008"/>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sv-SE"/>
          </a:p>
        </c:txPr>
        <c:crossAx val="815321992"/>
        <c:crosses val="autoZero"/>
        <c:auto val="1"/>
        <c:lblAlgn val="ctr"/>
        <c:lblOffset val="100"/>
        <c:noMultiLvlLbl val="0"/>
      </c:catAx>
      <c:valAx>
        <c:axId val="815321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sv-SE"/>
          </a:p>
        </c:txPr>
        <c:crossAx val="815321008"/>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47F721C5D4770AEA815CB08EDAFEC"/>
        <w:category>
          <w:name w:val="Allmänt"/>
          <w:gallery w:val="placeholder"/>
        </w:category>
        <w:types>
          <w:type w:val="bbPlcHdr"/>
        </w:types>
        <w:behaviors>
          <w:behavior w:val="content"/>
        </w:behaviors>
        <w:guid w:val="{EC0448F8-0E5C-44E0-B51C-EA152E9CF9CA}"/>
      </w:docPartPr>
      <w:docPartBody>
        <w:p w:rsidR="009A4784" w:rsidRDefault="009A4784">
          <w:pPr>
            <w:pStyle w:val="BD647F721C5D4770AEA815CB08EDAFEC"/>
          </w:pPr>
          <w:r w:rsidRPr="005A0A93">
            <w:rPr>
              <w:rStyle w:val="Platshllartext"/>
            </w:rPr>
            <w:t>Förslag till riksdagsbeslut</w:t>
          </w:r>
        </w:p>
      </w:docPartBody>
    </w:docPart>
    <w:docPart>
      <w:docPartPr>
        <w:name w:val="C85C7B74D325405B9035C18472B7C155"/>
        <w:category>
          <w:name w:val="Allmänt"/>
          <w:gallery w:val="placeholder"/>
        </w:category>
        <w:types>
          <w:type w:val="bbPlcHdr"/>
        </w:types>
        <w:behaviors>
          <w:behavior w:val="content"/>
        </w:behaviors>
        <w:guid w:val="{6F65654E-9AA4-4B6B-B5CB-3CF3366B2899}"/>
      </w:docPartPr>
      <w:docPartBody>
        <w:p w:rsidR="009A4784" w:rsidRDefault="009A4784">
          <w:pPr>
            <w:pStyle w:val="C85C7B74D325405B9035C18472B7C155"/>
          </w:pPr>
          <w:r>
            <w:rPr>
              <w:rStyle w:val="Platshllartext"/>
            </w:rPr>
            <w:t xml:space="preserve"> </w:t>
          </w:r>
        </w:p>
      </w:docPartBody>
    </w:docPart>
    <w:docPart>
      <w:docPartPr>
        <w:name w:val="59EF0FC0298B4E5FA4261B64531D0279"/>
        <w:category>
          <w:name w:val="Allmänt"/>
          <w:gallery w:val="placeholder"/>
        </w:category>
        <w:types>
          <w:type w:val="bbPlcHdr"/>
        </w:types>
        <w:behaviors>
          <w:behavior w:val="content"/>
        </w:behaviors>
        <w:guid w:val="{343F435B-1E5D-4EB8-8104-8472668AE706}"/>
      </w:docPartPr>
      <w:docPartBody>
        <w:p w:rsidR="009A4784" w:rsidRDefault="009A4784">
          <w:pPr>
            <w:pStyle w:val="59EF0FC0298B4E5FA4261B64531D0279"/>
          </w:pPr>
          <w:r>
            <w:t xml:space="preserve"> </w:t>
          </w:r>
        </w:p>
      </w:docPartBody>
    </w:docPart>
    <w:docPart>
      <w:docPartPr>
        <w:name w:val="74C3AE040212467F9EE41E657651005C"/>
        <w:category>
          <w:name w:val="Allmänt"/>
          <w:gallery w:val="placeholder"/>
        </w:category>
        <w:types>
          <w:type w:val="bbPlcHdr"/>
        </w:types>
        <w:behaviors>
          <w:behavior w:val="content"/>
        </w:behaviors>
        <w:guid w:val="{AFA6BCE7-F51C-4713-AC4C-8C092A72D597}"/>
      </w:docPartPr>
      <w:docPartBody>
        <w:p w:rsidR="006A3DD6" w:rsidRDefault="0006719E" w:rsidP="0006719E">
          <w:pPr>
            <w:pStyle w:val="74C3AE040212467F9EE41E657651005C"/>
          </w:pPr>
          <w:r w:rsidRPr="005A0A93">
            <w:rPr>
              <w:rStyle w:val="Platshllartext"/>
            </w:rPr>
            <w:t>Förslag till riksdagsbeslut</w:t>
          </w:r>
        </w:p>
      </w:docPartBody>
    </w:docPart>
    <w:docPart>
      <w:docPartPr>
        <w:name w:val="6A591FED13A046D2B419F596341FFD1A"/>
        <w:category>
          <w:name w:val="Allmänt"/>
          <w:gallery w:val="placeholder"/>
        </w:category>
        <w:types>
          <w:type w:val="bbPlcHdr"/>
        </w:types>
        <w:behaviors>
          <w:behavior w:val="content"/>
        </w:behaviors>
        <w:guid w:val="{08E32706-0DD2-441E-85F2-72F58321BC7E}"/>
      </w:docPartPr>
      <w:docPartBody>
        <w:p w:rsidR="006A3DD6" w:rsidRDefault="0006719E" w:rsidP="0006719E">
          <w:pPr>
            <w:pStyle w:val="6A591FED13A046D2B419F596341FFD1A"/>
          </w:pPr>
          <w:r w:rsidRPr="005A0A93">
            <w:rPr>
              <w:rStyle w:val="Platshllartext"/>
            </w:rPr>
            <w:t>Motivering</w:t>
          </w:r>
        </w:p>
      </w:docPartBody>
    </w:docPart>
    <w:docPart>
      <w:docPartPr>
        <w:name w:val="EF42AB993A3F44DBBAFA50EB38E29640"/>
        <w:category>
          <w:name w:val="Allmänt"/>
          <w:gallery w:val="placeholder"/>
        </w:category>
        <w:types>
          <w:type w:val="bbPlcHdr"/>
        </w:types>
        <w:behaviors>
          <w:behavior w:val="content"/>
        </w:behaviors>
        <w:guid w:val="{111017A0-E806-4844-86FC-E1FAA8499EC7}"/>
      </w:docPartPr>
      <w:docPartBody>
        <w:p w:rsidR="00833345" w:rsidRDefault="003A36E2" w:rsidP="003A36E2">
          <w:pPr>
            <w:pStyle w:val="EF42AB993A3F44DBBAFA50EB38E29640"/>
          </w:pPr>
          <w:r w:rsidRPr="005A0A93">
            <w:rPr>
              <w:rStyle w:val="Platshllartext"/>
            </w:rPr>
            <w:t>Motivering</w:t>
          </w:r>
        </w:p>
      </w:docPartBody>
    </w:docPart>
    <w:docPart>
      <w:docPartPr>
        <w:name w:val="3C6673ADC3954C57AE97D7CE45CA7240"/>
        <w:category>
          <w:name w:val="Allmänt"/>
          <w:gallery w:val="placeholder"/>
        </w:category>
        <w:types>
          <w:type w:val="bbPlcHdr"/>
        </w:types>
        <w:behaviors>
          <w:behavior w:val="content"/>
        </w:behaviors>
        <w:guid w:val="{16287D85-7E24-475A-9557-9BC0C9D13FCF}"/>
      </w:docPartPr>
      <w:docPartBody>
        <w:p w:rsidR="00833345" w:rsidRDefault="00193183" w:rsidP="003A36E2">
          <w:pPr>
            <w:pStyle w:val="3C6673ADC3954C57AE97D7CE45CA72401"/>
          </w:pPr>
          <w:r>
            <w:t>:3770</w:t>
          </w:r>
        </w:p>
      </w:docPartBody>
    </w:docPart>
    <w:docPart>
      <w:docPartPr>
        <w:name w:val="A3B0CA34CDE145D8A9707050E572DD44"/>
        <w:category>
          <w:name w:val="Allmänt"/>
          <w:gallery w:val="placeholder"/>
        </w:category>
        <w:types>
          <w:type w:val="bbPlcHdr"/>
        </w:types>
        <w:behaviors>
          <w:behavior w:val="content"/>
        </w:behaviors>
        <w:guid w:val="{7A2F4963-BA5F-4590-93D4-F20B15B5B21C}"/>
      </w:docPartPr>
      <w:docPartBody>
        <w:p w:rsidR="00641903" w:rsidRDefault="00641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84"/>
    <w:rsid w:val="0001089D"/>
    <w:rsid w:val="00020342"/>
    <w:rsid w:val="000233D9"/>
    <w:rsid w:val="0006719E"/>
    <w:rsid w:val="00092199"/>
    <w:rsid w:val="000E31BE"/>
    <w:rsid w:val="00132C99"/>
    <w:rsid w:val="00193183"/>
    <w:rsid w:val="00194327"/>
    <w:rsid w:val="0027312F"/>
    <w:rsid w:val="002B4268"/>
    <w:rsid w:val="002B7B98"/>
    <w:rsid w:val="002E0861"/>
    <w:rsid w:val="002F6E4A"/>
    <w:rsid w:val="003A36E2"/>
    <w:rsid w:val="003B3C49"/>
    <w:rsid w:val="003C4D3E"/>
    <w:rsid w:val="00413D8D"/>
    <w:rsid w:val="00480A48"/>
    <w:rsid w:val="004C3D55"/>
    <w:rsid w:val="004E157E"/>
    <w:rsid w:val="004E40DA"/>
    <w:rsid w:val="005809B5"/>
    <w:rsid w:val="005969E7"/>
    <w:rsid w:val="00641903"/>
    <w:rsid w:val="006A3DD6"/>
    <w:rsid w:val="007257DE"/>
    <w:rsid w:val="007F4C75"/>
    <w:rsid w:val="00833345"/>
    <w:rsid w:val="00874C02"/>
    <w:rsid w:val="008759F9"/>
    <w:rsid w:val="008912D9"/>
    <w:rsid w:val="00953FCE"/>
    <w:rsid w:val="00986833"/>
    <w:rsid w:val="009A4784"/>
    <w:rsid w:val="00A24FF7"/>
    <w:rsid w:val="00A46592"/>
    <w:rsid w:val="00AE0952"/>
    <w:rsid w:val="00B2087C"/>
    <w:rsid w:val="00B33450"/>
    <w:rsid w:val="00B77F94"/>
    <w:rsid w:val="00BB1423"/>
    <w:rsid w:val="00BF723E"/>
    <w:rsid w:val="00C259DB"/>
    <w:rsid w:val="00C30034"/>
    <w:rsid w:val="00C6506C"/>
    <w:rsid w:val="00C8227D"/>
    <w:rsid w:val="00C9143B"/>
    <w:rsid w:val="00E51063"/>
    <w:rsid w:val="00F60661"/>
    <w:rsid w:val="00FE182F"/>
    <w:rsid w:val="00FF5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183"/>
    <w:rPr>
      <w:color w:val="F1A983" w:themeColor="accent2" w:themeTint="99"/>
    </w:rPr>
  </w:style>
  <w:style w:type="paragraph" w:customStyle="1" w:styleId="BD647F721C5D4770AEA815CB08EDAFEC">
    <w:name w:val="BD647F721C5D4770AEA815CB08EDAFEC"/>
  </w:style>
  <w:style w:type="paragraph" w:customStyle="1" w:styleId="C85C7B74D325405B9035C18472B7C155">
    <w:name w:val="C85C7B74D325405B9035C18472B7C155"/>
  </w:style>
  <w:style w:type="paragraph" w:customStyle="1" w:styleId="59EF0FC0298B4E5FA4261B64531D0279">
    <w:name w:val="59EF0FC0298B4E5FA4261B64531D0279"/>
  </w:style>
  <w:style w:type="paragraph" w:customStyle="1" w:styleId="74C3AE040212467F9EE41E657651005C">
    <w:name w:val="74C3AE040212467F9EE41E657651005C"/>
    <w:rsid w:val="0006719E"/>
  </w:style>
  <w:style w:type="paragraph" w:customStyle="1" w:styleId="6A591FED13A046D2B419F596341FFD1A">
    <w:name w:val="6A591FED13A046D2B419F596341FFD1A"/>
    <w:rsid w:val="0006719E"/>
  </w:style>
  <w:style w:type="paragraph" w:customStyle="1" w:styleId="EF42AB993A3F44DBBAFA50EB38E29640">
    <w:name w:val="EF42AB993A3F44DBBAFA50EB38E29640"/>
    <w:rsid w:val="003A36E2"/>
  </w:style>
  <w:style w:type="paragraph" w:customStyle="1" w:styleId="3C6673ADC3954C57AE97D7CE45CA72401">
    <w:name w:val="3C6673ADC3954C57AE97D7CE45CA72401"/>
    <w:rsid w:val="003A36E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47391-524B-4787-BB2E-1D9FD2D9ADE1}"/>
</file>

<file path=customXml/itemProps2.xml><?xml version="1.0" encoding="utf-8"?>
<ds:datastoreItem xmlns:ds="http://schemas.openxmlformats.org/officeDocument/2006/customXml" ds:itemID="{296E9CDE-4085-4916-81BD-2C52224B6A0F}"/>
</file>

<file path=customXml/itemProps3.xml><?xml version="1.0" encoding="utf-8"?>
<ds:datastoreItem xmlns:ds="http://schemas.openxmlformats.org/officeDocument/2006/customXml" ds:itemID="{AC485083-D9D8-4A18-B97C-526CD7AE0FC9}"/>
</file>

<file path=docProps/app.xml><?xml version="1.0" encoding="utf-8"?>
<Properties xmlns="http://schemas.openxmlformats.org/officeDocument/2006/extended-properties" xmlns:vt="http://schemas.openxmlformats.org/officeDocument/2006/docPropsVTypes">
  <Template>Normal</Template>
  <TotalTime>2575</TotalTime>
  <Pages>110</Pages>
  <Words>42817</Words>
  <Characters>253050</Characters>
  <Application>Microsoft Office Word</Application>
  <DocSecurity>0</DocSecurity>
  <Lines>7230</Lines>
  <Paragraphs>5101</Paragraphs>
  <ScaleCrop>false</ScaleCrop>
  <HeadingPairs>
    <vt:vector size="2" baseType="variant">
      <vt:variant>
        <vt:lpstr>Rubrik</vt:lpstr>
      </vt:variant>
      <vt:variant>
        <vt:i4>1</vt:i4>
      </vt:variant>
    </vt:vector>
  </HeadingPairs>
  <TitlesOfParts>
    <vt:vector size="1" baseType="lpstr">
      <vt:lpstr>MP1001 Sverige förtjänar bättre   Miljöpartiets budgetmotion för 2026</vt:lpstr>
    </vt:vector>
  </TitlesOfParts>
  <Company>Sveriges riksdag</Company>
  <LinksUpToDate>false</LinksUpToDate>
  <CharactersWithSpaces>290766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