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1BCDCC" w14:textId="77777777">
        <w:tc>
          <w:tcPr>
            <w:tcW w:w="2268" w:type="dxa"/>
          </w:tcPr>
          <w:p w14:paraId="69F13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51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89BF5" w14:textId="77777777">
        <w:tc>
          <w:tcPr>
            <w:tcW w:w="2268" w:type="dxa"/>
          </w:tcPr>
          <w:p w14:paraId="62B2D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A1C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E87F1D" w14:textId="77777777">
        <w:tc>
          <w:tcPr>
            <w:tcW w:w="3402" w:type="dxa"/>
            <w:gridSpan w:val="2"/>
          </w:tcPr>
          <w:p w14:paraId="6053D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8BD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A4DC5" w14:textId="77777777">
        <w:tc>
          <w:tcPr>
            <w:tcW w:w="2268" w:type="dxa"/>
          </w:tcPr>
          <w:p w14:paraId="3F613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500BF" w14:textId="52D85E6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FF3420" w14:textId="77777777">
        <w:tc>
          <w:tcPr>
            <w:tcW w:w="2268" w:type="dxa"/>
          </w:tcPr>
          <w:p w14:paraId="2E5642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BA4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1320A" w14:textId="77777777">
        <w:trPr>
          <w:trHeight w:val="284"/>
        </w:trPr>
        <w:tc>
          <w:tcPr>
            <w:tcW w:w="4911" w:type="dxa"/>
          </w:tcPr>
          <w:p w14:paraId="377FAB08" w14:textId="77777777" w:rsidR="006E4E11" w:rsidRDefault="00622A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F7A7A8" w14:textId="77777777">
        <w:trPr>
          <w:trHeight w:val="284"/>
        </w:trPr>
        <w:tc>
          <w:tcPr>
            <w:tcW w:w="4911" w:type="dxa"/>
          </w:tcPr>
          <w:p w14:paraId="6F798531" w14:textId="77777777" w:rsidR="006E4E11" w:rsidRDefault="00622A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DC697F" w14:textId="77777777">
        <w:trPr>
          <w:trHeight w:val="284"/>
        </w:trPr>
        <w:tc>
          <w:tcPr>
            <w:tcW w:w="4911" w:type="dxa"/>
          </w:tcPr>
          <w:p w14:paraId="6EE79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1DB13" w14:textId="77777777">
        <w:trPr>
          <w:trHeight w:val="284"/>
        </w:trPr>
        <w:tc>
          <w:tcPr>
            <w:tcW w:w="4911" w:type="dxa"/>
          </w:tcPr>
          <w:p w14:paraId="10C816DD" w14:textId="4BE534C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91979" w14:textId="77777777">
        <w:trPr>
          <w:trHeight w:val="284"/>
        </w:trPr>
        <w:tc>
          <w:tcPr>
            <w:tcW w:w="4911" w:type="dxa"/>
          </w:tcPr>
          <w:p w14:paraId="18DE49FC" w14:textId="3325B0B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56A9D" w14:textId="77777777">
        <w:trPr>
          <w:trHeight w:val="284"/>
        </w:trPr>
        <w:tc>
          <w:tcPr>
            <w:tcW w:w="4911" w:type="dxa"/>
          </w:tcPr>
          <w:p w14:paraId="17E2F107" w14:textId="47F87B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B19B0" w14:textId="77777777">
        <w:trPr>
          <w:trHeight w:val="284"/>
        </w:trPr>
        <w:tc>
          <w:tcPr>
            <w:tcW w:w="4911" w:type="dxa"/>
          </w:tcPr>
          <w:p w14:paraId="1A17F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7EB6C" w14:textId="77777777">
        <w:trPr>
          <w:trHeight w:val="284"/>
        </w:trPr>
        <w:tc>
          <w:tcPr>
            <w:tcW w:w="4911" w:type="dxa"/>
          </w:tcPr>
          <w:p w14:paraId="219544AA" w14:textId="22AD5B9D" w:rsidR="006E4E11" w:rsidRPr="00C839D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869F21D" w14:textId="77777777">
        <w:trPr>
          <w:trHeight w:val="284"/>
        </w:trPr>
        <w:tc>
          <w:tcPr>
            <w:tcW w:w="4911" w:type="dxa"/>
          </w:tcPr>
          <w:p w14:paraId="718F7AE1" w14:textId="3FA8B13D" w:rsidR="00C839D3" w:rsidRPr="00C839D3" w:rsidRDefault="00C839D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37A1D6D" w14:textId="77777777" w:rsidR="006E4E11" w:rsidRDefault="00622A57">
      <w:pPr>
        <w:framePr w:w="4400" w:h="2523" w:wrap="notBeside" w:vAnchor="page" w:hAnchor="page" w:x="6453" w:y="2445"/>
        <w:ind w:left="142"/>
      </w:pPr>
      <w:r>
        <w:t>Till riksdagen</w:t>
      </w:r>
    </w:p>
    <w:p w14:paraId="51AB1AB1" w14:textId="77777777" w:rsidR="00C839D3" w:rsidRDefault="00C839D3">
      <w:pPr>
        <w:framePr w:w="4400" w:h="2523" w:wrap="notBeside" w:vAnchor="page" w:hAnchor="page" w:x="6453" w:y="2445"/>
        <w:ind w:left="142"/>
      </w:pPr>
    </w:p>
    <w:p w14:paraId="7EC79EBC" w14:textId="77777777" w:rsidR="006E4E11" w:rsidRDefault="00622A57" w:rsidP="00622A57">
      <w:pPr>
        <w:pStyle w:val="RKrubrik"/>
        <w:pBdr>
          <w:bottom w:val="single" w:sz="4" w:space="1" w:color="auto"/>
        </w:pBdr>
        <w:spacing w:before="0" w:after="0"/>
      </w:pPr>
      <w:r>
        <w:t>Svar på fråga 2014/15:257 av Robert Halef (KD) Konflikten i Syrien</w:t>
      </w:r>
    </w:p>
    <w:p w14:paraId="4B217EB8" w14:textId="77777777" w:rsidR="006E4E11" w:rsidRDefault="006E4E11">
      <w:pPr>
        <w:pStyle w:val="RKnormal"/>
      </w:pPr>
    </w:p>
    <w:p w14:paraId="5F072C63" w14:textId="321F05E6" w:rsidR="006E4E11" w:rsidRPr="000F45F6" w:rsidRDefault="00622A57" w:rsidP="005F2C0C">
      <w:pPr>
        <w:pStyle w:val="RKnormal"/>
      </w:pPr>
      <w:r>
        <w:t xml:space="preserve">Robert Halef har frågat mig </w:t>
      </w:r>
      <w:r w:rsidR="00C81CB2">
        <w:t>på vilket sätt jag i Sverige och i inter</w:t>
      </w:r>
      <w:r w:rsidR="005F2C0C">
        <w:softHyphen/>
      </w:r>
      <w:r w:rsidR="00C81CB2">
        <w:t xml:space="preserve">nationella sammanhang tänker arbeta för att de kidnappade kristna ska </w:t>
      </w:r>
      <w:r w:rsidR="00C81CB2" w:rsidRPr="000F45F6">
        <w:t xml:space="preserve">kunna friges från IS oskadda. </w:t>
      </w:r>
    </w:p>
    <w:p w14:paraId="313EC01C" w14:textId="77777777" w:rsidR="00C81CB2" w:rsidRPr="000F45F6" w:rsidRDefault="00C81CB2" w:rsidP="005F2C0C">
      <w:pPr>
        <w:pStyle w:val="RKnormal"/>
      </w:pPr>
    </w:p>
    <w:p w14:paraId="787F0A35" w14:textId="77777777" w:rsidR="005F2C0C" w:rsidRDefault="00C81CB2" w:rsidP="005F2C0C">
      <w:pPr>
        <w:pStyle w:val="RKnormal"/>
      </w:pPr>
      <w:r w:rsidRPr="000F45F6">
        <w:t xml:space="preserve">Jag instämmer helt i att inbördeskriget i Syrien är förödande och en mänsklig katastrof. </w:t>
      </w:r>
      <w:r w:rsidR="000F45F6" w:rsidRPr="000F45F6">
        <w:t>I Syrien gör sig både Ass</w:t>
      </w:r>
      <w:r w:rsidR="00B6088C">
        <w:t>ad</w:t>
      </w:r>
      <w:r w:rsidR="000F45F6" w:rsidRPr="000F45F6">
        <w:t xml:space="preserve">regimen och ISIL </w:t>
      </w:r>
    </w:p>
    <w:p w14:paraId="1CB4EED5" w14:textId="3CB78046" w:rsidR="00283872" w:rsidRPr="000F45F6" w:rsidRDefault="000F45F6" w:rsidP="005F2C0C">
      <w:pPr>
        <w:pStyle w:val="RKnormal"/>
      </w:pPr>
      <w:r w:rsidRPr="000F45F6">
        <w:t xml:space="preserve">varje dag skyldiga till allvarliga övergrepp. </w:t>
      </w:r>
      <w:r w:rsidR="00283872" w:rsidRPr="000F45F6">
        <w:t>ISIL:s brutalitet drabbar urskiljningslöst civilbefolkningen i</w:t>
      </w:r>
      <w:r w:rsidR="00574213">
        <w:t xml:space="preserve"> både</w:t>
      </w:r>
      <w:r w:rsidR="00283872" w:rsidRPr="000F45F6">
        <w:t xml:space="preserve"> Irak och Syrien. Inga undkommer, varken sunniter, shiiter, kurder, kristna eller andra grupper. De som gör sig skyldiga till handlingar som kan utgöra folkmord</w:t>
      </w:r>
      <w:r w:rsidR="00F73F33">
        <w:t>,</w:t>
      </w:r>
      <w:r w:rsidR="00F73F33" w:rsidRPr="00F73F33">
        <w:t xml:space="preserve"> </w:t>
      </w:r>
      <w:r w:rsidR="00F73F33">
        <w:t>brott mot mänskligheten</w:t>
      </w:r>
      <w:r w:rsidR="00283872" w:rsidRPr="000F45F6">
        <w:t xml:space="preserve"> eller andra allvarliga folk</w:t>
      </w:r>
      <w:r w:rsidR="00283872">
        <w:t xml:space="preserve">rättsbrott måste ställas till </w:t>
      </w:r>
      <w:r w:rsidR="00283872" w:rsidRPr="000F45F6">
        <w:t>svar</w:t>
      </w:r>
      <w:r w:rsidR="00283872">
        <w:t>s</w:t>
      </w:r>
      <w:r w:rsidR="00283872" w:rsidRPr="000F45F6">
        <w:t>.</w:t>
      </w:r>
    </w:p>
    <w:p w14:paraId="4F5CCC76" w14:textId="77F892C4" w:rsidR="00790F7F" w:rsidRPr="000F45F6" w:rsidRDefault="00790F7F" w:rsidP="005F2C0C">
      <w:pPr>
        <w:pStyle w:val="RKnormal"/>
      </w:pPr>
    </w:p>
    <w:p w14:paraId="1BAF2E66" w14:textId="6B8C2120" w:rsidR="00283872" w:rsidRDefault="00C81CB2" w:rsidP="005F2C0C">
      <w:pPr>
        <w:pStyle w:val="RKnormal"/>
      </w:pPr>
      <w:r w:rsidRPr="000F45F6">
        <w:t xml:space="preserve">Jag delar Robert Halefs stora oro över de kristna folkgruppernas situation i Mellanöstern. </w:t>
      </w:r>
      <w:r w:rsidR="000F45F6" w:rsidRPr="000F45F6">
        <w:t xml:space="preserve">Bortförandet av över </w:t>
      </w:r>
      <w:r w:rsidR="00456F9E">
        <w:t>20</w:t>
      </w:r>
      <w:r w:rsidR="000F45F6" w:rsidRPr="000F45F6">
        <w:t>0 assyrier i Syrien är ännu ett exempel på ISIL:s gränslösa brutalitet.</w:t>
      </w:r>
      <w:r w:rsidR="00456F9E">
        <w:t xml:space="preserve"> Sverige fördömer detta brott och v</w:t>
      </w:r>
      <w:r w:rsidR="000F45F6" w:rsidRPr="000F45F6">
        <w:t xml:space="preserve">i känner stark oro för det inträffade. </w:t>
      </w:r>
      <w:r w:rsidR="00B76B2A">
        <w:t xml:space="preserve">Endast 21 personer rapporteras ha släppts, resten är fortsatt kidnappade. </w:t>
      </w:r>
      <w:r w:rsidR="000F45F6" w:rsidRPr="000F45F6">
        <w:t>Många assyrier har kommit till Sverige och har här funnit en fristad. ISIL:s agerande i Syrien och Irak hotar en folkgrupp med djupa hi</w:t>
      </w:r>
      <w:r w:rsidR="00283872">
        <w:t>storiska rötter i Mellanöstern.</w:t>
      </w:r>
      <w:r w:rsidR="0029778E">
        <w:t xml:space="preserve"> Utrikesdepartmentet följer frågan nära och träffar regelbundet representanter för assyrierna </w:t>
      </w:r>
      <w:r w:rsidR="0012209B">
        <w:t xml:space="preserve">och andra berörda grupper </w:t>
      </w:r>
      <w:r w:rsidR="0029778E">
        <w:t xml:space="preserve">i Sverige. </w:t>
      </w:r>
    </w:p>
    <w:p w14:paraId="023CFA2A" w14:textId="77777777" w:rsidR="00283872" w:rsidRDefault="00283872" w:rsidP="005F2C0C">
      <w:pPr>
        <w:pStyle w:val="RKnormal"/>
      </w:pPr>
    </w:p>
    <w:p w14:paraId="7EEE4613" w14:textId="407AC60C" w:rsidR="00283872" w:rsidRDefault="00283872" w:rsidP="005F2C0C">
      <w:pPr>
        <w:pStyle w:val="RKnormal"/>
      </w:pPr>
      <w:r w:rsidRPr="00283872">
        <w:t>Robert Halef har bett mig sätta press på Qatar för att hjälpa till med</w:t>
      </w:r>
      <w:r w:rsidR="00877366">
        <w:t xml:space="preserve"> </w:t>
      </w:r>
      <w:r w:rsidRPr="00283872">
        <w:t xml:space="preserve">frisläppandet av de kidnappade kristna. Qatar har i tidigare </w:t>
      </w:r>
      <w:r>
        <w:t>gissla</w:t>
      </w:r>
      <w:r w:rsidRPr="00283872">
        <w:t>n</w:t>
      </w:r>
      <w:r>
        <w:softHyphen/>
      </w:r>
      <w:r w:rsidRPr="00283872">
        <w:t>situationer medlat med Jabhat al-Nusra, men</w:t>
      </w:r>
      <w:r>
        <w:t xml:space="preserve"> vi har inga uppgifter</w:t>
      </w:r>
      <w:r w:rsidR="00D37F6F">
        <w:t xml:space="preserve"> om</w:t>
      </w:r>
      <w:r>
        <w:t xml:space="preserve"> att Qatar</w:t>
      </w:r>
      <w:r w:rsidRPr="00283872">
        <w:t xml:space="preserve"> </w:t>
      </w:r>
      <w:r w:rsidR="00D37F6F">
        <w:t>har</w:t>
      </w:r>
      <w:r>
        <w:t xml:space="preserve"> samma kontakter med ISIL.</w:t>
      </w:r>
    </w:p>
    <w:p w14:paraId="13E609ED" w14:textId="77777777" w:rsidR="00283872" w:rsidRDefault="00283872" w:rsidP="005F2C0C">
      <w:pPr>
        <w:pStyle w:val="RKnormal"/>
      </w:pPr>
    </w:p>
    <w:p w14:paraId="4383694A" w14:textId="3FAAF82C" w:rsidR="00744982" w:rsidRDefault="00744982" w:rsidP="005F2C0C">
      <w:pPr>
        <w:pStyle w:val="RKnormal"/>
      </w:pPr>
      <w:r>
        <w:t>Grundorsaken till att ISIL lyckats lägga stora landområden i Syrien under sig är att Assadregimen har tillåtit detta att ske. ISIL är i Syrien en konsekvens av kriget och det är endast genom en politisk lösning på konflikten som vi kan eliminera ISIL i Syrien.</w:t>
      </w:r>
      <w:r w:rsidR="005A2822">
        <w:t xml:space="preserve"> Robert Halef uppmuntrar Sverige att ta sitt ansvar för att bidra till fred och frihet i Syrien. Regeringen tar detta ansvar på största allvar och agerar på en rad sätt.</w:t>
      </w:r>
    </w:p>
    <w:p w14:paraId="236B20E3" w14:textId="77777777" w:rsidR="00744982" w:rsidRDefault="00744982" w:rsidP="005F2C0C">
      <w:pPr>
        <w:pStyle w:val="RKnormal"/>
      </w:pPr>
    </w:p>
    <w:p w14:paraId="5FD09133" w14:textId="66C0E25B" w:rsidR="00744982" w:rsidRDefault="00744982" w:rsidP="005F2C0C">
      <w:pPr>
        <w:pStyle w:val="RKnormal"/>
      </w:pPr>
      <w:r>
        <w:t xml:space="preserve">Regeringen har valt att fokusera </w:t>
      </w:r>
      <w:r w:rsidR="005A2822">
        <w:t xml:space="preserve">Sveriges agerande </w:t>
      </w:r>
      <w:r>
        <w:t>utmed tv</w:t>
      </w:r>
      <w:r w:rsidR="005A2822">
        <w:t>å huvud</w:t>
      </w:r>
      <w:r w:rsidR="005F2C0C">
        <w:softHyphen/>
      </w:r>
      <w:r w:rsidR="005A2822">
        <w:t>linjer: P</w:t>
      </w:r>
      <w:r>
        <w:t>olitiskt</w:t>
      </w:r>
      <w:r w:rsidR="005A2822">
        <w:t xml:space="preserve"> och humanitärt</w:t>
      </w:r>
      <w:r>
        <w:t xml:space="preserve">. </w:t>
      </w:r>
    </w:p>
    <w:p w14:paraId="5F5F43DE" w14:textId="77777777" w:rsidR="00744982" w:rsidRDefault="00744982" w:rsidP="005F2C0C">
      <w:pPr>
        <w:pStyle w:val="RKnormal"/>
      </w:pPr>
    </w:p>
    <w:p w14:paraId="60AE9371" w14:textId="60A560E7" w:rsidR="0029778E" w:rsidRPr="000F45F6" w:rsidRDefault="00883439" w:rsidP="005F2C0C">
      <w:pPr>
        <w:pStyle w:val="RKnormal"/>
      </w:pPr>
      <w:r>
        <w:t>Sverige ger</w:t>
      </w:r>
      <w:r w:rsidR="00287183">
        <w:t xml:space="preserve"> </w:t>
      </w:r>
      <w:r w:rsidR="0029778E">
        <w:t>p</w:t>
      </w:r>
      <w:r w:rsidR="0029778E" w:rsidRPr="000F45F6">
        <w:t xml:space="preserve">olitiskt stöd till FN:s </w:t>
      </w:r>
      <w:r w:rsidR="0029778E">
        <w:t>Syriensändebud</w:t>
      </w:r>
      <w:r w:rsidR="008B193B">
        <w:t xml:space="preserve"> Staffan de Mistura</w:t>
      </w:r>
      <w:r w:rsidR="00287183">
        <w:t xml:space="preserve"> och för en nära dialog</w:t>
      </w:r>
      <w:r w:rsidR="008B193B">
        <w:t xml:space="preserve"> med honom</w:t>
      </w:r>
      <w:r w:rsidR="00287183">
        <w:t xml:space="preserve"> om hur Sverige mer konkret kan bidra</w:t>
      </w:r>
      <w:r w:rsidR="0029778E">
        <w:t>. Vi arbetar också</w:t>
      </w:r>
      <w:r w:rsidR="0029778E" w:rsidRPr="000F45F6">
        <w:t xml:space="preserve"> genom andra initiativ som syftar till att föra olika </w:t>
      </w:r>
      <w:r w:rsidR="0029778E">
        <w:t xml:space="preserve">syriska </w:t>
      </w:r>
      <w:r w:rsidR="0029778E" w:rsidRPr="000F45F6">
        <w:t>parter närmare varandra</w:t>
      </w:r>
      <w:r>
        <w:t xml:space="preserve"> i frågor som gäller Syriens framtid</w:t>
      </w:r>
      <w:r w:rsidR="0029778E" w:rsidRPr="000F45F6">
        <w:t xml:space="preserve">. </w:t>
      </w:r>
    </w:p>
    <w:p w14:paraId="24D548FC" w14:textId="77777777" w:rsidR="005A2822" w:rsidRDefault="005A2822" w:rsidP="005F2C0C">
      <w:pPr>
        <w:pStyle w:val="RKnormal"/>
      </w:pPr>
    </w:p>
    <w:p w14:paraId="60BCF28D" w14:textId="77777777" w:rsidR="005A2822" w:rsidRDefault="005A2822" w:rsidP="005F2C0C">
      <w:pPr>
        <w:pStyle w:val="RKnormal"/>
      </w:pPr>
      <w:r w:rsidRPr="005A2822">
        <w:t>Humanitärt har Sverige bidragit med över 1,3 miljarder kronor i humanitär hjälp. Vi har även tagit emot över 65 000 flyktingar från Syrien.</w:t>
      </w:r>
    </w:p>
    <w:p w14:paraId="1CC19D81" w14:textId="77777777" w:rsidR="005A2822" w:rsidRDefault="005A2822" w:rsidP="005F2C0C">
      <w:pPr>
        <w:pStyle w:val="RKnormal"/>
      </w:pPr>
    </w:p>
    <w:p w14:paraId="04300AC8" w14:textId="77777777" w:rsidR="00D445A8" w:rsidRDefault="005A2822" w:rsidP="005F2C0C">
      <w:pPr>
        <w:pStyle w:val="RKnormal"/>
      </w:pPr>
      <w:r>
        <w:t>För</w:t>
      </w:r>
      <w:r w:rsidR="00424865">
        <w:t xml:space="preserve"> två</w:t>
      </w:r>
      <w:r w:rsidR="00427CD5">
        <w:t xml:space="preserve"> </w:t>
      </w:r>
      <w:r>
        <w:t>veck</w:t>
      </w:r>
      <w:r w:rsidR="00424865">
        <w:t>or sedan</w:t>
      </w:r>
      <w:r>
        <w:t xml:space="preserve"> fattade r</w:t>
      </w:r>
      <w:r w:rsidR="00C81CB2" w:rsidRPr="000F45F6">
        <w:t xml:space="preserve">egeringen </w:t>
      </w:r>
      <w:r w:rsidR="00790F7F" w:rsidRPr="000F45F6">
        <w:t>beslut om att ta fram en ny biståndsstrategi för Syrienkrisen som träder i kraft 2016. Sverige</w:t>
      </w:r>
      <w:r w:rsidR="00C81CB2" w:rsidRPr="000F45F6">
        <w:t xml:space="preserve"> </w:t>
      </w:r>
    </w:p>
    <w:p w14:paraId="32D11E5D" w14:textId="421A3B2D" w:rsidR="00C81CB2" w:rsidRPr="000F45F6" w:rsidRDefault="00C81CB2" w:rsidP="005F2C0C">
      <w:pPr>
        <w:pStyle w:val="RKnormal"/>
      </w:pPr>
      <w:bookmarkStart w:id="0" w:name="_GoBack"/>
      <w:bookmarkEnd w:id="0"/>
      <w:r w:rsidRPr="000F45F6">
        <w:t xml:space="preserve">behöver en långsiktig strategi för hur </w:t>
      </w:r>
      <w:r w:rsidR="00790F7F" w:rsidRPr="000F45F6">
        <w:t xml:space="preserve">vi </w:t>
      </w:r>
      <w:r w:rsidRPr="000F45F6">
        <w:t xml:space="preserve">bäst bidrar till att lindra </w:t>
      </w:r>
      <w:r w:rsidR="00427CD5">
        <w:t>människors</w:t>
      </w:r>
      <w:r w:rsidRPr="000F45F6">
        <w:t xml:space="preserve"> lidande, stödjer demokratiska krafter </w:t>
      </w:r>
      <w:r w:rsidR="00790F7F" w:rsidRPr="000F45F6">
        <w:t xml:space="preserve">i Syrien </w:t>
      </w:r>
      <w:r w:rsidR="00877366">
        <w:t>och dämpar konsekvenserna för</w:t>
      </w:r>
      <w:r w:rsidR="005A2822">
        <w:t xml:space="preserve"> </w:t>
      </w:r>
      <w:r w:rsidRPr="000F45F6">
        <w:t>grannländerna</w:t>
      </w:r>
      <w:r w:rsidR="00424865">
        <w:t>, som komplement till vårt humanitära bistånd</w:t>
      </w:r>
      <w:r w:rsidR="00790F7F" w:rsidRPr="000F45F6">
        <w:t xml:space="preserve">. </w:t>
      </w:r>
    </w:p>
    <w:p w14:paraId="1B86B03A" w14:textId="77777777" w:rsidR="00790F7F" w:rsidRPr="000F45F6" w:rsidRDefault="00790F7F" w:rsidP="005F2C0C">
      <w:pPr>
        <w:pStyle w:val="RKnormal"/>
      </w:pPr>
    </w:p>
    <w:p w14:paraId="7150D2F1" w14:textId="3357FCD4" w:rsidR="005A2822" w:rsidRDefault="005A2822" w:rsidP="005F2C0C">
      <w:pPr>
        <w:pStyle w:val="RKnormal"/>
      </w:pPr>
      <w:r w:rsidRPr="000F45F6">
        <w:rPr>
          <w:color w:val="000000"/>
        </w:rPr>
        <w:t xml:space="preserve">Utöver våra politiska ansträngningar, som till stor del också genomförs inom EU, och vår omfattande humanitära </w:t>
      </w:r>
      <w:r w:rsidR="00877366">
        <w:rPr>
          <w:color w:val="000000"/>
        </w:rPr>
        <w:t>hjälp</w:t>
      </w:r>
      <w:r w:rsidRPr="000F45F6">
        <w:rPr>
          <w:color w:val="000000"/>
        </w:rPr>
        <w:t xml:space="preserve">, </w:t>
      </w:r>
      <w:r>
        <w:t xml:space="preserve">stöder Sverige den USA-ledda militärinsatsen mot ISIL i norra Irak. Sverige kommer </w:t>
      </w:r>
      <w:r w:rsidRPr="005A2822">
        <w:t>att delta i koalitionens arbetsgrupp för stabiliseringsinsatser</w:t>
      </w:r>
      <w:r>
        <w:t xml:space="preserve"> och planerar även att bidra med militär utbildningspersonal för att stödja de lokala styrkor som strider mot ISIL </w:t>
      </w:r>
      <w:r w:rsidR="00406C27">
        <w:t>i norra Irak</w:t>
      </w:r>
      <w:r>
        <w:t xml:space="preserve">. </w:t>
      </w:r>
    </w:p>
    <w:p w14:paraId="323CB4BF" w14:textId="77777777" w:rsidR="00283872" w:rsidRDefault="00283872" w:rsidP="005F2C0C">
      <w:pPr>
        <w:pStyle w:val="RKnormal"/>
        <w:rPr>
          <w:color w:val="000000"/>
        </w:rPr>
      </w:pPr>
    </w:p>
    <w:p w14:paraId="4A71D263" w14:textId="1CC4A394" w:rsidR="00283872" w:rsidRPr="00283872" w:rsidRDefault="00283872" w:rsidP="005F2C0C">
      <w:pPr>
        <w:pStyle w:val="RKnormal"/>
      </w:pPr>
      <w:r w:rsidRPr="00283872">
        <w:rPr>
          <w:color w:val="000000"/>
        </w:rPr>
        <w:t xml:space="preserve">Robert Halef har understrukit att FN och EU bör agera så att Turkiet öppnar sin gräns mot Syrien för korridorer för humanitära stödinsatser till drabbade i norra Syrien. Det bristande humanitära </w:t>
      </w:r>
      <w:r>
        <w:rPr>
          <w:color w:val="000000"/>
        </w:rPr>
        <w:t>tillträdet både över gränser</w:t>
      </w:r>
      <w:r w:rsidRPr="00283872">
        <w:rPr>
          <w:color w:val="000000"/>
        </w:rPr>
        <w:t xml:space="preserve"> och </w:t>
      </w:r>
      <w:r>
        <w:rPr>
          <w:color w:val="000000"/>
        </w:rPr>
        <w:t xml:space="preserve">över </w:t>
      </w:r>
      <w:r w:rsidRPr="00283872">
        <w:rPr>
          <w:color w:val="000000"/>
        </w:rPr>
        <w:t xml:space="preserve">frontlinjer </w:t>
      </w:r>
      <w:r>
        <w:rPr>
          <w:color w:val="000000"/>
        </w:rPr>
        <w:t xml:space="preserve">inne i Syrien </w:t>
      </w:r>
      <w:r w:rsidRPr="00283872">
        <w:rPr>
          <w:color w:val="000000"/>
        </w:rPr>
        <w:t>är e</w:t>
      </w:r>
      <w:r>
        <w:rPr>
          <w:color w:val="000000"/>
        </w:rPr>
        <w:t xml:space="preserve">tt </w:t>
      </w:r>
      <w:r w:rsidRPr="00283872">
        <w:rPr>
          <w:color w:val="000000"/>
        </w:rPr>
        <w:t>allvarlig</w:t>
      </w:r>
      <w:r>
        <w:rPr>
          <w:color w:val="000000"/>
        </w:rPr>
        <w:t>t problem</w:t>
      </w:r>
      <w:r w:rsidRPr="00283872">
        <w:rPr>
          <w:color w:val="000000"/>
        </w:rPr>
        <w:t xml:space="preserve"> som Sverige </w:t>
      </w:r>
      <w:r>
        <w:rPr>
          <w:color w:val="000000"/>
        </w:rPr>
        <w:t xml:space="preserve">i egenskap av stor humanitär givare betonat </w:t>
      </w:r>
      <w:r w:rsidR="0012209B">
        <w:rPr>
          <w:color w:val="000000"/>
        </w:rPr>
        <w:t>i olika for</w:t>
      </w:r>
      <w:r w:rsidR="008B193B">
        <w:rPr>
          <w:color w:val="000000"/>
        </w:rPr>
        <w:t>a</w:t>
      </w:r>
      <w:r w:rsidRPr="00283872">
        <w:rPr>
          <w:color w:val="000000"/>
        </w:rPr>
        <w:t xml:space="preserve">. </w:t>
      </w:r>
      <w:r w:rsidR="00287183">
        <w:rPr>
          <w:color w:val="000000"/>
        </w:rPr>
        <w:t xml:space="preserve">Det är därför </w:t>
      </w:r>
      <w:r w:rsidR="00883439">
        <w:rPr>
          <w:color w:val="000000"/>
        </w:rPr>
        <w:t xml:space="preserve">positivt </w:t>
      </w:r>
      <w:r w:rsidRPr="00283872">
        <w:rPr>
          <w:color w:val="000000"/>
        </w:rPr>
        <w:t xml:space="preserve">att </w:t>
      </w:r>
      <w:r w:rsidRPr="00283872">
        <w:t>säkerhetsrådet i december</w:t>
      </w:r>
      <w:r w:rsidR="008B193B">
        <w:t xml:space="preserve"> 2014</w:t>
      </w:r>
      <w:r w:rsidRPr="00283872">
        <w:t xml:space="preserve"> antog resolution 2191 som innebär en förlängning av det gränsöverskridande humanitära tillträde</w:t>
      </w:r>
      <w:r w:rsidR="008B193B">
        <w:t xml:space="preserve"> säkerhetsrådet tidigare har beslutat om</w:t>
      </w:r>
      <w:r w:rsidRPr="00283872">
        <w:t xml:space="preserve">. Resolutionen </w:t>
      </w:r>
      <w:r w:rsidRPr="00283872">
        <w:rPr>
          <w:bCs/>
          <w:color w:val="000000"/>
        </w:rPr>
        <w:t>ger mandat för humanitärt till</w:t>
      </w:r>
      <w:r>
        <w:rPr>
          <w:bCs/>
          <w:color w:val="000000"/>
        </w:rPr>
        <w:t>t</w:t>
      </w:r>
      <w:r w:rsidRPr="00283872">
        <w:rPr>
          <w:bCs/>
          <w:color w:val="000000"/>
        </w:rPr>
        <w:t>räde i Syrien via fyra gränsövergångar</w:t>
      </w:r>
      <w:r w:rsidR="0066639F">
        <w:rPr>
          <w:bCs/>
          <w:color w:val="000000"/>
        </w:rPr>
        <w:t xml:space="preserve"> från grannländerna</w:t>
      </w:r>
      <w:r>
        <w:rPr>
          <w:bCs/>
          <w:color w:val="000000"/>
        </w:rPr>
        <w:t>, inklusive från Turkiet,</w:t>
      </w:r>
      <w:r w:rsidRPr="00283872">
        <w:rPr>
          <w:bCs/>
          <w:color w:val="000000"/>
        </w:rPr>
        <w:t xml:space="preserve"> utan krav på godkännande av syriska myndigheter. </w:t>
      </w:r>
      <w:r w:rsidR="0066639F" w:rsidRPr="0066639F">
        <w:rPr>
          <w:bCs/>
          <w:color w:val="000000"/>
        </w:rPr>
        <w:t>Turkiet fortsätter således att hålla grä</w:t>
      </w:r>
      <w:r w:rsidR="0066639F">
        <w:rPr>
          <w:bCs/>
          <w:color w:val="000000"/>
        </w:rPr>
        <w:t>nsövergångar</w:t>
      </w:r>
      <w:r w:rsidR="00155881">
        <w:rPr>
          <w:bCs/>
          <w:color w:val="000000"/>
        </w:rPr>
        <w:t xml:space="preserve"> mot Syrien öppna</w:t>
      </w:r>
      <w:r w:rsidR="0066639F">
        <w:rPr>
          <w:bCs/>
          <w:color w:val="000000"/>
        </w:rPr>
        <w:t>.</w:t>
      </w:r>
    </w:p>
    <w:p w14:paraId="5E05998D" w14:textId="0E300A2D" w:rsidR="000F45F6" w:rsidRDefault="000F45F6" w:rsidP="005F2C0C">
      <w:pPr>
        <w:pStyle w:val="RKnormal"/>
      </w:pPr>
    </w:p>
    <w:p w14:paraId="16C1B6A3" w14:textId="16E6DFA9" w:rsidR="00622A57" w:rsidRDefault="00622A57" w:rsidP="005F2C0C">
      <w:pPr>
        <w:pStyle w:val="RKnormal"/>
      </w:pPr>
      <w:r>
        <w:t xml:space="preserve">Stockholm den </w:t>
      </w:r>
      <w:r w:rsidR="005F2C0C">
        <w:t>11</w:t>
      </w:r>
      <w:r>
        <w:t xml:space="preserve"> mars 2015</w:t>
      </w:r>
    </w:p>
    <w:p w14:paraId="208850FA" w14:textId="77777777" w:rsidR="00622A57" w:rsidRDefault="00622A57" w:rsidP="005F2C0C">
      <w:pPr>
        <w:pStyle w:val="RKnormal"/>
      </w:pPr>
    </w:p>
    <w:p w14:paraId="0B457F44" w14:textId="77777777" w:rsidR="00D445A8" w:rsidRDefault="00D445A8" w:rsidP="005F2C0C">
      <w:pPr>
        <w:pStyle w:val="RKnormal"/>
      </w:pPr>
    </w:p>
    <w:p w14:paraId="28973E6B" w14:textId="77777777" w:rsidR="00622A57" w:rsidRDefault="00622A57" w:rsidP="005F2C0C">
      <w:pPr>
        <w:pStyle w:val="RKnormal"/>
      </w:pPr>
    </w:p>
    <w:p w14:paraId="4D42602B" w14:textId="77777777" w:rsidR="00622A57" w:rsidRDefault="00622A57" w:rsidP="005F2C0C">
      <w:pPr>
        <w:pStyle w:val="RKnormal"/>
      </w:pPr>
      <w:r>
        <w:t>Margot Wallström</w:t>
      </w:r>
    </w:p>
    <w:sectPr w:rsidR="00622A5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C22A" w14:textId="77777777" w:rsidR="00622A57" w:rsidRDefault="00622A57">
      <w:r>
        <w:separator/>
      </w:r>
    </w:p>
  </w:endnote>
  <w:endnote w:type="continuationSeparator" w:id="0">
    <w:p w14:paraId="42B7ED1A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2E89" w14:textId="77777777" w:rsidR="00622A57" w:rsidRDefault="00622A57">
      <w:r>
        <w:separator/>
      </w:r>
    </w:p>
  </w:footnote>
  <w:footnote w:type="continuationSeparator" w:id="0">
    <w:p w14:paraId="184DC00B" w14:textId="77777777" w:rsidR="00622A57" w:rsidRDefault="0062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45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AF66C" w14:textId="77777777">
      <w:trPr>
        <w:cantSplit/>
      </w:trPr>
      <w:tc>
        <w:tcPr>
          <w:tcW w:w="3119" w:type="dxa"/>
        </w:tcPr>
        <w:p w14:paraId="67775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F61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EA348" w14:textId="77777777" w:rsidR="00E80146" w:rsidRDefault="00E80146">
          <w:pPr>
            <w:pStyle w:val="Sidhuvud"/>
            <w:ind w:right="360"/>
          </w:pPr>
        </w:p>
      </w:tc>
    </w:tr>
  </w:tbl>
  <w:p w14:paraId="4B1C4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7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2C0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2C6A2" w14:textId="77777777">
      <w:trPr>
        <w:cantSplit/>
      </w:trPr>
      <w:tc>
        <w:tcPr>
          <w:tcW w:w="3119" w:type="dxa"/>
        </w:tcPr>
        <w:p w14:paraId="03D967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6E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1342B5" w14:textId="77777777" w:rsidR="00E80146" w:rsidRDefault="00E80146">
          <w:pPr>
            <w:pStyle w:val="Sidhuvud"/>
            <w:ind w:right="360"/>
          </w:pPr>
        </w:p>
      </w:tc>
    </w:tr>
  </w:tbl>
  <w:p w14:paraId="2CBB2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C3EA" w14:textId="16C3DA99" w:rsidR="00622A57" w:rsidRDefault="007F6A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69E07F" wp14:editId="73EE44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69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E48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D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CC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7"/>
    <w:rsid w:val="00030A12"/>
    <w:rsid w:val="000F45F6"/>
    <w:rsid w:val="0012209B"/>
    <w:rsid w:val="00150384"/>
    <w:rsid w:val="00155881"/>
    <w:rsid w:val="00160901"/>
    <w:rsid w:val="001805B7"/>
    <w:rsid w:val="001E1F8E"/>
    <w:rsid w:val="00283872"/>
    <w:rsid w:val="00287183"/>
    <w:rsid w:val="0029778E"/>
    <w:rsid w:val="00367B1C"/>
    <w:rsid w:val="003B28A4"/>
    <w:rsid w:val="00406C27"/>
    <w:rsid w:val="00424865"/>
    <w:rsid w:val="00427CD5"/>
    <w:rsid w:val="00456F9E"/>
    <w:rsid w:val="004A328D"/>
    <w:rsid w:val="00574213"/>
    <w:rsid w:val="0058762B"/>
    <w:rsid w:val="005A2822"/>
    <w:rsid w:val="005E4A69"/>
    <w:rsid w:val="005F2C0C"/>
    <w:rsid w:val="00622A57"/>
    <w:rsid w:val="0066639F"/>
    <w:rsid w:val="006E4E11"/>
    <w:rsid w:val="007242A3"/>
    <w:rsid w:val="00744982"/>
    <w:rsid w:val="00774B2F"/>
    <w:rsid w:val="00790F7F"/>
    <w:rsid w:val="007A6855"/>
    <w:rsid w:val="007F6A93"/>
    <w:rsid w:val="00877366"/>
    <w:rsid w:val="00883439"/>
    <w:rsid w:val="008B193B"/>
    <w:rsid w:val="0092027A"/>
    <w:rsid w:val="00955E31"/>
    <w:rsid w:val="00992E72"/>
    <w:rsid w:val="00A128E8"/>
    <w:rsid w:val="00AF26D1"/>
    <w:rsid w:val="00B6088C"/>
    <w:rsid w:val="00B76B2A"/>
    <w:rsid w:val="00C81CB2"/>
    <w:rsid w:val="00C839D3"/>
    <w:rsid w:val="00D133D7"/>
    <w:rsid w:val="00D37F6F"/>
    <w:rsid w:val="00D445A8"/>
    <w:rsid w:val="00E80146"/>
    <w:rsid w:val="00E904D0"/>
    <w:rsid w:val="00EC25F9"/>
    <w:rsid w:val="00ED583F"/>
    <w:rsid w:val="00F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A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f61d889f-a4a9-4615-8add-c7ad99136c83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NWQ6PSASXHPE-10-43677</_dlc_DocId>
    <_dlc_DocIdUrl xmlns="afcc5268-4d77-46ab-bbf3-af4ff436115f">
      <Url>http://rkdhs-ud/enhet/mena/_layouts/DocIdRedir.aspx?ID=NWQ6PSASXHPE-10-43677</Url>
      <Description>NWQ6PSASXHPE-10-43677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FC3E2-1065-4F1D-8730-522175ED6886}"/>
</file>

<file path=customXml/itemProps2.xml><?xml version="1.0" encoding="utf-8"?>
<ds:datastoreItem xmlns:ds="http://schemas.openxmlformats.org/officeDocument/2006/customXml" ds:itemID="{89889338-1112-492D-AF6C-A8CA355C291C}"/>
</file>

<file path=customXml/itemProps3.xml><?xml version="1.0" encoding="utf-8"?>
<ds:datastoreItem xmlns:ds="http://schemas.openxmlformats.org/officeDocument/2006/customXml" ds:itemID="{D9A0432D-3C71-4A91-8741-D59E55B8F782}"/>
</file>

<file path=customXml/itemProps4.xml><?xml version="1.0" encoding="utf-8"?>
<ds:datastoreItem xmlns:ds="http://schemas.openxmlformats.org/officeDocument/2006/customXml" ds:itemID="{89889338-1112-492D-AF6C-A8CA355C291C}">
  <ds:schemaRefs>
    <ds:schemaRef ds:uri="http://schemas.microsoft.com/office/2006/metadata/properties"/>
    <ds:schemaRef ds:uri="http://schemas.microsoft.com/office/infopath/2007/PartnerControls"/>
    <ds:schemaRef ds:uri="afcc5268-4d77-46ab-bbf3-af4ff436115f"/>
    <ds:schemaRef ds:uri="979a652c-33a8-4ad3-a9c6-61a7bca646e3"/>
  </ds:schemaRefs>
</ds:datastoreItem>
</file>

<file path=customXml/itemProps5.xml><?xml version="1.0" encoding="utf-8"?>
<ds:datastoreItem xmlns:ds="http://schemas.openxmlformats.org/officeDocument/2006/customXml" ds:itemID="{4B9465E6-B930-4552-BB4A-3C57E01537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A0432D-3C71-4A91-8741-D59E55B8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Inga Holm</cp:lastModifiedBy>
  <cp:revision>8</cp:revision>
  <cp:lastPrinted>2015-03-04T10:51:00Z</cp:lastPrinted>
  <dcterms:created xsi:type="dcterms:W3CDTF">2015-03-10T09:35:00Z</dcterms:created>
  <dcterms:modified xsi:type="dcterms:W3CDTF">2015-03-11T13:43:00Z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66cb9e63-092b-4c32-9014-0177bba2f2f7</vt:lpwstr>
  </property>
</Properties>
</file>