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1E3" w:rsidRPr="005F504F" w:rsidRDefault="00F111E3" w:rsidP="00D84E1D">
      <w:pPr>
        <w:pStyle w:val="Hemstlrubrik"/>
      </w:pPr>
      <w:r w:rsidRPr="005F504F">
        <w:t>Förslag till riksdagsbeslut</w:t>
      </w:r>
    </w:p>
    <w:p w:rsidR="00110A65" w:rsidRPr="005F504F" w:rsidRDefault="00110A65">
      <w:pPr>
        <w:pStyle w:val="Hemstlatt"/>
        <w:numPr>
          <w:ilvl w:val="0"/>
          <w:numId w:val="1"/>
        </w:numPr>
      </w:pPr>
      <w:r w:rsidRPr="005F504F">
        <w:t>Riksdagen tillkännager för regeringen som sin mening vad i motionen anförs om att förbjuda pälsdjursuppfö</w:t>
      </w:r>
      <w:r w:rsidRPr="005F504F">
        <w:t>d</w:t>
      </w:r>
      <w:r w:rsidRPr="005F504F">
        <w:t>ning.</w:t>
      </w:r>
    </w:p>
    <w:p w:rsidR="00110A65" w:rsidRPr="005F504F" w:rsidRDefault="00110A65">
      <w:pPr>
        <w:pStyle w:val="Hemstlatt"/>
        <w:numPr>
          <w:ilvl w:val="0"/>
          <w:numId w:val="1"/>
        </w:numPr>
      </w:pPr>
      <w:r w:rsidRPr="005F504F">
        <w:t>Riksdagen tillkännager för regeringen som sin mening vad i motionen anförs om att Sverige verkar för importförbud av päls från djur fångade i bensax, snara eller kroppsfälla.</w:t>
      </w:r>
    </w:p>
    <w:p w:rsidR="00110A65" w:rsidRPr="005F504F" w:rsidRDefault="00110A65">
      <w:pPr>
        <w:pStyle w:val="Hemstlatt"/>
        <w:numPr>
          <w:ilvl w:val="0"/>
          <w:numId w:val="1"/>
        </w:numPr>
      </w:pPr>
      <w:r w:rsidRPr="005F504F">
        <w:t>Riksdagen tillkännager för regeringen som sin mening vad i motionen anförs om att Sverige i internationella sammanhang bör verka för att bensax, snara eller kroppsfälla ska förbjudas som fångstmet</w:t>
      </w:r>
      <w:r w:rsidRPr="005F504F">
        <w:t>o</w:t>
      </w:r>
      <w:r w:rsidRPr="005F504F">
        <w:t>der.</w:t>
      </w:r>
    </w:p>
    <w:p w:rsidR="00E84F25" w:rsidRPr="005F504F" w:rsidRDefault="007C6092" w:rsidP="00E22893">
      <w:pPr>
        <w:pStyle w:val="Rubrik1"/>
      </w:pPr>
      <w:r w:rsidRPr="005F504F">
        <w:t>Motivering</w:t>
      </w:r>
    </w:p>
    <w:p w:rsidR="00F111E3" w:rsidRPr="005F504F" w:rsidRDefault="00F111E3" w:rsidP="00D75E77">
      <w:r w:rsidRPr="005F504F">
        <w:t>Grundläggande för svensk djurskyddslagstiftning är att djur som för</w:t>
      </w:r>
      <w:r w:rsidRPr="005F504F">
        <w:t>e</w:t>
      </w:r>
      <w:r w:rsidRPr="005F504F">
        <w:t>kommer i diverse djurindustrier ska</w:t>
      </w:r>
      <w:r w:rsidRPr="005F504F">
        <w:rPr>
          <w:spacing w:val="-2"/>
        </w:rPr>
        <w:t>ll hållas väl och få sina arttypiska behov och bete</w:t>
      </w:r>
      <w:r w:rsidRPr="005F504F">
        <w:t>e</w:t>
      </w:r>
      <w:r w:rsidRPr="005F504F">
        <w:t>n</w:t>
      </w:r>
      <w:r w:rsidRPr="005F504F">
        <w:t>den tillgodosedda. Detta stadgas tydligt i den svenska djurskyddslagens po</w:t>
      </w:r>
      <w:r w:rsidRPr="005F504F">
        <w:t>r</w:t>
      </w:r>
      <w:r w:rsidRPr="005F504F">
        <w:t>talparagrafer: ”att djuren inte ska utsättas för onödigt lidande” (2 §) och ”att djuren ska kunna leva ett arttypiskt beteende” (4 §). All djurver</w:t>
      </w:r>
      <w:r w:rsidRPr="005F504F">
        <w:t>k</w:t>
      </w:r>
      <w:r w:rsidRPr="005F504F">
        <w:t>samhet som inte lever upp till dessa kriterier bör förbjudas. En djurnäring som defin</w:t>
      </w:r>
      <w:r w:rsidRPr="005F504F">
        <w:t>i</w:t>
      </w:r>
      <w:r w:rsidRPr="005F504F">
        <w:t>tivt inte lever upp till dessa grundläggande djurskyddskriterier är päl</w:t>
      </w:r>
      <w:r w:rsidRPr="005F504F">
        <w:t>s</w:t>
      </w:r>
      <w:r w:rsidRPr="005F504F">
        <w:t>djurs</w:t>
      </w:r>
      <w:r w:rsidRPr="005F504F">
        <w:softHyphen/>
        <w:t>industrin. Dagens farmade pälsdjur lever knappast i en miljö anpassad efter deras behov. Stereotypa beteenden och att djuren skadar sig själva g</w:t>
      </w:r>
      <w:r w:rsidRPr="005F504F">
        <w:t>e</w:t>
      </w:r>
      <w:r w:rsidRPr="005F504F">
        <w:t>nom bitning tillhör vanligheterna på minkfarmer. Missförhållandena har även uppmärksammats på ett internationellt plan. Europarådskonventionen rörande pälsdjur sätter gränser för medlemsländernas respektive djurskyddslagar. Djurskyddslagen i sin tur sätter gränser för hur de föreskrifter får se ut som konkret berör pälsdjursuppfödning. Europarådskonventionen rörande pälsdjur från 1999 ställer mycket höga krav på behandlingen av pälsdjur. Om pälsdjur ska hållas i fångenskap måste uppfödningen vara anpassad efter djurens n</w:t>
      </w:r>
      <w:r w:rsidRPr="005F504F">
        <w:t>a</w:t>
      </w:r>
      <w:r w:rsidRPr="005F504F">
        <w:t>turliga behov.</w:t>
      </w:r>
    </w:p>
    <w:p w:rsidR="00F111E3" w:rsidRPr="005F504F" w:rsidRDefault="00F111E3" w:rsidP="007D6F5E">
      <w:pPr>
        <w:pStyle w:val="Normaltindrag"/>
      </w:pPr>
      <w:r w:rsidRPr="005F504F">
        <w:lastRenderedPageBreak/>
        <w:t>Norden är i dag centrum för världens pälsdjursuppfödning. I dag finns u</w:t>
      </w:r>
      <w:r w:rsidRPr="005F504F">
        <w:t>n</w:t>
      </w:r>
      <w:r w:rsidRPr="005F504F">
        <w:t>gefär 200 pälsfarmer i Sverige. Det finns inte längre uppfödning av räv</w:t>
      </w:r>
      <w:r w:rsidR="00C35196" w:rsidRPr="005F504F">
        <w:t>ar för pälsproduktion i Sverige,</w:t>
      </w:r>
      <w:r w:rsidRPr="005F504F">
        <w:t xml:space="preserve"> efter att kraven på uppfödningens rutiner skärptes. Ingen uppfödare har kunnat visa hur de ska kunna efterleva dessa krav. Runtom i världen produceras årligen uppemot 25 miljoner minkskinn och fem miljoner rävskinn. Danmark är världens största minkfarmningsland med 3</w:t>
      </w:r>
      <w:r w:rsidR="00D75E77" w:rsidRPr="005F504F">
        <w:t> </w:t>
      </w:r>
      <w:r w:rsidRPr="005F504F">
        <w:t>000 farmer och 12 miljoner minkar. Finland är rävfarmningens huvudland och står för hälften av världens produktion. Men samtidigt antar allt fler eur</w:t>
      </w:r>
      <w:r w:rsidRPr="005F504F">
        <w:t>o</w:t>
      </w:r>
      <w:r w:rsidRPr="005F504F">
        <w:t xml:space="preserve">peiska länder en alltmer </w:t>
      </w:r>
      <w:r w:rsidR="00C35196" w:rsidRPr="005F504F">
        <w:t xml:space="preserve">progressiv </w:t>
      </w:r>
      <w:r w:rsidRPr="005F504F">
        <w:t>djurvänlig linje. I Storbritannien är päl</w:t>
      </w:r>
      <w:r w:rsidRPr="005F504F">
        <w:t>s</w:t>
      </w:r>
      <w:r w:rsidRPr="005F504F">
        <w:t>djursuppfödning förbjuden på etiska grunder. Burhållning av minkar har fö</w:t>
      </w:r>
      <w:r w:rsidRPr="005F504F">
        <w:t>r</w:t>
      </w:r>
      <w:r w:rsidRPr="005F504F">
        <w:t>bjudits i Italien från 2008. I Nederländerna har räv- och chinchillafarmning gjorts olagligt från 2008. I Schweiz har den progressiva lagstiftningen stadgat att pälsdjur skall räknas som vilda djur. Kraven för att hålla vilda djur i bur har därför blivit så stränga att farmningen blivit helt olönsam. Att fånga päl</w:t>
      </w:r>
      <w:r w:rsidRPr="005F504F">
        <w:t>s</w:t>
      </w:r>
      <w:r w:rsidRPr="005F504F">
        <w:t>djur i fällor är genere</w:t>
      </w:r>
      <w:r w:rsidRPr="005F504F">
        <w:rPr>
          <w:spacing w:val="-2"/>
        </w:rPr>
        <w:t>llt sett inte tillåtet i Sverige. Däremot sker detta i Kan</w:t>
      </w:r>
      <w:r w:rsidRPr="005F504F">
        <w:rPr>
          <w:spacing w:val="-2"/>
        </w:rPr>
        <w:t>a</w:t>
      </w:r>
      <w:r w:rsidRPr="005F504F">
        <w:t>da, USA och Ryssland. Djuren fångas i bensaxar, kroppsfällor och snaror. Fångst</w:t>
      </w:r>
      <w:r w:rsidRPr="005F504F">
        <w:softHyphen/>
        <w:t>metoderna innebär ett stort lidande för djuren. Varje år dödas upp emot fem miljoner djur på det här sättet. Även om detta inte sker i Sverige, kan man hitta pälsprodukter från fällfångade pälsdjur i våra affärer. EU har fö</w:t>
      </w:r>
      <w:r w:rsidRPr="005F504F">
        <w:t>r</w:t>
      </w:r>
      <w:r w:rsidRPr="005F504F">
        <w:t>sökt stoppa importen, men USA protesterar. Den vanligaste fällan är ben</w:t>
      </w:r>
      <w:r w:rsidRPr="005F504F">
        <w:softHyphen/>
        <w:t>saxen. Lidandet djuren utsätts för är stort och många sliter eller biter av sitt eget ben om de inte svälter ihjäl eller blir ihjälklubbade av jägaren. Kropp</w:t>
      </w:r>
      <w:r w:rsidRPr="005F504F">
        <w:t>s</w:t>
      </w:r>
      <w:r w:rsidRPr="005F504F">
        <w:t>fälla fungerar genom att krossa djurets ryggrad. Även olika typer av snaror förekommer. Djur dödade på detta viset säljs sedan som pälsar även i svenska butiker. Sverige bör verka för ett importförbud av päls kommen från djur fångade i bensax, kroppsfälla eller snara samt verka i internationella sa</w:t>
      </w:r>
      <w:r w:rsidRPr="005F504F">
        <w:t>m</w:t>
      </w:r>
      <w:r w:rsidRPr="005F504F">
        <w:t>manhang för att dessa fångstmetoder förbjuds.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04F">
        <w:trPr>
          <w:cantSplit/>
        </w:trPr>
        <w:tc>
          <w:tcPr>
            <w:tcW w:w="3046" w:type="dxa"/>
          </w:tcPr>
          <w:p w:rsidR="00110A65" w:rsidRPr="005F504F" w:rsidRDefault="00110A65">
            <w:pPr>
              <w:pStyle w:val="UnderskriftDatum"/>
              <w:spacing w:before="240"/>
            </w:pPr>
            <w:r w:rsidRPr="005F504F">
              <w:t>Stockholm den 26 oktober 2006</w:t>
            </w:r>
          </w:p>
        </w:tc>
        <w:tc>
          <w:tcPr>
            <w:tcW w:w="3047" w:type="dxa"/>
          </w:tcPr>
          <w:p w:rsidR="00110A65" w:rsidRPr="005F504F" w:rsidRDefault="00110A65">
            <w:pPr>
              <w:pStyle w:val="Underskrifter"/>
              <w:spacing w:before="240"/>
            </w:pPr>
          </w:p>
        </w:tc>
      </w:tr>
      <w:tr w:rsidR="00000000" w:rsidRPr="005F504F">
        <w:trPr>
          <w:cantSplit/>
        </w:trPr>
        <w:tc>
          <w:tcPr>
            <w:tcW w:w="3046" w:type="dxa"/>
          </w:tcPr>
          <w:p w:rsidR="00110A65" w:rsidRPr="005F504F" w:rsidRDefault="00110A65">
            <w:pPr>
              <w:pStyle w:val="Underskrifter"/>
            </w:pPr>
            <w:r w:rsidRPr="005F504F">
              <w:t>Birgitta Ohlsson (fp)</w:t>
            </w:r>
          </w:p>
        </w:tc>
        <w:tc>
          <w:tcPr>
            <w:tcW w:w="3046" w:type="dxa"/>
          </w:tcPr>
          <w:p w:rsidR="00110A65" w:rsidRPr="005F504F" w:rsidRDefault="00110A65">
            <w:pPr>
              <w:pStyle w:val="Underskrifter"/>
            </w:pPr>
          </w:p>
        </w:tc>
      </w:tr>
    </w:tbl>
    <w:p w:rsidR="00F111E3" w:rsidRPr="005F504F" w:rsidRDefault="00F111E3" w:rsidP="00D75E77">
      <w:pPr>
        <w:pStyle w:val="Normaltindrag"/>
      </w:pPr>
    </w:p>
    <w:sectPr w:rsidR="00F111E3" w:rsidRPr="005F504F" w:rsidSect="00D75E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A65" w:rsidRPr="005F504F" w:rsidRDefault="00110A65">
      <w:r w:rsidRPr="005F504F">
        <w:separator/>
      </w:r>
    </w:p>
  </w:endnote>
  <w:endnote w:type="continuationSeparator" w:id="0">
    <w:p w:rsidR="00110A65" w:rsidRPr="005F504F" w:rsidRDefault="00110A65">
      <w:r w:rsidRPr="005F5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77" w:rsidRPr="005F504F" w:rsidRDefault="005F504F" w:rsidP="00D75E77">
    <w:pPr>
      <w:pStyle w:val="Sidfot"/>
    </w:pPr>
    <w:r w:rsidRPr="005F5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014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E77" w:rsidRDefault="00110A65">
                          <w:pPr>
                            <w:pStyle w:val="NormalS5sidnrV"/>
                          </w:pPr>
                          <w:r>
                            <w:fldChar w:fldCharType="begin"/>
                          </w:r>
                          <w:r w:rsidR="00D75E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E77" w:rsidRDefault="00110A65">
                    <w:pPr>
                      <w:pStyle w:val="NormalS5sidnrV"/>
                    </w:pPr>
                    <w:r>
                      <w:fldChar w:fldCharType="begin"/>
                    </w:r>
                    <w:r w:rsidR="00D75E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1D" w:rsidRPr="005F504F" w:rsidRDefault="005F504F" w:rsidP="00D75E77">
    <w:pPr>
      <w:pStyle w:val="Sidfot"/>
    </w:pPr>
    <w:r w:rsidRPr="005F5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426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E77" w:rsidRDefault="00110A65">
                          <w:pPr>
                            <w:pStyle w:val="NormalS5sidnrH"/>
                            <w:ind w:right="0"/>
                          </w:pPr>
                          <w:r>
                            <w:fldChar w:fldCharType="begin"/>
                          </w:r>
                          <w:r w:rsidR="00D75E77">
                            <w:instrText xml:space="preserve"> PAGE *\charformat</w:instrText>
                          </w:r>
                          <w:r>
                            <w:fldChar w:fldCharType="separate"/>
                          </w:r>
                          <w:r w:rsidR="00D75E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E77" w:rsidRDefault="00110A65">
                    <w:pPr>
                      <w:pStyle w:val="NormalS5sidnrH"/>
                      <w:ind w:right="0"/>
                    </w:pPr>
                    <w:r>
                      <w:fldChar w:fldCharType="begin"/>
                    </w:r>
                    <w:r w:rsidR="00D75E77">
                      <w:instrText xml:space="preserve"> PAGE *\charformat</w:instrText>
                    </w:r>
                    <w:r>
                      <w:fldChar w:fldCharType="separate"/>
                    </w:r>
                    <w:r w:rsidR="00D75E7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1D" w:rsidRPr="005F504F" w:rsidRDefault="005F504F" w:rsidP="00D75E77">
    <w:pPr>
      <w:pStyle w:val="Sidfot"/>
    </w:pPr>
    <w:r w:rsidRPr="005F5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989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E77" w:rsidRDefault="00110A65">
                          <w:pPr>
                            <w:pStyle w:val="NormalS5sidnrH"/>
                            <w:ind w:right="0"/>
                          </w:pPr>
                          <w:r>
                            <w:fldChar w:fldCharType="begin"/>
                          </w:r>
                          <w:r w:rsidR="00D75E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E77" w:rsidRDefault="00110A65">
                    <w:pPr>
                      <w:pStyle w:val="NormalS5sidnrH"/>
                      <w:ind w:right="0"/>
                    </w:pPr>
                    <w:r>
                      <w:fldChar w:fldCharType="begin"/>
                    </w:r>
                    <w:r w:rsidR="00D75E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A65" w:rsidRPr="005F504F" w:rsidRDefault="00110A65">
      <w:r w:rsidRPr="005F504F">
        <w:separator/>
      </w:r>
    </w:p>
  </w:footnote>
  <w:footnote w:type="continuationSeparator" w:id="0">
    <w:p w:rsidR="00110A65" w:rsidRPr="005F504F" w:rsidRDefault="00110A65">
      <w:r w:rsidRPr="005F5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77" w:rsidRPr="005F504F" w:rsidRDefault="005F504F" w:rsidP="00D75E77">
    <w:pPr>
      <w:pStyle w:val="Sidhuvud"/>
    </w:pPr>
    <w:r w:rsidRPr="005F5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632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E77" w:rsidRDefault="00110A65">
                          <w:pPr>
                            <w:pStyle w:val="KantRubrikS5V"/>
                          </w:pPr>
                          <w:r>
                            <w:fldChar w:fldCharType="begin"/>
                          </w:r>
                          <w:r w:rsidR="00D75E77">
                            <w:instrText xml:space="preserve"> DOCPROPERTY "YearUser" *\charformat </w:instrText>
                          </w:r>
                          <w:r>
                            <w:fldChar w:fldCharType="separate"/>
                          </w:r>
                          <w:r w:rsidR="00D75E77">
                            <w:t>2006/07</w:t>
                          </w:r>
                          <w:r>
                            <w:fldChar w:fldCharType="end"/>
                          </w:r>
                          <w:r w:rsidR="00D75E77">
                            <w:t>:</w:t>
                          </w:r>
                          <w:r>
                            <w:fldChar w:fldCharType="begin"/>
                          </w:r>
                          <w:r w:rsidR="00D75E77">
                            <w:instrText xml:space="preserve"> DOCPROPERTY "Motionsnummer" *\charformat </w:instrText>
                          </w:r>
                          <w:r>
                            <w:fldChar w:fldCharType="separate"/>
                          </w:r>
                          <w:r w:rsidR="00D75E77">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E77" w:rsidRDefault="00110A65">
                    <w:pPr>
                      <w:pStyle w:val="KantRubrikS5V"/>
                    </w:pPr>
                    <w:r>
                      <w:fldChar w:fldCharType="begin"/>
                    </w:r>
                    <w:r w:rsidR="00D75E77">
                      <w:instrText xml:space="preserve"> DOCPROPERTY "YearUser" *\charformat </w:instrText>
                    </w:r>
                    <w:r>
                      <w:fldChar w:fldCharType="separate"/>
                    </w:r>
                    <w:r w:rsidR="00D75E77">
                      <w:t>2006/07</w:t>
                    </w:r>
                    <w:r>
                      <w:fldChar w:fldCharType="end"/>
                    </w:r>
                    <w:r w:rsidR="00D75E77">
                      <w:t>:</w:t>
                    </w:r>
                    <w:r>
                      <w:fldChar w:fldCharType="begin"/>
                    </w:r>
                    <w:r w:rsidR="00D75E77">
                      <w:instrText xml:space="preserve"> DOCPROPERTY "Motionsnummer" *\charformat </w:instrText>
                    </w:r>
                    <w:r>
                      <w:fldChar w:fldCharType="separate"/>
                    </w:r>
                    <w:r w:rsidR="00D75E77">
                      <w:t>MJ326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1D" w:rsidRPr="005F504F" w:rsidRDefault="005F504F" w:rsidP="00D75E77">
    <w:pPr>
      <w:pStyle w:val="Sidhuvud"/>
    </w:pPr>
    <w:r w:rsidRPr="005F5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7800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E77" w:rsidRDefault="00110A65">
                          <w:pPr>
                            <w:pStyle w:val="KantRubrikS5H"/>
                            <w:ind w:right="0"/>
                          </w:pPr>
                          <w:r>
                            <w:fldChar w:fldCharType="begin"/>
                          </w:r>
                          <w:r w:rsidR="00D75E77">
                            <w:instrText xml:space="preserve"> DOCPROPERTY "YearUser" *\charformat </w:instrText>
                          </w:r>
                          <w:r>
                            <w:fldChar w:fldCharType="separate"/>
                          </w:r>
                          <w:r w:rsidR="00D75E77">
                            <w:t>2006/07</w:t>
                          </w:r>
                          <w:r>
                            <w:fldChar w:fldCharType="end"/>
                          </w:r>
                          <w:r w:rsidR="00D75E77">
                            <w:t>:</w:t>
                          </w:r>
                          <w:r>
                            <w:fldChar w:fldCharType="begin"/>
                          </w:r>
                          <w:r w:rsidR="00D75E77">
                            <w:instrText xml:space="preserve"> DOCPROPERTY "Motionsnummer" *\charformat </w:instrText>
                          </w:r>
                          <w:r>
                            <w:fldChar w:fldCharType="separate"/>
                          </w:r>
                          <w:r w:rsidR="00D75E77">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E77" w:rsidRDefault="00110A65">
                    <w:pPr>
                      <w:pStyle w:val="KantRubrikS5H"/>
                      <w:ind w:right="0"/>
                    </w:pPr>
                    <w:r>
                      <w:fldChar w:fldCharType="begin"/>
                    </w:r>
                    <w:r w:rsidR="00D75E77">
                      <w:instrText xml:space="preserve"> DOCPROPERTY "YearUser" *\charformat </w:instrText>
                    </w:r>
                    <w:r>
                      <w:fldChar w:fldCharType="separate"/>
                    </w:r>
                    <w:r w:rsidR="00D75E77">
                      <w:t>2006/07</w:t>
                    </w:r>
                    <w:r>
                      <w:fldChar w:fldCharType="end"/>
                    </w:r>
                    <w:r w:rsidR="00D75E77">
                      <w:t>:</w:t>
                    </w:r>
                    <w:r>
                      <w:fldChar w:fldCharType="begin"/>
                    </w:r>
                    <w:r w:rsidR="00D75E77">
                      <w:instrText xml:space="preserve"> DOCPROPERTY "Motionsnummer" *\charformat </w:instrText>
                    </w:r>
                    <w:r>
                      <w:fldChar w:fldCharType="separate"/>
                    </w:r>
                    <w:r w:rsidR="00D75E77">
                      <w:t>MJ326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A65" w:rsidRPr="005F504F" w:rsidRDefault="00110A65">
    <w:pPr>
      <w:pStyle w:val="FSHNormal"/>
      <w:tabs>
        <w:tab w:val="right" w:pos="5840"/>
      </w:tabs>
    </w:pPr>
    <w:r w:rsidRPr="005F504F">
      <w:br/>
    </w:r>
    <w:r w:rsidRPr="005F504F">
      <w:fldChar w:fldCharType="begin" w:fldLock="1"/>
    </w:r>
    <w:r w:rsidRPr="005F504F">
      <w:instrText xml:space="preserve"> DOCPROPERTY</w:instrText>
    </w:r>
    <w:r w:rsidRPr="005F504F">
      <w:rPr>
        <w:sz w:val="18"/>
      </w:rPr>
      <w:instrText xml:space="preserve"> "YearUser" *\charformat </w:instrText>
    </w:r>
    <w:r w:rsidRPr="005F504F">
      <w:fldChar w:fldCharType="separate"/>
    </w:r>
    <w:r w:rsidRPr="005F504F">
      <w:t>2006/07</w:t>
    </w:r>
    <w:r w:rsidRPr="005F504F">
      <w:fldChar w:fldCharType="end"/>
    </w:r>
    <w:r w:rsidRPr="005F504F">
      <w:t xml:space="preserve"> </w:t>
    </w:r>
    <w:r w:rsidRPr="005F504F">
      <w:tab/>
      <w:t xml:space="preserve">mnr: </w:t>
    </w:r>
    <w:r w:rsidRPr="005F504F">
      <w:fldChar w:fldCharType="begin" w:fldLock="1"/>
    </w:r>
    <w:r w:rsidRPr="005F504F">
      <w:instrText xml:space="preserve"> DOCPROPERTY</w:instrText>
    </w:r>
    <w:r w:rsidRPr="005F504F">
      <w:rPr>
        <w:sz w:val="18"/>
      </w:rPr>
      <w:instrText xml:space="preserve"> "Motionsnummer" *\charformat </w:instrText>
    </w:r>
    <w:r w:rsidRPr="005F504F">
      <w:fldChar w:fldCharType="separate"/>
    </w:r>
    <w:r w:rsidRPr="005F504F">
      <w:t>MJ326</w:t>
    </w:r>
    <w:r w:rsidRPr="005F504F">
      <w:fldChar w:fldCharType="end"/>
    </w:r>
    <w:r w:rsidRPr="005F504F">
      <w:br/>
    </w:r>
    <w:r w:rsidRPr="005F504F">
      <w:fldChar w:fldCharType="begin" w:fldLock="1"/>
    </w:r>
    <w:r w:rsidRPr="005F504F">
      <w:instrText xml:space="preserve"> DOCPROPERTY</w:instrText>
    </w:r>
    <w:r w:rsidRPr="005F504F">
      <w:rPr>
        <w:sz w:val="18"/>
      </w:rPr>
      <w:instrText xml:space="preserve"> "Samling" *\charformat </w:instrText>
    </w:r>
    <w:r w:rsidRPr="005F504F">
      <w:fldChar w:fldCharType="end"/>
    </w:r>
    <w:r w:rsidRPr="005F504F">
      <w:tab/>
      <w:t xml:space="preserve">pnr: </w:t>
    </w:r>
    <w:r w:rsidRPr="005F504F">
      <w:fldChar w:fldCharType="begin" w:fldLock="1"/>
    </w:r>
    <w:r w:rsidRPr="005F504F">
      <w:instrText xml:space="preserve"> DOCPROPERTY</w:instrText>
    </w:r>
    <w:r w:rsidRPr="005F504F">
      <w:rPr>
        <w:sz w:val="18"/>
      </w:rPr>
      <w:instrText xml:space="preserve"> "Partinummer" *\charformat </w:instrText>
    </w:r>
    <w:r w:rsidRPr="005F504F">
      <w:fldChar w:fldCharType="separate"/>
    </w:r>
    <w:r w:rsidRPr="005F504F">
      <w:t>fp1639</w:t>
    </w:r>
    <w:r w:rsidRPr="005F504F">
      <w:fldChar w:fldCharType="end"/>
    </w:r>
  </w:p>
  <w:p w:rsidR="00110A65" w:rsidRPr="005F504F" w:rsidRDefault="00110A65">
    <w:pPr>
      <w:pStyle w:val="FSHRub1"/>
    </w:pPr>
    <w:r w:rsidRPr="005F504F">
      <w:t>Motion till riksdagen</w:t>
    </w:r>
    <w:r w:rsidRPr="005F504F">
      <w:br/>
    </w:r>
    <w:r w:rsidRPr="005F504F">
      <w:fldChar w:fldCharType="begin" w:fldLock="1"/>
    </w:r>
    <w:r w:rsidRPr="005F504F">
      <w:instrText xml:space="preserve"> DOCPROPERTY "YearUser" *\charformat </w:instrText>
    </w:r>
    <w:r w:rsidRPr="005F504F">
      <w:fldChar w:fldCharType="separate"/>
    </w:r>
    <w:r w:rsidRPr="005F504F">
      <w:t>2006/07</w:t>
    </w:r>
    <w:r w:rsidRPr="005F504F">
      <w:fldChar w:fldCharType="end"/>
    </w:r>
    <w:r w:rsidRPr="005F504F">
      <w:t>:</w:t>
    </w:r>
    <w:r w:rsidRPr="005F504F">
      <w:fldChar w:fldCharType="begin" w:fldLock="1"/>
    </w:r>
    <w:r w:rsidRPr="005F504F">
      <w:instrText xml:space="preserve"> DOCPROPERTY "Motionsnummer" *\charformat </w:instrText>
    </w:r>
    <w:r w:rsidRPr="005F504F">
      <w:fldChar w:fldCharType="separate"/>
    </w:r>
    <w:r w:rsidRPr="005F504F">
      <w:t>MJ326</w:t>
    </w:r>
    <w:r w:rsidRPr="005F504F">
      <w:fldChar w:fldCharType="end"/>
    </w:r>
  </w:p>
  <w:p w:rsidR="00110A65" w:rsidRPr="005F504F" w:rsidRDefault="00110A65">
    <w:pPr>
      <w:pStyle w:val="FSHNormalS5"/>
    </w:pPr>
    <w:r w:rsidRPr="005F504F">
      <w:fldChar w:fldCharType="begin" w:fldLock="1"/>
    </w:r>
    <w:r w:rsidRPr="005F504F">
      <w:instrText xml:space="preserve"> DOCPROPERTY "MotionarText" *\charformat </w:instrText>
    </w:r>
    <w:r w:rsidRPr="005F504F">
      <w:fldChar w:fldCharType="separate"/>
    </w:r>
    <w:r w:rsidRPr="005F504F">
      <w:t>av Birgitta Ohlsson (fp)</w:t>
    </w:r>
    <w:r w:rsidRPr="005F504F">
      <w:fldChar w:fldCharType="end"/>
    </w:r>
    <w:r w:rsidRPr="005F504F">
      <w:br/>
    </w:r>
    <w:r w:rsidRPr="005F504F">
      <w:fldChar w:fldCharType="begin" w:fldLock="1"/>
    </w:r>
    <w:r w:rsidRPr="005F504F">
      <w:instrText xml:space="preserve"> DOCPROPERTY "SvarFrasKort" *\charformat </w:instrText>
    </w:r>
    <w:r w:rsidRPr="005F504F">
      <w:fldChar w:fldCharType="end"/>
    </w:r>
  </w:p>
  <w:p w:rsidR="00110A65" w:rsidRPr="005F504F" w:rsidRDefault="00110A65">
    <w:pPr>
      <w:pStyle w:val="FSHTitel"/>
    </w:pPr>
    <w:r w:rsidRPr="005F504F">
      <w:fldChar w:fldCharType="begin" w:fldLock="1"/>
    </w:r>
    <w:r w:rsidRPr="005F504F">
      <w:instrText xml:space="preserve"> DOCPROPERTY</w:instrText>
    </w:r>
    <w:r w:rsidRPr="005F504F">
      <w:rPr>
        <w:sz w:val="18"/>
      </w:rPr>
      <w:instrText xml:space="preserve"> "RubrikSvar" *\charformat </w:instrText>
    </w:r>
    <w:r w:rsidRPr="005F504F">
      <w:fldChar w:fldCharType="separate"/>
    </w:r>
    <w:r w:rsidRPr="005F504F">
      <w:t>Förbud mot pälsdjursindustrin</w:t>
    </w:r>
    <w:r w:rsidRPr="005F504F">
      <w:fldChar w:fldCharType="end"/>
    </w:r>
  </w:p>
  <w:p w:rsidR="00110A65" w:rsidRPr="005F504F" w:rsidRDefault="00110A65">
    <w:pPr>
      <w:pStyle w:val="Normal00"/>
    </w:pPr>
  </w:p>
  <w:p w:rsidR="00D75E77" w:rsidRPr="005F504F" w:rsidRDefault="00D75E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45202C"/>
    <w:multiLevelType w:val="hybridMultilevel"/>
    <w:tmpl w:val="96A826B4"/>
    <w:lvl w:ilvl="0" w:tplc="C39829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D93531"/>
    <w:multiLevelType w:val="hybridMultilevel"/>
    <w:tmpl w:val="D2189B10"/>
    <w:lvl w:ilvl="0" w:tplc="A17207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8765962">
    <w:abstractNumId w:val="15"/>
  </w:num>
  <w:num w:numId="2" w16cid:durableId="1971284101">
    <w:abstractNumId w:val="10"/>
  </w:num>
  <w:num w:numId="3" w16cid:durableId="69079684">
    <w:abstractNumId w:val="13"/>
  </w:num>
  <w:num w:numId="4" w16cid:durableId="180824721">
    <w:abstractNumId w:val="14"/>
  </w:num>
  <w:num w:numId="5" w16cid:durableId="1107044034">
    <w:abstractNumId w:val="8"/>
  </w:num>
  <w:num w:numId="6" w16cid:durableId="474369478">
    <w:abstractNumId w:val="3"/>
  </w:num>
  <w:num w:numId="7" w16cid:durableId="1669286405">
    <w:abstractNumId w:val="2"/>
  </w:num>
  <w:num w:numId="8" w16cid:durableId="1800689394">
    <w:abstractNumId w:val="1"/>
  </w:num>
  <w:num w:numId="9" w16cid:durableId="941647193">
    <w:abstractNumId w:val="0"/>
  </w:num>
  <w:num w:numId="10" w16cid:durableId="1238054506">
    <w:abstractNumId w:val="9"/>
  </w:num>
  <w:num w:numId="11" w16cid:durableId="1027829625">
    <w:abstractNumId w:val="7"/>
  </w:num>
  <w:num w:numId="12" w16cid:durableId="1386221700">
    <w:abstractNumId w:val="6"/>
  </w:num>
  <w:num w:numId="13" w16cid:durableId="1189761160">
    <w:abstractNumId w:val="5"/>
  </w:num>
  <w:num w:numId="14" w16cid:durableId="941884406">
    <w:abstractNumId w:val="4"/>
  </w:num>
  <w:num w:numId="15" w16cid:durableId="876547866">
    <w:abstractNumId w:val="12"/>
  </w:num>
  <w:num w:numId="16" w16cid:durableId="48849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5F504F"/>
    <w:rsid w:val="00002742"/>
    <w:rsid w:val="000220F8"/>
    <w:rsid w:val="00034058"/>
    <w:rsid w:val="00040D14"/>
    <w:rsid w:val="0004381F"/>
    <w:rsid w:val="00050096"/>
    <w:rsid w:val="00064BC3"/>
    <w:rsid w:val="00066474"/>
    <w:rsid w:val="000665E6"/>
    <w:rsid w:val="00066775"/>
    <w:rsid w:val="00072FB9"/>
    <w:rsid w:val="0007598F"/>
    <w:rsid w:val="000B2040"/>
    <w:rsid w:val="000E431D"/>
    <w:rsid w:val="000E48DA"/>
    <w:rsid w:val="000E5207"/>
    <w:rsid w:val="000F5ADD"/>
    <w:rsid w:val="00100531"/>
    <w:rsid w:val="0010382E"/>
    <w:rsid w:val="00110A65"/>
    <w:rsid w:val="00166D90"/>
    <w:rsid w:val="00170803"/>
    <w:rsid w:val="00177CC2"/>
    <w:rsid w:val="0019171D"/>
    <w:rsid w:val="001921C4"/>
    <w:rsid w:val="001923A4"/>
    <w:rsid w:val="001A25D5"/>
    <w:rsid w:val="001A2624"/>
    <w:rsid w:val="001A2A2B"/>
    <w:rsid w:val="001E0043"/>
    <w:rsid w:val="00201DFB"/>
    <w:rsid w:val="002042F2"/>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504F"/>
    <w:rsid w:val="00601C6D"/>
    <w:rsid w:val="00603CD4"/>
    <w:rsid w:val="006346C1"/>
    <w:rsid w:val="00653DD0"/>
    <w:rsid w:val="006B6262"/>
    <w:rsid w:val="006E62C9"/>
    <w:rsid w:val="00727C6F"/>
    <w:rsid w:val="00740D6D"/>
    <w:rsid w:val="00743F76"/>
    <w:rsid w:val="00770030"/>
    <w:rsid w:val="00774959"/>
    <w:rsid w:val="007852B2"/>
    <w:rsid w:val="00794149"/>
    <w:rsid w:val="007B67A7"/>
    <w:rsid w:val="007C6092"/>
    <w:rsid w:val="007D6F5E"/>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519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5E77"/>
    <w:rsid w:val="00D84E1D"/>
    <w:rsid w:val="00DC0DF0"/>
    <w:rsid w:val="00DC6C70"/>
    <w:rsid w:val="00DF5ACD"/>
    <w:rsid w:val="00E22893"/>
    <w:rsid w:val="00E349C2"/>
    <w:rsid w:val="00E360DE"/>
    <w:rsid w:val="00E5074A"/>
    <w:rsid w:val="00E521CB"/>
    <w:rsid w:val="00E728F6"/>
    <w:rsid w:val="00E75D28"/>
    <w:rsid w:val="00E84F25"/>
    <w:rsid w:val="00EC007B"/>
    <w:rsid w:val="00F111E3"/>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00DB48-FFA8-49C9-8074-6750796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5E7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3281</Characters>
  <Application>Microsoft Office Word</Application>
  <DocSecurity>4</DocSecurity>
  <Lines>58</Lines>
  <Paragraphs>10</Paragraphs>
  <ScaleCrop>false</ScaleCrop>
  <HeadingPairs>
    <vt:vector size="2" baseType="variant">
      <vt:variant>
        <vt:lpstr>Rubrik</vt:lpstr>
      </vt:variant>
      <vt:variant>
        <vt:i4>1</vt:i4>
      </vt:variant>
    </vt:vector>
  </HeadingPairs>
  <TitlesOfParts>
    <vt:vector size="1" baseType="lpstr">
      <vt:lpstr>fp1639</vt:lpstr>
    </vt:vector>
  </TitlesOfParts>
  <Company>Riksdagen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fp1639</dc:title>
  <dc:subject>fp1639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2006-12-13T16:59:00Z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Förbud mot pälsdjursindustrin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pälsdjursindustrin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20062007000001020112000016390069</vt:lpwstr>
  </property>
  <property fmtid="{D5CDD505-2E9C-101B-9397-08002B2CF9AE}" pid="50" name="nummer">
    <vt:lpwstr>326</vt:lpwstr>
  </property>
  <property fmtid="{D5CDD505-2E9C-101B-9397-08002B2CF9AE}" pid="51" name="utskottsbeteckning">
    <vt:lpwstr>MJ</vt:lpwstr>
  </property>
  <property fmtid="{D5CDD505-2E9C-101B-9397-08002B2CF9AE}" pid="52" name="GlobalUID">
    <vt:lpwstr>{5080DEBB-FE41-4BA4-BF2C-6E54B2EF6621}</vt:lpwstr>
  </property>
  <property fmtid="{D5CDD505-2E9C-101B-9397-08002B2CF9AE}" pid="53" name="Överföringar">
    <vt:i4>0</vt:i4>
  </property>
  <property fmtid="{D5CDD505-2E9C-101B-9397-08002B2CF9AE}" pid="54" name="Checksum">
    <vt:lpwstr>*0002722492033*</vt:lpwstr>
  </property>
  <property fmtid="{D5CDD505-2E9C-101B-9397-08002B2CF9AE}" pid="55" name="skuggnummer">
    <vt:lpwstr>1302</vt:lpwstr>
  </property>
  <property fmtid="{D5CDD505-2E9C-101B-9397-08002B2CF9AE}" pid="56" name="urixVersion">
    <vt:lpwstr>3.1.4.0</vt:lpwstr>
  </property>
  <property fmtid="{D5CDD505-2E9C-101B-9397-08002B2CF9AE}" pid="57" name="urixOrigin">
    <vt:lpwstr>070221 17:57:37.227</vt:lpwstr>
  </property>
  <property fmtid="{D5CDD505-2E9C-101B-9397-08002B2CF9AE}" pid="58" name="urixGuid">
    <vt:lpwstr>{B863658A-7E5B-4DBD-9213-599AE782053E}</vt:lpwstr>
  </property>
</Properties>
</file>