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4F5E23" w:rsidTr="00B43C2C">
        <w:tblPrEx>
          <w:tblCellMar>
            <w:top w:w="0" w:type="dxa"/>
            <w:bottom w:w="0" w:type="dxa"/>
          </w:tblCellMar>
        </w:tblPrEx>
        <w:tc>
          <w:tcPr>
            <w:tcW w:w="2268" w:type="dxa"/>
          </w:tcPr>
          <w:p w:rsidR="006E4E11" w:rsidRPr="004F5E23"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4F5E23" w:rsidRDefault="006E4E11" w:rsidP="007242A3">
            <w:pPr>
              <w:framePr w:w="5035" w:h="1644" w:wrap="notBeside" w:vAnchor="page" w:hAnchor="page" w:x="6573" w:y="721"/>
              <w:rPr>
                <w:rFonts w:ascii="TradeGothic" w:hAnsi="TradeGothic"/>
                <w:i/>
                <w:sz w:val="18"/>
              </w:rPr>
            </w:pPr>
          </w:p>
        </w:tc>
      </w:tr>
      <w:tr w:rsidR="00B43C2C" w:rsidRPr="004F5E23" w:rsidTr="00B43C2C">
        <w:tblPrEx>
          <w:tblCellMar>
            <w:top w:w="0" w:type="dxa"/>
            <w:bottom w:w="0" w:type="dxa"/>
          </w:tblCellMar>
        </w:tblPrEx>
        <w:tc>
          <w:tcPr>
            <w:tcW w:w="5267" w:type="dxa"/>
            <w:gridSpan w:val="3"/>
          </w:tcPr>
          <w:p w:rsidR="00B43C2C" w:rsidRPr="004F5E23" w:rsidRDefault="00D27DBA" w:rsidP="007242A3">
            <w:pPr>
              <w:framePr w:w="5035" w:h="1644" w:wrap="notBeside" w:vAnchor="page" w:hAnchor="page" w:x="6573" w:y="721"/>
              <w:rPr>
                <w:rFonts w:ascii="TradeGothic" w:hAnsi="TradeGothic"/>
                <w:b/>
                <w:sz w:val="22"/>
              </w:rPr>
            </w:pPr>
            <w:r w:rsidRPr="004F5E23">
              <w:rPr>
                <w:rFonts w:ascii="TradeGothic" w:hAnsi="TradeGothic"/>
                <w:b/>
                <w:sz w:val="22"/>
              </w:rPr>
              <w:t>Promemoria</w:t>
            </w:r>
            <w:r w:rsidR="00717926" w:rsidRPr="004F5E23">
              <w:rPr>
                <w:rFonts w:ascii="TradeGothic" w:hAnsi="TradeGothic"/>
                <w:b/>
                <w:sz w:val="22"/>
              </w:rPr>
              <w:t xml:space="preserve"> till EUN</w:t>
            </w:r>
          </w:p>
        </w:tc>
      </w:tr>
      <w:tr w:rsidR="006E4E11" w:rsidRPr="004F5E23" w:rsidTr="00B43C2C">
        <w:tblPrEx>
          <w:tblCellMar>
            <w:top w:w="0" w:type="dxa"/>
            <w:bottom w:w="0" w:type="dxa"/>
          </w:tblCellMar>
        </w:tblPrEx>
        <w:tc>
          <w:tcPr>
            <w:tcW w:w="3402" w:type="dxa"/>
            <w:gridSpan w:val="2"/>
          </w:tcPr>
          <w:p w:rsidR="006E4E11" w:rsidRPr="004F5E23" w:rsidRDefault="006E4E11" w:rsidP="007242A3">
            <w:pPr>
              <w:framePr w:w="5035" w:h="1644" w:wrap="notBeside" w:vAnchor="page" w:hAnchor="page" w:x="6573" w:y="721"/>
            </w:pPr>
          </w:p>
        </w:tc>
        <w:tc>
          <w:tcPr>
            <w:tcW w:w="1865" w:type="dxa"/>
          </w:tcPr>
          <w:p w:rsidR="006E4E11" w:rsidRPr="004F5E23" w:rsidRDefault="006E4E11" w:rsidP="007242A3">
            <w:pPr>
              <w:framePr w:w="5035" w:h="1644" w:wrap="notBeside" w:vAnchor="page" w:hAnchor="page" w:x="6573" w:y="721"/>
            </w:pPr>
          </w:p>
        </w:tc>
      </w:tr>
      <w:tr w:rsidR="006E4E11" w:rsidRPr="004F5E23" w:rsidTr="00B43C2C">
        <w:tblPrEx>
          <w:tblCellMar>
            <w:top w:w="0" w:type="dxa"/>
            <w:bottom w:w="0" w:type="dxa"/>
          </w:tblCellMar>
        </w:tblPrEx>
        <w:tc>
          <w:tcPr>
            <w:tcW w:w="2268" w:type="dxa"/>
          </w:tcPr>
          <w:p w:rsidR="006E4E11" w:rsidRPr="004F5E23" w:rsidRDefault="00D27DBA" w:rsidP="007242A3">
            <w:pPr>
              <w:framePr w:w="5035" w:h="1644" w:wrap="notBeside" w:vAnchor="page" w:hAnchor="page" w:x="6573" w:y="721"/>
            </w:pPr>
            <w:r w:rsidRPr="004F5E23">
              <w:t>2010-05-</w:t>
            </w:r>
            <w:r w:rsidR="00A40930" w:rsidRPr="004F5E23">
              <w:t>11</w:t>
            </w:r>
          </w:p>
          <w:p w:rsidR="00604B27" w:rsidRPr="004F5E23" w:rsidRDefault="00604B27" w:rsidP="007242A3">
            <w:pPr>
              <w:framePr w:w="5035" w:h="1644" w:wrap="notBeside" w:vAnchor="page" w:hAnchor="page" w:x="6573" w:y="721"/>
            </w:pPr>
          </w:p>
          <w:p w:rsidR="00604B27" w:rsidRPr="004F5E23" w:rsidRDefault="00604B27" w:rsidP="007242A3">
            <w:pPr>
              <w:framePr w:w="5035" w:h="1644" w:wrap="notBeside" w:vAnchor="page" w:hAnchor="page" w:x="6573" w:y="721"/>
            </w:pPr>
          </w:p>
        </w:tc>
        <w:tc>
          <w:tcPr>
            <w:tcW w:w="2999" w:type="dxa"/>
            <w:gridSpan w:val="2"/>
          </w:tcPr>
          <w:p w:rsidR="006E4E11" w:rsidRPr="004F5E23" w:rsidRDefault="006E4E11" w:rsidP="007242A3">
            <w:pPr>
              <w:framePr w:w="5035" w:h="1644" w:wrap="notBeside" w:vAnchor="page" w:hAnchor="page" w:x="6573" w:y="721"/>
            </w:pPr>
          </w:p>
        </w:tc>
      </w:tr>
      <w:tr w:rsidR="006E4E11" w:rsidRPr="004F5E23" w:rsidTr="00B43C2C">
        <w:tblPrEx>
          <w:tblCellMar>
            <w:top w:w="0" w:type="dxa"/>
            <w:bottom w:w="0" w:type="dxa"/>
          </w:tblCellMar>
        </w:tblPrEx>
        <w:tc>
          <w:tcPr>
            <w:tcW w:w="2268" w:type="dxa"/>
          </w:tcPr>
          <w:p w:rsidR="006E4E11" w:rsidRPr="004F5E23" w:rsidRDefault="006E4E11" w:rsidP="007242A3">
            <w:pPr>
              <w:framePr w:w="5035" w:h="1644" w:wrap="notBeside" w:vAnchor="page" w:hAnchor="page" w:x="6573" w:y="721"/>
            </w:pPr>
          </w:p>
        </w:tc>
        <w:tc>
          <w:tcPr>
            <w:tcW w:w="2999" w:type="dxa"/>
            <w:gridSpan w:val="2"/>
          </w:tcPr>
          <w:p w:rsidR="006E4E11" w:rsidRPr="004F5E2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4F5E23">
        <w:tblPrEx>
          <w:tblCellMar>
            <w:top w:w="0" w:type="dxa"/>
            <w:bottom w:w="0" w:type="dxa"/>
          </w:tblCellMar>
        </w:tblPrEx>
        <w:trPr>
          <w:trHeight w:val="284"/>
        </w:trPr>
        <w:tc>
          <w:tcPr>
            <w:tcW w:w="4911" w:type="dxa"/>
          </w:tcPr>
          <w:p w:rsidR="006E4E11" w:rsidRPr="004F5E23" w:rsidRDefault="00B43C2C">
            <w:pPr>
              <w:pStyle w:val="Avsndare"/>
              <w:framePr w:h="2483" w:wrap="notBeside" w:x="1504"/>
              <w:rPr>
                <w:b/>
                <w:i w:val="0"/>
                <w:sz w:val="22"/>
              </w:rPr>
            </w:pPr>
            <w:r w:rsidRPr="004F5E23">
              <w:rPr>
                <w:b/>
                <w:i w:val="0"/>
                <w:sz w:val="22"/>
              </w:rPr>
              <w:t>Miljödepartementet</w:t>
            </w: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B43C2C">
            <w:pPr>
              <w:pStyle w:val="Avsndare"/>
              <w:framePr w:h="2483" w:wrap="notBeside" w:x="1504"/>
              <w:rPr>
                <w:bCs/>
                <w:iCs/>
              </w:rPr>
            </w:pPr>
            <w:r w:rsidRPr="004F5E23">
              <w:rPr>
                <w:bCs/>
                <w:iCs/>
              </w:rPr>
              <w:t>Enheten för hållbar utveckling</w:t>
            </w: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r w:rsidR="006E4E11" w:rsidRPr="004F5E23">
        <w:tblPrEx>
          <w:tblCellMar>
            <w:top w:w="0" w:type="dxa"/>
            <w:bottom w:w="0" w:type="dxa"/>
          </w:tblCellMar>
        </w:tblPrEx>
        <w:trPr>
          <w:trHeight w:val="284"/>
        </w:trPr>
        <w:tc>
          <w:tcPr>
            <w:tcW w:w="4911" w:type="dxa"/>
          </w:tcPr>
          <w:p w:rsidR="006E4E11" w:rsidRPr="004F5E23" w:rsidRDefault="006E4E11">
            <w:pPr>
              <w:pStyle w:val="Avsndare"/>
              <w:framePr w:h="2483" w:wrap="notBeside" w:x="1504"/>
              <w:rPr>
                <w:bCs/>
                <w:iCs/>
              </w:rPr>
            </w:pPr>
          </w:p>
        </w:tc>
      </w:tr>
    </w:tbl>
    <w:p w:rsidR="00B43C2C" w:rsidRPr="004F5E23" w:rsidRDefault="007B3327">
      <w:pPr>
        <w:pStyle w:val="RKrubrik"/>
        <w:pBdr>
          <w:bottom w:val="single" w:sz="6" w:space="1" w:color="auto"/>
        </w:pBdr>
      </w:pPr>
      <w:bookmarkStart w:id="0" w:name="bRubrik"/>
      <w:bookmarkEnd w:id="0"/>
      <w:r w:rsidRPr="004F5E23">
        <w:t>dp3</w:t>
      </w:r>
      <w:r w:rsidR="00942395" w:rsidRPr="004F5E23">
        <w:t xml:space="preserve"> </w:t>
      </w:r>
      <w:r w:rsidR="003F763F" w:rsidRPr="004F5E23">
        <w:t xml:space="preserve">Byggproduktförordningen </w:t>
      </w:r>
    </w:p>
    <w:p w:rsidR="00D404B9" w:rsidRPr="004F5E23" w:rsidRDefault="00D404B9">
      <w:pPr>
        <w:pStyle w:val="RKnormal"/>
      </w:pPr>
    </w:p>
    <w:p w:rsidR="00BF44B7" w:rsidRPr="004F5E23" w:rsidRDefault="00B43C2C" w:rsidP="00BF44B7">
      <w:pPr>
        <w:pStyle w:val="RKnormal"/>
      </w:pPr>
      <w:r w:rsidRPr="004F5E23">
        <w:t>Rubrik:</w:t>
      </w:r>
      <w:r w:rsidR="00BF44B7" w:rsidRPr="004F5E23">
        <w:t xml:space="preserve"> (poss.) Proposal for a Regulation of the European Parliament and of the Council laying down harmonised conditions for the marketing of construction products</w:t>
      </w:r>
    </w:p>
    <w:p w:rsidR="00B43C2C" w:rsidRPr="004F5E23" w:rsidRDefault="00BF44B7" w:rsidP="00BF44B7">
      <w:pPr>
        <w:pStyle w:val="RKnormal"/>
        <w:rPr>
          <w:i/>
        </w:rPr>
      </w:pPr>
      <w:r w:rsidRPr="004F5E23">
        <w:t>-</w:t>
      </w:r>
      <w:r w:rsidRPr="004F5E23">
        <w:tab/>
      </w:r>
      <w:r w:rsidRPr="004F5E23">
        <w:rPr>
          <w:i/>
        </w:rPr>
        <w:t>Political agreement / Progress report</w:t>
      </w:r>
    </w:p>
    <w:p w:rsidR="00B43C2C" w:rsidRPr="004F5E23" w:rsidRDefault="00B43C2C">
      <w:pPr>
        <w:pStyle w:val="RKnormal"/>
      </w:pPr>
    </w:p>
    <w:p w:rsidR="00B43C2C" w:rsidRPr="004F5E23" w:rsidRDefault="00B43C2C">
      <w:pPr>
        <w:pStyle w:val="RKnormal"/>
      </w:pPr>
      <w:r w:rsidRPr="004F5E23">
        <w:t>Dokument:</w:t>
      </w:r>
      <w:r w:rsidR="00E01821" w:rsidRPr="004F5E23">
        <w:t xml:space="preserve"> </w:t>
      </w:r>
      <w:r w:rsidR="00AB4BEC" w:rsidRPr="004F5E23">
        <w:t>9432/10</w:t>
      </w:r>
    </w:p>
    <w:p w:rsidR="00AB4BEC" w:rsidRPr="004F5E23" w:rsidRDefault="00AB4BEC">
      <w:pPr>
        <w:pStyle w:val="RKnormal"/>
      </w:pPr>
    </w:p>
    <w:p w:rsidR="00604B27" w:rsidRPr="004F5E23" w:rsidRDefault="00B43C2C">
      <w:pPr>
        <w:pStyle w:val="RKnormal"/>
      </w:pPr>
      <w:r w:rsidRPr="004F5E23">
        <w:t xml:space="preserve">Tidigare dokument:  </w:t>
      </w:r>
      <w:r w:rsidR="00E01821" w:rsidRPr="004F5E23">
        <w:t xml:space="preserve">Fakta PM 2007/08:FPM123, Progress report SE Presidency 27 november 2009  </w:t>
      </w:r>
    </w:p>
    <w:p w:rsidR="00B43C2C" w:rsidRPr="004F5E23" w:rsidRDefault="00B43C2C">
      <w:pPr>
        <w:pStyle w:val="RKnormal"/>
      </w:pPr>
    </w:p>
    <w:p w:rsidR="00B43C2C" w:rsidRPr="004F5E23" w:rsidRDefault="00B43C2C">
      <w:pPr>
        <w:pStyle w:val="RKnormal"/>
      </w:pPr>
      <w:r w:rsidRPr="004F5E23">
        <w:t xml:space="preserve">Tidigare behandlad vid samråd med EU-nämnden: </w:t>
      </w:r>
      <w:r w:rsidR="00604B27" w:rsidRPr="004F5E23">
        <w:t>2009-11-27</w:t>
      </w:r>
    </w:p>
    <w:p w:rsidR="00B43C2C" w:rsidRPr="004F5E23" w:rsidRDefault="00B43C2C" w:rsidP="002B5893">
      <w:pPr>
        <w:pStyle w:val="RKrubrik"/>
      </w:pPr>
      <w:r w:rsidRPr="004F5E23">
        <w:t>Bakgrund</w:t>
      </w:r>
    </w:p>
    <w:p w:rsidR="00BF44B7" w:rsidRPr="004F5E23" w:rsidRDefault="00BF44B7" w:rsidP="00BF44B7">
      <w:pPr>
        <w:pStyle w:val="RKnormal"/>
      </w:pPr>
      <w:r w:rsidRPr="004F5E23">
        <w:t xml:space="preserve">För att förbättra den inre marknaden lade kommissionen i maj 2008 ett förslag till förordning om harmoniserade villkor för utsläppande av byggprodukter på marknaden (se faktapromemoria 2007/08:FPM123). Förordningen föreslås ersätta det nuvarande byggproduktdirektivet (89/106/EG) för att förtydliga, förenkla och modernisera reglerna och bidra till att effektivare undanröja kvarstående handelshinder för byggprodukter. </w:t>
      </w:r>
    </w:p>
    <w:p w:rsidR="00BF44B7" w:rsidRPr="004F5E23" w:rsidRDefault="00BF44B7" w:rsidP="00BF44B7">
      <w:pPr>
        <w:pStyle w:val="RKnormal"/>
      </w:pPr>
    </w:p>
    <w:p w:rsidR="00371AE2" w:rsidRPr="004F5E23" w:rsidRDefault="00371AE2" w:rsidP="00371AE2">
      <w:pPr>
        <w:pStyle w:val="RKnormal"/>
      </w:pPr>
      <w:r w:rsidRPr="004F5E23">
        <w:t>CE-märkning av byggprodukter har en annan innebörd än CE-märkning för andra produktgrupper. Det man harmoniserar i byggproduktförord</w:t>
      </w:r>
      <w:r w:rsidR="002D29BD" w:rsidRPr="004F5E23">
        <w:t>-</w:t>
      </w:r>
      <w:r w:rsidRPr="004F5E23">
        <w:t xml:space="preserve">ningen är endast mätmetoder och bedömningsprocesser. CE-märket betyder </w:t>
      </w:r>
      <w:r w:rsidR="005523B6" w:rsidRPr="004F5E23">
        <w:t>inte</w:t>
      </w:r>
      <w:r w:rsidRPr="004F5E23">
        <w:t xml:space="preserve"> att en viss säkerhetsnivå eller kvalitet har uppnåtts. Huvudförfarandet för att CE-märka en byggprodukt är att produktens prestanda bedöms/mäts på basis av europeiska harmoniserade standarder. Dessa tas fram genom s.k. mandat (uppdrag) från kommissionen och medlemsstaterna genom Ständiga byggkommittén. Det är användarens ansvar att se till att  prestanda motsvarar de eventuella krav som ställs för byggnaden. Sådana krav ställs på nationell nivå (t.ex. Boverkets byggregler i Sverige).</w:t>
      </w:r>
    </w:p>
    <w:p w:rsidR="00604B27" w:rsidRPr="004F5E23" w:rsidRDefault="00604B27" w:rsidP="00371AE2">
      <w:pPr>
        <w:pStyle w:val="RKnormal"/>
      </w:pPr>
    </w:p>
    <w:p w:rsidR="00B43C2C" w:rsidRPr="004F5E23" w:rsidRDefault="00B43C2C">
      <w:pPr>
        <w:pStyle w:val="RKrubrik"/>
      </w:pPr>
      <w:r w:rsidRPr="004F5E23">
        <w:t>Rättslig grund och beslutsförfarande</w:t>
      </w:r>
    </w:p>
    <w:p w:rsidR="00B43C2C" w:rsidRPr="004F5E23" w:rsidRDefault="00604B27">
      <w:pPr>
        <w:pStyle w:val="RKnormal"/>
      </w:pPr>
      <w:r w:rsidRPr="004F5E23">
        <w:t>Rättslig grund för försl</w:t>
      </w:r>
      <w:r w:rsidR="00BF44B7" w:rsidRPr="004F5E23">
        <w:t>aget är artikel 114 i EUF-fördraget (tidigare artikel 95 i EG-fördraget). Beslutet fattas av rådet och Europaparla-mentet (EP) i enlighet med det ordinarie lagstif</w:t>
      </w:r>
      <w:r w:rsidRPr="004F5E23">
        <w:t>t</w:t>
      </w:r>
      <w:r w:rsidR="00BF44B7" w:rsidRPr="004F5E23">
        <w:t>ningsförfarandet i artikel 294 i EUF-fördraget (tidigare art 251 i EG-fördraget).</w:t>
      </w:r>
    </w:p>
    <w:p w:rsidR="00B43C2C" w:rsidRPr="004F5E23" w:rsidRDefault="00B43C2C">
      <w:pPr>
        <w:pStyle w:val="RKrubrik"/>
        <w:rPr>
          <w:i/>
          <w:iCs/>
        </w:rPr>
      </w:pPr>
      <w:r w:rsidRPr="004F5E23">
        <w:rPr>
          <w:i/>
          <w:iCs/>
        </w:rPr>
        <w:t>Svensk ståndpunkt</w:t>
      </w:r>
    </w:p>
    <w:p w:rsidR="006D2CAD" w:rsidRPr="004F5E23" w:rsidRDefault="00484646" w:rsidP="0017494E">
      <w:pPr>
        <w:pStyle w:val="RKnormal"/>
      </w:pPr>
      <w:r w:rsidRPr="004F5E23">
        <w:t xml:space="preserve">Då inget slutligt dokument  ännu finns som ska läggas fram för Coreper  den 19 maj, </w:t>
      </w:r>
      <w:r w:rsidR="006D2CAD" w:rsidRPr="004F5E23">
        <w:t>redovisas</w:t>
      </w:r>
      <w:r w:rsidRPr="004F5E23">
        <w:t xml:space="preserve"> här Sveriges ståndpunkter. </w:t>
      </w:r>
      <w:r w:rsidR="006D2CAD" w:rsidRPr="004F5E23">
        <w:t>I kursiv text anges den preliminära textens innehåll.</w:t>
      </w:r>
    </w:p>
    <w:p w:rsidR="0017494E" w:rsidRPr="004F5E23" w:rsidRDefault="0017494E" w:rsidP="0017494E">
      <w:pPr>
        <w:pStyle w:val="RKnormal"/>
      </w:pPr>
    </w:p>
    <w:p w:rsidR="0017494E" w:rsidRPr="004F5E23" w:rsidRDefault="0017494E" w:rsidP="0017494E">
      <w:pPr>
        <w:pStyle w:val="RKnormal"/>
      </w:pPr>
      <w:r w:rsidRPr="004F5E23">
        <w:t>En sammanfattning av den svenska ståndpunkten i dessa frågor</w:t>
      </w:r>
      <w:r w:rsidR="003F763F" w:rsidRPr="004F5E23">
        <w:t xml:space="preserve"> redovisades för Civilutskottet den 20 april 2010. Punkterna</w:t>
      </w:r>
      <w:r w:rsidRPr="004F5E23">
        <w:t xml:space="preserve"> är:   </w:t>
      </w:r>
    </w:p>
    <w:p w:rsidR="0017494E" w:rsidRPr="004F5E23" w:rsidRDefault="0017494E" w:rsidP="0017494E">
      <w:pPr>
        <w:pStyle w:val="RKnormal"/>
      </w:pPr>
    </w:p>
    <w:p w:rsidR="0017494E" w:rsidRPr="004F5E23" w:rsidRDefault="0017494E" w:rsidP="0017494E">
      <w:pPr>
        <w:pStyle w:val="RKnormal"/>
      </w:pPr>
      <w:r w:rsidRPr="004F5E23">
        <w:t xml:space="preserve">• Regeringen har välkomnat en översyn av byggproduktdirektivet och stödjer förenklingar och förtydliganden som kan förbättra konkurrenskraften och få till stånd en väl fungerande gemensam marknad för byggprodukter. </w:t>
      </w:r>
    </w:p>
    <w:p w:rsidR="0017494E" w:rsidRPr="004F5E23" w:rsidRDefault="0017494E" w:rsidP="0017494E">
      <w:pPr>
        <w:pStyle w:val="RKnormal"/>
      </w:pPr>
    </w:p>
    <w:p w:rsidR="0017494E" w:rsidRPr="004F5E23" w:rsidRDefault="0017494E" w:rsidP="0017494E">
      <w:pPr>
        <w:pStyle w:val="RKnormal"/>
        <w:rPr>
          <w:i/>
        </w:rPr>
      </w:pPr>
      <w:r w:rsidRPr="004F5E23">
        <w:t xml:space="preserve">• Regeringen anser att byggproduktförordningen ska integrera miljöaspekter på ett bättre sätt än nuvarande direktiv och att viss information om byggprodukternas innehåll av farliga ämnen ska redovisas, främst för att underlätta en miljömässigt och ekonomiskt rimlig återvinning och avfallshantering. </w:t>
      </w:r>
      <w:r w:rsidR="006D2CAD" w:rsidRPr="004F5E23">
        <w:rPr>
          <w:i/>
        </w:rPr>
        <w:t xml:space="preserve">Kommer sannolikt att tas med i en beaktandesats. </w:t>
      </w:r>
    </w:p>
    <w:p w:rsidR="0017494E" w:rsidRPr="004F5E23" w:rsidRDefault="0017494E" w:rsidP="0017494E">
      <w:pPr>
        <w:pStyle w:val="RKnormal"/>
      </w:pPr>
    </w:p>
    <w:p w:rsidR="0017494E" w:rsidRPr="004F5E23" w:rsidRDefault="0017494E" w:rsidP="0017494E">
      <w:pPr>
        <w:pStyle w:val="RKnormal"/>
      </w:pPr>
      <w:r w:rsidRPr="004F5E23">
        <w:t>• Regeringen anser att den tydliga utgångspunkten bör vara obligatorisk CE-märkning, men med möjlighet för mindre undantag för de avgränsade situationer där det inte är motiverat att tvinga fram CE-märkning (artikel 4).</w:t>
      </w:r>
      <w:r w:rsidR="006D2CAD" w:rsidRPr="004F5E23">
        <w:t xml:space="preserve"> </w:t>
      </w:r>
      <w:r w:rsidR="006D2CAD" w:rsidRPr="004F5E23">
        <w:rPr>
          <w:i/>
        </w:rPr>
        <w:t>Den politiska överenskommelsen har detta innehåll.</w:t>
      </w:r>
      <w:r w:rsidRPr="004F5E23">
        <w:t xml:space="preserve">  </w:t>
      </w:r>
    </w:p>
    <w:p w:rsidR="0017494E" w:rsidRPr="004F5E23" w:rsidRDefault="0017494E" w:rsidP="0017494E">
      <w:pPr>
        <w:pStyle w:val="RKnormal"/>
      </w:pPr>
    </w:p>
    <w:p w:rsidR="006D2CAD" w:rsidRPr="004F5E23" w:rsidRDefault="0017494E" w:rsidP="006D2CAD">
      <w:pPr>
        <w:pStyle w:val="RKnormal"/>
      </w:pPr>
      <w:r w:rsidRPr="004F5E23">
        <w:t>• Regeringen anser att de förenklade förfaranden för ett erhålla CE-märkning som används redan i dag, och som exempelvis innebär att tillverkare under vissa förutsättningar kan använda sig av varandras testresultat, bör införas i förordningen (artikel 26).</w:t>
      </w:r>
      <w:r w:rsidR="006D2CAD" w:rsidRPr="004F5E23">
        <w:rPr>
          <w:i/>
        </w:rPr>
        <w:t xml:space="preserve"> Den politiska överenskommelsen har detta innehåll.</w:t>
      </w:r>
      <w:r w:rsidR="006D2CAD" w:rsidRPr="004F5E23">
        <w:t xml:space="preserve">  </w:t>
      </w:r>
    </w:p>
    <w:p w:rsidR="0017494E" w:rsidRPr="004F5E23" w:rsidRDefault="0017494E" w:rsidP="0017494E">
      <w:pPr>
        <w:pStyle w:val="RKnormal"/>
      </w:pPr>
    </w:p>
    <w:p w:rsidR="0017494E" w:rsidRPr="004F5E23" w:rsidRDefault="0017494E" w:rsidP="0017494E">
      <w:pPr>
        <w:pStyle w:val="RKnormal"/>
      </w:pPr>
      <w:r w:rsidRPr="004F5E23">
        <w:t xml:space="preserve"> </w:t>
      </w:r>
    </w:p>
    <w:p w:rsidR="0017494E" w:rsidRPr="004F5E23" w:rsidRDefault="0017494E" w:rsidP="0017494E">
      <w:pPr>
        <w:pStyle w:val="RKnormal"/>
        <w:rPr>
          <w:i/>
        </w:rPr>
      </w:pPr>
      <w:r w:rsidRPr="004F5E23">
        <w:t>• Regeringen anser inte att generella förenklingsmöjligheter för CE-märkning ska ges till företag på grund av deras storlek, d.v.s. mikroföretag (artikel 27).</w:t>
      </w:r>
      <w:r w:rsidR="006D2CAD" w:rsidRPr="004F5E23">
        <w:t xml:space="preserve"> </w:t>
      </w:r>
      <w:r w:rsidR="006D2CAD" w:rsidRPr="004F5E23">
        <w:rPr>
          <w:i/>
        </w:rPr>
        <w:t>Den politiska överenskommelsen kommer att ge särskilda lättnader för mikroföretag.</w:t>
      </w:r>
    </w:p>
    <w:p w:rsidR="0017494E" w:rsidRPr="004F5E23" w:rsidRDefault="0017494E" w:rsidP="0017494E">
      <w:pPr>
        <w:pStyle w:val="RKnormal"/>
      </w:pPr>
    </w:p>
    <w:p w:rsidR="0017494E" w:rsidRPr="004F5E23" w:rsidRDefault="0017494E" w:rsidP="0017494E">
      <w:pPr>
        <w:pStyle w:val="RKnormal"/>
        <w:rPr>
          <w:i/>
        </w:rPr>
      </w:pPr>
      <w:r w:rsidRPr="004F5E23">
        <w:t>• Regeringen anser inte heller det ska finnas ett generellt undantag från CE-märkning för företag som själva installerar sina produkter som de har tillverkat utanför byggarbetsplatsen (förslag från Europaparlamentet).</w:t>
      </w:r>
      <w:r w:rsidR="006D2CAD" w:rsidRPr="004F5E23">
        <w:t xml:space="preserve"> </w:t>
      </w:r>
      <w:r w:rsidR="006D2CAD" w:rsidRPr="004F5E23">
        <w:rPr>
          <w:i/>
        </w:rPr>
        <w:t>Detta stöds ej av rådet i den politiska överenskommelsen.</w:t>
      </w:r>
    </w:p>
    <w:p w:rsidR="0017494E" w:rsidRPr="004F5E23" w:rsidRDefault="0017494E" w:rsidP="0017494E">
      <w:pPr>
        <w:pStyle w:val="RKnormal"/>
      </w:pPr>
    </w:p>
    <w:p w:rsidR="00B43C2C" w:rsidRPr="004F5E23" w:rsidRDefault="00B43C2C">
      <w:pPr>
        <w:pStyle w:val="RKrubrik"/>
      </w:pPr>
      <w:r w:rsidRPr="004F5E23">
        <w:t>Europaparlamentets inställning</w:t>
      </w:r>
    </w:p>
    <w:p w:rsidR="00B43C2C" w:rsidRPr="004F5E23" w:rsidRDefault="00D27DBA" w:rsidP="0017494E">
      <w:pPr>
        <w:pStyle w:val="RKnormal"/>
      </w:pPr>
      <w:r w:rsidRPr="004F5E23">
        <w:t>Europaparlamentet röstade om förslaget den 24 april 2009</w:t>
      </w:r>
      <w:r w:rsidR="005523B6" w:rsidRPr="004F5E23">
        <w:t xml:space="preserve"> med ett drygt hundratal ändringsförslag</w:t>
      </w:r>
      <w:r w:rsidRPr="004F5E23">
        <w:t>.</w:t>
      </w:r>
      <w:r w:rsidR="005523B6" w:rsidRPr="004F5E23">
        <w:t xml:space="preserve"> Flera</w:t>
      </w:r>
      <w:r w:rsidR="00240AF1" w:rsidRPr="004F5E23">
        <w:t xml:space="preserve"> </w:t>
      </w:r>
      <w:r w:rsidR="005523B6" w:rsidRPr="004F5E23">
        <w:t>av dem syftar till en högre grad av</w:t>
      </w:r>
      <w:r w:rsidR="00240AF1" w:rsidRPr="004F5E23">
        <w:t xml:space="preserve"> </w:t>
      </w:r>
      <w:r w:rsidR="005523B6" w:rsidRPr="004F5E23">
        <w:t>harmonisering än Kommissionens förslag. De röstade även för ett förslag som information om farliga ämnen, som liknar det förslag</w:t>
      </w:r>
      <w:r w:rsidR="00240AF1" w:rsidRPr="004F5E23">
        <w:t xml:space="preserve"> </w:t>
      </w:r>
      <w:r w:rsidR="005523B6" w:rsidRPr="004F5E23">
        <w:t xml:space="preserve">som SE har framfört </w:t>
      </w:r>
      <w:r w:rsidR="00240AF1" w:rsidRPr="004F5E23">
        <w:t>i</w:t>
      </w:r>
      <w:r w:rsidR="005523B6" w:rsidRPr="004F5E23">
        <w:t xml:space="preserve"> rådsarbetsgruppen. </w:t>
      </w:r>
      <w:r w:rsidRPr="004F5E23">
        <w:t xml:space="preserve"> </w:t>
      </w:r>
    </w:p>
    <w:p w:rsidR="00B43C2C" w:rsidRPr="004F5E23" w:rsidRDefault="00D27DBA">
      <w:pPr>
        <w:pStyle w:val="RKrubrik"/>
        <w:rPr>
          <w:i/>
          <w:iCs/>
        </w:rPr>
      </w:pPr>
      <w:r w:rsidRPr="004F5E23">
        <w:rPr>
          <w:i/>
          <w:iCs/>
        </w:rPr>
        <w:t>Förhandlingsläge</w:t>
      </w:r>
    </w:p>
    <w:p w:rsidR="00D27DBA" w:rsidRPr="004F5E23" w:rsidRDefault="00D27DBA" w:rsidP="00D27DBA">
      <w:pPr>
        <w:pStyle w:val="RKnormal"/>
      </w:pPr>
    </w:p>
    <w:p w:rsidR="00AB4BEC" w:rsidRPr="004F5E23" w:rsidRDefault="00AB4BEC" w:rsidP="00AB4BEC">
      <w:pPr>
        <w:pStyle w:val="RKnormal"/>
      </w:pPr>
      <w:r w:rsidRPr="004F5E23">
        <w:t>Den 12 maj diskuterade Coreper ORDF:s kompromissförslag till byggproduktförordning (9432/10). Texten godtogs med ett antal ändringar. SE:s förslag om farliga ämnen togs inte ombord, dock skulle beaktandesatsen 21(a)a revideras i enlighet med SE:s önskemål. En reviderad text delges vecka 20. Denna väntas godkännas av Coreper den 19 maj och går därefter till KKR den 25-26 maj för en politisk överenskommelse.</w:t>
      </w:r>
    </w:p>
    <w:p w:rsidR="00AB4BEC" w:rsidRPr="004F5E23" w:rsidRDefault="00AB4BEC" w:rsidP="00AB4BEC">
      <w:pPr>
        <w:pStyle w:val="RKnormal"/>
      </w:pPr>
    </w:p>
    <w:p w:rsidR="00240AF1" w:rsidRPr="004F5E23" w:rsidRDefault="00240AF1" w:rsidP="00D27DBA">
      <w:pPr>
        <w:pStyle w:val="RKnormal"/>
      </w:pPr>
    </w:p>
    <w:p w:rsidR="00BF44B7" w:rsidRPr="004F5E23" w:rsidRDefault="00BF44B7" w:rsidP="00BF44B7">
      <w:pPr>
        <w:pStyle w:val="RKnormal"/>
      </w:pPr>
    </w:p>
    <w:p w:rsidR="00B43C2C" w:rsidRPr="004F5E23" w:rsidRDefault="00B43C2C" w:rsidP="00B43C2C">
      <w:pPr>
        <w:pStyle w:val="RKnormal"/>
      </w:pPr>
    </w:p>
    <w:p w:rsidR="00B43C2C" w:rsidRPr="004F5E23" w:rsidRDefault="00B43C2C" w:rsidP="00B43C2C">
      <w:pPr>
        <w:pStyle w:val="RKnormal"/>
      </w:pPr>
    </w:p>
    <w:p w:rsidR="00B43C2C" w:rsidRPr="004F5E23" w:rsidRDefault="00B43C2C">
      <w:pPr>
        <w:pStyle w:val="RKnormal"/>
      </w:pPr>
    </w:p>
    <w:p w:rsidR="00B43C2C" w:rsidRPr="004F5E23" w:rsidRDefault="00B43C2C">
      <w:pPr>
        <w:pStyle w:val="RKnormal"/>
        <w:rPr>
          <w:i/>
          <w:iCs/>
        </w:rPr>
      </w:pPr>
    </w:p>
    <w:p w:rsidR="00B43C2C" w:rsidRPr="004F5E23" w:rsidRDefault="00B43C2C">
      <w:pPr>
        <w:pStyle w:val="RKnormal"/>
      </w:pPr>
    </w:p>
    <w:sectPr w:rsidR="00B43C2C" w:rsidRPr="004F5E23">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9ED" w:rsidRPr="004F5E23" w:rsidRDefault="00C449ED">
      <w:r w:rsidRPr="004F5E23">
        <w:separator/>
      </w:r>
    </w:p>
  </w:endnote>
  <w:endnote w:type="continuationSeparator" w:id="0">
    <w:p w:rsidR="00C449ED" w:rsidRPr="004F5E23" w:rsidRDefault="00C449ED">
      <w:r w:rsidRPr="004F5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9ED" w:rsidRPr="004F5E23" w:rsidRDefault="00C449ED">
      <w:r w:rsidRPr="004F5E23">
        <w:separator/>
      </w:r>
    </w:p>
  </w:footnote>
  <w:footnote w:type="continuationSeparator" w:id="0">
    <w:p w:rsidR="00C449ED" w:rsidRPr="004F5E23" w:rsidRDefault="00C449ED">
      <w:r w:rsidRPr="004F5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4D3" w:rsidRPr="004F5E23" w:rsidRDefault="000544D3">
    <w:pPr>
      <w:pStyle w:val="Sidhuvud"/>
      <w:framePr w:wrap="around" w:vAnchor="text" w:hAnchor="margin" w:xAlign="right" w:y="1"/>
      <w:rPr>
        <w:rStyle w:val="Sidnummer"/>
      </w:rPr>
    </w:pPr>
    <w:r w:rsidRPr="004F5E23">
      <w:rPr>
        <w:rStyle w:val="Sidnummer"/>
      </w:rPr>
      <w:fldChar w:fldCharType="begin" w:fldLock="1"/>
    </w:r>
    <w:r w:rsidRPr="004F5E23">
      <w:rPr>
        <w:rStyle w:val="Sidnummer"/>
      </w:rPr>
      <w:instrText xml:space="preserve">PAGE  </w:instrText>
    </w:r>
    <w:r w:rsidRPr="004F5E23">
      <w:rPr>
        <w:rStyle w:val="Sidnummer"/>
      </w:rPr>
      <w:fldChar w:fldCharType="separate"/>
    </w:r>
    <w:r w:rsidR="007B3327" w:rsidRPr="004F5E23">
      <w:rPr>
        <w:rStyle w:val="Sidnummer"/>
      </w:rPr>
      <w:t>2</w:t>
    </w:r>
    <w:r w:rsidRPr="004F5E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44D3" w:rsidRPr="004F5E23">
      <w:tblPrEx>
        <w:tblCellMar>
          <w:top w:w="0" w:type="dxa"/>
          <w:bottom w:w="0" w:type="dxa"/>
        </w:tblCellMar>
      </w:tblPrEx>
      <w:trPr>
        <w:cantSplit/>
      </w:trPr>
      <w:tc>
        <w:tcPr>
          <w:tcW w:w="3119" w:type="dxa"/>
        </w:tcPr>
        <w:p w:rsidR="000544D3" w:rsidRPr="004F5E23" w:rsidRDefault="000544D3">
          <w:pPr>
            <w:pStyle w:val="Sidhuvud"/>
            <w:spacing w:line="200" w:lineRule="atLeast"/>
            <w:ind w:right="357"/>
            <w:rPr>
              <w:rFonts w:ascii="TradeGothic" w:hAnsi="TradeGothic"/>
              <w:b/>
              <w:bCs/>
              <w:sz w:val="16"/>
            </w:rPr>
          </w:pPr>
        </w:p>
      </w:tc>
      <w:tc>
        <w:tcPr>
          <w:tcW w:w="4111" w:type="dxa"/>
          <w:tcMar>
            <w:left w:w="567" w:type="dxa"/>
          </w:tcMar>
        </w:tcPr>
        <w:p w:rsidR="000544D3" w:rsidRPr="004F5E23" w:rsidRDefault="000544D3">
          <w:pPr>
            <w:pStyle w:val="Sidhuvud"/>
            <w:ind w:right="360"/>
          </w:pPr>
        </w:p>
      </w:tc>
      <w:tc>
        <w:tcPr>
          <w:tcW w:w="1525" w:type="dxa"/>
        </w:tcPr>
        <w:p w:rsidR="000544D3" w:rsidRPr="004F5E23" w:rsidRDefault="000544D3">
          <w:pPr>
            <w:pStyle w:val="Sidhuvud"/>
            <w:ind w:right="360"/>
          </w:pPr>
        </w:p>
      </w:tc>
    </w:tr>
  </w:tbl>
  <w:p w:rsidR="000544D3" w:rsidRPr="004F5E23" w:rsidRDefault="000544D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4D3" w:rsidRPr="004F5E23" w:rsidRDefault="000544D3">
    <w:pPr>
      <w:pStyle w:val="Sidhuvud"/>
      <w:framePr w:wrap="around" w:vAnchor="text" w:hAnchor="margin" w:xAlign="right" w:y="1"/>
      <w:rPr>
        <w:rStyle w:val="Sidnummer"/>
      </w:rPr>
    </w:pPr>
    <w:r w:rsidRPr="004F5E23">
      <w:rPr>
        <w:rStyle w:val="Sidnummer"/>
      </w:rPr>
      <w:fldChar w:fldCharType="begin" w:fldLock="1"/>
    </w:r>
    <w:r w:rsidRPr="004F5E23">
      <w:rPr>
        <w:rStyle w:val="Sidnummer"/>
      </w:rPr>
      <w:instrText xml:space="preserve">PAGE  </w:instrText>
    </w:r>
    <w:r w:rsidRPr="004F5E23">
      <w:rPr>
        <w:rStyle w:val="Sidnummer"/>
      </w:rPr>
      <w:fldChar w:fldCharType="separate"/>
    </w:r>
    <w:r w:rsidR="007B3327" w:rsidRPr="004F5E23">
      <w:rPr>
        <w:rStyle w:val="Sidnummer"/>
      </w:rPr>
      <w:t>3</w:t>
    </w:r>
    <w:r w:rsidRPr="004F5E2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544D3" w:rsidRPr="004F5E23">
      <w:tblPrEx>
        <w:tblCellMar>
          <w:top w:w="0" w:type="dxa"/>
          <w:bottom w:w="0" w:type="dxa"/>
        </w:tblCellMar>
      </w:tblPrEx>
      <w:trPr>
        <w:cantSplit/>
      </w:trPr>
      <w:tc>
        <w:tcPr>
          <w:tcW w:w="3119" w:type="dxa"/>
        </w:tcPr>
        <w:p w:rsidR="000544D3" w:rsidRPr="004F5E23" w:rsidRDefault="000544D3">
          <w:pPr>
            <w:pStyle w:val="Sidhuvud"/>
            <w:spacing w:line="200" w:lineRule="atLeast"/>
            <w:ind w:right="357"/>
            <w:rPr>
              <w:rFonts w:ascii="TradeGothic" w:hAnsi="TradeGothic"/>
              <w:b/>
              <w:bCs/>
              <w:sz w:val="16"/>
            </w:rPr>
          </w:pPr>
        </w:p>
      </w:tc>
      <w:tc>
        <w:tcPr>
          <w:tcW w:w="4111" w:type="dxa"/>
          <w:tcMar>
            <w:left w:w="567" w:type="dxa"/>
          </w:tcMar>
        </w:tcPr>
        <w:p w:rsidR="000544D3" w:rsidRPr="004F5E23" w:rsidRDefault="000544D3">
          <w:pPr>
            <w:pStyle w:val="Sidhuvud"/>
            <w:ind w:right="360"/>
          </w:pPr>
        </w:p>
      </w:tc>
      <w:tc>
        <w:tcPr>
          <w:tcW w:w="1525" w:type="dxa"/>
        </w:tcPr>
        <w:p w:rsidR="000544D3" w:rsidRPr="004F5E23" w:rsidRDefault="000544D3">
          <w:pPr>
            <w:pStyle w:val="Sidhuvud"/>
            <w:ind w:right="360"/>
          </w:pPr>
        </w:p>
      </w:tc>
    </w:tr>
  </w:tbl>
  <w:p w:rsidR="000544D3" w:rsidRPr="004F5E23" w:rsidRDefault="000544D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44D3" w:rsidRPr="004F5E23" w:rsidRDefault="004F5E23">
    <w:pPr>
      <w:framePr w:w="2948" w:h="1321" w:hRule="exact" w:wrap="notBeside" w:vAnchor="page" w:hAnchor="page" w:x="1362" w:y="653"/>
    </w:pPr>
    <w:r w:rsidRPr="004F5E23">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544D3" w:rsidRPr="004F5E23" w:rsidRDefault="000544D3">
    <w:pPr>
      <w:pStyle w:val="RKrubrik"/>
      <w:keepNext w:val="0"/>
      <w:tabs>
        <w:tab w:val="clear" w:pos="1134"/>
        <w:tab w:val="clear" w:pos="2835"/>
      </w:tabs>
      <w:spacing w:before="0" w:after="0" w:line="320" w:lineRule="atLeast"/>
      <w:rPr>
        <w:bCs/>
      </w:rPr>
    </w:pPr>
  </w:p>
  <w:p w:rsidR="000544D3" w:rsidRPr="004F5E23" w:rsidRDefault="000544D3">
    <w:pPr>
      <w:rPr>
        <w:rFonts w:ascii="TradeGothic" w:hAnsi="TradeGothic"/>
        <w:b/>
        <w:bCs/>
        <w:spacing w:val="12"/>
        <w:sz w:val="22"/>
      </w:rPr>
    </w:pPr>
  </w:p>
  <w:p w:rsidR="000544D3" w:rsidRPr="004F5E23" w:rsidRDefault="000544D3">
    <w:pPr>
      <w:pStyle w:val="RKrubrik"/>
      <w:keepNext w:val="0"/>
      <w:tabs>
        <w:tab w:val="clear" w:pos="1134"/>
        <w:tab w:val="clear" w:pos="2835"/>
      </w:tabs>
      <w:spacing w:before="0" w:after="0" w:line="320" w:lineRule="atLeast"/>
      <w:rPr>
        <w:bCs/>
      </w:rPr>
    </w:pPr>
  </w:p>
  <w:p w:rsidR="000544D3" w:rsidRPr="004F5E23" w:rsidRDefault="000544D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43C2C"/>
    <w:rsid w:val="00041CA9"/>
    <w:rsid w:val="000544D3"/>
    <w:rsid w:val="000C287A"/>
    <w:rsid w:val="00150384"/>
    <w:rsid w:val="001651D0"/>
    <w:rsid w:val="0017494E"/>
    <w:rsid w:val="001805B7"/>
    <w:rsid w:val="001A2BF1"/>
    <w:rsid w:val="001A48B8"/>
    <w:rsid w:val="001F7250"/>
    <w:rsid w:val="00240AF1"/>
    <w:rsid w:val="0024603C"/>
    <w:rsid w:val="00257E0E"/>
    <w:rsid w:val="0026204C"/>
    <w:rsid w:val="002B5893"/>
    <w:rsid w:val="002D29BD"/>
    <w:rsid w:val="002F6A98"/>
    <w:rsid w:val="00367787"/>
    <w:rsid w:val="00371AE2"/>
    <w:rsid w:val="00381729"/>
    <w:rsid w:val="003B02A9"/>
    <w:rsid w:val="003F763F"/>
    <w:rsid w:val="004136D9"/>
    <w:rsid w:val="00470FC2"/>
    <w:rsid w:val="00471F92"/>
    <w:rsid w:val="00484646"/>
    <w:rsid w:val="00485188"/>
    <w:rsid w:val="004A328D"/>
    <w:rsid w:val="004F5E23"/>
    <w:rsid w:val="005523B6"/>
    <w:rsid w:val="005858F0"/>
    <w:rsid w:val="005E1E30"/>
    <w:rsid w:val="00604B27"/>
    <w:rsid w:val="006D2CAD"/>
    <w:rsid w:val="006E4E11"/>
    <w:rsid w:val="00717926"/>
    <w:rsid w:val="007242A3"/>
    <w:rsid w:val="007531DB"/>
    <w:rsid w:val="007B3327"/>
    <w:rsid w:val="0083777B"/>
    <w:rsid w:val="008F049F"/>
    <w:rsid w:val="00942395"/>
    <w:rsid w:val="00A40930"/>
    <w:rsid w:val="00AA5DB6"/>
    <w:rsid w:val="00AB4BEC"/>
    <w:rsid w:val="00B43C2C"/>
    <w:rsid w:val="00BF44B7"/>
    <w:rsid w:val="00BF5B55"/>
    <w:rsid w:val="00C16FA4"/>
    <w:rsid w:val="00C449ED"/>
    <w:rsid w:val="00D04480"/>
    <w:rsid w:val="00D27DBA"/>
    <w:rsid w:val="00D404B9"/>
    <w:rsid w:val="00D80F5B"/>
    <w:rsid w:val="00E01821"/>
    <w:rsid w:val="00EC25F9"/>
    <w:rsid w:val="00F21BF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FA12643-22CF-4ADD-897B-194070C8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semiHidden/>
    <w:rsid w:val="005523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 xsi:nil="true"/>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FC8C1CC3-8FDC-4FBC-BDDA-C3CE11A37737}">
  <ds:schemaRefs>
    <ds:schemaRef ds:uri="http://schemas.microsoft.com/sharepoint/v3/contenttype/forms"/>
  </ds:schemaRefs>
</ds:datastoreItem>
</file>

<file path=customXml/itemProps2.xml><?xml version="1.0" encoding="utf-8"?>
<ds:datastoreItem xmlns:ds="http://schemas.openxmlformats.org/officeDocument/2006/customXml" ds:itemID="{75672DD6-660D-4BDC-BBF1-400E44B9C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BD01F6-2700-48B4-8BE6-3C824108E8D3}">
  <ds:schemaRefs>
    <ds:schemaRef ds:uri="http://schemas.microsoft.com/sharepoint/events"/>
  </ds:schemaRefs>
</ds:datastoreItem>
</file>

<file path=customXml/itemProps4.xml><?xml version="1.0" encoding="utf-8"?>
<ds:datastoreItem xmlns:ds="http://schemas.openxmlformats.org/officeDocument/2006/customXml" ds:itemID="{921B918B-B320-4C52-BBD8-F24ADA4B70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4097</Characters>
  <Application>Microsoft Office Word</Application>
  <DocSecurity>4</DocSecurity>
  <Lines>128</Lines>
  <Paragraphs>32</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2010-05-11T09:15:00Z</cp:lastPrinted>
  <dcterms:created xsi:type="dcterms:W3CDTF">2025-12-18T00:03:00Z</dcterms:created>
  <dcterms:modified xsi:type="dcterms:W3CDTF">2025-12-18T00:03:00Z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11;0;0;310</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