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1E45D6D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A0DC2B6BAE93479194F6A4701AB403CD"/>
        </w:placeholder>
        <w15:appearance w15:val="hidden"/>
        <w:text/>
      </w:sdtPr>
      <w:sdtEndPr/>
      <w:sdtContent>
        <w:p w:rsidR="00AF30DD" w:rsidP="00CC4C93" w:rsidRDefault="00AF30DD" w14:paraId="71E45D6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7270f9a5-9749-490a-b787-48b8c0850962"/>
        <w:id w:val="-1333907942"/>
        <w:lock w:val="sdtLocked"/>
      </w:sdtPr>
      <w:sdtEndPr/>
      <w:sdtContent>
        <w:p w:rsidR="000D3E7F" w:rsidRDefault="00432703" w14:paraId="71E45D6F" w14:textId="19B40F20">
          <w:pPr>
            <w:pStyle w:val="Frslagstext"/>
          </w:pPr>
          <w:r>
            <w:t xml:space="preserve">Riksdagen tillkännager för regeringen som sin mening vad som anförs i motionen om att utreda möjligheten till järnvägsinvesteringar på sträckan </w:t>
          </w:r>
          <w:proofErr w:type="spellStart"/>
          <w:r>
            <w:t>Västeraspby</w:t>
          </w:r>
          <w:proofErr w:type="spellEnd"/>
          <w:r>
            <w:t>–Långsele för att möjliggöra gods- och persontrafik längs sträckan Umeå–Sollefteå–Östersund–Trondheim.</w:t>
          </w:r>
        </w:p>
      </w:sdtContent>
    </w:sdt>
    <w:p w:rsidR="00AF30DD" w:rsidP="00AF30DD" w:rsidRDefault="000156D9" w14:paraId="71E45D70" w14:textId="77777777">
      <w:pPr>
        <w:pStyle w:val="Rubrik1"/>
      </w:pPr>
      <w:bookmarkStart w:name="MotionsStart" w:id="0"/>
      <w:bookmarkEnd w:id="0"/>
      <w:r>
        <w:t>Motivering</w:t>
      </w:r>
    </w:p>
    <w:p w:rsidR="009D53A8" w:rsidP="009D53A8" w:rsidRDefault="00562453" w14:paraId="71E45D71" w14:textId="68030813">
      <w:pPr>
        <w:pStyle w:val="Normalutanindragellerluft"/>
      </w:pPr>
      <w:r>
        <w:t>Sverige genomför sedan a</w:t>
      </w:r>
      <w:r w:rsidR="009D53A8">
        <w:t>lliansregeringens tillträde 2006 stora investeringar i infrastruktur. Det är vår förhoppning att denna positiva trend kommer fortsätta då behoven av underhåll och nyinvesteringar är fortsatt stora.</w:t>
      </w:r>
    </w:p>
    <w:p w:rsidRPr="009D53A8" w:rsidR="009D53A8" w:rsidP="009D53A8" w:rsidRDefault="009D53A8" w14:paraId="71E45D72" w14:textId="77777777"/>
    <w:p w:rsidR="009D53A8" w:rsidP="009D53A8" w:rsidRDefault="009D53A8" w14:paraId="71E45D73" w14:textId="286EE4B3">
      <w:pPr>
        <w:pStyle w:val="Normalutanindragellerluft"/>
      </w:pPr>
      <w:r>
        <w:t>Det är inte minst viktigt att identifiera flaskhalsar i systemet, där förhållandevis små investeringar kan få uppväxling i att de stärker det totala transportsystemet. En sådan investering vore förbättringsåtgärder på Ådalsb</w:t>
      </w:r>
      <w:r w:rsidR="00562453">
        <w:t xml:space="preserve">anan längs sträckan </w:t>
      </w:r>
      <w:proofErr w:type="spellStart"/>
      <w:r w:rsidR="00562453">
        <w:t>Västeraspby</w:t>
      </w:r>
      <w:proofErr w:type="spellEnd"/>
      <w:r w:rsidR="00562453">
        <w:t>–</w:t>
      </w:r>
      <w:r>
        <w:t>Långsele.</w:t>
      </w:r>
    </w:p>
    <w:p w:rsidRPr="009D53A8" w:rsidR="009D53A8" w:rsidP="009D53A8" w:rsidRDefault="009D53A8" w14:paraId="71E45D74" w14:textId="77777777"/>
    <w:p w:rsidR="009D53A8" w:rsidP="009D53A8" w:rsidRDefault="009D53A8" w14:paraId="71E45D75" w14:textId="32316D40">
      <w:pPr>
        <w:pStyle w:val="Normalutanindragellerluft"/>
      </w:pPr>
      <w:r>
        <w:t>Ny räls längs denna sträcka skulle innebära att en rad industrier längs Ångermanälven skulle få tillgång till säkra och klimatsmarta transporter. Det skulle också innebära förutsättningar fö</w:t>
      </w:r>
      <w:r w:rsidR="00562453">
        <w:t>r persontrafik på sträckan Umeå–Sollefteå–Östersund–Trondheim, t</w:t>
      </w:r>
      <w:r>
        <w:t>åg som skulle passera och ge nya möjligheter för orter som Långsele, Bispgården, Kälarne och Bräcke.</w:t>
      </w:r>
    </w:p>
    <w:p w:rsidRPr="009D53A8" w:rsidR="009D53A8" w:rsidP="009D53A8" w:rsidRDefault="009D53A8" w14:paraId="71E45D76" w14:textId="77777777"/>
    <w:p w:rsidR="009D53A8" w:rsidP="009D53A8" w:rsidRDefault="00562453" w14:paraId="71E45D77" w14:textId="7CB2CF26">
      <w:pPr>
        <w:pStyle w:val="Normalutanindragellerluft"/>
      </w:pPr>
      <w:r>
        <w:lastRenderedPageBreak/>
        <w:t xml:space="preserve">Denna </w:t>
      </w:r>
      <w:proofErr w:type="spellStart"/>
      <w:r>
        <w:t>m</w:t>
      </w:r>
      <w:bookmarkStart w:name="_GoBack" w:id="1"/>
      <w:bookmarkEnd w:id="1"/>
      <w:r w:rsidR="009D53A8">
        <w:t>ittnordenkorridor</w:t>
      </w:r>
      <w:proofErr w:type="spellEnd"/>
      <w:r w:rsidR="009D53A8">
        <w:t xml:space="preserve"> skulle kunna bli en drivkraft för utveckling i de södra delarna av Norrlands inland och dessutom stärka de </w:t>
      </w:r>
      <w:proofErr w:type="spellStart"/>
      <w:r w:rsidR="009D53A8">
        <w:t>inomnorrländska</w:t>
      </w:r>
      <w:proofErr w:type="spellEnd"/>
      <w:r w:rsidR="009D53A8">
        <w:t xml:space="preserve"> kommunikationerna, likväl som tillgängliggöra Trondheims expansiva arbetsmarknad för fler.</w:t>
      </w:r>
    </w:p>
    <w:p w:rsidRPr="009D53A8" w:rsidR="009D53A8" w:rsidP="009D53A8" w:rsidRDefault="009D53A8" w14:paraId="71E45D78" w14:textId="77777777"/>
    <w:p w:rsidR="00AF30DD" w:rsidP="009D53A8" w:rsidRDefault="009D53A8" w14:paraId="71E45D79" w14:textId="77777777">
      <w:pPr>
        <w:pStyle w:val="Normalutanindragellerluft"/>
      </w:pPr>
      <w:r>
        <w:t>Detta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F15527C4C14E7AAD11F3BCE694AF9D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CB4E44" w:rsidRDefault="000A2656" w14:paraId="71E45D7A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Emil Källström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Lindahl (C)</w:t>
            </w:r>
          </w:p>
        </w:tc>
      </w:tr>
    </w:tbl>
    <w:p w:rsidR="00CB691D" w:rsidRDefault="00CB691D" w14:paraId="71E45D81" w14:textId="77777777"/>
    <w:sectPr w:rsidR="00CB691D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45D83" w14:textId="77777777" w:rsidR="009D53A8" w:rsidRDefault="009D53A8" w:rsidP="000C1CAD">
      <w:pPr>
        <w:spacing w:line="240" w:lineRule="auto"/>
      </w:pPr>
      <w:r>
        <w:separator/>
      </w:r>
    </w:p>
  </w:endnote>
  <w:endnote w:type="continuationSeparator" w:id="0">
    <w:p w14:paraId="71E45D84" w14:textId="77777777" w:rsidR="009D53A8" w:rsidRDefault="009D53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45D8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6245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45D8F" w14:textId="77777777" w:rsidR="0070172C" w:rsidRDefault="0070172C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17:43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45D81" w14:textId="77777777" w:rsidR="009D53A8" w:rsidRDefault="009D53A8" w:rsidP="000C1CAD">
      <w:pPr>
        <w:spacing w:line="240" w:lineRule="auto"/>
      </w:pPr>
      <w:r>
        <w:separator/>
      </w:r>
    </w:p>
  </w:footnote>
  <w:footnote w:type="continuationSeparator" w:id="0">
    <w:p w14:paraId="71E45D82" w14:textId="77777777" w:rsidR="009D53A8" w:rsidRDefault="009D53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1E45D8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562453" w14:paraId="71E45D8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1357</w:t>
        </w:r>
      </w:sdtContent>
    </w:sdt>
  </w:p>
  <w:p w:rsidR="00467151" w:rsidP="00283E0F" w:rsidRDefault="00562453" w14:paraId="71E45D8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Emil Källström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432703" w14:paraId="71E45D8D" w14:textId="02A5FC78">
        <w:pPr>
          <w:pStyle w:val="FSHRub2"/>
        </w:pPr>
        <w:r>
          <w:t>Mittnordenkorridoren Umeå–Östersund–Trondheim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1E45D8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9D1CEA5-3FF9-4FE5-8D4F-56B0CFC60981},{F0A617EA-F35A-4481-8455-5996EEF8EFDE},{22BF180E-E0AC-4F14-9E3E-1BAC2740C886}"/>
  </w:docVars>
  <w:rsids>
    <w:rsidRoot w:val="009D53A8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2656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C7A4B"/>
    <w:rsid w:val="000D10B4"/>
    <w:rsid w:val="000D23A4"/>
    <w:rsid w:val="000D3E7F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5AE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084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703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2453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172C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3DEC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D53A8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2947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4E44"/>
    <w:rsid w:val="00CB691D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15FB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E45D6D"/>
  <w15:chartTrackingRefBased/>
  <w15:docId w15:val="{815B5295-1F5A-4111-B5FF-C06AB4AE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DC2B6BAE93479194F6A4701AB40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D04BD4-7329-448B-9DAA-514666AB6B4F}"/>
      </w:docPartPr>
      <w:docPartBody>
        <w:p w:rsidR="005E0634" w:rsidRDefault="005E0634">
          <w:pPr>
            <w:pStyle w:val="A0DC2B6BAE93479194F6A4701AB403C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F15527C4C14E7AAD11F3BCE694AF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FA9C57-8A61-4B62-8F3B-C0CCD67A3436}"/>
      </w:docPartPr>
      <w:docPartBody>
        <w:p w:rsidR="005E0634" w:rsidRDefault="005E0634">
          <w:pPr>
            <w:pStyle w:val="49F15527C4C14E7AAD11F3BCE694AF9D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34"/>
    <w:rsid w:val="005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0DC2B6BAE93479194F6A4701AB403CD">
    <w:name w:val="A0DC2B6BAE93479194F6A4701AB403CD"/>
  </w:style>
  <w:style w:type="paragraph" w:customStyle="1" w:styleId="0A7F157E980E4E65A702BBB0F12954A3">
    <w:name w:val="0A7F157E980E4E65A702BBB0F12954A3"/>
  </w:style>
  <w:style w:type="paragraph" w:customStyle="1" w:styleId="49F15527C4C14E7AAD11F3BCE694AF9D">
    <w:name w:val="49F15527C4C14E7AAD11F3BCE694AF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1379</RubrikLookup>
    <MotionGuid xmlns="00d11361-0b92-4bae-a181-288d6a55b763">ff2132cd-10dc-46fe-a1af-b36e744e6dce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B9C60-2CBD-42BC-A69D-55DBBFC2052A}"/>
</file>

<file path=customXml/itemProps2.xml><?xml version="1.0" encoding="utf-8"?>
<ds:datastoreItem xmlns:ds="http://schemas.openxmlformats.org/officeDocument/2006/customXml" ds:itemID="{5A819FAD-A719-4AD1-A0AC-FABFBD0A5FD3}"/>
</file>

<file path=customXml/itemProps3.xml><?xml version="1.0" encoding="utf-8"?>
<ds:datastoreItem xmlns:ds="http://schemas.openxmlformats.org/officeDocument/2006/customXml" ds:itemID="{8A1E0C0D-3499-460D-9784-E1A6FB1B46F9}"/>
</file>

<file path=customXml/itemProps4.xml><?xml version="1.0" encoding="utf-8"?>
<ds:datastoreItem xmlns:ds="http://schemas.openxmlformats.org/officeDocument/2006/customXml" ds:itemID="{A2A7A261-675C-492C-BB44-59F33163F9E3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8</TotalTime>
  <Pages>2</Pages>
  <Words>195</Words>
  <Characters>1290</Characters>
  <Application>Microsoft Office Word</Application>
  <DocSecurity>0</DocSecurity>
  <Lines>33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201415C366 Mittnordenkorridoren Umeå Östersund Trondheim</dc:title>
  <dc:subject/>
  <dc:creator>It-avdelningen</dc:creator>
  <cp:keywords/>
  <dc:description/>
  <cp:lastModifiedBy>Susanne Andersson</cp:lastModifiedBy>
  <cp:revision>9</cp:revision>
  <cp:lastPrinted>2014-11-06T16:43:00Z</cp:lastPrinted>
  <dcterms:created xsi:type="dcterms:W3CDTF">2014-11-03T16:48:00Z</dcterms:created>
  <dcterms:modified xsi:type="dcterms:W3CDTF">2015-07-24T10:10:00Z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*T0B15B5845170*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http://filur.riksdagen.se/drop/DropOffLibrary/T0B15B5845170.docx</vt:lpwstr>
  </property>
</Properties>
</file>