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AA97BE6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7C532A">
              <w:rPr>
                <w:b/>
                <w:lang w:eastAsia="en-US"/>
              </w:rPr>
              <w:t>46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517B0DA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7C532A">
              <w:rPr>
                <w:lang w:eastAsia="en-US"/>
              </w:rPr>
              <w:t>06-17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69BBED8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7C532A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DE61B6">
              <w:rPr>
                <w:color w:val="000000" w:themeColor="text1"/>
                <w:lang w:eastAsia="en-US"/>
              </w:rPr>
              <w:t>10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DE61B6">
              <w:rPr>
                <w:color w:val="000000" w:themeColor="text1"/>
                <w:lang w:eastAsia="en-US"/>
              </w:rPr>
              <w:t>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7F066FA1" w:rsidR="00221CE3" w:rsidRDefault="00F6798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F6798F"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  <w:r w:rsidR="002B696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44EDD">
              <w:rPr>
                <w:bCs/>
              </w:rPr>
              <w:t>Landsbygdsminister Peter Kullgren</w:t>
            </w:r>
            <w:r>
              <w:rPr>
                <w:bCs/>
              </w:rPr>
              <w:t xml:space="preserve">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Landsbygds- och infrastruktur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22–23 juni 2026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E5282B5" w14:textId="443C0810" w:rsidR="00AD523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F6798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26 maj 2026</w:t>
            </w:r>
          </w:p>
          <w:p w14:paraId="75C4BFBD" w14:textId="59AAF031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F6798F" w:rsidRPr="00F6798F">
              <w:rPr>
                <w:b/>
                <w:lang w:eastAsia="en-US"/>
              </w:rPr>
              <w:t>Hållbart fiske i EU: lägesrapport och riktlinjer för 2027</w:t>
            </w:r>
          </w:p>
          <w:p w14:paraId="3670E0A8" w14:textId="0DCB43D0" w:rsidR="006830D7" w:rsidRDefault="006830D7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9874BB9" w14:textId="77777777" w:rsidR="006830D7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4D4D264" w14:textId="70F264BB" w:rsidR="007C532A" w:rsidRPr="003B4C1F" w:rsidRDefault="007C532A" w:rsidP="007C532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F6798F" w:rsidRPr="00F6798F">
              <w:rPr>
                <w:b/>
                <w:lang w:eastAsia="en-US"/>
              </w:rPr>
              <w:t>Översyn av den gemensamma fiskeripolitiken</w:t>
            </w:r>
          </w:p>
          <w:p w14:paraId="4BE37CA4" w14:textId="77777777" w:rsidR="007C532A" w:rsidRDefault="007C532A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1317B10" w14:textId="3005845A" w:rsidR="007C532A" w:rsidRPr="003B4C1F" w:rsidRDefault="00AD54B4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>-led</w:t>
            </w:r>
            <w:r>
              <w:rPr>
                <w:rFonts w:eastAsiaTheme="minorHAnsi"/>
                <w:color w:val="000000" w:themeColor="text1"/>
                <w:lang w:eastAsia="en-US"/>
              </w:rPr>
              <w:t>am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>öterna anmälde avvikande ståndpunkt.</w:t>
            </w:r>
          </w:p>
          <w:p w14:paraId="6F4AD4DB" w14:textId="77777777" w:rsidR="007C532A" w:rsidRDefault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2C01727" w14:textId="1F57F3DA" w:rsidR="007C532A" w:rsidRPr="003B4C1F" w:rsidRDefault="007C532A" w:rsidP="007C532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F6798F" w:rsidRPr="00F6798F">
              <w:rPr>
                <w:b/>
                <w:lang w:eastAsia="en-US"/>
              </w:rPr>
              <w:t>(ev.) Fastställande för perioden 2028–2034 av villkoren för genomförandet av unionens stöd till den gemensamma fiskeripolitiken, till europeiska världshavspakten och till unionens havs- och vattenbrukspolitik</w:t>
            </w:r>
          </w:p>
          <w:p w14:paraId="6E44FE2B" w14:textId="77777777" w:rsidR="007C532A" w:rsidRDefault="007C532A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58AE5717" w14:textId="36735818" w:rsidR="007C532A" w:rsidRPr="003B4C1F" w:rsidRDefault="00AD54B4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>-ledam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oten 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>anmälde avvikande ståndpunkt.</w:t>
            </w:r>
          </w:p>
          <w:p w14:paraId="6432FA7A" w14:textId="77777777" w:rsidR="007C532A" w:rsidRDefault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31AB863" w14:textId="5F1D3764" w:rsidR="007C532A" w:rsidRPr="003B4C1F" w:rsidRDefault="007C532A" w:rsidP="007C532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F6798F" w:rsidRPr="00F6798F">
              <w:rPr>
                <w:b/>
                <w:lang w:eastAsia="en-US"/>
              </w:rPr>
              <w:t>Marknadssituationen, särskilt efter invasionen av Ukraina</w:t>
            </w:r>
          </w:p>
          <w:p w14:paraId="797E1DCB" w14:textId="77777777" w:rsidR="007C532A" w:rsidRDefault="007C532A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649FDB6" w14:textId="71F872BD" w:rsidR="007C532A" w:rsidRPr="003B4C1F" w:rsidRDefault="00C64F4D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4664186F" w14:textId="77777777" w:rsidR="00AD54B4" w:rsidRDefault="00AD54B4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72963F1" w14:textId="04680B49" w:rsidR="007C532A" w:rsidRPr="003B4C1F" w:rsidRDefault="007C532A" w:rsidP="007C532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AD54B4" w:rsidRPr="00AD54B4">
              <w:rPr>
                <w:b/>
                <w:lang w:eastAsia="en-US"/>
              </w:rPr>
              <w:t>(ev.) Förordningen om ändring strategiska GJP-planer och övergripande förordningar vad gäller gödselmedel</w:t>
            </w:r>
          </w:p>
          <w:p w14:paraId="49EBE626" w14:textId="77777777" w:rsidR="007C532A" w:rsidRDefault="007C532A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638ABF3" w14:textId="77777777" w:rsidR="007C532A" w:rsidRDefault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E29A1A3" w14:textId="27000AA9" w:rsidR="007C532A" w:rsidRPr="003B4C1F" w:rsidRDefault="007C532A" w:rsidP="007C532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AD54B4" w:rsidRPr="00AD54B4">
              <w:rPr>
                <w:b/>
                <w:lang w:eastAsia="en-US"/>
              </w:rPr>
              <w:t xml:space="preserve">Den gemensamma jordbrukspolitiken efter 2027: Flexibilitet, </w:t>
            </w:r>
            <w:r w:rsidR="00AD54B4" w:rsidRPr="00AD54B4">
              <w:rPr>
                <w:b/>
                <w:lang w:eastAsia="en-US"/>
              </w:rPr>
              <w:lastRenderedPageBreak/>
              <w:t>subsidiaritet och gemensamma EU-mål</w:t>
            </w:r>
          </w:p>
          <w:p w14:paraId="38123162" w14:textId="77777777" w:rsidR="007C532A" w:rsidRDefault="007C532A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CFD419D" w14:textId="01CE2626" w:rsidR="007C532A" w:rsidRPr="003B4C1F" w:rsidRDefault="00350981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V-, C-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6C427FB1" w14:textId="77777777" w:rsidR="007C532A" w:rsidRDefault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8EC1B71" w14:textId="7284200D" w:rsidR="007C532A" w:rsidRDefault="007C532A" w:rsidP="007C532A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AD54B4">
              <w:rPr>
                <w:b/>
                <w:lang w:eastAsia="en-US"/>
              </w:rPr>
              <w:t>Övriga frågor</w:t>
            </w:r>
          </w:p>
          <w:p w14:paraId="4122E784" w14:textId="56681B5B" w:rsidR="00AD54B4" w:rsidRPr="00AD54B4" w:rsidRDefault="00AD54B4" w:rsidP="00AD54B4">
            <w:pPr>
              <w:pStyle w:val="Liststycke"/>
              <w:numPr>
                <w:ilvl w:val="0"/>
                <w:numId w:val="37"/>
              </w:numPr>
              <w:spacing w:line="256" w:lineRule="auto"/>
              <w:rPr>
                <w:b/>
                <w:snapToGrid w:val="0"/>
                <w:lang w:eastAsia="en-US"/>
              </w:rPr>
            </w:pPr>
            <w:r w:rsidRPr="00AD54B4">
              <w:rPr>
                <w:b/>
                <w:snapToGrid w:val="0"/>
                <w:lang w:eastAsia="en-US"/>
              </w:rPr>
              <w:t xml:space="preserve">Aktuella lagstiftningsförslag  </w:t>
            </w:r>
          </w:p>
          <w:p w14:paraId="46224D30" w14:textId="2B483E50" w:rsidR="00AD54B4" w:rsidRPr="00ED3560" w:rsidRDefault="00AD54B4" w:rsidP="00ED3560">
            <w:pPr>
              <w:pStyle w:val="Liststycke"/>
              <w:numPr>
                <w:ilvl w:val="0"/>
                <w:numId w:val="45"/>
              </w:numPr>
              <w:spacing w:line="256" w:lineRule="auto"/>
              <w:rPr>
                <w:b/>
                <w:snapToGrid w:val="0"/>
                <w:lang w:eastAsia="en-US"/>
              </w:rPr>
            </w:pPr>
            <w:r w:rsidRPr="00ED3560">
              <w:rPr>
                <w:b/>
                <w:snapToGrid w:val="0"/>
                <w:lang w:eastAsia="en-US"/>
              </w:rPr>
              <w:t xml:space="preserve">Förordningen om skydd av djur under transport och därmed sammanhängande förfaranden: lägesrapport </w:t>
            </w:r>
          </w:p>
          <w:p w14:paraId="735F9554" w14:textId="77777777" w:rsidR="003B4C1F" w:rsidRDefault="00B02E31" w:rsidP="00ED356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B02E31">
              <w:rPr>
                <w:rFonts w:eastAsiaTheme="minorHAnsi"/>
                <w:color w:val="000000" w:themeColor="text1"/>
                <w:lang w:eastAsia="en-US"/>
              </w:rPr>
              <w:t>Landsbygdsministern informerade om två noter, dels om galna kosjukan, dels om hur genomförbara EU:s kontrollåtgärder är på fiskeområdet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E8B5D3E" w14:textId="0E81CFDD" w:rsidR="00B02E31" w:rsidRPr="00ED3560" w:rsidRDefault="00B02E31" w:rsidP="00ED356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5A4DB3A4" w14:textId="6B594EA6" w:rsidR="007C532A" w:rsidRDefault="00F6798F" w:rsidP="007C532A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Miljöfrågor</w:t>
            </w:r>
            <w:r w:rsidR="007C532A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44EDD">
              <w:rPr>
                <w:bCs/>
              </w:rPr>
              <w:t xml:space="preserve">Klimat- och miljöminister </w:t>
            </w:r>
            <w:proofErr w:type="spellStart"/>
            <w:r w:rsidRPr="00344EDD">
              <w:rPr>
                <w:bCs/>
              </w:rPr>
              <w:t>Romina</w:t>
            </w:r>
            <w:proofErr w:type="spellEnd"/>
            <w:r w:rsidRPr="00344EDD">
              <w:rPr>
                <w:bCs/>
              </w:rPr>
              <w:t xml:space="preserve"> </w:t>
            </w:r>
            <w:proofErr w:type="spellStart"/>
            <w:r w:rsidRPr="00344EDD">
              <w:rPr>
                <w:bCs/>
              </w:rPr>
              <w:t>Pourmokhtari</w:t>
            </w:r>
            <w:proofErr w:type="spellEnd"/>
            <w:r w:rsidRPr="00344EDD">
              <w:rPr>
                <w:b/>
              </w:rPr>
              <w:t> </w:t>
            </w:r>
            <w:r w:rsidR="007C532A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7C532A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7C532A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Klimat- och näringslivs</w:t>
            </w:r>
            <w:r w:rsidR="007C532A" w:rsidRPr="003B4C1F">
              <w:rPr>
                <w:rFonts w:eastAsiaTheme="minorHAnsi"/>
                <w:lang w:eastAsia="en-US"/>
              </w:rPr>
              <w:t>departementet</w:t>
            </w:r>
            <w:r w:rsidR="007C532A">
              <w:rPr>
                <w:rFonts w:eastAsiaTheme="minorHAnsi"/>
                <w:lang w:eastAsia="en-US"/>
              </w:rPr>
              <w:t xml:space="preserve"> och Statsrådsberedningen </w:t>
            </w:r>
            <w:r w:rsidR="007C532A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7C532A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7C532A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7C532A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25 juni 2026</w:t>
            </w:r>
            <w:r w:rsidR="007C532A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1F185DF" w14:textId="77777777" w:rsidR="007C532A" w:rsidRPr="00AD5233" w:rsidRDefault="007C532A" w:rsidP="007C532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6047547C" w14:textId="7DF31000" w:rsidR="007C532A" w:rsidRDefault="007C532A" w:rsidP="007C532A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F6798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17 mars 2026</w:t>
            </w:r>
          </w:p>
          <w:p w14:paraId="2B80F8CF" w14:textId="1B46C99F" w:rsidR="007C532A" w:rsidRPr="003B4C1F" w:rsidRDefault="007C532A" w:rsidP="007C532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AD54B4" w:rsidRPr="00AD54B4">
              <w:rPr>
                <w:b/>
                <w:lang w:eastAsia="en-US"/>
              </w:rPr>
              <w:t>Ändring av förordningen om normer för koldioxidutsläpp från personbilar och lätta nyttofordon</w:t>
            </w:r>
          </w:p>
          <w:p w14:paraId="5F7C8577" w14:textId="77777777" w:rsidR="007C532A" w:rsidRDefault="007C532A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719120D" w14:textId="68DC4E49" w:rsidR="007C532A" w:rsidRPr="003B4C1F" w:rsidRDefault="00A0558B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V-, C-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208FAADB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29A5426" w14:textId="34825C35" w:rsidR="007C532A" w:rsidRPr="003B4C1F" w:rsidRDefault="007C532A" w:rsidP="007C532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AD54B4" w:rsidRPr="00AD54B4">
              <w:rPr>
                <w:b/>
                <w:lang w:eastAsia="en-US"/>
              </w:rPr>
              <w:t>Natur, näringsliv och konkurrenskraft: hantering av riskerna för förlust av biologisk mångfald</w:t>
            </w:r>
          </w:p>
          <w:p w14:paraId="16415ACF" w14:textId="77777777" w:rsidR="007C532A" w:rsidRDefault="007C532A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4457A42" w14:textId="5DA74E67" w:rsidR="007C532A" w:rsidRPr="003B4C1F" w:rsidRDefault="00044FC5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616010F6" w14:textId="77777777" w:rsidR="007C532A" w:rsidRDefault="007C532A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D77A328" w14:textId="16E8C178" w:rsidR="007C532A" w:rsidRPr="003B4C1F" w:rsidRDefault="007C532A" w:rsidP="007C532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AD54B4" w:rsidRPr="00AD54B4">
              <w:rPr>
                <w:b/>
                <w:lang w:eastAsia="en-US"/>
              </w:rPr>
              <w:t>Strategin för vattenresiliens – ett år senare: lägesrapport och det fortsatta arbetet</w:t>
            </w:r>
          </w:p>
          <w:p w14:paraId="26042345" w14:textId="2FF40736" w:rsidR="007C532A" w:rsidRPr="003B4C1F" w:rsidRDefault="007C532A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12E387A" w14:textId="77777777" w:rsidR="007C532A" w:rsidRDefault="007C532A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53952E7" w14:textId="4DA3466F" w:rsidR="007C532A" w:rsidRPr="003B4C1F" w:rsidRDefault="007C532A" w:rsidP="007C532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proofErr w:type="spellStart"/>
            <w:r w:rsidR="00AD54B4" w:rsidRPr="00AD54B4">
              <w:rPr>
                <w:b/>
                <w:lang w:eastAsia="en-US"/>
              </w:rPr>
              <w:t>Reach</w:t>
            </w:r>
            <w:proofErr w:type="spellEnd"/>
            <w:r w:rsidR="00AD54B4" w:rsidRPr="00AD54B4">
              <w:rPr>
                <w:b/>
                <w:lang w:eastAsia="en-US"/>
              </w:rPr>
              <w:t>-förordningen: det fortsatta arbetet</w:t>
            </w:r>
          </w:p>
          <w:p w14:paraId="33537C28" w14:textId="47B466F3" w:rsidR="007C532A" w:rsidRPr="003B4C1F" w:rsidRDefault="007C532A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C47AE49" w14:textId="77777777" w:rsidR="007C532A" w:rsidRDefault="007C532A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253B668" w14:textId="70CA6FA6" w:rsidR="00AD54B4" w:rsidRPr="00AD54B4" w:rsidRDefault="007C532A" w:rsidP="00AD54B4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AD54B4" w:rsidRPr="00AD54B4">
              <w:rPr>
                <w:b/>
                <w:lang w:eastAsia="en-US"/>
              </w:rPr>
              <w:t>Övriga frågor</w:t>
            </w:r>
          </w:p>
          <w:p w14:paraId="4452F60E" w14:textId="77777777" w:rsidR="007C532A" w:rsidRPr="00994B67" w:rsidRDefault="007C532A" w:rsidP="00994B6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6D2345CE" w:rsidR="0058383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3</w:t>
            </w:r>
          </w:p>
        </w:tc>
        <w:tc>
          <w:tcPr>
            <w:tcW w:w="7371" w:type="dxa"/>
          </w:tcPr>
          <w:p w14:paraId="27D6652D" w14:textId="1E8AA0C8" w:rsidR="007C532A" w:rsidRDefault="00F6798F" w:rsidP="007C532A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DC27F5">
              <w:rPr>
                <w:b/>
              </w:rPr>
              <w:t xml:space="preserve">Transport-, telekommunikations- och </w:t>
            </w:r>
            <w:r w:rsidRPr="00DC27F5">
              <w:rPr>
                <w:b/>
                <w:u w:val="single"/>
              </w:rPr>
              <w:t>energifrågor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7C532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7C532A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</w:rPr>
              <w:t xml:space="preserve">Statssekreterare </w:t>
            </w:r>
            <w:r w:rsidRPr="003F3912">
              <w:rPr>
                <w:bCs/>
              </w:rPr>
              <w:t>Maja Lundbäck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C532A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7C532A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7C532A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Klimat- och näringslivs</w:t>
            </w:r>
            <w:r w:rsidR="007C532A" w:rsidRPr="003B4C1F">
              <w:rPr>
                <w:rFonts w:eastAsiaTheme="minorHAnsi"/>
                <w:lang w:eastAsia="en-US"/>
              </w:rPr>
              <w:t>departementet</w:t>
            </w:r>
            <w:r w:rsidR="007C532A">
              <w:rPr>
                <w:rFonts w:eastAsiaTheme="minorHAnsi"/>
                <w:lang w:eastAsia="en-US"/>
              </w:rPr>
              <w:t xml:space="preserve"> och Statsrådsberedningen </w:t>
            </w:r>
            <w:r w:rsidR="007C532A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7C532A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7C532A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7C532A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26 juni 2026.</w:t>
            </w:r>
          </w:p>
          <w:p w14:paraId="66F42AC4" w14:textId="77777777" w:rsidR="007C532A" w:rsidRPr="00AD5233" w:rsidRDefault="007C532A" w:rsidP="007C532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40197C9E" w14:textId="412AE52A" w:rsidR="007C532A" w:rsidRDefault="007C532A" w:rsidP="007C532A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F6798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16 mars 2026</w:t>
            </w:r>
          </w:p>
          <w:p w14:paraId="2CCE83F4" w14:textId="580A32CB" w:rsidR="007C532A" w:rsidRDefault="007C532A" w:rsidP="007C532A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</w:t>
            </w:r>
            <w:r w:rsidR="00F6798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31 mars 2026</w:t>
            </w:r>
          </w:p>
          <w:p w14:paraId="1B42B40F" w14:textId="44A2B996" w:rsidR="00F6798F" w:rsidRDefault="00F6798F" w:rsidP="007C532A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 12–13 maj 2026</w:t>
            </w:r>
          </w:p>
          <w:p w14:paraId="09A8F738" w14:textId="1C5AF054" w:rsidR="007C532A" w:rsidRPr="003B4C1F" w:rsidRDefault="007C532A" w:rsidP="007C532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- </w:t>
            </w:r>
            <w:r w:rsidR="00493E9F" w:rsidRPr="00493E9F">
              <w:rPr>
                <w:b/>
                <w:lang w:eastAsia="en-US"/>
              </w:rPr>
              <w:t>TEN-E-förordningen</w:t>
            </w:r>
          </w:p>
          <w:p w14:paraId="3220CF13" w14:textId="77777777" w:rsidR="007C532A" w:rsidRDefault="007C532A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82C6F39" w14:textId="019C9339" w:rsidR="007C532A" w:rsidRDefault="00DE61B6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V-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2BB6F150" w14:textId="77777777" w:rsidR="007C532A" w:rsidRDefault="007C532A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B6105FD" w14:textId="7217ACC2" w:rsidR="007C532A" w:rsidRPr="003B4C1F" w:rsidRDefault="007C532A" w:rsidP="007C532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493E9F" w:rsidRPr="00493E9F">
              <w:rPr>
                <w:b/>
                <w:lang w:eastAsia="en-US"/>
              </w:rPr>
              <w:t>Tillståndsdirektivet</w:t>
            </w:r>
          </w:p>
          <w:p w14:paraId="242F6FF6" w14:textId="77777777" w:rsidR="007C532A" w:rsidRDefault="007C532A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A34FF50" w14:textId="0E859E36" w:rsidR="007C532A" w:rsidRPr="003B4C1F" w:rsidRDefault="00DE61B6" w:rsidP="00DE61B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V-, C- och MP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517B89C4" w14:textId="77777777" w:rsidR="007C532A" w:rsidRDefault="007C532A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D0357B1" w14:textId="7740EC9C" w:rsidR="007C532A" w:rsidRPr="003B4C1F" w:rsidRDefault="007C532A" w:rsidP="007C532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proofErr w:type="spellStart"/>
            <w:r w:rsidR="00493E9F" w:rsidRPr="00493E9F">
              <w:rPr>
                <w:b/>
                <w:lang w:eastAsia="en-US"/>
              </w:rPr>
              <w:t>Avkarboniseringsinsatser</w:t>
            </w:r>
            <w:proofErr w:type="spellEnd"/>
            <w:r w:rsidR="00493E9F" w:rsidRPr="00493E9F">
              <w:rPr>
                <w:b/>
                <w:lang w:eastAsia="en-US"/>
              </w:rPr>
              <w:t xml:space="preserve"> inom energiområdet efter 2030</w:t>
            </w:r>
          </w:p>
          <w:p w14:paraId="29ADF7EA" w14:textId="77777777" w:rsidR="007C532A" w:rsidRDefault="007C532A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20C9272" w14:textId="6C4932BA" w:rsidR="007C532A" w:rsidRDefault="00DE61B6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02B8A797" w14:textId="1992138B" w:rsidR="00DE61B6" w:rsidRPr="003B4C1F" w:rsidRDefault="00DE61B6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C-ledamoten anmälde avvikande ståndpunkt.</w:t>
            </w:r>
          </w:p>
          <w:p w14:paraId="1188ED46" w14:textId="77777777" w:rsidR="007C532A" w:rsidRDefault="007C532A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9A3DC53" w14:textId="47B418DF" w:rsidR="007C532A" w:rsidRPr="003B4C1F" w:rsidRDefault="007C532A" w:rsidP="007C532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493E9F" w:rsidRPr="00493E9F">
              <w:rPr>
                <w:b/>
                <w:lang w:eastAsia="en-US"/>
              </w:rPr>
              <w:t>Krisen i Mellanöstern: koordinering och åtgärder i energisektorn</w:t>
            </w:r>
          </w:p>
          <w:p w14:paraId="6FE52A21" w14:textId="77777777" w:rsidR="007C532A" w:rsidRDefault="007C532A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58E226F" w14:textId="0CDAE57E" w:rsidR="007C532A" w:rsidRPr="003B4C1F" w:rsidRDefault="00DE61B6" w:rsidP="007C53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C532A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4BB2BECA" w14:textId="77777777" w:rsidR="00583837" w:rsidRDefault="00583837" w:rsidP="00DE61B6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2E34156D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583837">
              <w:rPr>
                <w:b/>
                <w:snapToGrid w:val="0"/>
                <w:color w:val="000000" w:themeColor="text1"/>
                <w:lang w:val="en-GB" w:eastAsia="en-US"/>
              </w:rPr>
              <w:t>4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0ACDF0C4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</w:t>
            </w:r>
            <w:r w:rsidR="003107D7">
              <w:rPr>
                <w:rFonts w:eastAsiaTheme="minorHAnsi"/>
                <w:color w:val="000000"/>
                <w:lang w:eastAsia="en-US"/>
              </w:rPr>
              <w:t xml:space="preserve">sammanträdet </w:t>
            </w:r>
            <w:r>
              <w:rPr>
                <w:rFonts w:eastAsiaTheme="minorHAnsi"/>
                <w:color w:val="000000"/>
                <w:lang w:eastAsia="en-US"/>
              </w:rPr>
              <w:t>de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7C532A">
              <w:rPr>
                <w:rFonts w:eastAsiaTheme="minorHAnsi"/>
                <w:color w:val="000000"/>
                <w:lang w:eastAsia="en-US"/>
              </w:rPr>
              <w:t>12 juni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samt uppteckningar från </w:t>
            </w:r>
            <w:r w:rsidR="003107D7">
              <w:rPr>
                <w:rFonts w:eastAsiaTheme="minorHAnsi"/>
                <w:color w:val="000000"/>
                <w:lang w:eastAsia="en-US"/>
              </w:rPr>
              <w:t xml:space="preserve">sammanträdet </w:t>
            </w:r>
            <w:r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7C532A">
              <w:rPr>
                <w:rFonts w:eastAsiaTheme="minorHAnsi"/>
                <w:color w:val="000000"/>
                <w:lang w:eastAsia="en-US"/>
              </w:rPr>
              <w:t>5 juni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202</w:t>
            </w:r>
            <w:r w:rsidR="00C63949">
              <w:rPr>
                <w:rFonts w:eastAsiaTheme="minorHAnsi"/>
                <w:color w:val="000000"/>
                <w:lang w:eastAsia="en-US"/>
              </w:rPr>
              <w:t>6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18E9CF" w14:textId="77777777" w:rsidR="00B02E31" w:rsidRDefault="00B02E31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4961FE4" w14:textId="77777777" w:rsidR="00B02E31" w:rsidRDefault="00B02E31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39493D0" w14:textId="77777777" w:rsidR="00B02E31" w:rsidRDefault="00B02E31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6A8DCB44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C51FA7">
        <w:rPr>
          <w:b/>
          <w:snapToGrid w:val="0"/>
          <w:lang w:eastAsia="en-US"/>
        </w:rPr>
        <w:t>26 juni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0736E477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BB55ED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5F2EE741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F114A6">
              <w:rPr>
                <w:b/>
                <w:color w:val="000000"/>
                <w:lang w:val="en-GB" w:eastAsia="en-US"/>
              </w:rPr>
              <w:t>46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0A775D8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B02E31">
              <w:rPr>
                <w:b/>
                <w:color w:val="000000"/>
                <w:szCs w:val="22"/>
                <w:lang w:val="en-GB" w:eastAsia="en-US"/>
              </w:rPr>
              <w:t>-3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256A96AF" w:rsidR="00351D87" w:rsidRPr="00AD5233" w:rsidRDefault="00F114A6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05238AE6" w:rsidR="00351D87" w:rsidRPr="00AD5233" w:rsidRDefault="00F114A6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80C409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3F944C6E" w:rsidR="00351D87" w:rsidRPr="00AD5233" w:rsidRDefault="00F114A6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3744FE9D" w:rsidR="00345890" w:rsidRPr="00AD5233" w:rsidRDefault="00F114A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6CE8A107" w:rsidR="00345890" w:rsidRPr="00AD5233" w:rsidRDefault="00F114A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33767B23" w:rsidR="00345890" w:rsidRPr="00AD5233" w:rsidRDefault="00F114A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635EAF46" w:rsidR="00345890" w:rsidRPr="00AD5233" w:rsidRDefault="00F114A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42770E29" w:rsidR="00345890" w:rsidRPr="00AD5233" w:rsidRDefault="00F114A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6C670CCA" w:rsidR="00345890" w:rsidRPr="00AD5233" w:rsidRDefault="00F114A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8628FAD" w:rsidR="00345890" w:rsidRPr="00AD5233" w:rsidRDefault="00F114A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082EC814" w:rsidR="00345890" w:rsidRPr="00AD5233" w:rsidRDefault="00F114A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02C5C4F0" w:rsidR="00345890" w:rsidRPr="00DE5153" w:rsidRDefault="001918DF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918DF">
              <w:rPr>
                <w:color w:val="000000"/>
                <w:sz w:val="18"/>
                <w:szCs w:val="18"/>
                <w:lang w:val="en-GB" w:eastAsia="en-US"/>
              </w:rPr>
              <w:t>Merit Frost Lindberg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3E26B327" w:rsidR="00345890" w:rsidRPr="00AD5233" w:rsidRDefault="00AC55F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08D3BDD8" w:rsidR="00345890" w:rsidRPr="00AD5233" w:rsidRDefault="00AC55F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6DB3B509" w:rsidR="00345890" w:rsidRPr="00AD5233" w:rsidRDefault="00AC55F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4A747181" w:rsidR="00345890" w:rsidRPr="00DE5153" w:rsidRDefault="007B54BD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Christian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Lindefjärd</w:t>
            </w:r>
            <w:proofErr w:type="spellEnd"/>
            <w:r w:rsidR="00345890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692275E5" w:rsidR="00345890" w:rsidRPr="00DE5153" w:rsidRDefault="007B5D0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Paulina Brandberg</w:t>
            </w:r>
            <w:r w:rsidR="00345890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2234FA41" w:rsidR="00345890" w:rsidRPr="00AD5233" w:rsidRDefault="00AC55FD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DCD108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3A70041C" w:rsidR="00345890" w:rsidRPr="00C1609B" w:rsidRDefault="007B54BD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Spiik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65715D50" w:rsidR="00345890" w:rsidRPr="00AD5233" w:rsidRDefault="00AC55FD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4915ADC3" w:rsidR="00345890" w:rsidRPr="009E414C" w:rsidRDefault="00AC55F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3F014C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435FC" w:rsidRPr="00DE5153" w14:paraId="4447FCBC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56B6E" w14:textId="23FD96D6" w:rsidR="001435FC" w:rsidRPr="003016B3" w:rsidRDefault="001435F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435FC">
              <w:rPr>
                <w:color w:val="000000"/>
                <w:sz w:val="18"/>
                <w:szCs w:val="18"/>
                <w:lang w:val="en-GB" w:eastAsia="en-US"/>
              </w:rPr>
              <w:t>Gudrun Brunegård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7215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0FC4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7CF4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6F6F6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D08FE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ED901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7E850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52353A30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EXTRA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0AE0087C" w:rsidR="00345890" w:rsidRPr="003016B3" w:rsidRDefault="005D05DA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Lipinska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2B6B68CE" w14:textId="2812A8D8" w:rsidR="004A4C77" w:rsidRPr="00221CE3" w:rsidRDefault="004A4C77" w:rsidP="00C51FA7">
      <w:pPr>
        <w:rPr>
          <w:sz w:val="22"/>
          <w:szCs w:val="22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CBB8" w14:textId="77777777" w:rsidR="00353DF7" w:rsidRDefault="00353DF7" w:rsidP="00011EB2">
      <w:r>
        <w:separator/>
      </w:r>
    </w:p>
  </w:endnote>
  <w:endnote w:type="continuationSeparator" w:id="0">
    <w:p w14:paraId="12151816" w14:textId="77777777" w:rsidR="00353DF7" w:rsidRDefault="00353DF7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0453" w14:textId="77777777" w:rsidR="00353DF7" w:rsidRDefault="00353DF7" w:rsidP="00011EB2">
      <w:r>
        <w:separator/>
      </w:r>
    </w:p>
  </w:footnote>
  <w:footnote w:type="continuationSeparator" w:id="0">
    <w:p w14:paraId="1C9F5A44" w14:textId="77777777" w:rsidR="00353DF7" w:rsidRDefault="00353DF7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0FBD"/>
    <w:multiLevelType w:val="hybridMultilevel"/>
    <w:tmpl w:val="0884EF04"/>
    <w:lvl w:ilvl="0" w:tplc="AA5C27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53D81"/>
    <w:multiLevelType w:val="hybridMultilevel"/>
    <w:tmpl w:val="B32089B8"/>
    <w:lvl w:ilvl="0" w:tplc="7E0C0D5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C6A38"/>
    <w:multiLevelType w:val="hybridMultilevel"/>
    <w:tmpl w:val="36A6FE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E066B"/>
    <w:multiLevelType w:val="hybridMultilevel"/>
    <w:tmpl w:val="E00A86C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1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D3EE0"/>
    <w:multiLevelType w:val="hybridMultilevel"/>
    <w:tmpl w:val="A88EBFFA"/>
    <w:lvl w:ilvl="0" w:tplc="D0106FCE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26F4"/>
    <w:multiLevelType w:val="hybridMultilevel"/>
    <w:tmpl w:val="45983BBA"/>
    <w:lvl w:ilvl="0" w:tplc="EECEF2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80CA9"/>
    <w:multiLevelType w:val="hybridMultilevel"/>
    <w:tmpl w:val="CE58AF20"/>
    <w:lvl w:ilvl="0" w:tplc="AA5C27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76FC4"/>
    <w:multiLevelType w:val="hybridMultilevel"/>
    <w:tmpl w:val="733A04E8"/>
    <w:lvl w:ilvl="0" w:tplc="9F26014E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062887"/>
    <w:multiLevelType w:val="hybridMultilevel"/>
    <w:tmpl w:val="AB3A694E"/>
    <w:lvl w:ilvl="0" w:tplc="AA5C27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4038">
    <w:abstractNumId w:val="30"/>
  </w:num>
  <w:num w:numId="2" w16cid:durableId="14144004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3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381417">
    <w:abstractNumId w:val="20"/>
  </w:num>
  <w:num w:numId="5" w16cid:durableId="2260355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504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48895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3716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586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710250">
    <w:abstractNumId w:val="41"/>
  </w:num>
  <w:num w:numId="11" w16cid:durableId="1543513239">
    <w:abstractNumId w:val="4"/>
  </w:num>
  <w:num w:numId="12" w16cid:durableId="12332017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0758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3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19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191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6918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1851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228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5955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935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9760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72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083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785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865143">
    <w:abstractNumId w:val="26"/>
  </w:num>
  <w:num w:numId="27" w16cid:durableId="421609592">
    <w:abstractNumId w:val="0"/>
  </w:num>
  <w:num w:numId="28" w16cid:durableId="1987279558">
    <w:abstractNumId w:val="10"/>
  </w:num>
  <w:num w:numId="29" w16cid:durableId="276252883">
    <w:abstractNumId w:val="40"/>
  </w:num>
  <w:num w:numId="30" w16cid:durableId="1951349196">
    <w:abstractNumId w:val="6"/>
  </w:num>
  <w:num w:numId="31" w16cid:durableId="4062670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7094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5879825">
    <w:abstractNumId w:val="22"/>
  </w:num>
  <w:num w:numId="34" w16cid:durableId="2104184779">
    <w:abstractNumId w:val="15"/>
  </w:num>
  <w:num w:numId="35" w16cid:durableId="1204101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70088217">
    <w:abstractNumId w:val="1"/>
  </w:num>
  <w:num w:numId="37" w16cid:durableId="303505751">
    <w:abstractNumId w:val="16"/>
  </w:num>
  <w:num w:numId="38" w16cid:durableId="2130128311">
    <w:abstractNumId w:val="35"/>
  </w:num>
  <w:num w:numId="39" w16cid:durableId="416555569">
    <w:abstractNumId w:val="37"/>
  </w:num>
  <w:num w:numId="40" w16cid:durableId="849029254">
    <w:abstractNumId w:val="29"/>
  </w:num>
  <w:num w:numId="41" w16cid:durableId="921376540">
    <w:abstractNumId w:val="13"/>
  </w:num>
  <w:num w:numId="42" w16cid:durableId="1781411899">
    <w:abstractNumId w:val="3"/>
  </w:num>
  <w:num w:numId="43" w16cid:durableId="1011370364">
    <w:abstractNumId w:val="36"/>
  </w:num>
  <w:num w:numId="44" w16cid:durableId="1224637192">
    <w:abstractNumId w:val="8"/>
  </w:num>
  <w:num w:numId="45" w16cid:durableId="7664602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6CB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4FC5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58C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14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5FC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18DF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08C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1AF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2F69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7D7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98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3DF7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548C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9AC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789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2C2"/>
    <w:rsid w:val="00490B2B"/>
    <w:rsid w:val="00491781"/>
    <w:rsid w:val="00491D5A"/>
    <w:rsid w:val="00492C19"/>
    <w:rsid w:val="00493E9F"/>
    <w:rsid w:val="00493F9A"/>
    <w:rsid w:val="00494765"/>
    <w:rsid w:val="00494E5D"/>
    <w:rsid w:val="00495078"/>
    <w:rsid w:val="00495A4A"/>
    <w:rsid w:val="00496122"/>
    <w:rsid w:val="0049618B"/>
    <w:rsid w:val="004964D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814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E35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05D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AD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1EE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497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4BD"/>
    <w:rsid w:val="007B5801"/>
    <w:rsid w:val="007B59E2"/>
    <w:rsid w:val="007B5D0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532A"/>
    <w:rsid w:val="007C61F9"/>
    <w:rsid w:val="007C646C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976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8C"/>
    <w:rsid w:val="00992491"/>
    <w:rsid w:val="009925A4"/>
    <w:rsid w:val="00992B5A"/>
    <w:rsid w:val="00992ED6"/>
    <w:rsid w:val="009936A2"/>
    <w:rsid w:val="009937FF"/>
    <w:rsid w:val="0099398C"/>
    <w:rsid w:val="00994476"/>
    <w:rsid w:val="00994B67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664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58B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0BD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690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4F3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97870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5FD"/>
    <w:rsid w:val="00AC5ACD"/>
    <w:rsid w:val="00AC5CC8"/>
    <w:rsid w:val="00AC6CF6"/>
    <w:rsid w:val="00AC75C0"/>
    <w:rsid w:val="00AD302F"/>
    <w:rsid w:val="00AD3A26"/>
    <w:rsid w:val="00AD495C"/>
    <w:rsid w:val="00AD5233"/>
    <w:rsid w:val="00AD54B4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2E31"/>
    <w:rsid w:val="00B031C0"/>
    <w:rsid w:val="00B03842"/>
    <w:rsid w:val="00B03A52"/>
    <w:rsid w:val="00B03BCA"/>
    <w:rsid w:val="00B04AC1"/>
    <w:rsid w:val="00B05264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6BB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5ED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D6B87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1FA7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4D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A1A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591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248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072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6DD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01F9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1B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6CC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1DFB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560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4A6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98F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E0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112</TotalTime>
  <Pages>7</Pages>
  <Words>1136</Words>
  <Characters>6942</Characters>
  <Application>Microsoft Office Word</Application>
  <DocSecurity>0</DocSecurity>
  <Lines>1388</Lines>
  <Paragraphs>288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42</cp:revision>
  <cp:lastPrinted>2026-06-25T07:17:00Z</cp:lastPrinted>
  <dcterms:created xsi:type="dcterms:W3CDTF">2025-10-23T11:14:00Z</dcterms:created>
  <dcterms:modified xsi:type="dcterms:W3CDTF">2026-06-25T07:17:00Z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