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7FE0" w:rsidRDefault="00BD3FA6" w14:paraId="234F3ADC" w14:textId="77777777">
      <w:pPr>
        <w:pStyle w:val="RubrikFrslagTIllRiksdagsbeslut"/>
      </w:pPr>
      <w:sdt>
        <w:sdtPr>
          <w:alias w:val="CC_Boilerplate_4"/>
          <w:tag w:val="CC_Boilerplate_4"/>
          <w:id w:val="-1644581176"/>
          <w:lock w:val="sdtContentLocked"/>
          <w:placeholder>
            <w:docPart w:val="A43039A95E754EF0A4ABF463ECF5CA57"/>
          </w:placeholder>
          <w:text/>
        </w:sdtPr>
        <w:sdtEndPr/>
        <w:sdtContent>
          <w:r w:rsidRPr="009B062B" w:rsidR="00AF30DD">
            <w:t>Förslag till riksdagsbeslut</w:t>
          </w:r>
        </w:sdtContent>
      </w:sdt>
      <w:bookmarkEnd w:id="0"/>
      <w:bookmarkEnd w:id="1"/>
    </w:p>
    <w:sdt>
      <w:sdtPr>
        <w:alias w:val="Yrkande 1"/>
        <w:tag w:val="d0df7ce0-cb40-4af3-9281-5fce2a706b0a"/>
        <w:id w:val="-373226290"/>
        <w:lock w:val="sdtLocked"/>
      </w:sdtPr>
      <w:sdtEndPr/>
      <w:sdtContent>
        <w:p w:rsidR="0028502D" w:rsidRDefault="00A006E0" w14:paraId="23E0747B" w14:textId="77777777">
          <w:pPr>
            <w:pStyle w:val="Frslagstext"/>
            <w:numPr>
              <w:ilvl w:val="0"/>
              <w:numId w:val="0"/>
            </w:numPr>
          </w:pPr>
          <w:r>
            <w:t>Riksdagen ställer sig bakom det som anförs i motionen om att välkomna Ukraina som medlem i Joint Expeditionary Force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2024527C94BA8A4A48A689C005E3C"/>
        </w:placeholder>
        <w:text/>
      </w:sdtPr>
      <w:sdtEndPr/>
      <w:sdtContent>
        <w:p w:rsidRPr="009B062B" w:rsidR="006D79C9" w:rsidP="00333E95" w:rsidRDefault="006D79C9" w14:paraId="436B9211" w14:textId="77777777">
          <w:pPr>
            <w:pStyle w:val="Rubrik1"/>
          </w:pPr>
          <w:r>
            <w:t>Motivering</w:t>
          </w:r>
        </w:p>
      </w:sdtContent>
    </w:sdt>
    <w:bookmarkEnd w:displacedByCustomXml="prev" w:id="3"/>
    <w:bookmarkEnd w:displacedByCustomXml="prev" w:id="4"/>
    <w:p w:rsidR="00EA45DF" w:rsidP="00BD3FA6" w:rsidRDefault="00EA45DF" w14:paraId="27CB40BA" w14:textId="4341BC5F">
      <w:pPr>
        <w:pStyle w:val="Normalutanindragellerluft"/>
      </w:pPr>
      <w:r>
        <w:t>Joint Expeditionary Force (JEF) utgör ett strategiskt och väl förankrat försvars</w:t>
      </w:r>
      <w:r w:rsidR="00BD3FA6">
        <w:softHyphen/>
      </w:r>
      <w:r>
        <w:t>samarbete mellan tio nationer, med Storbritannien i ledningen, och inkluderar även Danmark, Estland, Finland, Island, Lettland, Litauen, Nederländerna, Norge och Sverige. Syftet med detta samarbete är att skapa en flexibel, snabb och effektiv försvarsmekanism som kan svara på framtidens säkerhetshot. Samarbetsramverket möjliggör snabba insatser, främst i medlemsländernas närområden, och kan operera antingen självständigt eller i nära samverkan med viktiga internationella partner som Nato och FN. För Sverige är detta samarbete avgörande för att stärka den nationella säkerheten och bidra till ett tydligare, gemensamt försvar av vår gemensamma europeiska region och den västkända alliansen.</w:t>
      </w:r>
    </w:p>
    <w:p w:rsidR="00EA45DF" w:rsidP="00BD3FA6" w:rsidRDefault="00EA45DF" w14:paraId="3B7EF30B" w14:textId="4BE45D68">
      <w:r>
        <w:t>De senaste årens utveckling, inklusive intensifierade ryska attacker mot ukrainska civila, samt den kontinuerligt utökade och förbättrade krigsindustrin i Ryssland, understryker med all önskvärd tydlighet behovet av att Sverige förstärker sitt försvars</w:t>
      </w:r>
      <w:r w:rsidR="00BD3FA6">
        <w:softHyphen/>
      </w:r>
      <w:r>
        <w:t xml:space="preserve">samarbete och sitt engagemang i det europeiska säkerhetsarbetet. Det blir allt tydligare att en solid och innovativ försvarspolitik krävs för att möta dessa hot, där ett samarbete som JEF utgör en kritisk komponent. En av JEF:s främsta styrkor är dess förmåga till försvarsinnovation genom samarbete. Ukraina, som sedan februari 2022 utsätts för ett </w:t>
      </w:r>
      <w:r w:rsidRPr="00BD3FA6">
        <w:rPr>
          <w:spacing w:val="-2"/>
        </w:rPr>
        <w:t>konstant och hänsynslöst angrepp, har utvecklats till Europas mest rörliga och avancerade</w:t>
      </w:r>
      <w:r>
        <w:t xml:space="preserve"> militärmakt. Den ukrainska drönarindustrin är i särklass och bygger på värdefulla erfarenheter av att bemästra de ofta snabbt föränderliga attackerna från ryska styrkor – ett vetande som är ovärderligt i dagens moderna krigföring. Ukraina besitter unik kompetens inom elektroniska motmedel</w:t>
      </w:r>
      <w:r w:rsidR="00110B14">
        <w:t xml:space="preserve">, </w:t>
      </w:r>
      <w:r>
        <w:t>dynamiska ledningsstrukturer</w:t>
      </w:r>
      <w:r w:rsidR="00110B14">
        <w:t xml:space="preserve"> och drönarkamp</w:t>
      </w:r>
      <w:r>
        <w:t xml:space="preserve"> vilket gör landet till en ovärderlig partner för JEF och för det europeiska försvaret. </w:t>
      </w:r>
      <w:r>
        <w:lastRenderedPageBreak/>
        <w:t>Ingen annan militär makt i Europa har undergått en liknande prövning eller är så relevant för att utveckla snabbinsatsförmåga och hög operativ mobilitet.</w:t>
      </w:r>
    </w:p>
    <w:p w:rsidR="00EA45DF" w:rsidP="00BD3FA6" w:rsidRDefault="00EA45DF" w14:paraId="103EADD0" w14:textId="0528BC46">
      <w:r>
        <w:t xml:space="preserve">Ett formellt medlemskap för Ukraina i JEF skulle inte bara höja våra gemensamma försvarsförmågor, utan även skapa en starkare och mer koordinerad strategi för att stödja Ukraina i dess kamp för självständighet och territoriell integritet. Det skulle möjliggöra strategiska investeringar i Ukrainas försvarsindustri, vilket i sin tur stärker hela Europas försvarskapacitet. För Sverige, som aktivt strävar efter att bidra till en trygg och säker europeisk region, innebär detta ett väsentligt steg framåt i att förbättra förmågan till samordnade insatser och att visa tydligt internationellt ledarskap. </w:t>
      </w:r>
    </w:p>
    <w:p w:rsidR="00EA45DF" w:rsidP="00BD3FA6" w:rsidRDefault="00EA45DF" w14:paraId="101C6E58" w14:textId="30D715FB">
      <w:r>
        <w:t>Regeringen bör därför aktivt arbeta för att välkomna Ukraina som fullvärdig medlem i Joint Expeditionary Force. Det är av yttersta vikt för Sveriges säkerhet och framtid att vi, tillsammans med våra allierade, tar tydliga steg för att stärka våra gemensamma försvarsförmågor och för att visa vårt engagemang för en fredlig och stabil värld. Genom ett utökat samarbete med Ukraina i JEF skickar Sverige en stark signal om solidaritet, Natointegration och ett konstruktivt ledarskap i Europa, vilket är avgörande för att möta och motverka de hot som vår region står inför.</w:t>
      </w:r>
    </w:p>
    <w:sdt>
      <w:sdtPr>
        <w:rPr>
          <w:i/>
          <w:noProof/>
        </w:rPr>
        <w:alias w:val="CC_Underskrifter"/>
        <w:tag w:val="CC_Underskrifter"/>
        <w:id w:val="583496634"/>
        <w:lock w:val="sdtContentLocked"/>
        <w:placeholder>
          <w:docPart w:val="EC5B25AAC8A64511A4321FA09DE4BA00"/>
        </w:placeholder>
      </w:sdtPr>
      <w:sdtEndPr/>
      <w:sdtContent>
        <w:p w:rsidR="00467FE0" w:rsidP="001558D1" w:rsidRDefault="00467FE0" w14:paraId="7545FE5C" w14:textId="77777777"/>
        <w:p w:rsidRPr="008E0FE2" w:rsidR="00467FE0" w:rsidP="001558D1" w:rsidRDefault="00BD3FA6" w14:paraId="70BA73E2" w14:textId="7D865E42"/>
      </w:sdtContent>
    </w:sdt>
    <w:tbl>
      <w:tblPr>
        <w:tblW w:w="5000" w:type="pct"/>
        <w:tblLook w:val="04A0" w:firstRow="1" w:lastRow="0" w:firstColumn="1" w:lastColumn="0" w:noHBand="0" w:noVBand="1"/>
        <w:tblCaption w:val="underskrifter"/>
      </w:tblPr>
      <w:tblGrid>
        <w:gridCol w:w="4252"/>
        <w:gridCol w:w="4252"/>
      </w:tblGrid>
      <w:tr w:rsidR="0028502D" w14:paraId="6AAB9E55" w14:textId="77777777">
        <w:trPr>
          <w:cantSplit/>
        </w:trPr>
        <w:tc>
          <w:tcPr>
            <w:tcW w:w="50" w:type="pct"/>
            <w:vAlign w:val="bottom"/>
          </w:tcPr>
          <w:p w:rsidR="0028502D" w:rsidRDefault="00A006E0" w14:paraId="480C715A" w14:textId="77777777">
            <w:pPr>
              <w:pStyle w:val="Underskrifter"/>
              <w:spacing w:after="0"/>
            </w:pPr>
            <w:r>
              <w:t>Markus Wiechel (SD)</w:t>
            </w:r>
          </w:p>
        </w:tc>
        <w:tc>
          <w:tcPr>
            <w:tcW w:w="50" w:type="pct"/>
            <w:vAlign w:val="bottom"/>
          </w:tcPr>
          <w:p w:rsidR="0028502D" w:rsidRDefault="0028502D" w14:paraId="20655647" w14:textId="77777777">
            <w:pPr>
              <w:pStyle w:val="Underskrifter"/>
              <w:spacing w:after="0"/>
            </w:pPr>
          </w:p>
        </w:tc>
      </w:tr>
    </w:tbl>
    <w:p w:rsidRPr="008E0FE2" w:rsidR="004801AC" w:rsidP="00EA45DF" w:rsidRDefault="004801AC" w14:paraId="03179096" w14:textId="3BFC9738">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181E" w14:textId="77777777" w:rsidR="00517EDF" w:rsidRDefault="00517EDF" w:rsidP="000C1CAD">
      <w:pPr>
        <w:spacing w:line="240" w:lineRule="auto"/>
      </w:pPr>
      <w:r>
        <w:separator/>
      </w:r>
    </w:p>
  </w:endnote>
  <w:endnote w:type="continuationSeparator" w:id="0">
    <w:p w14:paraId="4F0B79F7" w14:textId="77777777" w:rsidR="00517EDF" w:rsidRDefault="00517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3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1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D2AD" w14:textId="67DE4961" w:rsidR="00262EA3" w:rsidRPr="001558D1" w:rsidRDefault="00262EA3" w:rsidP="0015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C7BC" w14:textId="77777777" w:rsidR="00517EDF" w:rsidRDefault="00517EDF" w:rsidP="000C1CAD">
      <w:pPr>
        <w:spacing w:line="240" w:lineRule="auto"/>
      </w:pPr>
      <w:r>
        <w:separator/>
      </w:r>
    </w:p>
  </w:footnote>
  <w:footnote w:type="continuationSeparator" w:id="0">
    <w:p w14:paraId="6829D17D" w14:textId="77777777" w:rsidR="00517EDF" w:rsidRDefault="00517E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56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0F54C" wp14:editId="477F4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AF47A" w14:textId="004F8652" w:rsidR="00262EA3" w:rsidRDefault="00BD3FA6" w:rsidP="008103B5">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0F5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AF47A" w14:textId="004F8652" w:rsidR="00262EA3" w:rsidRDefault="00BD3FA6" w:rsidP="008103B5">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v:textbox>
              <w10:wrap anchorx="page"/>
            </v:shape>
          </w:pict>
        </mc:Fallback>
      </mc:AlternateContent>
    </w:r>
  </w:p>
  <w:p w14:paraId="5A5821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0557" w14:textId="77777777" w:rsidR="00262EA3" w:rsidRDefault="00262EA3" w:rsidP="008563AC">
    <w:pPr>
      <w:jc w:val="right"/>
    </w:pPr>
  </w:p>
  <w:p w14:paraId="27C3B8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0BFE" w14:textId="77777777" w:rsidR="00262EA3" w:rsidRDefault="00BD3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A7995" wp14:editId="67A73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E1205" w14:textId="159312D7" w:rsidR="00262EA3" w:rsidRDefault="00BD3FA6" w:rsidP="00A314CF">
    <w:pPr>
      <w:pStyle w:val="FSHNormal"/>
      <w:spacing w:before="40"/>
    </w:pPr>
    <w:sdt>
      <w:sdtPr>
        <w:alias w:val="CC_Noformat_Motionstyp"/>
        <w:tag w:val="CC_Noformat_Motionstyp"/>
        <w:id w:val="1162973129"/>
        <w:lock w:val="sdtContentLocked"/>
        <w15:appearance w15:val="hidden"/>
        <w:text/>
      </w:sdtPr>
      <w:sdtEndPr/>
      <w:sdtContent>
        <w:r w:rsidR="001558D1">
          <w:t>Enskild motion</w:t>
        </w:r>
      </w:sdtContent>
    </w:sdt>
    <w:r w:rsidR="00821B36">
      <w:t xml:space="preserve"> </w:t>
    </w:r>
    <w:sdt>
      <w:sdtPr>
        <w:alias w:val="CC_Noformat_Partikod"/>
        <w:tag w:val="CC_Noformat_Partikod"/>
        <w:id w:val="1471015553"/>
        <w:text/>
      </w:sdtPr>
      <w:sdtEndPr/>
      <w:sdtContent>
        <w:r w:rsidR="00616B46">
          <w:t>SD</w:t>
        </w:r>
      </w:sdtContent>
    </w:sdt>
    <w:sdt>
      <w:sdtPr>
        <w:alias w:val="CC_Noformat_Partinummer"/>
        <w:tag w:val="CC_Noformat_Partinummer"/>
        <w:id w:val="-2014525982"/>
        <w:showingPlcHdr/>
        <w:text/>
      </w:sdtPr>
      <w:sdtEndPr/>
      <w:sdtContent>
        <w:r w:rsidR="00821B36">
          <w:t xml:space="preserve"> </w:t>
        </w:r>
      </w:sdtContent>
    </w:sdt>
  </w:p>
  <w:p w14:paraId="416648AC" w14:textId="77777777" w:rsidR="00262EA3" w:rsidRPr="008227B3" w:rsidRDefault="00BD3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EB5E5" w14:textId="5EC12FED" w:rsidR="00262EA3" w:rsidRPr="00467FE0" w:rsidRDefault="00BD3FA6"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58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58D1">
          <w:t>:2402</w:t>
        </w:r>
      </w:sdtContent>
    </w:sdt>
  </w:p>
  <w:p w14:paraId="4594C9A3" w14:textId="3C5EB5AB" w:rsidR="00262EA3" w:rsidRPr="001544AC" w:rsidRDefault="00BD3FA6" w:rsidP="00E03A3D">
    <w:pPr>
      <w:pStyle w:val="Motionr"/>
      <w:rPr>
        <w:lang w:val="en-US"/>
      </w:rPr>
    </w:pPr>
    <w:sdt>
      <w:sdtPr>
        <w:alias w:val="CC_Noformat_Avtext"/>
        <w:tag w:val="CC_Noformat_Avtext"/>
        <w:id w:val="-2020768203"/>
        <w:lock w:val="sdtContentLocked"/>
        <w:placeholder>
          <w:docPart w:val="937956EAFB26451B9445DEC0D373D5D7"/>
        </w:placeholder>
        <w15:appearance w15:val="hidden"/>
        <w:text/>
      </w:sdtPr>
      <w:sdtEndPr/>
      <w:sdtContent>
        <w:r w:rsidR="001558D1">
          <w:t>av Markus Wiechel (SD)</w:t>
        </w:r>
      </w:sdtContent>
    </w:sdt>
  </w:p>
  <w:sdt>
    <w:sdtPr>
      <w:rPr>
        <w:lang w:val="en-US"/>
      </w:rPr>
      <w:alias w:val="CC_Noformat_Rubtext"/>
      <w:tag w:val="CC_Noformat_Rubtext"/>
      <w:id w:val="-218060500"/>
      <w:lock w:val="sdtLocked"/>
      <w:placeholder>
        <w:docPart w:val="3E8E6C45A1E14807AFE5B8E9C72D864C"/>
      </w:placeholder>
      <w:text/>
    </w:sdtPr>
    <w:sdtEndPr/>
    <w:sdtContent>
      <w:p w14:paraId="78085BF0" w14:textId="7B038605" w:rsidR="00262EA3" w:rsidRPr="001544AC" w:rsidRDefault="001544AC" w:rsidP="00283E0F">
        <w:pPr>
          <w:pStyle w:val="FSHRub2"/>
          <w:rPr>
            <w:lang w:val="en-US"/>
          </w:rPr>
        </w:pPr>
        <w:r w:rsidRPr="00BA31E4">
          <w:rPr>
            <w:lang w:val="en-US"/>
          </w:rPr>
          <w:t>Ukraina i Joint Expeditionary Force</w:t>
        </w:r>
      </w:p>
    </w:sdtContent>
  </w:sdt>
  <w:sdt>
    <w:sdtPr>
      <w:alias w:val="CC_Boilerplate_3"/>
      <w:tag w:val="CC_Boilerplate_3"/>
      <w:id w:val="1606463544"/>
      <w:lock w:val="sdtContentLocked"/>
      <w15:appearance w15:val="hidden"/>
      <w:text w:multiLine="1"/>
    </w:sdtPr>
    <w:sdtEndPr/>
    <w:sdtContent>
      <w:p w14:paraId="73BBEB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1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AC"/>
    <w:rsid w:val="001544D6"/>
    <w:rsid w:val="001545B9"/>
    <w:rsid w:val="001558D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02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FE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B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0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15"/>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4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23"/>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B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8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3"/>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9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E0"/>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E4"/>
    <w:rsid w:val="00BA3DB2"/>
    <w:rsid w:val="00BA4312"/>
    <w:rsid w:val="00BA4CF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A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23"/>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DF"/>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C7"/>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5D"/>
    <w:rsid w:val="00F9776D"/>
    <w:rsid w:val="00FA05DC"/>
    <w:rsid w:val="00FA0C87"/>
    <w:rsid w:val="00FA16DC"/>
    <w:rsid w:val="00FA17D9"/>
    <w:rsid w:val="00FA1D00"/>
    <w:rsid w:val="00FA1FBF"/>
    <w:rsid w:val="00FA2425"/>
    <w:rsid w:val="00FA30BF"/>
    <w:rsid w:val="00FA3204"/>
    <w:rsid w:val="00FA338F"/>
    <w:rsid w:val="00FA354B"/>
    <w:rsid w:val="00FA35FC"/>
    <w:rsid w:val="00FA3932"/>
    <w:rsid w:val="00FA43EE"/>
    <w:rsid w:val="00FA4F4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5B9D4"/>
  <w15:chartTrackingRefBased/>
  <w15:docId w15:val="{E253F5A6-6A5F-4896-A3C1-9E2087EC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1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118503">
      <w:bodyDiv w:val="1"/>
      <w:marLeft w:val="0"/>
      <w:marRight w:val="0"/>
      <w:marTop w:val="0"/>
      <w:marBottom w:val="0"/>
      <w:divBdr>
        <w:top w:val="none" w:sz="0" w:space="0" w:color="auto"/>
        <w:left w:val="none" w:sz="0" w:space="0" w:color="auto"/>
        <w:bottom w:val="none" w:sz="0" w:space="0" w:color="auto"/>
        <w:right w:val="none" w:sz="0" w:space="0" w:color="auto"/>
      </w:divBdr>
    </w:div>
    <w:div w:id="7405650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039A95E754EF0A4ABF463ECF5CA57"/>
        <w:category>
          <w:name w:val="Allmänt"/>
          <w:gallery w:val="placeholder"/>
        </w:category>
        <w:types>
          <w:type w:val="bbPlcHdr"/>
        </w:types>
        <w:behaviors>
          <w:behavior w:val="content"/>
        </w:behaviors>
        <w:guid w:val="{B07DEA39-E6CC-4416-BB6E-D9EC87053FC2}"/>
      </w:docPartPr>
      <w:docPartBody>
        <w:p w:rsidR="001C6012" w:rsidRDefault="00D11C2D">
          <w:pPr>
            <w:pStyle w:val="A43039A95E754EF0A4ABF463ECF5CA57"/>
          </w:pPr>
          <w:r w:rsidRPr="005A0A93">
            <w:rPr>
              <w:rStyle w:val="Platshllartext"/>
            </w:rPr>
            <w:t>Förslag till riksdagsbeslut</w:t>
          </w:r>
        </w:p>
      </w:docPartBody>
    </w:docPart>
    <w:docPart>
      <w:docPartPr>
        <w:name w:val="F1A2024527C94BA8A4A48A689C005E3C"/>
        <w:category>
          <w:name w:val="Allmänt"/>
          <w:gallery w:val="placeholder"/>
        </w:category>
        <w:types>
          <w:type w:val="bbPlcHdr"/>
        </w:types>
        <w:behaviors>
          <w:behavior w:val="content"/>
        </w:behaviors>
        <w:guid w:val="{5454CEFB-C7BD-416C-9D4C-D7487CE90AAC}"/>
      </w:docPartPr>
      <w:docPartBody>
        <w:p w:rsidR="001C6012" w:rsidRDefault="00D11C2D">
          <w:pPr>
            <w:pStyle w:val="F1A2024527C94BA8A4A48A689C005E3C"/>
          </w:pPr>
          <w:r w:rsidRPr="005A0A93">
            <w:rPr>
              <w:rStyle w:val="Platshllartext"/>
            </w:rPr>
            <w:t>Motivering</w:t>
          </w:r>
        </w:p>
      </w:docPartBody>
    </w:docPart>
    <w:docPart>
      <w:docPartPr>
        <w:name w:val="937956EAFB26451B9445DEC0D373D5D7"/>
        <w:category>
          <w:name w:val="Allmänt"/>
          <w:gallery w:val="placeholder"/>
        </w:category>
        <w:types>
          <w:type w:val="bbPlcHdr"/>
        </w:types>
        <w:behaviors>
          <w:behavior w:val="content"/>
        </w:behaviors>
        <w:guid w:val="{F685F019-5215-4A77-ACAA-627D19F94C12}"/>
      </w:docPartPr>
      <w:docPartBody>
        <w:p w:rsidR="001C6012" w:rsidRDefault="00D11C2D">
          <w:pPr>
            <w:pStyle w:val="937956EAFB26451B9445DEC0D373D5D7"/>
          </w:pPr>
          <w:r>
            <w:rPr>
              <w:rStyle w:val="Platshllartext"/>
            </w:rPr>
            <w:t xml:space="preserve"> </w:t>
          </w:r>
        </w:p>
      </w:docPartBody>
    </w:docPart>
    <w:docPart>
      <w:docPartPr>
        <w:name w:val="3E8E6C45A1E14807AFE5B8E9C72D864C"/>
        <w:category>
          <w:name w:val="Allmänt"/>
          <w:gallery w:val="placeholder"/>
        </w:category>
        <w:types>
          <w:type w:val="bbPlcHdr"/>
        </w:types>
        <w:behaviors>
          <w:behavior w:val="content"/>
        </w:behaviors>
        <w:guid w:val="{84C09D51-D8E2-49E7-88C5-7A4608844A76}"/>
      </w:docPartPr>
      <w:docPartBody>
        <w:p w:rsidR="001C6012" w:rsidRDefault="00D11C2D">
          <w:pPr>
            <w:pStyle w:val="3E8E6C45A1E14807AFE5B8E9C72D864C"/>
          </w:pPr>
          <w:r>
            <w:t xml:space="preserve"> </w:t>
          </w:r>
        </w:p>
      </w:docPartBody>
    </w:docPart>
    <w:docPart>
      <w:docPartPr>
        <w:name w:val="EC5B25AAC8A64511A4321FA09DE4BA00"/>
        <w:category>
          <w:name w:val="Allmänt"/>
          <w:gallery w:val="placeholder"/>
        </w:category>
        <w:types>
          <w:type w:val="bbPlcHdr"/>
        </w:types>
        <w:behaviors>
          <w:behavior w:val="content"/>
        </w:behaviors>
        <w:guid w:val="{E2E86CF1-5695-4287-90BC-7CB345E50DBE}"/>
      </w:docPartPr>
      <w:docPartBody>
        <w:p w:rsidR="003566B1" w:rsidRDefault="005002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2D"/>
    <w:rsid w:val="001C6012"/>
    <w:rsid w:val="00D11C2D"/>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039A95E754EF0A4ABF463ECF5CA57">
    <w:name w:val="A43039A95E754EF0A4ABF463ECF5CA57"/>
  </w:style>
  <w:style w:type="paragraph" w:customStyle="1" w:styleId="F1A2024527C94BA8A4A48A689C005E3C">
    <w:name w:val="F1A2024527C94BA8A4A48A689C005E3C"/>
  </w:style>
  <w:style w:type="paragraph" w:customStyle="1" w:styleId="937956EAFB26451B9445DEC0D373D5D7">
    <w:name w:val="937956EAFB26451B9445DEC0D373D5D7"/>
  </w:style>
  <w:style w:type="paragraph" w:customStyle="1" w:styleId="3E8E6C45A1E14807AFE5B8E9C72D864C">
    <w:name w:val="3E8E6C45A1E14807AFE5B8E9C72D8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9E39F-5395-4D44-AB61-F572EAB6F9A7}"/>
</file>

<file path=customXml/itemProps2.xml><?xml version="1.0" encoding="utf-8"?>
<ds:datastoreItem xmlns:ds="http://schemas.openxmlformats.org/officeDocument/2006/customXml" ds:itemID="{E445C245-310A-41F5-A5CD-CB9BE613A91A}"/>
</file>

<file path=customXml/itemProps3.xml><?xml version="1.0" encoding="utf-8"?>
<ds:datastoreItem xmlns:ds="http://schemas.openxmlformats.org/officeDocument/2006/customXml" ds:itemID="{6C404377-F92B-4FBB-BB86-8FDC21A4E8B1}"/>
</file>

<file path=docProps/app.xml><?xml version="1.0" encoding="utf-8"?>
<Properties xmlns="http://schemas.openxmlformats.org/officeDocument/2006/extended-properties" xmlns:vt="http://schemas.openxmlformats.org/officeDocument/2006/docPropsVTypes">
  <Template>Normal</Template>
  <TotalTime>762</TotalTime>
  <Pages>2</Pages>
  <Words>487</Words>
  <Characters>2961</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Ukraina i Joint Expeditionary Force</vt:lpstr>
      <vt:lpstr>
      </vt:lpstr>
    </vt:vector>
  </TitlesOfParts>
  <Company>Sveriges riksdag</Company>
  <LinksUpToDate>false</LinksUpToDate>
  <CharactersWithSpaces>3439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