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5 november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8, torsdagen den 10, fredagen den 11, tisdagen den 15, onsdagen den 16, torsdagen den 17 och fredagen den 18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Hansén (MP) fr.o.m. den 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Ola Möller (S) fr.o.m. den 4 november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Lena Emilssons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Janine Alm Ericson (MP) </w:t>
            </w:r>
            <w:r>
              <w:rPr>
                <w:rtl w:val="0"/>
              </w:rPr>
              <w:t>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Camilla Hansén (MP) </w:t>
            </w:r>
            <w:r>
              <w:rPr>
                <w:rtl w:val="0"/>
              </w:rPr>
              <w:t>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Janine Alm Ericson (MP) </w:t>
            </w:r>
            <w:r>
              <w:rPr>
                <w:rtl w:val="0"/>
              </w:rPr>
              <w:t xml:space="preserve">som ledamot i riksdagsstyrelsen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Janine Alm Ericson (MP) fr.o.m. den 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7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2019/20:45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Striktare EU-direktiv för körkort för tunga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2019/20:73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Närhet till samhällsservice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2019/20:74 av Katarina Brännström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 mot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2019/20:76 av Ulla Andersson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Kronofogdemyndighetens nedläggning av lokala kontor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2019/20:78 av Mattias Bäckström Johansson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Avfallsförbränningsskatt och kraftvärmens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2019/20:16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ökande antalet sprängdåd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2019/20:49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Rättsstatens principer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2019/20:54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Tvångsäktenskap och arrangerade äktenskap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2019/20:55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Förtryck och våld i hederns namn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2019/20:56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barn vid vårdnadstvister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2019/20:65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Vårdnadsutredningen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2019/20:57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Ställföreträdarregister och samhällets 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2019/20:58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Kusiners arvsrätt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2019/20:66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Terrorpropaganda, antisemitism och korruption hos Unrwa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2019/20:53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mjölkbönder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2019/20:47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Januariöverenskommelsen och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2019/20:48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Utvecklingsåret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5 november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2019-11-05</SAFIR_Sammantradesdatum_Doc>
    <SAFIR_SammantradeID xmlns="C07A1A6C-0B19-41D9-BDF8-F523BA3921EB">87e1411a-827c-487f-9b22-b79447e79b40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20BD3-46F7-4F0D-B2B7-34FB99B08FD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