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37D24" w:rsidP="00DA0661">
      <w:pPr>
        <w:pStyle w:val="Title"/>
      </w:pPr>
      <w:bookmarkStart w:id="0" w:name="Start"/>
      <w:bookmarkEnd w:id="0"/>
      <w:r>
        <w:t>Svar på fråga 2020/21:3125 av Anders Österberg (S)</w:t>
      </w:r>
      <w:r>
        <w:br/>
        <w:t>Arbetsträning och rätt till ledighe</w:t>
      </w:r>
      <w:r w:rsidR="00D932C6">
        <w:t>t</w:t>
      </w:r>
    </w:p>
    <w:p w:rsidR="00C37D24" w:rsidP="002749F7">
      <w:pPr>
        <w:pStyle w:val="BodyText"/>
      </w:pPr>
      <w:r>
        <w:t>Anders Österberg har frågat mig om det finns</w:t>
      </w:r>
      <w:r w:rsidRPr="00C37D24">
        <w:t xml:space="preserve"> möjlighet att införa ledighet också för dem som arbetstränar så att det finns en tydlighet så att sociala företag som </w:t>
      </w:r>
      <w:r w:rsidRPr="00C37D24">
        <w:t>Yalla</w:t>
      </w:r>
      <w:r w:rsidRPr="00C37D24">
        <w:t xml:space="preserve"> Rinkeby därmed slipper förhålla sig till olika riktlinjer från år till år</w:t>
      </w:r>
      <w:r>
        <w:t xml:space="preserve">. </w:t>
      </w:r>
    </w:p>
    <w:p w:rsidR="005432DF" w:rsidP="00BA21D8">
      <w:pPr>
        <w:pStyle w:val="BodyText"/>
      </w:pPr>
      <w:r>
        <w:t>Jag delar Anders Österbergs bild att</w:t>
      </w:r>
      <w:r w:rsidR="004A40B6">
        <w:t xml:space="preserve"> arbetsplatsförlagda aktiviteter hos</w:t>
      </w:r>
      <w:r>
        <w:t xml:space="preserve"> företag och organisationer </w:t>
      </w:r>
      <w:r w:rsidR="004A40B6">
        <w:t>fyller en viktig roll</w:t>
      </w:r>
      <w:r w:rsidRPr="00191A42" w:rsidR="00191A42">
        <w:t xml:space="preserve"> inom arbetsmarknadspolitiken </w:t>
      </w:r>
      <w:r w:rsidR="004A40B6">
        <w:t xml:space="preserve">för att </w:t>
      </w:r>
      <w:r w:rsidRPr="00191A42" w:rsidR="00191A42">
        <w:t xml:space="preserve">stärka </w:t>
      </w:r>
      <w:r w:rsidR="004A40B6">
        <w:t>individer</w:t>
      </w:r>
      <w:r w:rsidRPr="00191A42" w:rsidR="00191A42">
        <w:t xml:space="preserve"> som har varit arbetslösa under en längre tid </w:t>
      </w:r>
      <w:r w:rsidR="004A40B6">
        <w:t>eller</w:t>
      </w:r>
      <w:r w:rsidRPr="00191A42" w:rsidR="00191A42">
        <w:t xml:space="preserve"> av </w:t>
      </w:r>
      <w:r w:rsidR="002968A8">
        <w:t>andra</w:t>
      </w:r>
      <w:r w:rsidRPr="00191A42" w:rsidR="002968A8">
        <w:t xml:space="preserve"> </w:t>
      </w:r>
      <w:r w:rsidRPr="00191A42" w:rsidR="00191A42">
        <w:t>anledningar står l</w:t>
      </w:r>
      <w:r w:rsidR="002968A8">
        <w:t>ängre</w:t>
      </w:r>
      <w:r w:rsidRPr="00191A42" w:rsidR="00191A42">
        <w:t xml:space="preserve"> från arbetsmarknaden. </w:t>
      </w:r>
      <w:r w:rsidR="004A40B6">
        <w:t>G</w:t>
      </w:r>
      <w:r w:rsidRPr="00191A42" w:rsidR="00191A42">
        <w:t>enom subventionerade anställningar, praktikplatser och arbetsträning</w:t>
      </w:r>
      <w:r w:rsidR="006269E7">
        <w:t xml:space="preserve"> </w:t>
      </w:r>
      <w:r w:rsidR="004A40B6">
        <w:t>ges</w:t>
      </w:r>
      <w:r w:rsidR="006269E7">
        <w:t xml:space="preserve"> arbetssökande möjlighet</w:t>
      </w:r>
      <w:r w:rsidR="004A40B6">
        <w:t xml:space="preserve"> att</w:t>
      </w:r>
      <w:r w:rsidR="006269E7">
        <w:t xml:space="preserve"> få in en fot på arbetsmarknaden. </w:t>
      </w:r>
      <w:r w:rsidR="004A40B6">
        <w:t xml:space="preserve">Insatserna </w:t>
      </w:r>
      <w:r w:rsidR="002968A8">
        <w:t>kan</w:t>
      </w:r>
      <w:r w:rsidR="004A40B6">
        <w:t xml:space="preserve"> också</w:t>
      </w:r>
      <w:r w:rsidR="002968A8">
        <w:t xml:space="preserve"> bidra</w:t>
      </w:r>
      <w:r w:rsidR="004A40B6">
        <w:t xml:space="preserve"> till a</w:t>
      </w:r>
      <w:r w:rsidR="00AB320C">
        <w:t xml:space="preserve">tt främja jämställdhet och nå de jämställdhetspolitiska målen </w:t>
      </w:r>
      <w:r w:rsidR="002968A8">
        <w:t>om att</w:t>
      </w:r>
      <w:r w:rsidR="00AB320C">
        <w:t xml:space="preserve"> </w:t>
      </w:r>
      <w:r w:rsidRPr="00AB320C" w:rsidR="00AB320C">
        <w:t>kvinnor och män ska ha samma makt att forma samhället och sina egna liv.</w:t>
      </w:r>
      <w:r w:rsidR="00C2115A">
        <w:t xml:space="preserve"> </w:t>
      </w:r>
    </w:p>
    <w:p w:rsidR="00916BB1" w:rsidP="00BA21D8">
      <w:pPr>
        <w:pStyle w:val="BodyText"/>
      </w:pPr>
      <w:r>
        <w:t xml:space="preserve">Jag förstår att sommarledighet </w:t>
      </w:r>
      <w:r w:rsidR="002968A8">
        <w:t>kan vara</w:t>
      </w:r>
      <w:r>
        <w:t xml:space="preserve"> efterlängtat, inte minst för deltagare med barn i skolåldern. </w:t>
      </w:r>
      <w:r w:rsidR="002968A8">
        <w:t>Tyvärr finns ingen</w:t>
      </w:r>
      <w:r w:rsidRPr="00A77C6F" w:rsidR="005432DF">
        <w:t xml:space="preserve"> generell rätt till </w:t>
      </w:r>
      <w:r w:rsidRPr="004A3450" w:rsidR="005432DF">
        <w:t>ledighet med bibehållen ersättning inom de arbetsmarknadspolitiska programmen</w:t>
      </w:r>
      <w:r w:rsidR="002968A8">
        <w:t>.</w:t>
      </w:r>
      <w:r w:rsidRPr="004A3450" w:rsidR="005432DF">
        <w:t xml:space="preserve"> </w:t>
      </w:r>
      <w:r w:rsidR="002968A8">
        <w:t>Detta</w:t>
      </w:r>
      <w:r w:rsidR="005432DF">
        <w:t xml:space="preserve"> </w:t>
      </w:r>
      <w:r>
        <w:t>eftersom</w:t>
      </w:r>
      <w:r w:rsidR="005432DF">
        <w:t xml:space="preserve"> </w:t>
      </w:r>
      <w:r>
        <w:t xml:space="preserve">avsikten </w:t>
      </w:r>
      <w:r w:rsidR="002968A8">
        <w:t xml:space="preserve">med programmen </w:t>
      </w:r>
      <w:r>
        <w:t>är</w:t>
      </w:r>
      <w:r w:rsidR="005432DF">
        <w:t xml:space="preserve"> att </w:t>
      </w:r>
      <w:r>
        <w:t>deltagar</w:t>
      </w:r>
      <w:r w:rsidR="002968A8">
        <w:t>en</w:t>
      </w:r>
      <w:r>
        <w:t xml:space="preserve"> </w:t>
      </w:r>
      <w:r w:rsidR="005432DF">
        <w:t xml:space="preserve">så snart som möjligt ska komma ut på den reguljära arbetsmarknaden eller påbörja studier. </w:t>
      </w:r>
      <w:r w:rsidR="002968A8">
        <w:t xml:space="preserve">När man deltar i ett arbetsmarknadspolitiskt program med ersättning krävs </w:t>
      </w:r>
      <w:r w:rsidR="0025172D">
        <w:t>bland annat</w:t>
      </w:r>
      <w:r w:rsidR="002968A8">
        <w:t xml:space="preserve"> att man är aktiv och står till arbetsmarknadens förfogande. </w:t>
      </w:r>
      <w:r w:rsidR="00EC4DF3">
        <w:t xml:space="preserve">Att stå till arbetsmarknadens förfogande innebär att </w:t>
      </w:r>
      <w:r w:rsidR="002968A8">
        <w:t>man har</w:t>
      </w:r>
      <w:r w:rsidR="00EC4DF3">
        <w:t xml:space="preserve"> för avsikt att arbeta och att det inte får finnas hinder för </w:t>
      </w:r>
      <w:r w:rsidR="002968A8">
        <w:t>detta</w:t>
      </w:r>
      <w:r w:rsidR="00EC4DF3">
        <w:t xml:space="preserve">. </w:t>
      </w:r>
    </w:p>
    <w:p w:rsidR="00916BB1" w:rsidP="00450F9A">
      <w:pPr>
        <w:pStyle w:val="BodyText"/>
      </w:pPr>
      <w:r>
        <w:t xml:space="preserve">Det </w:t>
      </w:r>
      <w:r>
        <w:t xml:space="preserve">undantag som </w:t>
      </w:r>
      <w:r w:rsidR="00EA3F71">
        <w:t>Anders Österberg</w:t>
      </w:r>
      <w:r>
        <w:t xml:space="preserve"> nämner i upp till 20 dagar gäller inom </w:t>
      </w:r>
      <w:r w:rsidRPr="00D26769" w:rsidR="00450F9A">
        <w:t>etableringsprogrammet</w:t>
      </w:r>
      <w:r w:rsidRPr="002968A8" w:rsidR="00450F9A">
        <w:t xml:space="preserve"> </w:t>
      </w:r>
      <w:r w:rsidR="00450F9A">
        <w:t xml:space="preserve">möjlighet till frånvaro </w:t>
      </w:r>
      <w:r w:rsidRPr="00E54AD1" w:rsidR="00450F9A">
        <w:t xml:space="preserve">utan ersättning </w:t>
      </w:r>
      <w:r w:rsidR="00450F9A">
        <w:t>under sammanlagt 20 dagar på grund av särskilda familjeskäl, exempelvis för att åka och hämta egna barn som fått uppehållstillstånd i Sverige men befinner sig utomland</w:t>
      </w:r>
      <w:r w:rsidR="004A53ED">
        <w:t>s</w:t>
      </w:r>
      <w:r w:rsidR="00450F9A">
        <w:t xml:space="preserve">. </w:t>
      </w:r>
      <w:r w:rsidR="002968A8">
        <w:t>Det är Arbetsförmedlingen som bedömer vad som räknas som särskilda familjeskäl i detta avseende.</w:t>
      </w:r>
    </w:p>
    <w:p w:rsidR="00450F9A" w:rsidP="00450F9A">
      <w:pPr>
        <w:pStyle w:val="BodyText"/>
      </w:pPr>
      <w:r>
        <w:t>Om det handlar om en programdeltagare i</w:t>
      </w:r>
      <w:r w:rsidRPr="00916BB1" w:rsidR="00916BB1">
        <w:t xml:space="preserve"> </w:t>
      </w:r>
      <w:r w:rsidRPr="00D26769" w:rsidR="00916BB1">
        <w:t>jobb- och utvecklingsgarantin</w:t>
      </w:r>
      <w:r w:rsidRPr="00916BB1" w:rsidR="00916BB1">
        <w:t xml:space="preserve"> gäller att aktivitetsstöd kan lämnas vid frånvaro från aktiviteter om frånvaron beror på ett kortare uppehåll i insatser inom programmet. En förutsättning för att ha rätt till ersättning under beviljad frånvaro är att den arbetssökande är beredd att ta aktiv del av Arbetsförmedlingens service i fråga om platsförmedling. Detta innebär att med kort varsel, i normalfallet inom 48 timmar, kunna ta del av arbete eller arbetsmarknadspolitiska insatser. Som längst kan frånvaron vara sammanlagt </w:t>
      </w:r>
      <w:r w:rsidR="001B0CDC">
        <w:t>20</w:t>
      </w:r>
      <w:r w:rsidRPr="00916BB1" w:rsidR="00916BB1">
        <w:t xml:space="preserve"> dagar under en tolvmånaders</w:t>
      </w:r>
      <w:r w:rsidR="000C20C7">
        <w:softHyphen/>
      </w:r>
      <w:r w:rsidRPr="00916BB1" w:rsidR="00916BB1">
        <w:t>period</w:t>
      </w:r>
      <w:r w:rsidR="00916BB1">
        <w:t>.</w:t>
      </w:r>
      <w:r w:rsidR="006C13B9">
        <w:t xml:space="preserve"> Även i dessa fall är det upp till Arbetsförmedlingen att bedöma om frånvaron kan godkännas. </w:t>
      </w:r>
    </w:p>
    <w:p w:rsidR="00EC4DF3" w:rsidRPr="00EC4DF3" w:rsidP="00A50062">
      <w:pPr>
        <w:pStyle w:val="BodyText"/>
        <w:ind w:right="-342"/>
        <w:rPr>
          <w:rFonts w:ascii="Arial" w:eastAsia="Times New Roman" w:hAnsi="Arial" w:cs="Arial"/>
          <w:color w:val="0A0A0A"/>
          <w:sz w:val="24"/>
          <w:szCs w:val="24"/>
          <w:lang w:eastAsia="sv-SE"/>
        </w:rPr>
      </w:pPr>
      <w:r>
        <w:t xml:space="preserve">Rätten till ledighet med bibehållen ersättning är </w:t>
      </w:r>
      <w:r w:rsidR="006C13B9">
        <w:t xml:space="preserve">alltså </w:t>
      </w:r>
      <w:r>
        <w:t>begränsad i de arbetsmarknadspolitiska programmen för att tiden i arbetslöshet inte ska förlängas</w:t>
      </w:r>
      <w:r w:rsidR="00EA3F71">
        <w:t>.</w:t>
      </w:r>
      <w:r w:rsidR="002968A8">
        <w:t xml:space="preserve"> </w:t>
      </w:r>
      <w:r w:rsidR="006C13B9">
        <w:t xml:space="preserve">Syftet är förstås att de som arbetstränar på </w:t>
      </w:r>
      <w:r w:rsidR="006C13B9">
        <w:t>Yalla</w:t>
      </w:r>
      <w:r w:rsidR="006C13B9">
        <w:t xml:space="preserve"> Rinkeby så snart som möjligt ska komma ut på den reguljära arbetsmarknaden, få en egen försörjning och </w:t>
      </w:r>
      <w:r w:rsidR="00F621D4">
        <w:t xml:space="preserve">den </w:t>
      </w:r>
      <w:r w:rsidRPr="00AB320C" w:rsidR="00F621D4">
        <w:t>makt att forma samhället och si</w:t>
      </w:r>
      <w:r w:rsidR="003B6133">
        <w:t>na</w:t>
      </w:r>
      <w:r w:rsidR="00F621D4">
        <w:t xml:space="preserve"> eget</w:t>
      </w:r>
      <w:r w:rsidRPr="00AB320C" w:rsidR="00F621D4">
        <w:t xml:space="preserve"> liv</w:t>
      </w:r>
      <w:r w:rsidR="00402D9D">
        <w:t xml:space="preserve"> </w:t>
      </w:r>
      <w:r w:rsidR="006C13B9">
        <w:t>som ett arbete ger.</w:t>
      </w:r>
    </w:p>
    <w:p w:rsidR="00191A42" w:rsidP="00BA21D8">
      <w:pPr>
        <w:pStyle w:val="BodyText"/>
      </w:pPr>
    </w:p>
    <w:p w:rsidR="00C37D2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5464EA85DEA4A6CB0E75653171B1DAF"/>
          </w:placeholder>
          <w:dataBinding w:xpath="/ns0:DocumentInfo[1]/ns0:BaseInfo[1]/ns0:HeaderDate[1]" w:storeItemID="{E8C8DCAE-6A04-4BAB-89CC-6E29E9D211FC}" w:prefixMappings="xmlns:ns0='http://lp/documentinfo/RK' "/>
          <w:date w:fullDate="2021-06-1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309A3">
            <w:t>16 juni 2021</w:t>
          </w:r>
        </w:sdtContent>
      </w:sdt>
    </w:p>
    <w:p w:rsidR="00C37D24" w:rsidP="004E7A8F">
      <w:pPr>
        <w:pStyle w:val="Brdtextutanavstnd"/>
      </w:pPr>
    </w:p>
    <w:p w:rsidR="00C37D24" w:rsidP="004E7A8F">
      <w:pPr>
        <w:pStyle w:val="Brdtextutanavstnd"/>
      </w:pPr>
    </w:p>
    <w:p w:rsidR="00C37D24" w:rsidP="004E7A8F">
      <w:pPr>
        <w:pStyle w:val="Brdtextutanavstnd"/>
      </w:pPr>
    </w:p>
    <w:p w:rsidR="00C37D24" w:rsidP="00422A41">
      <w:pPr>
        <w:pStyle w:val="BodyText"/>
      </w:pPr>
      <w:r>
        <w:t>Eva Nordmark</w:t>
      </w:r>
    </w:p>
    <w:p w:rsidR="00C37D24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37D2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37D24" w:rsidRPr="007D73AB" w:rsidP="00340DE0">
          <w:pPr>
            <w:pStyle w:val="Header"/>
          </w:pPr>
        </w:p>
      </w:tc>
      <w:tc>
        <w:tcPr>
          <w:tcW w:w="1134" w:type="dxa"/>
        </w:tcPr>
        <w:p w:rsidR="00C37D2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37D2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37D24" w:rsidRPr="00710A6C" w:rsidP="00EE3C0F">
          <w:pPr>
            <w:pStyle w:val="Header"/>
            <w:rPr>
              <w:b/>
            </w:rPr>
          </w:pPr>
        </w:p>
        <w:p w:rsidR="00C37D24" w:rsidP="00EE3C0F">
          <w:pPr>
            <w:pStyle w:val="Header"/>
          </w:pPr>
        </w:p>
        <w:p w:rsidR="00C37D24" w:rsidP="00EE3C0F">
          <w:pPr>
            <w:pStyle w:val="Header"/>
          </w:pPr>
        </w:p>
        <w:p w:rsidR="00C37D2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E4D938B3A684DFABEA33D48726E5E9D"/>
            </w:placeholder>
            <w:dataBinding w:xpath="/ns0:DocumentInfo[1]/ns0:BaseInfo[1]/ns0:Dnr[1]" w:storeItemID="{E8C8DCAE-6A04-4BAB-89CC-6E29E9D211FC}" w:prefixMappings="xmlns:ns0='http://lp/documentinfo/RK' "/>
            <w:text/>
          </w:sdtPr>
          <w:sdtContent>
            <w:p w:rsidR="00C37D24" w:rsidP="00EE3C0F">
              <w:pPr>
                <w:pStyle w:val="Header"/>
              </w:pPr>
              <w:r>
                <w:t>A2021/01318/A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23CA7F7F29C4547A186A554ECA1623C"/>
            </w:placeholder>
            <w:showingPlcHdr/>
            <w:dataBinding w:xpath="/ns0:DocumentInfo[1]/ns0:BaseInfo[1]/ns0:DocNumber[1]" w:storeItemID="{E8C8DCAE-6A04-4BAB-89CC-6E29E9D211FC}" w:prefixMappings="xmlns:ns0='http://lp/documentinfo/RK' "/>
            <w:text/>
          </w:sdtPr>
          <w:sdtContent>
            <w:p w:rsidR="00C37D2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37D24" w:rsidP="00EE3C0F">
          <w:pPr>
            <w:pStyle w:val="Header"/>
          </w:pPr>
        </w:p>
      </w:tc>
      <w:tc>
        <w:tcPr>
          <w:tcW w:w="1134" w:type="dxa"/>
        </w:tcPr>
        <w:p w:rsidR="00C37D24" w:rsidP="0094502D">
          <w:pPr>
            <w:pStyle w:val="Header"/>
          </w:pPr>
        </w:p>
        <w:p w:rsidR="00C37D2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07B2137205B494AB35949D071E8758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A53ED" w:rsidRPr="004A53ED" w:rsidP="00340DE0">
              <w:pPr>
                <w:pStyle w:val="Header"/>
                <w:rPr>
                  <w:b/>
                </w:rPr>
              </w:pPr>
              <w:r w:rsidRPr="004A53ED">
                <w:rPr>
                  <w:b/>
                </w:rPr>
                <w:t>Arbetsmarknadsdepartementet</w:t>
              </w:r>
            </w:p>
            <w:p w:rsidR="00C37D24" w:rsidRPr="00340DE0" w:rsidP="00340DE0">
              <w:pPr>
                <w:pStyle w:val="Header"/>
              </w:pPr>
              <w:r w:rsidRPr="004A53ED">
                <w:t>Arbetsmarknadsministern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012DD24FE7E44E289C8C721F297EA8B"/>
          </w:placeholder>
          <w:dataBinding w:xpath="/ns0:DocumentInfo[1]/ns0:BaseInfo[1]/ns0:Recipient[1]" w:storeItemID="{E8C8DCAE-6A04-4BAB-89CC-6E29E9D211FC}" w:prefixMappings="xmlns:ns0='http://lp/documentinfo/RK' "/>
          <w:text w:multiLine="1"/>
        </w:sdtPr>
        <w:sdtContent>
          <w:tc>
            <w:tcPr>
              <w:tcW w:w="3170" w:type="dxa"/>
            </w:tcPr>
            <w:p w:rsidR="00C37D2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37D2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7C00C86"/>
    <w:multiLevelType w:val="hybridMultilevel"/>
    <w:tmpl w:val="8B662B18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2968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E4D938B3A684DFABEA33D48726E5E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97E427-502A-4ED5-AE01-11A6B6412B70}"/>
      </w:docPartPr>
      <w:docPartBody>
        <w:p w:rsidR="009A772D" w:rsidP="00A07533">
          <w:pPr>
            <w:pStyle w:val="7E4D938B3A684DFABEA33D48726E5E9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3CA7F7F29C4547A186A554ECA162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83F862-29C2-441A-A6A7-AB152CA506B0}"/>
      </w:docPartPr>
      <w:docPartBody>
        <w:p w:rsidR="009A772D" w:rsidP="00A07533">
          <w:pPr>
            <w:pStyle w:val="F23CA7F7F29C4547A186A554ECA1623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07B2137205B494AB35949D071E875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A2024C-86BC-4A0D-933E-FD16E54A5817}"/>
      </w:docPartPr>
      <w:docPartBody>
        <w:p w:rsidR="009A772D" w:rsidP="00A07533">
          <w:pPr>
            <w:pStyle w:val="307B2137205B494AB35949D071E8758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12DD24FE7E44E289C8C721F297EA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A6FF5A-2EA6-4B99-9506-4BF8B4E40C17}"/>
      </w:docPartPr>
      <w:docPartBody>
        <w:p w:rsidR="009A772D" w:rsidP="00A07533">
          <w:pPr>
            <w:pStyle w:val="1012DD24FE7E44E289C8C721F297EA8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5464EA85DEA4A6CB0E75653171B1D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A8E060-0FEE-4F4C-A21A-561E2352102E}"/>
      </w:docPartPr>
      <w:docPartBody>
        <w:p w:rsidR="009A772D" w:rsidP="00A07533">
          <w:pPr>
            <w:pStyle w:val="85464EA85DEA4A6CB0E75653171B1DA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8F55E3EB8042B6975C7F6FDB6DC64B">
    <w:name w:val="288F55E3EB8042B6975C7F6FDB6DC64B"/>
    <w:rsid w:val="00A07533"/>
  </w:style>
  <w:style w:type="character" w:styleId="PlaceholderText">
    <w:name w:val="Placeholder Text"/>
    <w:basedOn w:val="DefaultParagraphFont"/>
    <w:uiPriority w:val="99"/>
    <w:semiHidden/>
    <w:rsid w:val="00A07533"/>
    <w:rPr>
      <w:noProof w:val="0"/>
      <w:color w:val="808080"/>
    </w:rPr>
  </w:style>
  <w:style w:type="paragraph" w:customStyle="1" w:styleId="ABEE6D5DC35F4A579F4F83432105AF14">
    <w:name w:val="ABEE6D5DC35F4A579F4F83432105AF14"/>
    <w:rsid w:val="00A07533"/>
  </w:style>
  <w:style w:type="paragraph" w:customStyle="1" w:styleId="13D3829ECE3943AC97DE84D673BE0F8D">
    <w:name w:val="13D3829ECE3943AC97DE84D673BE0F8D"/>
    <w:rsid w:val="00A07533"/>
  </w:style>
  <w:style w:type="paragraph" w:customStyle="1" w:styleId="C4D22B2D729D422489C29DC5FA9E9429">
    <w:name w:val="C4D22B2D729D422489C29DC5FA9E9429"/>
    <w:rsid w:val="00A07533"/>
  </w:style>
  <w:style w:type="paragraph" w:customStyle="1" w:styleId="7E4D938B3A684DFABEA33D48726E5E9D">
    <w:name w:val="7E4D938B3A684DFABEA33D48726E5E9D"/>
    <w:rsid w:val="00A07533"/>
  </w:style>
  <w:style w:type="paragraph" w:customStyle="1" w:styleId="F23CA7F7F29C4547A186A554ECA1623C">
    <w:name w:val="F23CA7F7F29C4547A186A554ECA1623C"/>
    <w:rsid w:val="00A07533"/>
  </w:style>
  <w:style w:type="paragraph" w:customStyle="1" w:styleId="C84F55FC9ADE4761884A205092870F50">
    <w:name w:val="C84F55FC9ADE4761884A205092870F50"/>
    <w:rsid w:val="00A07533"/>
  </w:style>
  <w:style w:type="paragraph" w:customStyle="1" w:styleId="CC79DF89E3FB413B855C27949415F27E">
    <w:name w:val="CC79DF89E3FB413B855C27949415F27E"/>
    <w:rsid w:val="00A07533"/>
  </w:style>
  <w:style w:type="paragraph" w:customStyle="1" w:styleId="120B08AF7D744A9EA04C86F80755DDE6">
    <w:name w:val="120B08AF7D744A9EA04C86F80755DDE6"/>
    <w:rsid w:val="00A07533"/>
  </w:style>
  <w:style w:type="paragraph" w:customStyle="1" w:styleId="307B2137205B494AB35949D071E87582">
    <w:name w:val="307B2137205B494AB35949D071E87582"/>
    <w:rsid w:val="00A07533"/>
  </w:style>
  <w:style w:type="paragraph" w:customStyle="1" w:styleId="1012DD24FE7E44E289C8C721F297EA8B">
    <w:name w:val="1012DD24FE7E44E289C8C721F297EA8B"/>
    <w:rsid w:val="00A07533"/>
  </w:style>
  <w:style w:type="paragraph" w:customStyle="1" w:styleId="F23CA7F7F29C4547A186A554ECA1623C1">
    <w:name w:val="F23CA7F7F29C4547A186A554ECA1623C1"/>
    <w:rsid w:val="00A0753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07B2137205B494AB35949D071E875821">
    <w:name w:val="307B2137205B494AB35949D071E875821"/>
    <w:rsid w:val="00A0753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65F799A99CB44F49BF7507B7FA3AB27">
    <w:name w:val="865F799A99CB44F49BF7507B7FA3AB27"/>
    <w:rsid w:val="00A07533"/>
  </w:style>
  <w:style w:type="paragraph" w:customStyle="1" w:styleId="AA2EB79479484EEBB86E4DF89BDFE094">
    <w:name w:val="AA2EB79479484EEBB86E4DF89BDFE094"/>
    <w:rsid w:val="00A07533"/>
  </w:style>
  <w:style w:type="paragraph" w:customStyle="1" w:styleId="1CFFAC838168461EBE4A2CD61C239C64">
    <w:name w:val="1CFFAC838168461EBE4A2CD61C239C64"/>
    <w:rsid w:val="00A07533"/>
  </w:style>
  <w:style w:type="paragraph" w:customStyle="1" w:styleId="2E2EFD329DCE42F8BFDB8FC1240D0540">
    <w:name w:val="2E2EFD329DCE42F8BFDB8FC1240D0540"/>
    <w:rsid w:val="00A07533"/>
  </w:style>
  <w:style w:type="paragraph" w:customStyle="1" w:styleId="7E4E1F4267434444A1878580293EB95B">
    <w:name w:val="7E4E1F4267434444A1878580293EB95B"/>
    <w:rsid w:val="00A07533"/>
  </w:style>
  <w:style w:type="paragraph" w:customStyle="1" w:styleId="85464EA85DEA4A6CB0E75653171B1DAF">
    <w:name w:val="85464EA85DEA4A6CB0E75653171B1DAF"/>
    <w:rsid w:val="00A07533"/>
  </w:style>
  <w:style w:type="paragraph" w:customStyle="1" w:styleId="91B35B3B58904FE89C3082192B8FD2EE">
    <w:name w:val="91B35B3B58904FE89C3082192B8FD2EE"/>
    <w:rsid w:val="00A0753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2021-06-16T00:00:00</HeaderDate>
    <Office/>
    <Dnr>A2021/01318/A</Dnr>
    <ParagrafNr/>
    <DocumentTitle/>
    <VisitingAddress/>
    <Extra1/>
    <Extra2/>
    <Extra3>Anders Österberg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b9cf1870-2682-44d3-9871-bd86afd50fbe</RD_Svarsid>
  </documentManagement>
</p:properties>
</file>

<file path=customXml/itemProps1.xml><?xml version="1.0" encoding="utf-8"?>
<ds:datastoreItem xmlns:ds="http://schemas.openxmlformats.org/officeDocument/2006/customXml" ds:itemID="{0E5CD482-CAC9-4274-A992-C9394406B056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5D035F5A-79B6-47D1-9A5B-E252A0787FF4}"/>
</file>

<file path=customXml/itemProps4.xml><?xml version="1.0" encoding="utf-8"?>
<ds:datastoreItem xmlns:ds="http://schemas.openxmlformats.org/officeDocument/2006/customXml" ds:itemID="{E8C8DCAE-6A04-4BAB-89CC-6E29E9D211FC}"/>
</file>

<file path=customXml/itemProps5.xml><?xml version="1.0" encoding="utf-8"?>
<ds:datastoreItem xmlns:ds="http://schemas.openxmlformats.org/officeDocument/2006/customXml" ds:itemID="{101037C8-0CC2-46E6-9735-29CD6754B5E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490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2020.21.3125 - Svar - Arbetsträning och rätt till ledighet - Anders Österberg (S).docx</dc:title>
  <cp:revision>9</cp:revision>
  <dcterms:created xsi:type="dcterms:W3CDTF">2021-06-10T08:13:00Z</dcterms:created>
  <dcterms:modified xsi:type="dcterms:W3CDTF">2021-06-15T13:34:00Z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e44446cd-fc23-49cf-bc19-ebe612bf3f8c</vt:lpwstr>
  </property>
</Properties>
</file>