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0CCB4E85DF540A6B038A2C34C60C044"/>
        </w:placeholder>
        <w15:appearance w15:val="hidden"/>
        <w:text/>
      </w:sdtPr>
      <w:sdtEndPr/>
      <w:sdtContent>
        <w:p w:rsidRPr="009B062B" w:rsidR="00AF30DD" w:rsidP="009B062B" w:rsidRDefault="00AF30DD" w14:paraId="6F0BFA1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51da636-f967-48e9-b872-21f26aa12f85"/>
        <w:id w:val="410353182"/>
        <w:lock w:val="sdtLocked"/>
      </w:sdtPr>
      <w:sdtEndPr/>
      <w:sdtContent>
        <w:p w:rsidR="00992682" w:rsidRDefault="004258A9" w14:paraId="6F0BFA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barn ska kunna ha fler än två juridiska vårdnadshavare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66E52512C7C4081A680FC87FA576CBD"/>
        </w:placeholder>
        <w15:appearance w15:val="hidden"/>
        <w:text/>
      </w:sdtPr>
      <w:sdtEndPr/>
      <w:sdtContent>
        <w:p w:rsidRPr="009B062B" w:rsidR="006D79C9" w:rsidP="00333E95" w:rsidRDefault="006D79C9" w14:paraId="6F0BFA13" w14:textId="77777777">
          <w:pPr>
            <w:pStyle w:val="Rubrik1"/>
          </w:pPr>
          <w:r>
            <w:t>Motivering</w:t>
          </w:r>
        </w:p>
      </w:sdtContent>
    </w:sdt>
    <w:p w:rsidR="00146E56" w:rsidP="00146E56" w:rsidRDefault="00146E56" w14:paraId="6F0BFA14" w14:textId="43394B9E">
      <w:pPr>
        <w:pStyle w:val="Normalutanindragellerluft"/>
      </w:pPr>
      <w:r>
        <w:t xml:space="preserve">Begreppet stjärnfamiljer har under </w:t>
      </w:r>
      <w:r w:rsidR="001F37FD">
        <w:t xml:space="preserve">de </w:t>
      </w:r>
      <w:r>
        <w:t>senaste åren kommit att belysa det nya samhället och de nya familjekonstellationerna. Det är bra att människor i vårt samhälle finner samlevnadsformer som passar dem i den tid vi lever</w:t>
      </w:r>
      <w:r w:rsidR="001F37FD">
        <w:t xml:space="preserve"> i</w:t>
      </w:r>
      <w:r>
        <w:t xml:space="preserve">. </w:t>
      </w:r>
    </w:p>
    <w:p w:rsidRPr="001F37FD" w:rsidR="00146E56" w:rsidP="001F37FD" w:rsidRDefault="00146E56" w14:paraId="6F0BFA16" w14:textId="0816B861">
      <w:r w:rsidRPr="001F37FD">
        <w:t>Dock är det så att vi som lagstiftare emellanåt ha</w:t>
      </w:r>
      <w:r w:rsidRPr="001F37FD" w:rsidR="001F37FD">
        <w:t>r</w:t>
      </w:r>
      <w:r w:rsidRPr="001F37FD">
        <w:t xml:space="preserve"> en viss tröghet i det att verka för att förändra lagar utifrån den förändrade verklighet som råder. </w:t>
      </w:r>
    </w:p>
    <w:p w:rsidRPr="001F37FD" w:rsidR="00146E56" w:rsidP="001F37FD" w:rsidRDefault="00146E56" w14:paraId="6F0BFA18" w14:textId="30274CA3">
      <w:r w:rsidRPr="001F37FD">
        <w:t>Ett s</w:t>
      </w:r>
      <w:r w:rsidRPr="001F37FD" w:rsidR="001F37FD">
        <w:t>ådant område är frågan om fler ä</w:t>
      </w:r>
      <w:r w:rsidRPr="001F37FD">
        <w:t xml:space="preserve">n två vårdnadshavare till ett barn. </w:t>
      </w:r>
    </w:p>
    <w:p w:rsidRPr="001F37FD" w:rsidR="00146E56" w:rsidP="001F37FD" w:rsidRDefault="00146E56" w14:paraId="6F0BFA1A" w14:textId="14A6299E">
      <w:r w:rsidRPr="001F37FD">
        <w:t xml:space="preserve">Vi ser allt oftare att barn som växer upp har fler föräldrar än två som engagerar sig i sina barn, tar ansvar för dem och som är centrala i barnens liv. Vi kan se det i </w:t>
      </w:r>
      <w:r w:rsidRPr="001F37FD" w:rsidR="001F37FD">
        <w:t>hbtq plus-</w:t>
      </w:r>
      <w:r w:rsidRPr="001F37FD">
        <w:t xml:space="preserve">familjer. Vi kan också se det i traditionella familjekonstellationer mellan kvinna och man, där vuxna fungerar som faktiska föräldrar för barn som de de facto inte är biologiska föräldrar till. </w:t>
      </w:r>
    </w:p>
    <w:p w:rsidRPr="001F37FD" w:rsidR="00146E56" w:rsidP="001F37FD" w:rsidRDefault="00146E56" w14:paraId="6F0BFA1C" w14:textId="77777777">
      <w:r w:rsidRPr="001F37FD">
        <w:t xml:space="preserve">Idag är det enbart möjligt för ett barn att ha två juridiska vårdnadshavare. </w:t>
      </w:r>
    </w:p>
    <w:p w:rsidRPr="001F37FD" w:rsidR="00146E56" w:rsidP="001F37FD" w:rsidRDefault="00146E56" w14:paraId="6F0BFA1E" w14:textId="479576EF">
      <w:r w:rsidRPr="001F37FD">
        <w:t>Vi som motionärer anser at</w:t>
      </w:r>
      <w:r w:rsidRPr="001F37FD" w:rsidR="001F37FD">
        <w:t>t nuvarande lagstiftning inte</w:t>
      </w:r>
      <w:r w:rsidRPr="001F37FD">
        <w:t xml:space="preserve"> speglar den verklighet som idag råder. Vi menar att det faktum att ett barn endast kan ha två vårdnadshavare inte kan anses vara för barnens bästa. </w:t>
      </w:r>
    </w:p>
    <w:p w:rsidRPr="001F37FD" w:rsidR="00146E56" w:rsidP="001F37FD" w:rsidRDefault="00146E56" w14:paraId="6F0BFA20" w14:textId="77777777">
      <w:bookmarkStart w:name="_GoBack" w:id="1"/>
      <w:bookmarkEnd w:id="1"/>
      <w:r w:rsidRPr="001F37FD">
        <w:t xml:space="preserve">Därför menar vi att </w:t>
      </w:r>
      <w:r w:rsidRPr="001F37FD" w:rsidR="0013082D">
        <w:t>regeringen bör överväga att lagen ändras på sådant sätt</w:t>
      </w:r>
      <w:r w:rsidRPr="001F37FD">
        <w:t xml:space="preserve"> att det skall vara möjligt för barn att ha fler än två vårdnadshavare. </w:t>
      </w:r>
    </w:p>
    <w:p w:rsidR="00652B73" w:rsidP="00B53D64" w:rsidRDefault="00652B73" w14:paraId="6F0BFA2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07D18421F75C4B68BBC22F554E3782D9"/>
        </w:placeholder>
        <w15:appearance w15:val="hidden"/>
      </w:sdtPr>
      <w:sdtEndPr/>
      <w:sdtContent>
        <w:p w:rsidR="004801AC" w:rsidP="00CF6109" w:rsidRDefault="001F37FD" w14:paraId="6F0BFA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Eva-Lena Jansson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Hannah Bergstedt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 Pettersson i Umeå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Karlsson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E3943" w:rsidRDefault="00BE3943" w14:paraId="6F0BFA35" w14:textId="77777777"/>
    <w:sectPr w:rsidR="00BE39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BFA37" w14:textId="77777777" w:rsidR="00146E56" w:rsidRDefault="00146E56" w:rsidP="000C1CAD">
      <w:pPr>
        <w:spacing w:line="240" w:lineRule="auto"/>
      </w:pPr>
      <w:r>
        <w:separator/>
      </w:r>
    </w:p>
  </w:endnote>
  <w:endnote w:type="continuationSeparator" w:id="0">
    <w:p w14:paraId="6F0BFA38" w14:textId="77777777" w:rsidR="00146E56" w:rsidRDefault="00146E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BFA3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BFA3E" w14:textId="595B969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F37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BFA35" w14:textId="77777777" w:rsidR="00146E56" w:rsidRDefault="00146E56" w:rsidP="000C1CAD">
      <w:pPr>
        <w:spacing w:line="240" w:lineRule="auto"/>
      </w:pPr>
      <w:r>
        <w:separator/>
      </w:r>
    </w:p>
  </w:footnote>
  <w:footnote w:type="continuationSeparator" w:id="0">
    <w:p w14:paraId="6F0BFA36" w14:textId="77777777" w:rsidR="00146E56" w:rsidRDefault="00146E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F0BFA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0BFA48" wp14:anchorId="6F0BFA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F37FD" w14:paraId="6F0BFA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B91ADBEB104F7DAA219D49B207301F"/>
                              </w:placeholder>
                              <w:text/>
                            </w:sdtPr>
                            <w:sdtEndPr/>
                            <w:sdtContent>
                              <w:r w:rsidR="00146E5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E65D25EC17A44808C308BE819A5F520"/>
                              </w:placeholder>
                              <w:text/>
                            </w:sdtPr>
                            <w:sdtEndPr/>
                            <w:sdtContent>
                              <w:r w:rsidR="00146E56">
                                <w:t>1653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0BFA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F37FD" w14:paraId="6F0BFA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B91ADBEB104F7DAA219D49B207301F"/>
                        </w:placeholder>
                        <w:text/>
                      </w:sdtPr>
                      <w:sdtEndPr/>
                      <w:sdtContent>
                        <w:r w:rsidR="00146E5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E65D25EC17A44808C308BE819A5F520"/>
                        </w:placeholder>
                        <w:text/>
                      </w:sdtPr>
                      <w:sdtEndPr/>
                      <w:sdtContent>
                        <w:r w:rsidR="00146E56">
                          <w:t>1653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F0BFA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F37FD" w14:paraId="6F0BFA3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E65D25EC17A44808C308BE819A5F520"/>
        </w:placeholder>
        <w:text/>
      </w:sdtPr>
      <w:sdtEndPr/>
      <w:sdtContent>
        <w:r w:rsidR="00146E5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46E56">
          <w:t>1653</w:t>
        </w:r>
      </w:sdtContent>
    </w:sdt>
  </w:p>
  <w:p w:rsidR="004F35FE" w:rsidP="00776B74" w:rsidRDefault="004F35FE" w14:paraId="6F0BFA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F37FD" w14:paraId="6F0BFA3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46E5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6E56">
          <w:t>1653</w:t>
        </w:r>
      </w:sdtContent>
    </w:sdt>
  </w:p>
  <w:p w:rsidR="004F35FE" w:rsidP="00A314CF" w:rsidRDefault="001F37FD" w14:paraId="6F0BFA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F37FD" w14:paraId="6F0BFA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F37FD" w14:paraId="6F0BFA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:2677</w:t>
        </w:r>
      </w:sdtContent>
    </w:sdt>
  </w:p>
  <w:p w:rsidR="004F35FE" w:rsidP="00E03A3D" w:rsidRDefault="001F37FD" w14:paraId="6F0BFA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Ekström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46E56" w14:paraId="6F0BFA44" w14:textId="77777777">
        <w:pPr>
          <w:pStyle w:val="FSHRub2"/>
        </w:pPr>
        <w:r>
          <w:t>Fler än två vårdnadshavare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F0BFA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5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82D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6E56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7F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8A9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3CA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682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0D11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943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088D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0454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6109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0BFA10"/>
  <w15:chartTrackingRefBased/>
  <w15:docId w15:val="{F15ED2DE-BCB2-417C-91A7-3F800511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CCB4E85DF540A6B038A2C34C60C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FA64A-7D9F-48C3-A703-C1E303149E3A}"/>
      </w:docPartPr>
      <w:docPartBody>
        <w:p w:rsidR="00032D4C" w:rsidRDefault="00032D4C">
          <w:pPr>
            <w:pStyle w:val="B0CCB4E85DF540A6B038A2C34C60C0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6E52512C7C4081A680FC87FA576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8BE42-2478-4014-AD69-F76C27B62ADC}"/>
      </w:docPartPr>
      <w:docPartBody>
        <w:p w:rsidR="00032D4C" w:rsidRDefault="00032D4C">
          <w:pPr>
            <w:pStyle w:val="666E52512C7C4081A680FC87FA576C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B91ADBEB104F7DAA219D49B2073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46C70-15D7-47DD-A83C-6583D1EE1692}"/>
      </w:docPartPr>
      <w:docPartBody>
        <w:p w:rsidR="00032D4C" w:rsidRDefault="00032D4C">
          <w:pPr>
            <w:pStyle w:val="B5B91ADBEB104F7DAA219D49B20730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5D25EC17A44808C308BE819A5F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47010-A59C-4D42-830C-BAF5369B6F15}"/>
      </w:docPartPr>
      <w:docPartBody>
        <w:p w:rsidR="00032D4C" w:rsidRDefault="00032D4C">
          <w:pPr>
            <w:pStyle w:val="4E65D25EC17A44808C308BE819A5F520"/>
          </w:pPr>
          <w:r>
            <w:t xml:space="preserve"> </w:t>
          </w:r>
        </w:p>
      </w:docPartBody>
    </w:docPart>
    <w:docPart>
      <w:docPartPr>
        <w:name w:val="07D18421F75C4B68BBC22F554E3782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3633B-3558-4ED4-8428-CD6E7669BE4F}"/>
      </w:docPartPr>
      <w:docPartBody>
        <w:p w:rsidR="00000000" w:rsidRDefault="007F3D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4C"/>
    <w:rsid w:val="0003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CCB4E85DF540A6B038A2C34C60C044">
    <w:name w:val="B0CCB4E85DF540A6B038A2C34C60C044"/>
  </w:style>
  <w:style w:type="paragraph" w:customStyle="1" w:styleId="230F639ED3DE4582B613DC62727B3E78">
    <w:name w:val="230F639ED3DE4582B613DC62727B3E78"/>
  </w:style>
  <w:style w:type="paragraph" w:customStyle="1" w:styleId="EA6260732FBF4DA49FB8D720E8DA3091">
    <w:name w:val="EA6260732FBF4DA49FB8D720E8DA3091"/>
  </w:style>
  <w:style w:type="paragraph" w:customStyle="1" w:styleId="666E52512C7C4081A680FC87FA576CBD">
    <w:name w:val="666E52512C7C4081A680FC87FA576CBD"/>
  </w:style>
  <w:style w:type="paragraph" w:customStyle="1" w:styleId="2D41B261F65548FFA46E7EAFCBA65B3B">
    <w:name w:val="2D41B261F65548FFA46E7EAFCBA65B3B"/>
  </w:style>
  <w:style w:type="paragraph" w:customStyle="1" w:styleId="B5B91ADBEB104F7DAA219D49B207301F">
    <w:name w:val="B5B91ADBEB104F7DAA219D49B207301F"/>
  </w:style>
  <w:style w:type="paragraph" w:customStyle="1" w:styleId="4E65D25EC17A44808C308BE819A5F520">
    <w:name w:val="4E65D25EC17A44808C308BE819A5F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45290-1FA9-4F8F-8E5D-C5404FC9C50F}"/>
</file>

<file path=customXml/itemProps2.xml><?xml version="1.0" encoding="utf-8"?>
<ds:datastoreItem xmlns:ds="http://schemas.openxmlformats.org/officeDocument/2006/customXml" ds:itemID="{3218F770-C8A3-4C91-BE98-FB2888F77522}"/>
</file>

<file path=customXml/itemProps3.xml><?xml version="1.0" encoding="utf-8"?>
<ds:datastoreItem xmlns:ds="http://schemas.openxmlformats.org/officeDocument/2006/customXml" ds:itemID="{B7AB292A-3561-4D40-8746-00229A713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1432</Characters>
  <Application>Microsoft Office Word</Application>
  <DocSecurity>0</DocSecurity>
  <Lines>44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