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55F" w:rsidRPr="001D79B1" w:rsidRDefault="00C7555F" w:rsidP="00C36738">
      <w:pPr>
        <w:pStyle w:val="Hemstlrubrik"/>
      </w:pPr>
      <w:r w:rsidRPr="001D79B1">
        <w:t>Förslag till riksdagsbeslut</w:t>
      </w:r>
    </w:p>
    <w:p w:rsidR="00C7555F" w:rsidRPr="001D79B1" w:rsidRDefault="00C7555F" w:rsidP="00C7555F">
      <w:pPr>
        <w:pStyle w:val="Hemstlatt"/>
      </w:pPr>
      <w:r w:rsidRPr="001D79B1">
        <w:t xml:space="preserve">Riksdagen tillkännager för regeringen som sin mening vad i motionen anförs om regler </w:t>
      </w:r>
      <w:r w:rsidR="00A63E22" w:rsidRPr="001D79B1">
        <w:t>för</w:t>
      </w:r>
      <w:r w:rsidRPr="001D79B1">
        <w:t xml:space="preserve"> betalningsanmärkningar i enlighet med kreditup</w:t>
      </w:r>
      <w:r w:rsidRPr="001D79B1">
        <w:t>p</w:t>
      </w:r>
      <w:r w:rsidRPr="001D79B1">
        <w:t>lysningslagen.</w:t>
      </w:r>
    </w:p>
    <w:p w:rsidR="00E84F25" w:rsidRPr="001D79B1" w:rsidRDefault="007C6092" w:rsidP="00E22893">
      <w:pPr>
        <w:pStyle w:val="Rubrik1"/>
      </w:pPr>
      <w:r w:rsidRPr="001D79B1">
        <w:t>Motivering</w:t>
      </w:r>
    </w:p>
    <w:p w:rsidR="00C7555F" w:rsidRPr="001D79B1" w:rsidRDefault="00C7555F" w:rsidP="00C36738">
      <w:r w:rsidRPr="001D79B1">
        <w:t>I</w:t>
      </w:r>
      <w:r w:rsidR="00C36738" w:rsidRPr="001D79B1">
        <w:t xml:space="preserve"> </w:t>
      </w:r>
      <w:r w:rsidRPr="001D79B1">
        <w:t xml:space="preserve">dag registreras alla skulder/mål för bolag </w:t>
      </w:r>
      <w:r w:rsidR="00C36738" w:rsidRPr="001D79B1">
        <w:t>hos</w:t>
      </w:r>
      <w:r w:rsidRPr="001D79B1">
        <w:t xml:space="preserve"> Kronofogdemyndigheten med ansökan om verkställighet. Dessa uppgifter är offentliga och kreditupply</w:t>
      </w:r>
      <w:r w:rsidRPr="001D79B1">
        <w:t>s</w:t>
      </w:r>
      <w:r w:rsidRPr="001D79B1">
        <w:t>ningsföretagen prenumererar på dessa uppgifter, som de sedan använder i sin kreditupplysningsverksamhet. Detta kan få till följd att betalningsanmär</w:t>
      </w:r>
      <w:r w:rsidRPr="001D79B1">
        <w:t>k</w:t>
      </w:r>
      <w:r w:rsidRPr="001D79B1">
        <w:t>ningarna ackumuleras och påförs gäldenären, trots att en avbetalningsplan föreligger, och följs, hos kronofogdemyndigheten. Detta medför naturligtvis mycket negativa konsek</w:t>
      </w:r>
      <w:r w:rsidR="00C36738" w:rsidRPr="001D79B1">
        <w:t>venser för det enskilda bolaget</w:t>
      </w:r>
      <w:r w:rsidRPr="001D79B1">
        <w:t xml:space="preserve"> i form av bristande kreditvärdighet hos leverantörer och dylikt.</w:t>
      </w:r>
    </w:p>
    <w:p w:rsidR="00C7555F" w:rsidRPr="001D79B1" w:rsidRDefault="00C7555F" w:rsidP="00C36738">
      <w:pPr>
        <w:pStyle w:val="Normaltindrag"/>
      </w:pPr>
      <w:r w:rsidRPr="001D79B1">
        <w:t>Om ett företag rekonstrueras och förhandlar fram ett avtal med Kronofo</w:t>
      </w:r>
      <w:r w:rsidRPr="001D79B1">
        <w:t>g</w:t>
      </w:r>
      <w:r w:rsidRPr="001D79B1">
        <w:t>demyndigheten, där man är överens om hur betalningen ska ske till Riksska</w:t>
      </w:r>
      <w:r w:rsidRPr="001D79B1">
        <w:t>t</w:t>
      </w:r>
      <w:r w:rsidRPr="001D79B1">
        <w:t>teverket, vid exempelvis skatteskulder, är det inte rimligt att betalningsa</w:t>
      </w:r>
      <w:r w:rsidRPr="001D79B1">
        <w:t>n</w:t>
      </w:r>
      <w:r w:rsidRPr="001D79B1">
        <w:t>märkningarna ackumuleras. Företagets skatter hanteras på skattekonto</w:t>
      </w:r>
      <w:r w:rsidR="00C36738" w:rsidRPr="001D79B1">
        <w:t>t som ett mål. Att skulden</w:t>
      </w:r>
      <w:r w:rsidRPr="001D79B1">
        <w:t xml:space="preserve"> betalas enligt avtal innebär inte att kreditupplysningsför</w:t>
      </w:r>
      <w:r w:rsidRPr="001D79B1">
        <w:t>e</w:t>
      </w:r>
      <w:r w:rsidRPr="001D79B1">
        <w:t>tagen tar bort betalningsanmärkningen vilket är olyckligt</w:t>
      </w:r>
      <w:r w:rsidR="00782F98" w:rsidRPr="001D79B1">
        <w:t xml:space="preserve">. Det kan innebära att ett företag som gjort upp en ettårig betalningsplan </w:t>
      </w:r>
      <w:r w:rsidR="00C36738" w:rsidRPr="001D79B1">
        <w:t>av</w:t>
      </w:r>
      <w:r w:rsidR="00782F98" w:rsidRPr="001D79B1">
        <w:t xml:space="preserve"> skatteskulder ko</w:t>
      </w:r>
      <w:r w:rsidR="00782F98" w:rsidRPr="001D79B1">
        <w:t>m</w:t>
      </w:r>
      <w:r w:rsidR="00782F98" w:rsidRPr="001D79B1">
        <w:t>mer att få tolv betalningsanmärkningar redovisade hos kreditupplysningsför</w:t>
      </w:r>
      <w:r w:rsidR="00782F98" w:rsidRPr="001D79B1">
        <w:t>e</w:t>
      </w:r>
      <w:r w:rsidR="00782F98" w:rsidRPr="001D79B1">
        <w:t>taget.</w:t>
      </w:r>
    </w:p>
    <w:p w:rsidR="00C7555F" w:rsidRPr="001D79B1" w:rsidRDefault="00C7555F" w:rsidP="00C36738">
      <w:pPr>
        <w:pStyle w:val="Normaltindrag"/>
      </w:pPr>
      <w:r w:rsidRPr="001D79B1">
        <w:t>Den företagare som försöker undvika konkurs straffas väldigt hårt. Hade företagaren i</w:t>
      </w:r>
      <w:r w:rsidR="00C36738" w:rsidRPr="001D79B1">
        <w:t xml:space="preserve"> </w:t>
      </w:r>
      <w:r w:rsidRPr="001D79B1">
        <w:t>fråga i</w:t>
      </w:r>
      <w:r w:rsidR="00C36738" w:rsidRPr="001D79B1">
        <w:t xml:space="preserve"> </w:t>
      </w:r>
      <w:r w:rsidRPr="001D79B1">
        <w:t>stället försatt bolaget i konkurs, sagt upp de anställda och startat upp igen, hade följden blivit ett nytt företag utan betalningsanmär</w:t>
      </w:r>
      <w:r w:rsidRPr="001D79B1">
        <w:t>k</w:t>
      </w:r>
      <w:r w:rsidRPr="001D79B1">
        <w:t>ningar.</w:t>
      </w:r>
    </w:p>
    <w:p w:rsidR="00C7555F" w:rsidRPr="001D79B1" w:rsidRDefault="00C7555F" w:rsidP="00C36738">
      <w:pPr>
        <w:pStyle w:val="Normaltindrag"/>
      </w:pPr>
      <w:r w:rsidRPr="001D79B1">
        <w:t>Självklart måste systemet med betalningsanmärkningar vara enkelt, men också avspegla rättvisa för de företagare vilka vill göra rätt för sig.</w:t>
      </w:r>
    </w:p>
    <w:p w:rsidR="00C7555F" w:rsidRPr="001D79B1" w:rsidRDefault="00C7555F" w:rsidP="00C36738">
      <w:pPr>
        <w:pStyle w:val="Normaltindrag"/>
      </w:pPr>
      <w:r w:rsidRPr="001D79B1">
        <w:lastRenderedPageBreak/>
        <w:t>En översyn av regelverket för betalningsanmärkningar borde ske, utifrån ett mera rättvisande perspektiv för den enskilde företagaren.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36738" w:rsidRPr="001D7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6738" w:rsidRPr="001D79B1" w:rsidRDefault="00C36738" w:rsidP="00C36738">
            <w:pPr>
              <w:pStyle w:val="UnderskriftDatum"/>
              <w:spacing w:before="240"/>
            </w:pPr>
            <w:r w:rsidRPr="001D79B1">
              <w:t>Stockholm den 1 oktober 2005</w:t>
            </w:r>
          </w:p>
        </w:tc>
        <w:tc>
          <w:tcPr>
            <w:tcW w:w="3047" w:type="dxa"/>
          </w:tcPr>
          <w:p w:rsidR="00C36738" w:rsidRPr="001D79B1" w:rsidRDefault="00C36738" w:rsidP="00C36738">
            <w:pPr>
              <w:pStyle w:val="Underskrifter"/>
              <w:spacing w:before="240"/>
            </w:pPr>
          </w:p>
        </w:tc>
      </w:tr>
      <w:tr w:rsidR="00C36738" w:rsidRPr="001D7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6738" w:rsidRPr="001D79B1" w:rsidRDefault="00C36738" w:rsidP="00C36738">
            <w:pPr>
              <w:pStyle w:val="Underskrifter"/>
            </w:pPr>
            <w:r w:rsidRPr="001D79B1">
              <w:t>Sylvia Lindgren (s)</w:t>
            </w:r>
          </w:p>
        </w:tc>
        <w:tc>
          <w:tcPr>
            <w:tcW w:w="3047" w:type="dxa"/>
          </w:tcPr>
          <w:p w:rsidR="00C36738" w:rsidRPr="001D79B1" w:rsidRDefault="00C36738" w:rsidP="00C36738">
            <w:pPr>
              <w:pStyle w:val="Underskrifter"/>
            </w:pPr>
            <w:r w:rsidRPr="001D79B1">
              <w:t>Karl Gustav Abramsson (s)</w:t>
            </w:r>
          </w:p>
        </w:tc>
      </w:tr>
    </w:tbl>
    <w:p w:rsidR="00C7555F" w:rsidRPr="001D79B1" w:rsidRDefault="00C7555F" w:rsidP="00C36738">
      <w:pPr>
        <w:pStyle w:val="Normaltindrag"/>
      </w:pPr>
    </w:p>
    <w:sectPr w:rsidR="00C7555F" w:rsidRPr="001D79B1" w:rsidSect="00C36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C86" w:rsidRPr="001D79B1" w:rsidRDefault="00F90C86">
      <w:r w:rsidRPr="001D79B1">
        <w:separator/>
      </w:r>
    </w:p>
  </w:endnote>
  <w:endnote w:type="continuationSeparator" w:id="0">
    <w:p w:rsidR="00F90C86" w:rsidRPr="001D79B1" w:rsidRDefault="00F90C86">
      <w:r w:rsidRPr="001D79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738" w:rsidRPr="001D79B1" w:rsidRDefault="001D79B1" w:rsidP="00C36738">
    <w:pPr>
      <w:pStyle w:val="Sidfot"/>
    </w:pPr>
    <w:r w:rsidRPr="001D79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9327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738" w:rsidRDefault="00C367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4CC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6738" w:rsidRDefault="00C367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54CC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738" w:rsidRPr="001D79B1" w:rsidRDefault="001D79B1" w:rsidP="00C36738">
    <w:pPr>
      <w:pStyle w:val="Sidfot"/>
    </w:pPr>
    <w:r w:rsidRPr="001D79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93376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738" w:rsidRDefault="00C367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F671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6738" w:rsidRDefault="00C367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F671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738" w:rsidRPr="001D79B1" w:rsidRDefault="001D79B1" w:rsidP="00C36738">
    <w:pPr>
      <w:pStyle w:val="Sidfot"/>
    </w:pPr>
    <w:r w:rsidRPr="001D79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05999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738" w:rsidRDefault="00C367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4C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6738" w:rsidRDefault="00C367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54C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C86" w:rsidRPr="001D79B1" w:rsidRDefault="00F90C86">
      <w:r w:rsidRPr="001D79B1">
        <w:separator/>
      </w:r>
    </w:p>
  </w:footnote>
  <w:footnote w:type="continuationSeparator" w:id="0">
    <w:p w:rsidR="00F90C86" w:rsidRPr="001D79B1" w:rsidRDefault="00F90C86">
      <w:r w:rsidRPr="001D79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738" w:rsidRPr="001D79B1" w:rsidRDefault="001D79B1" w:rsidP="00C36738">
    <w:pPr>
      <w:pStyle w:val="Sidhuvud"/>
    </w:pPr>
    <w:r w:rsidRPr="001D79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89847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738" w:rsidRDefault="00C367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F671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F6711">
                            <w:t>Fi248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6738" w:rsidRDefault="00C367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F671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F6711">
                      <w:t>Fi248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738" w:rsidRPr="001D79B1" w:rsidRDefault="001D79B1" w:rsidP="00C36738">
    <w:pPr>
      <w:pStyle w:val="Sidhuvud"/>
    </w:pPr>
    <w:r w:rsidRPr="001D79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29860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738" w:rsidRDefault="00C367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F671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F6711">
                            <w:t>Fi248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6738" w:rsidRDefault="00C367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F671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F6711">
                      <w:t>Fi248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738" w:rsidRPr="001D79B1" w:rsidRDefault="00C36738">
    <w:pPr>
      <w:pStyle w:val="FSHNormal"/>
      <w:tabs>
        <w:tab w:val="right" w:pos="5840"/>
      </w:tabs>
    </w:pPr>
    <w:r w:rsidRPr="001D79B1">
      <w:br/>
    </w:r>
    <w:r w:rsidRPr="001D79B1">
      <w:fldChar w:fldCharType="begin" w:fldLock="1"/>
    </w:r>
    <w:r w:rsidRPr="001D79B1">
      <w:instrText xml:space="preserve"> DOCPROPERTY</w:instrText>
    </w:r>
    <w:r w:rsidRPr="001D79B1">
      <w:rPr>
        <w:sz w:val="18"/>
      </w:rPr>
      <w:instrText xml:space="preserve"> "YearUser" *\charformat </w:instrText>
    </w:r>
    <w:r w:rsidRPr="001D79B1">
      <w:fldChar w:fldCharType="separate"/>
    </w:r>
    <w:r w:rsidR="003F6711" w:rsidRPr="001D79B1">
      <w:t>2005/06</w:t>
    </w:r>
    <w:r w:rsidRPr="001D79B1">
      <w:fldChar w:fldCharType="end"/>
    </w:r>
    <w:r w:rsidRPr="001D79B1">
      <w:t xml:space="preserve"> </w:t>
    </w:r>
    <w:r w:rsidRPr="001D79B1">
      <w:tab/>
      <w:t xml:space="preserve">mnr: </w:t>
    </w:r>
    <w:r w:rsidRPr="001D79B1">
      <w:fldChar w:fldCharType="begin" w:fldLock="1"/>
    </w:r>
    <w:r w:rsidRPr="001D79B1">
      <w:instrText xml:space="preserve"> DOCPROPERTY</w:instrText>
    </w:r>
    <w:r w:rsidRPr="001D79B1">
      <w:rPr>
        <w:sz w:val="18"/>
      </w:rPr>
      <w:instrText xml:space="preserve"> "Motionsnummer" *\charformat </w:instrText>
    </w:r>
    <w:r w:rsidRPr="001D79B1">
      <w:fldChar w:fldCharType="separate"/>
    </w:r>
    <w:r w:rsidR="003F6711" w:rsidRPr="001D79B1">
      <w:t>Fi248</w:t>
    </w:r>
    <w:r w:rsidRPr="001D79B1">
      <w:fldChar w:fldCharType="end"/>
    </w:r>
    <w:r w:rsidRPr="001D79B1">
      <w:br/>
    </w:r>
    <w:r w:rsidRPr="001D79B1">
      <w:fldChar w:fldCharType="begin" w:fldLock="1"/>
    </w:r>
    <w:r w:rsidRPr="001D79B1">
      <w:instrText xml:space="preserve"> DOCPROPERTY</w:instrText>
    </w:r>
    <w:r w:rsidRPr="001D79B1">
      <w:rPr>
        <w:sz w:val="18"/>
      </w:rPr>
      <w:instrText xml:space="preserve"> "Samling" *\charformat </w:instrText>
    </w:r>
    <w:r w:rsidRPr="001D79B1">
      <w:fldChar w:fldCharType="end"/>
    </w:r>
    <w:r w:rsidRPr="001D79B1">
      <w:tab/>
      <w:t xml:space="preserve">pnr: </w:t>
    </w:r>
    <w:r w:rsidRPr="001D79B1">
      <w:fldChar w:fldCharType="begin" w:fldLock="1"/>
    </w:r>
    <w:r w:rsidRPr="001D79B1">
      <w:instrText xml:space="preserve"> DOCPROPERTY</w:instrText>
    </w:r>
    <w:r w:rsidRPr="001D79B1">
      <w:rPr>
        <w:sz w:val="18"/>
      </w:rPr>
      <w:instrText xml:space="preserve"> "Partinummer" *\charformat </w:instrText>
    </w:r>
    <w:r w:rsidRPr="001D79B1">
      <w:fldChar w:fldCharType="separate"/>
    </w:r>
    <w:r w:rsidR="003F6711" w:rsidRPr="001D79B1">
      <w:t>s7009</w:t>
    </w:r>
    <w:r w:rsidRPr="001D79B1">
      <w:fldChar w:fldCharType="end"/>
    </w:r>
  </w:p>
  <w:p w:rsidR="00C36738" w:rsidRPr="001D79B1" w:rsidRDefault="00C36738">
    <w:pPr>
      <w:pStyle w:val="FSHRub1"/>
    </w:pPr>
    <w:r w:rsidRPr="001D79B1">
      <w:t>Motion till riksdagen</w:t>
    </w:r>
    <w:r w:rsidRPr="001D79B1">
      <w:br/>
    </w:r>
    <w:r w:rsidRPr="001D79B1">
      <w:fldChar w:fldCharType="begin" w:fldLock="1"/>
    </w:r>
    <w:r w:rsidRPr="001D79B1">
      <w:instrText xml:space="preserve"> DOCPROPERTY "YearUser" *\charformat </w:instrText>
    </w:r>
    <w:r w:rsidRPr="001D79B1">
      <w:fldChar w:fldCharType="separate"/>
    </w:r>
    <w:r w:rsidR="003F6711" w:rsidRPr="001D79B1">
      <w:t>2005/06</w:t>
    </w:r>
    <w:r w:rsidRPr="001D79B1">
      <w:fldChar w:fldCharType="end"/>
    </w:r>
    <w:r w:rsidRPr="001D79B1">
      <w:t>:</w:t>
    </w:r>
    <w:r w:rsidRPr="001D79B1">
      <w:fldChar w:fldCharType="begin" w:fldLock="1"/>
    </w:r>
    <w:r w:rsidRPr="001D79B1">
      <w:instrText xml:space="preserve"> DOCPROPERTY "Motionsnummer" *\charformat </w:instrText>
    </w:r>
    <w:r w:rsidRPr="001D79B1">
      <w:fldChar w:fldCharType="separate"/>
    </w:r>
    <w:r w:rsidR="003F6711" w:rsidRPr="001D79B1">
      <w:t>Fi248</w:t>
    </w:r>
    <w:r w:rsidRPr="001D79B1">
      <w:fldChar w:fldCharType="end"/>
    </w:r>
  </w:p>
  <w:p w:rsidR="00C36738" w:rsidRPr="001D79B1" w:rsidRDefault="00C36738">
    <w:pPr>
      <w:pStyle w:val="FSHNormalS5"/>
    </w:pPr>
    <w:r w:rsidRPr="001D79B1">
      <w:fldChar w:fldCharType="begin" w:fldLock="1"/>
    </w:r>
    <w:r w:rsidRPr="001D79B1">
      <w:instrText xml:space="preserve"> DOCPROPERTY "MotionarText" *\charformat </w:instrText>
    </w:r>
    <w:r w:rsidRPr="001D79B1">
      <w:fldChar w:fldCharType="separate"/>
    </w:r>
    <w:r w:rsidR="003F6711" w:rsidRPr="001D79B1">
      <w:t>av Sylvia Lindgren och Karl Gustav Abramsson (s)</w:t>
    </w:r>
    <w:r w:rsidRPr="001D79B1">
      <w:fldChar w:fldCharType="end"/>
    </w:r>
    <w:r w:rsidRPr="001D79B1">
      <w:br/>
    </w:r>
    <w:r w:rsidRPr="001D79B1">
      <w:fldChar w:fldCharType="begin" w:fldLock="1"/>
    </w:r>
    <w:r w:rsidRPr="001D79B1">
      <w:instrText xml:space="preserve"> DOCPROPERTY "SvarFrasKort" *\charformat </w:instrText>
    </w:r>
    <w:r w:rsidRPr="001D79B1">
      <w:fldChar w:fldCharType="end"/>
    </w:r>
  </w:p>
  <w:p w:rsidR="00C36738" w:rsidRPr="001D79B1" w:rsidRDefault="00C36738">
    <w:pPr>
      <w:pStyle w:val="FSHTitel"/>
    </w:pPr>
    <w:r w:rsidRPr="001D79B1">
      <w:fldChar w:fldCharType="begin" w:fldLock="1"/>
    </w:r>
    <w:r w:rsidRPr="001D79B1">
      <w:instrText xml:space="preserve"> DOCPROPERTY</w:instrText>
    </w:r>
    <w:r w:rsidRPr="001D79B1">
      <w:rPr>
        <w:sz w:val="18"/>
      </w:rPr>
      <w:instrText xml:space="preserve"> "RubrikSvar" *\charformat </w:instrText>
    </w:r>
    <w:r w:rsidRPr="001D79B1">
      <w:fldChar w:fldCharType="separate"/>
    </w:r>
    <w:r w:rsidR="003F6711" w:rsidRPr="001D79B1">
      <w:t>Betalningsanmärkningar</w:t>
    </w:r>
    <w:r w:rsidRPr="001D79B1">
      <w:fldChar w:fldCharType="end"/>
    </w:r>
  </w:p>
  <w:p w:rsidR="00C36738" w:rsidRPr="001D79B1" w:rsidRDefault="00C36738" w:rsidP="00C3673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9075888">
    <w:abstractNumId w:val="13"/>
  </w:num>
  <w:num w:numId="2" w16cid:durableId="665520694">
    <w:abstractNumId w:val="10"/>
  </w:num>
  <w:num w:numId="3" w16cid:durableId="2017346741">
    <w:abstractNumId w:val="11"/>
  </w:num>
  <w:num w:numId="4" w16cid:durableId="209074745">
    <w:abstractNumId w:val="12"/>
  </w:num>
  <w:num w:numId="5" w16cid:durableId="1863935898">
    <w:abstractNumId w:val="8"/>
  </w:num>
  <w:num w:numId="6" w16cid:durableId="1116098254">
    <w:abstractNumId w:val="3"/>
  </w:num>
  <w:num w:numId="7" w16cid:durableId="1818647276">
    <w:abstractNumId w:val="2"/>
  </w:num>
  <w:num w:numId="8" w16cid:durableId="1796832644">
    <w:abstractNumId w:val="1"/>
  </w:num>
  <w:num w:numId="9" w16cid:durableId="2079087097">
    <w:abstractNumId w:val="0"/>
  </w:num>
  <w:num w:numId="10" w16cid:durableId="2092895247">
    <w:abstractNumId w:val="9"/>
  </w:num>
  <w:num w:numId="11" w16cid:durableId="1497842724">
    <w:abstractNumId w:val="7"/>
  </w:num>
  <w:num w:numId="12" w16cid:durableId="1777823319">
    <w:abstractNumId w:val="6"/>
  </w:num>
  <w:num w:numId="13" w16cid:durableId="1271284167">
    <w:abstractNumId w:val="5"/>
  </w:num>
  <w:num w:numId="14" w16cid:durableId="982857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A62A2E"/>
    <w:rsid w:val="00064BC3"/>
    <w:rsid w:val="00066775"/>
    <w:rsid w:val="00072FB9"/>
    <w:rsid w:val="00100531"/>
    <w:rsid w:val="001D79B1"/>
    <w:rsid w:val="00201DFB"/>
    <w:rsid w:val="00204A63"/>
    <w:rsid w:val="00212FF1"/>
    <w:rsid w:val="00230193"/>
    <w:rsid w:val="002406A5"/>
    <w:rsid w:val="0025068A"/>
    <w:rsid w:val="00267F7D"/>
    <w:rsid w:val="002818D3"/>
    <w:rsid w:val="002D11A8"/>
    <w:rsid w:val="003F6711"/>
    <w:rsid w:val="003F7C2B"/>
    <w:rsid w:val="00445271"/>
    <w:rsid w:val="004978F3"/>
    <w:rsid w:val="004A0504"/>
    <w:rsid w:val="004E38D9"/>
    <w:rsid w:val="0058025A"/>
    <w:rsid w:val="005F5A4A"/>
    <w:rsid w:val="00740D6D"/>
    <w:rsid w:val="00782F98"/>
    <w:rsid w:val="00794149"/>
    <w:rsid w:val="007B67A7"/>
    <w:rsid w:val="007C6092"/>
    <w:rsid w:val="00A053C6"/>
    <w:rsid w:val="00A54CC1"/>
    <w:rsid w:val="00A62A2E"/>
    <w:rsid w:val="00A63E22"/>
    <w:rsid w:val="00B13BF0"/>
    <w:rsid w:val="00C1285C"/>
    <w:rsid w:val="00C27B7D"/>
    <w:rsid w:val="00C36738"/>
    <w:rsid w:val="00C7555F"/>
    <w:rsid w:val="00CF6C99"/>
    <w:rsid w:val="00D1174F"/>
    <w:rsid w:val="00DB218C"/>
    <w:rsid w:val="00DC6C70"/>
    <w:rsid w:val="00E22893"/>
    <w:rsid w:val="00E360DE"/>
    <w:rsid w:val="00E75D28"/>
    <w:rsid w:val="00E84F25"/>
    <w:rsid w:val="00F9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9F1557-2BAF-4BF8-B802-CBF007A3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3673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63E22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3F6711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253</Words>
  <Characters>1706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Fi248</vt:lpstr>
    </vt:vector>
  </TitlesOfParts>
  <Company>Riksdagen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Fi248</dc:title>
  <dc:subject>Fi248</dc:subject>
  <dc:creator>Riksdagen</dc:creator>
  <cp:keywords>Riksdagen</cp:keywords>
  <dc:description/>
  <cp:lastModifiedBy>Lars Brink</cp:lastModifiedBy>
  <cp:revision>2</cp:revision>
  <cp:lastPrinted>2005-10-15T09:13:00Z</cp:lastPrinted>
  <dcterms:created xsi:type="dcterms:W3CDTF">2025-12-16T19:10:00Z</dcterms:created>
  <dcterms:modified xsi:type="dcterms:W3CDTF">2025-12-16T19:10:00Z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Betalningsanmärkningar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Betalningsanmärkningar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Sylvia Lindgren och Karl Gustav Abramsson (s)</vt:lpwstr>
  </property>
  <property fmtid="{D5CDD505-2E9C-101B-9397-08002B2CF9AE}" pid="26" name="MotionarLista">
    <vt:lpwstr>Lindgren, Sylvia (s)\Abramsson, Karl Gustav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(s), Karl Gustav Abramsson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20052006000000000115000070090069</vt:lpwstr>
  </property>
  <property fmtid="{D5CDD505-2E9C-101B-9397-08002B2CF9AE}" pid="47" name="datum">
    <vt:lpwstr>051001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20052006000000000115000070090069</vt:lpwstr>
  </property>
  <property fmtid="{D5CDD505-2E9C-101B-9397-08002B2CF9AE}" pid="50" name="nummer">
    <vt:lpwstr>248</vt:lpwstr>
  </property>
  <property fmtid="{D5CDD505-2E9C-101B-9397-08002B2CF9AE}" pid="51" name="utskottsbeteckning">
    <vt:lpwstr>Fi</vt:lpwstr>
  </property>
</Properties>
</file>