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DC4" w:rsidRPr="00BF5DC4" w:rsidRDefault="00BF5DC4">
      <w:pPr>
        <w:pStyle w:val="Frslagsrubrik"/>
      </w:pPr>
      <w:r w:rsidRPr="00BF5DC4">
        <w:t>Förslag till riksdagsbeslut</w:t>
      </w:r>
    </w:p>
    <w:p w:rsidR="00BF5DC4" w:rsidRPr="00BF5DC4" w:rsidRDefault="00BF5DC4">
      <w:pPr>
        <w:pStyle w:val="Hemstlatt"/>
      </w:pPr>
      <w:r w:rsidRPr="00BF5DC4">
        <w:t>Riksdagen tillkännager för regeringen som sin mening vad som anförs i motionen om att införa en tidsbegränsning för polisanm</w:t>
      </w:r>
      <w:r w:rsidRPr="00BF5DC4">
        <w:t>ä</w:t>
      </w:r>
      <w:r w:rsidRPr="00BF5DC4">
        <w:t>lan.</w:t>
      </w:r>
    </w:p>
    <w:p w:rsidR="00BF5DC4" w:rsidRPr="00BF5DC4" w:rsidRDefault="00BF5DC4"/>
    <w:p w:rsidR="00BF5DC4" w:rsidRPr="00BF5DC4" w:rsidRDefault="00BF5DC4">
      <w:pPr>
        <w:pStyle w:val="Rubrik1"/>
      </w:pPr>
      <w:r w:rsidRPr="00BF5DC4">
        <w:t>Motivering</w:t>
      </w:r>
    </w:p>
    <w:p w:rsidR="00BF5DC4" w:rsidRPr="00BF5DC4" w:rsidRDefault="00BF5DC4">
      <w:r w:rsidRPr="00BF5DC4">
        <w:t>I dag kan en person som utsatts för brott i teorin vänta hur länge som helst med att anmäla brottet till polisen. Om brottet hunnit preskriberas innebär det att utredningen läggs ned direkt, men nödvändigt pappersarbete måste trots detta genomföras och medför således en onödig kostnad för rättsväsendet.</w:t>
      </w:r>
    </w:p>
    <w:p w:rsidR="00BF5DC4" w:rsidRPr="00BF5DC4" w:rsidRDefault="00BF5DC4">
      <w:pPr>
        <w:pStyle w:val="Normaltindrag"/>
      </w:pPr>
      <w:r w:rsidRPr="00BF5DC4">
        <w:t>Brott som polisanmäls innan de hunnit preskriberas, men lång tid efter att de har begåtts, är även de ett problem. Ju längre tid som hunnit passera desto svårare blir brottet att utreda.</w:t>
      </w:r>
    </w:p>
    <w:p w:rsidR="00BF5DC4" w:rsidRPr="00BF5DC4" w:rsidRDefault="00BF5DC4">
      <w:pPr>
        <w:pStyle w:val="Normaltindrag"/>
      </w:pPr>
      <w:r w:rsidRPr="00BF5DC4">
        <w:t>Genom att sätta en tidsbegränsning för hur lång tid det får passera innan ett brott anmäls skickar samhället en viktig signal om vikten av att anmäla ett brott så snart det är möjligt. Vissa grövre brott borde ha en längre tidsfrist, medan mindre allvarliga kan ha en kortare. I princip är det på det sättet brotts preskriptionstider fungerar i dag, och anmälningstidernas längd borde kunna anpassas på ett liknande sätt fast med kortare tidsperioder.</w:t>
      </w:r>
    </w:p>
    <w:p w:rsidR="00BF5DC4" w:rsidRPr="00BF5DC4" w:rsidRDefault="00BF5DC4">
      <w:pPr>
        <w:pStyle w:val="Normaltindrag"/>
      </w:pPr>
      <w:r w:rsidRPr="00BF5DC4">
        <w:t>Det är därför rimligt att överväga införandet av en tidsbegränsning för hur lång tid efter det att ett brott begås som en polisanmälan får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5DC4">
        <w:trPr>
          <w:cantSplit/>
        </w:trPr>
        <w:tc>
          <w:tcPr>
            <w:tcW w:w="3046" w:type="dxa"/>
          </w:tcPr>
          <w:p w:rsidR="00BF5DC4" w:rsidRPr="00BF5DC4" w:rsidRDefault="00BF5DC4">
            <w:pPr>
              <w:pStyle w:val="UnderskriftDatum"/>
              <w:spacing w:before="240"/>
            </w:pPr>
            <w:r w:rsidRPr="00BF5DC4">
              <w:t>Stockholm den 1 oktober 2009</w:t>
            </w:r>
          </w:p>
        </w:tc>
        <w:tc>
          <w:tcPr>
            <w:tcW w:w="3047" w:type="dxa"/>
          </w:tcPr>
          <w:p w:rsidR="00BF5DC4" w:rsidRPr="00BF5DC4" w:rsidRDefault="00BF5DC4">
            <w:pPr>
              <w:pStyle w:val="Underskrifter"/>
              <w:spacing w:before="240"/>
            </w:pPr>
          </w:p>
        </w:tc>
      </w:tr>
      <w:tr w:rsidR="00000000" w:rsidRPr="00BF5DC4">
        <w:trPr>
          <w:cantSplit/>
        </w:trPr>
        <w:tc>
          <w:tcPr>
            <w:tcW w:w="3046" w:type="dxa"/>
          </w:tcPr>
          <w:p w:rsidR="00BF5DC4" w:rsidRPr="00BF5DC4" w:rsidRDefault="00BF5DC4">
            <w:pPr>
              <w:pStyle w:val="Underskrifter"/>
            </w:pPr>
            <w:r w:rsidRPr="00BF5DC4">
              <w:t>Sven Yngve Persson (m)</w:t>
            </w:r>
          </w:p>
        </w:tc>
        <w:tc>
          <w:tcPr>
            <w:tcW w:w="3046" w:type="dxa"/>
          </w:tcPr>
          <w:p w:rsidR="00BF5DC4" w:rsidRPr="00BF5DC4" w:rsidRDefault="00BF5DC4">
            <w:pPr>
              <w:pStyle w:val="Underskrifter"/>
            </w:pPr>
          </w:p>
        </w:tc>
      </w:tr>
    </w:tbl>
    <w:p w:rsidR="00BF5DC4" w:rsidRPr="00BF5DC4" w:rsidRDefault="00BF5DC4">
      <w:pPr>
        <w:pStyle w:val="Normaltindrag"/>
      </w:pPr>
    </w:p>
    <w:sectPr w:rsidR="00000000" w:rsidRPr="00BF5D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DC4" w:rsidRPr="00BF5DC4" w:rsidRDefault="00BF5DC4">
      <w:r w:rsidRPr="00BF5DC4">
        <w:separator/>
      </w:r>
    </w:p>
  </w:endnote>
  <w:endnote w:type="continuationSeparator" w:id="0">
    <w:p w:rsidR="00BF5DC4" w:rsidRPr="00BF5DC4" w:rsidRDefault="00BF5DC4">
      <w:r w:rsidRPr="00BF5D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DC4" w:rsidRPr="00BF5DC4" w:rsidRDefault="00BF5DC4">
    <w:pPr>
      <w:pStyle w:val="Sidfot"/>
    </w:pPr>
    <w:r w:rsidRPr="00BF5D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7018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DC4" w:rsidRDefault="00BF5DC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5DC4" w:rsidRDefault="00BF5DC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DC4" w:rsidRPr="00BF5DC4" w:rsidRDefault="00BF5DC4">
    <w:pPr>
      <w:pStyle w:val="Sidfot"/>
    </w:pPr>
    <w:r w:rsidRPr="00BF5D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292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DC4" w:rsidRDefault="00BF5D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5DC4" w:rsidRDefault="00BF5D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DC4" w:rsidRPr="00BF5DC4" w:rsidRDefault="00BF5DC4">
    <w:pPr>
      <w:pStyle w:val="Sidfot"/>
    </w:pPr>
    <w:r w:rsidRPr="00BF5D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89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DC4" w:rsidRDefault="00BF5D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5DC4" w:rsidRDefault="00BF5D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DC4" w:rsidRPr="00BF5DC4" w:rsidRDefault="00BF5DC4">
      <w:r w:rsidRPr="00BF5DC4">
        <w:separator/>
      </w:r>
    </w:p>
  </w:footnote>
  <w:footnote w:type="continuationSeparator" w:id="0">
    <w:p w:rsidR="00BF5DC4" w:rsidRPr="00BF5DC4" w:rsidRDefault="00BF5DC4">
      <w:r w:rsidRPr="00BF5D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DC4" w:rsidRPr="00BF5DC4" w:rsidRDefault="00BF5DC4">
    <w:pPr>
      <w:pStyle w:val="Sidhuvud"/>
    </w:pPr>
    <w:r w:rsidRPr="00BF5D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13276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DC4" w:rsidRDefault="00BF5D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5DC4" w:rsidRDefault="00BF5D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DC4" w:rsidRPr="00BF5DC4" w:rsidRDefault="00BF5DC4">
    <w:pPr>
      <w:pStyle w:val="Sidhuvud"/>
    </w:pPr>
    <w:r w:rsidRPr="00BF5D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97738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DC4" w:rsidRDefault="00BF5D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5DC4" w:rsidRDefault="00BF5D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DC4" w:rsidRPr="00BF5DC4" w:rsidRDefault="00BF5DC4">
    <w:pPr>
      <w:pStyle w:val="FSHNormal"/>
      <w:tabs>
        <w:tab w:val="right" w:pos="5840"/>
      </w:tabs>
    </w:pPr>
    <w:r w:rsidRPr="00BF5DC4">
      <w:br/>
    </w:r>
    <w:r w:rsidRPr="00BF5DC4">
      <w:fldChar w:fldCharType="begin" w:fldLock="1"/>
    </w:r>
    <w:r w:rsidRPr="00BF5DC4">
      <w:instrText xml:space="preserve"> DOCPROPERTY</w:instrText>
    </w:r>
    <w:r w:rsidRPr="00BF5DC4">
      <w:rPr>
        <w:sz w:val="18"/>
      </w:rPr>
      <w:instrText xml:space="preserve"> "YearUser" *\charformat </w:instrText>
    </w:r>
    <w:r w:rsidRPr="00BF5DC4">
      <w:fldChar w:fldCharType="separate"/>
    </w:r>
    <w:r w:rsidRPr="00BF5DC4">
      <w:t>2009/10</w:t>
    </w:r>
    <w:r w:rsidRPr="00BF5DC4">
      <w:fldChar w:fldCharType="end"/>
    </w:r>
    <w:r w:rsidRPr="00BF5DC4">
      <w:t xml:space="preserve"> </w:t>
    </w:r>
    <w:r w:rsidRPr="00BF5DC4">
      <w:tab/>
      <w:t xml:space="preserve">mnr: </w:t>
    </w:r>
    <w:r w:rsidRPr="00BF5DC4">
      <w:fldChar w:fldCharType="begin" w:fldLock="1"/>
    </w:r>
    <w:r w:rsidRPr="00BF5DC4">
      <w:instrText xml:space="preserve"> DOCPROPERTY</w:instrText>
    </w:r>
    <w:r w:rsidRPr="00BF5DC4">
      <w:rPr>
        <w:sz w:val="18"/>
      </w:rPr>
      <w:instrText xml:space="preserve"> "Motionsnummer" *\charformat </w:instrText>
    </w:r>
    <w:r w:rsidRPr="00BF5DC4">
      <w:fldChar w:fldCharType="separate"/>
    </w:r>
    <w:r w:rsidRPr="00BF5DC4">
      <w:t>Ju399</w:t>
    </w:r>
    <w:r w:rsidRPr="00BF5DC4">
      <w:fldChar w:fldCharType="end"/>
    </w:r>
    <w:r w:rsidRPr="00BF5DC4">
      <w:br/>
    </w:r>
    <w:r w:rsidRPr="00BF5DC4">
      <w:fldChar w:fldCharType="begin" w:fldLock="1"/>
    </w:r>
    <w:r w:rsidRPr="00BF5DC4">
      <w:instrText xml:space="preserve"> DOCPROPERTY</w:instrText>
    </w:r>
    <w:r w:rsidRPr="00BF5DC4">
      <w:rPr>
        <w:sz w:val="18"/>
      </w:rPr>
      <w:instrText xml:space="preserve"> "Samling" *\charformat </w:instrText>
    </w:r>
    <w:r w:rsidRPr="00BF5DC4">
      <w:fldChar w:fldCharType="end"/>
    </w:r>
    <w:r w:rsidRPr="00BF5DC4">
      <w:tab/>
      <w:t xml:space="preserve">pnr: </w:t>
    </w:r>
    <w:r w:rsidRPr="00BF5DC4">
      <w:fldChar w:fldCharType="begin" w:fldLock="1"/>
    </w:r>
    <w:r w:rsidRPr="00BF5DC4">
      <w:instrText xml:space="preserve"> DOCPROPERTY</w:instrText>
    </w:r>
    <w:r w:rsidRPr="00BF5DC4">
      <w:rPr>
        <w:sz w:val="18"/>
      </w:rPr>
      <w:instrText xml:space="preserve"> "Partinummer" *\charformat </w:instrText>
    </w:r>
    <w:r w:rsidRPr="00BF5DC4">
      <w:fldChar w:fldCharType="separate"/>
    </w:r>
    <w:r w:rsidRPr="00BF5DC4">
      <w:t>m1951</w:t>
    </w:r>
    <w:r w:rsidRPr="00BF5DC4">
      <w:fldChar w:fldCharType="end"/>
    </w:r>
  </w:p>
  <w:p w:rsidR="00BF5DC4" w:rsidRPr="00BF5DC4" w:rsidRDefault="00BF5DC4">
    <w:pPr>
      <w:pStyle w:val="FSHRub1"/>
    </w:pPr>
    <w:r w:rsidRPr="00BF5DC4">
      <w:t>Motion till riksdagen</w:t>
    </w:r>
    <w:r w:rsidRPr="00BF5DC4">
      <w:br/>
    </w:r>
    <w:r w:rsidRPr="00BF5DC4">
      <w:fldChar w:fldCharType="begin" w:fldLock="1"/>
    </w:r>
    <w:r w:rsidRPr="00BF5DC4">
      <w:instrText xml:space="preserve"> DOCPROPERTY "YearUser" *\charformat </w:instrText>
    </w:r>
    <w:r w:rsidRPr="00BF5DC4">
      <w:fldChar w:fldCharType="separate"/>
    </w:r>
    <w:r w:rsidRPr="00BF5DC4">
      <w:t>2009/10</w:t>
    </w:r>
    <w:r w:rsidRPr="00BF5DC4">
      <w:fldChar w:fldCharType="end"/>
    </w:r>
    <w:r w:rsidRPr="00BF5DC4">
      <w:t>:</w:t>
    </w:r>
    <w:r w:rsidRPr="00BF5DC4">
      <w:fldChar w:fldCharType="begin" w:fldLock="1"/>
    </w:r>
    <w:r w:rsidRPr="00BF5DC4">
      <w:instrText xml:space="preserve"> DOCPROPERTY "Motionsnummer" *\charformat </w:instrText>
    </w:r>
    <w:r w:rsidRPr="00BF5DC4">
      <w:fldChar w:fldCharType="separate"/>
    </w:r>
    <w:r w:rsidRPr="00BF5DC4">
      <w:t>Ju399</w:t>
    </w:r>
    <w:r w:rsidRPr="00BF5DC4">
      <w:fldChar w:fldCharType="end"/>
    </w:r>
  </w:p>
  <w:p w:rsidR="00BF5DC4" w:rsidRPr="00BF5DC4" w:rsidRDefault="00BF5DC4">
    <w:pPr>
      <w:pStyle w:val="FSHNormalS5"/>
    </w:pPr>
    <w:r w:rsidRPr="00BF5DC4">
      <w:fldChar w:fldCharType="begin" w:fldLock="1"/>
    </w:r>
    <w:r w:rsidRPr="00BF5DC4">
      <w:instrText xml:space="preserve"> DOCPROPERTY "MotionarText" *\charformat </w:instrText>
    </w:r>
    <w:r w:rsidRPr="00BF5DC4">
      <w:fldChar w:fldCharType="separate"/>
    </w:r>
    <w:r w:rsidRPr="00BF5DC4">
      <w:t>av Sven Yngve Persson (m)</w:t>
    </w:r>
    <w:r w:rsidRPr="00BF5DC4">
      <w:fldChar w:fldCharType="end"/>
    </w:r>
    <w:r w:rsidRPr="00BF5DC4">
      <w:br/>
    </w:r>
    <w:r w:rsidRPr="00BF5DC4">
      <w:fldChar w:fldCharType="begin" w:fldLock="1"/>
    </w:r>
    <w:r w:rsidRPr="00BF5DC4">
      <w:instrText xml:space="preserve"> DOCPROPERTY "SvarFrasKort" *\charformat </w:instrText>
    </w:r>
    <w:r w:rsidRPr="00BF5DC4">
      <w:fldChar w:fldCharType="end"/>
    </w:r>
  </w:p>
  <w:p w:rsidR="00BF5DC4" w:rsidRPr="00BF5DC4" w:rsidRDefault="00BF5DC4">
    <w:pPr>
      <w:pStyle w:val="FSHTitel"/>
    </w:pPr>
    <w:r w:rsidRPr="00BF5DC4">
      <w:fldChar w:fldCharType="begin" w:fldLock="1"/>
    </w:r>
    <w:r w:rsidRPr="00BF5DC4">
      <w:instrText xml:space="preserve"> DOCPROPERTY</w:instrText>
    </w:r>
    <w:r w:rsidRPr="00BF5DC4">
      <w:rPr>
        <w:sz w:val="18"/>
      </w:rPr>
      <w:instrText xml:space="preserve"> "RubrikSvar" *\charformat </w:instrText>
    </w:r>
    <w:r w:rsidRPr="00BF5DC4">
      <w:fldChar w:fldCharType="separate"/>
    </w:r>
    <w:r w:rsidRPr="00BF5DC4">
      <w:t>Införande av tidsbegränsning för polisanmälan</w:t>
    </w:r>
    <w:r w:rsidRPr="00BF5DC4">
      <w:fldChar w:fldCharType="end"/>
    </w:r>
  </w:p>
  <w:p w:rsidR="00BF5DC4" w:rsidRPr="00BF5DC4" w:rsidRDefault="00BF5DC4">
    <w:pPr>
      <w:pStyle w:val="Normal00"/>
    </w:pPr>
  </w:p>
  <w:p w:rsidR="00BF5DC4" w:rsidRPr="00BF5DC4" w:rsidRDefault="00BF5D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8143414">
    <w:abstractNumId w:val="8"/>
  </w:num>
  <w:num w:numId="2" w16cid:durableId="63380113">
    <w:abstractNumId w:val="9"/>
  </w:num>
  <w:num w:numId="3" w16cid:durableId="1914504359">
    <w:abstractNumId w:val="8"/>
  </w:num>
  <w:num w:numId="4" w16cid:durableId="496310278">
    <w:abstractNumId w:val="9"/>
  </w:num>
  <w:num w:numId="5" w16cid:durableId="1282953639">
    <w:abstractNumId w:val="13"/>
  </w:num>
  <w:num w:numId="6" w16cid:durableId="1013261778">
    <w:abstractNumId w:val="10"/>
  </w:num>
  <w:num w:numId="7" w16cid:durableId="417949745">
    <w:abstractNumId w:val="11"/>
  </w:num>
  <w:num w:numId="8" w16cid:durableId="2023121306">
    <w:abstractNumId w:val="12"/>
  </w:num>
  <w:num w:numId="9" w16cid:durableId="559295278">
    <w:abstractNumId w:val="8"/>
  </w:num>
  <w:num w:numId="10" w16cid:durableId="832914678">
    <w:abstractNumId w:val="3"/>
  </w:num>
  <w:num w:numId="11" w16cid:durableId="1278174850">
    <w:abstractNumId w:val="2"/>
  </w:num>
  <w:num w:numId="12" w16cid:durableId="1369260056">
    <w:abstractNumId w:val="1"/>
  </w:num>
  <w:num w:numId="13" w16cid:durableId="603265937">
    <w:abstractNumId w:val="0"/>
  </w:num>
  <w:num w:numId="14" w16cid:durableId="874730231">
    <w:abstractNumId w:val="9"/>
  </w:num>
  <w:num w:numId="15" w16cid:durableId="162287129">
    <w:abstractNumId w:val="7"/>
  </w:num>
  <w:num w:numId="16" w16cid:durableId="1420365268">
    <w:abstractNumId w:val="6"/>
  </w:num>
  <w:num w:numId="17" w16cid:durableId="644898354">
    <w:abstractNumId w:val="5"/>
  </w:num>
  <w:num w:numId="18" w16cid:durableId="1723825763">
    <w:abstractNumId w:val="4"/>
  </w:num>
  <w:num w:numId="19" w16cid:durableId="1800105357">
    <w:abstractNumId w:val="11"/>
  </w:num>
  <w:num w:numId="20" w16cid:durableId="40522671">
    <w:abstractNumId w:val="10"/>
  </w:num>
  <w:num w:numId="21" w16cid:durableId="406612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E4365A6A-EC37-43F5-A614-B48FDE22F865}"/>
  </w:docVars>
  <w:rsids>
    <w:rsidRoot w:val="004F31A3"/>
    <w:rsid w:val="004F31A3"/>
    <w:rsid w:val="00BF5D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BBE4201-8BCA-4F01-AE6B-35F53B33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1105</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m1951</vt:lpstr>
    </vt:vector>
  </TitlesOfParts>
  <Company>Riksdagen</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m1951</dc:title>
  <dc:subject>m1951</dc:subject>
  <dc:creator>Riksdagen</dc:creator>
  <cp:keywords>Riksdagen</cp:keywords>
  <dc:description>Nya formatmallshantering för förslag+urix bakåtkomp+könamn</dc:description>
  <cp:lastModifiedBy>Lars Brink</cp:lastModifiedBy>
  <cp:revision>2</cp:revision>
  <cp:lastPrinted>2010-01-12T08:07:00Z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Införande av tidsbegränsning för polisanmälan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tidsbegränsning för polisanmälan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20092010000000000109000019510069</vt:lpwstr>
  </property>
  <property fmtid="{D5CDD505-2E9C-101B-9397-08002B2CF9AE}" pid="47" name="datum">
    <vt:lpwstr>091001</vt:lpwstr>
  </property>
  <property fmtid="{D5CDD505-2E9C-101B-9397-08002B2CF9AE}" pid="48" name="avsändar-e-post">
    <vt:lpwstr>loridanna.mortensen.mates@riksdagen.se</vt:lpwstr>
  </property>
  <property fmtid="{D5CDD505-2E9C-101B-9397-08002B2CF9AE}" pid="49" name="id">
    <vt:lpwstr>20092010000000000109000019510069</vt:lpwstr>
  </property>
  <property fmtid="{D5CDD505-2E9C-101B-9397-08002B2CF9AE}" pid="50" name="nummer">
    <vt:lpwstr>399</vt:lpwstr>
  </property>
  <property fmtid="{D5CDD505-2E9C-101B-9397-08002B2CF9AE}" pid="51" name="utskottsbeteckning">
    <vt:lpwstr>Ju</vt:lpwstr>
  </property>
  <property fmtid="{D5CDD505-2E9C-101B-9397-08002B2CF9AE}" pid="52" name="GlobalUID">
    <vt:lpwstr>{D97E9BE7-F32B-4DC2-98C4-82D76397FCE2}</vt:lpwstr>
  </property>
  <property fmtid="{D5CDD505-2E9C-101B-9397-08002B2CF9AE}" pid="53" name="Överföringar">
    <vt:i4>0</vt:i4>
  </property>
  <property fmtid="{D5CDD505-2E9C-101B-9397-08002B2CF9AE}" pid="54" name="Checksum">
    <vt:lpwstr>*1008422266942*</vt:lpwstr>
  </property>
  <property fmtid="{D5CDD505-2E9C-101B-9397-08002B2CF9AE}" pid="55" name="skuggnummer">
    <vt:lpwstr>3153</vt:lpwstr>
  </property>
  <property fmtid="{D5CDD505-2E9C-101B-9397-08002B2CF9AE}" pid="56" name="urixVersion">
    <vt:lpwstr>4.0.0.9</vt:lpwstr>
  </property>
  <property fmtid="{D5CDD505-2E9C-101B-9397-08002B2CF9AE}" pid="57" name="urixOrigin">
    <vt:lpwstr>100112 09:09:11.843</vt:lpwstr>
  </property>
  <property fmtid="{D5CDD505-2E9C-101B-9397-08002B2CF9AE}" pid="58" name="urixGuid">
    <vt:lpwstr>{8F1D4C40-B217-4963-A1A0-F3214472717F}</vt:lpwstr>
  </property>
</Properties>
</file>