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10ACE" w:rsidP="00DA0661">
      <w:pPr>
        <w:pStyle w:val="Title"/>
      </w:pPr>
      <w:r>
        <w:t>Svar på fråga 2020/21:3588 av Betty Malmberg (M)</w:t>
      </w:r>
      <w:r>
        <w:br/>
        <w:t>Återvinning av vindkrafts- och solenergianläggningar</w:t>
      </w:r>
    </w:p>
    <w:p w:rsidR="00510ACE" w:rsidP="002749F7">
      <w:pPr>
        <w:pStyle w:val="BodyText"/>
      </w:pPr>
      <w:r>
        <w:t>Betty Malmberg har frågat mig om vilka åtgärder jag har vidtagit för att se till att återvinningen av förnybara energianläggningar och dess innehåll av sällsynta jordartsmetaller ökar</w:t>
      </w:r>
      <w:r w:rsidR="0098357F">
        <w:t>.</w:t>
      </w:r>
    </w:p>
    <w:p w:rsidR="00ED027B" w:rsidP="00A260B7">
      <w:pPr>
        <w:pStyle w:val="BodyText"/>
        <w:rPr>
          <w:rFonts w:ascii="Garamond" w:hAnsi="Garamond" w:cs="Garamond"/>
        </w:rPr>
      </w:pPr>
      <w:r>
        <w:t>Regeringen främjar omställningen till en cirkulär ekonomi med en effektiv och hållbar energianvändning och en kostnadseffektiv svensk energiförsörjning med låg negativ påverkan på hälsa, miljö och klimat. Riksdagen har beslutat om att vi till år 2040 ska ha 100 procent förnybar elproduktion. Vindkraftens utbyggnad är en central del av denna utveckling och för möjligheterna att nå målet.</w:t>
      </w:r>
    </w:p>
    <w:p w:rsidR="00BE7485" w:rsidRPr="00A260B7" w:rsidP="00A260B7">
      <w:pPr>
        <w:pStyle w:val="BodyText"/>
      </w:pPr>
      <w:r>
        <w:t>Regeringens arbete med omställningen till en cirkulär ekonomi har en stor potential att minska resursanvändningen och därmed begränsa klimat- och miljöpåverkan. Genom att återvinna det som har blivit avfall som sekundära råvaror, näringsämnen eller energi kan avfallet utnyttjas som en resurs i en cirkulär ekonomi. Potentialen för ökad materialåtervinning är fortsatt stor. Här har företagen och verksamhetsutövarna ett stort ansvar att utforma produkter och produktionsprocesser på ett sätt som möjliggör ett cirkulärt omhändertagande av produkterna när de blir avfall. Detta gäller även för</w:t>
      </w:r>
      <w:r w:rsidR="00A260B7">
        <w:t xml:space="preserve"> </w:t>
      </w:r>
      <w:r w:rsidR="007D1612">
        <w:rPr>
          <w:rFonts w:ascii="Garamond" w:hAnsi="Garamond" w:cs="Garamond"/>
        </w:rPr>
        <w:t>v</w:t>
      </w:r>
      <w:r>
        <w:rPr>
          <w:rFonts w:ascii="Garamond" w:hAnsi="Garamond" w:cs="Garamond"/>
        </w:rPr>
        <w:t>indkraftverk.</w:t>
      </w:r>
      <w:r>
        <w:rPr>
          <w:rFonts w:ascii="Garamond" w:hAnsi="Garamond" w:cs="Garamond"/>
        </w:rPr>
        <w:t xml:space="preserve"> </w:t>
      </w:r>
    </w:p>
    <w:p w:rsidR="00C24D66" w:rsidP="00A260B7">
      <w:pPr>
        <w:pStyle w:val="BodyText"/>
      </w:pPr>
      <w:r>
        <w:t xml:space="preserve">I strategin för cirkulär ekonomi </w:t>
      </w:r>
      <w:r>
        <w:t>pekar</w:t>
      </w:r>
      <w:r>
        <w:t xml:space="preserve"> regeringen </w:t>
      </w:r>
      <w:r>
        <w:t>ut</w:t>
      </w:r>
      <w:r>
        <w:t xml:space="preserve"> innovationskritiska metaller och mineral </w:t>
      </w:r>
      <w:r>
        <w:t xml:space="preserve">som </w:t>
      </w:r>
      <w:r w:rsidR="00FF5EF2">
        <w:t xml:space="preserve">en </w:t>
      </w:r>
      <w:r>
        <w:t>prioriterad ström i den omställning som krävs. C</w:t>
      </w:r>
      <w:r>
        <w:t xml:space="preserve">irkulära lösningar för dessa metaller och mineral är angelägna av flera skäl. De är nödvändiga för </w:t>
      </w:r>
      <w:r w:rsidR="007D1612">
        <w:t>t.ex.</w:t>
      </w:r>
      <w:r w:rsidR="007D1612">
        <w:t xml:space="preserve"> </w:t>
      </w:r>
      <w:r>
        <w:t xml:space="preserve">vindkraftverk, elbilsbatterier och andra produkter som kommer att öka när världen ställer om till fossilfrihet samtidigt som utvinningen av dessa metaller och mineral inte bara är energikrävande utan också ofta förknippas med problem för miljö och mänskliga rättigheter. </w:t>
      </w:r>
    </w:p>
    <w:p w:rsidR="00BE7485" w:rsidRPr="00A260B7" w:rsidP="00A260B7">
      <w:pPr>
        <w:pStyle w:val="BodyText"/>
      </w:pPr>
      <w:r>
        <w:t>R</w:t>
      </w:r>
      <w:r w:rsidR="00202E60">
        <w:t xml:space="preserve">egeringen har </w:t>
      </w:r>
      <w:r w:rsidR="00BD35AB">
        <w:t xml:space="preserve">gett Sveriges geologiska undersökning, SGU, </w:t>
      </w:r>
      <w:r w:rsidR="00202E60">
        <w:t xml:space="preserve">i uppdrag att tillsammans med Naturvårdsverket arbeta för att öka möjligheterna till hållbar </w:t>
      </w:r>
      <w:r w:rsidR="00EF20B8">
        <w:t>ut</w:t>
      </w:r>
      <w:r w:rsidR="00202E60">
        <w:t>vinning av mineral och metaller från sekundär</w:t>
      </w:r>
      <w:r w:rsidR="0098357F">
        <w:t>a</w:t>
      </w:r>
      <w:r w:rsidR="00202E60">
        <w:t xml:space="preserve"> resurser. Arbetet ska fokusera på kritiska mineral och metaller. </w:t>
      </w:r>
      <w:r w:rsidR="003F3F5B">
        <w:t>Uppdraget ska slutredovisas den 15 februari 2023.</w:t>
      </w:r>
    </w:p>
    <w:p w:rsidR="00202E60" w:rsidRPr="00A260B7" w:rsidP="00A260B7">
      <w:pPr>
        <w:pStyle w:val="BodyText"/>
      </w:pPr>
      <w:r>
        <w:t xml:space="preserve">När det gäller återvinning av andra material i vindkraftsanläggningar vill jag </w:t>
      </w:r>
      <w:r w:rsidR="003F3F5B">
        <w:t>beton</w:t>
      </w:r>
      <w:r>
        <w:t>a att regeringen är medveten om de problem som uppstår när komplexa plastflöden blir avfall såsom rotorbladen på vindkraftverk som består av glasfiberarmerad plast.</w:t>
      </w:r>
      <w:r w:rsidR="0098357F">
        <w:t xml:space="preserve"> </w:t>
      </w:r>
      <w:r>
        <w:t xml:space="preserve">Utvecklingen går dock starkt framåt och </w:t>
      </w:r>
      <w:r w:rsidR="00BD35AB">
        <w:t>Statens energimyndighet</w:t>
      </w:r>
      <w:r>
        <w:t xml:space="preserve"> har konstaterat att det i dag finns flera olika </w:t>
      </w:r>
      <w:r w:rsidR="0098357F">
        <w:t xml:space="preserve">  </w:t>
      </w:r>
      <w:r>
        <w:t xml:space="preserve">återvinningstekniker för glasfiberkompositer, </w:t>
      </w:r>
      <w:r>
        <w:t>t.ex.</w:t>
      </w:r>
      <w:r>
        <w:t xml:space="preserve"> malning av glasfiberkomposit och inblandning som fyllnadsmedel i byggnadsmaterial och andra kompositmaterial. Flera olika kemiska återvinningsprocesser är också under utveckling.</w:t>
      </w:r>
    </w:p>
    <w:p w:rsidR="00202E60" w:rsidRPr="00A260B7" w:rsidP="00A260B7">
      <w:pPr>
        <w:pStyle w:val="BodyText"/>
      </w:pPr>
      <w:bookmarkStart w:id="0" w:name="Start"/>
      <w:bookmarkEnd w:id="0"/>
      <w:r>
        <w:t>I fråga om just plast har r</w:t>
      </w:r>
      <w:r>
        <w:t xml:space="preserve">egeringen </w:t>
      </w:r>
      <w:r w:rsidR="00BD35AB">
        <w:t>gett</w:t>
      </w:r>
      <w:r w:rsidR="00CC18B5">
        <w:t xml:space="preserve"> </w:t>
      </w:r>
      <w:r>
        <w:t xml:space="preserve">Naturvårdsverket i uppdrag att föreslå åtgärder för att öka materialåtervinningen. Uppdraget ska redovisas </w:t>
      </w:r>
      <w:r w:rsidR="007D1612">
        <w:t xml:space="preserve">senast den </w:t>
      </w:r>
      <w:r>
        <w:t>30 november i år.</w:t>
      </w:r>
    </w:p>
    <w:p w:rsidR="00B222F4" w:rsidP="006A12F1">
      <w:pPr>
        <w:pStyle w:val="BodyText"/>
      </w:pPr>
      <w:r>
        <w:t xml:space="preserve">Jag </w:t>
      </w:r>
      <w:r w:rsidR="00D734BE">
        <w:t>vill</w:t>
      </w:r>
      <w:r>
        <w:t xml:space="preserve"> avslutningsvis </w:t>
      </w:r>
      <w:r w:rsidR="003F3F5B">
        <w:t>understryk</w:t>
      </w:r>
      <w:r w:rsidR="00D734BE">
        <w:t>a</w:t>
      </w:r>
      <w:r w:rsidR="0098357F">
        <w:t xml:space="preserve"> att främjande av återvinning av material från förnybara energianläggningar ingår i</w:t>
      </w:r>
      <w:r>
        <w:t xml:space="preserve"> omställningen till en</w:t>
      </w:r>
      <w:r>
        <w:t xml:space="preserve"> </w:t>
      </w:r>
      <w:r>
        <w:t>cirkulär ekonomi och ett fossilfritt Sverige.</w:t>
      </w:r>
      <w:r w:rsidR="003F3F5B">
        <w:t xml:space="preserve"> Det arbetet fortsätter i enlighet med regeringens strategi för en cirkulär ekonomi.</w:t>
      </w:r>
    </w:p>
    <w:p w:rsidR="00510ACE" w:rsidP="00704599">
      <w:pPr>
        <w:pStyle w:val="BodyText"/>
      </w:pPr>
      <w:r>
        <w:t xml:space="preserve">Stockholm den </w:t>
      </w:r>
      <w:sdt>
        <w:sdtPr>
          <w:id w:val="-1225218591"/>
          <w:placeholder>
            <w:docPart w:val="5F014CF8D9D848D282A20B51D6A5E939"/>
          </w:placeholder>
          <w:dataBinding w:xpath="/ns0:DocumentInfo[1]/ns0:BaseInfo[1]/ns0:HeaderDate[1]" w:storeItemID="{D8806872-68DA-4C70-A678-60FD1B718107}" w:prefixMappings="xmlns:ns0='http://lp/documentinfo/RK' "/>
          <w:date w:fullDate="2021-09-15T00:00:00Z">
            <w:dateFormat w:val="d MMMM yyyy"/>
            <w:lid w:val="sv-SE"/>
            <w:storeMappedDataAs w:val="dateTime"/>
            <w:calendar w:val="gregorian"/>
          </w:date>
        </w:sdtPr>
        <w:sdtContent>
          <w:r w:rsidR="00A260B7">
            <w:t>15 september 2021</w:t>
          </w:r>
        </w:sdtContent>
      </w:sdt>
    </w:p>
    <w:p w:rsidR="00510ACE" w:rsidP="00422A41">
      <w:pPr>
        <w:pStyle w:val="BodyText"/>
      </w:pPr>
      <w:r>
        <w:t>Per Bolund</w:t>
      </w:r>
    </w:p>
    <w:p w:rsidR="00510ACE"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A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10ACE" w:rsidRPr="007D73AB">
          <w:pPr>
            <w:pStyle w:val="Header"/>
          </w:pPr>
        </w:p>
      </w:tc>
      <w:tc>
        <w:tcPr>
          <w:tcW w:w="3170" w:type="dxa"/>
          <w:vAlign w:val="bottom"/>
        </w:tcPr>
        <w:p w:rsidR="00510ACE" w:rsidRPr="007D73AB" w:rsidP="00340DE0">
          <w:pPr>
            <w:pStyle w:val="Header"/>
          </w:pPr>
        </w:p>
      </w:tc>
      <w:tc>
        <w:tcPr>
          <w:tcW w:w="1134" w:type="dxa"/>
        </w:tcPr>
        <w:p w:rsidR="00510AC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10AC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10ACE" w:rsidRPr="00710A6C" w:rsidP="00EE3C0F">
          <w:pPr>
            <w:pStyle w:val="Header"/>
            <w:rPr>
              <w:b/>
            </w:rPr>
          </w:pPr>
        </w:p>
        <w:p w:rsidR="00510ACE" w:rsidP="00EE3C0F">
          <w:pPr>
            <w:pStyle w:val="Header"/>
          </w:pPr>
        </w:p>
        <w:p w:rsidR="00510ACE" w:rsidP="00EE3C0F">
          <w:pPr>
            <w:pStyle w:val="Header"/>
          </w:pPr>
        </w:p>
        <w:p w:rsidR="00510ACE" w:rsidP="00EE3C0F">
          <w:pPr>
            <w:pStyle w:val="Header"/>
          </w:pPr>
        </w:p>
        <w:sdt>
          <w:sdtPr>
            <w:alias w:val="Dnr"/>
            <w:tag w:val="ccRKShow_Dnr"/>
            <w:id w:val="-829283628"/>
            <w:placeholder>
              <w:docPart w:val="5E0224D30312444688937FA8FF5651E7"/>
            </w:placeholder>
            <w:dataBinding w:xpath="/ns0:DocumentInfo[1]/ns0:BaseInfo[1]/ns0:Dnr[1]" w:storeItemID="{D8806872-68DA-4C70-A678-60FD1B718107}" w:prefixMappings="xmlns:ns0='http://lp/documentinfo/RK' "/>
            <w:text/>
          </w:sdtPr>
          <w:sdtContent>
            <w:p w:rsidR="00510ACE" w:rsidP="00EE3C0F">
              <w:pPr>
                <w:pStyle w:val="Header"/>
              </w:pPr>
              <w:r>
                <w:t>M2021/</w:t>
              </w:r>
              <w:r w:rsidR="00D55831">
                <w:t>01641</w:t>
              </w:r>
            </w:p>
          </w:sdtContent>
        </w:sdt>
        <w:sdt>
          <w:sdtPr>
            <w:alias w:val="DocNumber"/>
            <w:tag w:val="DocNumber"/>
            <w:id w:val="1726028884"/>
            <w:placeholder>
              <w:docPart w:val="6C3EC25F64D642968B083188BE991E03"/>
            </w:placeholder>
            <w:showingPlcHdr/>
            <w:dataBinding w:xpath="/ns0:DocumentInfo[1]/ns0:BaseInfo[1]/ns0:DocNumber[1]" w:storeItemID="{D8806872-68DA-4C70-A678-60FD1B718107}" w:prefixMappings="xmlns:ns0='http://lp/documentinfo/RK' "/>
            <w:text/>
          </w:sdtPr>
          <w:sdtContent>
            <w:p w:rsidR="00510ACE" w:rsidP="00EE3C0F">
              <w:pPr>
                <w:pStyle w:val="Header"/>
              </w:pPr>
              <w:r>
                <w:rPr>
                  <w:rStyle w:val="PlaceholderText"/>
                </w:rPr>
                <w:t xml:space="preserve"> </w:t>
              </w:r>
            </w:p>
          </w:sdtContent>
        </w:sdt>
        <w:p w:rsidR="00510ACE" w:rsidP="00EE3C0F">
          <w:pPr>
            <w:pStyle w:val="Header"/>
          </w:pPr>
        </w:p>
      </w:tc>
      <w:tc>
        <w:tcPr>
          <w:tcW w:w="1134" w:type="dxa"/>
        </w:tcPr>
        <w:p w:rsidR="00510ACE" w:rsidP="0094502D">
          <w:pPr>
            <w:pStyle w:val="Header"/>
          </w:pPr>
        </w:p>
        <w:p w:rsidR="00510AC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28F7FF86295449778B90227E1F0DDFE4"/>
          </w:placeholder>
          <w:richText/>
        </w:sdtPr>
        <w:sdtEndPr>
          <w:rPr>
            <w:rFonts w:asciiTheme="majorHAnsi" w:hAnsiTheme="majorHAnsi"/>
            <w:b w:val="0"/>
            <w:sz w:val="19"/>
          </w:rPr>
        </w:sdtEndPr>
        <w:sdtContent>
          <w:tc>
            <w:tcPr>
              <w:tcW w:w="5534" w:type="dxa"/>
              <w:tcMar>
                <w:right w:w="1134" w:type="dxa"/>
              </w:tcMar>
            </w:tcPr>
            <w:p w:rsidR="00510ACE" w:rsidRPr="00510ACE" w:rsidP="00340DE0">
              <w:pPr>
                <w:pStyle w:val="Header"/>
                <w:rPr>
                  <w:b/>
                </w:rPr>
              </w:pPr>
              <w:r w:rsidRPr="00510ACE">
                <w:rPr>
                  <w:b/>
                </w:rPr>
                <w:t>Miljödepartementet</w:t>
              </w:r>
            </w:p>
            <w:p w:rsidR="00E52A18" w:rsidRPr="00E52A18" w:rsidP="00BD6E0C">
              <w:pPr>
                <w:pStyle w:val="Header"/>
              </w:pPr>
              <w:r w:rsidRPr="00510ACE">
                <w:t>Miljö- och klimatministern samt vice statsministern</w:t>
              </w:r>
            </w:p>
          </w:tc>
        </w:sdtContent>
      </w:sdt>
      <w:sdt>
        <w:sdtPr>
          <w:alias w:val="Recipient"/>
          <w:tag w:val="ccRKShow_Recipient"/>
          <w:id w:val="-28344517"/>
          <w:placeholder>
            <w:docPart w:val="61C18933518D45AA8C2FFD1F97961D20"/>
          </w:placeholder>
          <w:dataBinding w:xpath="/ns0:DocumentInfo[1]/ns0:BaseInfo[1]/ns0:Recipient[1]" w:storeItemID="{D8806872-68DA-4C70-A678-60FD1B718107}" w:prefixMappings="xmlns:ns0='http://lp/documentinfo/RK' "/>
          <w:text w:multiLine="1"/>
        </w:sdtPr>
        <w:sdtContent>
          <w:tc>
            <w:tcPr>
              <w:tcW w:w="3170" w:type="dxa"/>
            </w:tcPr>
            <w:p w:rsidR="00510ACE" w:rsidP="00547B89">
              <w:pPr>
                <w:pStyle w:val="Header"/>
              </w:pPr>
              <w:r>
                <w:t>Till riksdagen</w:t>
              </w:r>
            </w:p>
          </w:tc>
        </w:sdtContent>
      </w:sdt>
      <w:tc>
        <w:tcPr>
          <w:tcW w:w="1134" w:type="dxa"/>
        </w:tcPr>
        <w:p w:rsidR="00510AC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E0224D30312444688937FA8FF5651E7"/>
        <w:category>
          <w:name w:val="Allmänt"/>
          <w:gallery w:val="placeholder"/>
        </w:category>
        <w:types>
          <w:type w:val="bbPlcHdr"/>
        </w:types>
        <w:behaviors>
          <w:behavior w:val="content"/>
        </w:behaviors>
        <w:guid w:val="{FA6B9429-020F-4BD2-90BA-A68137D511CA}"/>
      </w:docPartPr>
      <w:docPartBody>
        <w:p w:rsidR="009261AC" w:rsidP="00E757E9">
          <w:pPr>
            <w:pStyle w:val="5E0224D30312444688937FA8FF5651E7"/>
          </w:pPr>
          <w:r>
            <w:rPr>
              <w:rStyle w:val="PlaceholderText"/>
            </w:rPr>
            <w:t xml:space="preserve"> </w:t>
          </w:r>
        </w:p>
      </w:docPartBody>
    </w:docPart>
    <w:docPart>
      <w:docPartPr>
        <w:name w:val="6C3EC25F64D642968B083188BE991E03"/>
        <w:category>
          <w:name w:val="Allmänt"/>
          <w:gallery w:val="placeholder"/>
        </w:category>
        <w:types>
          <w:type w:val="bbPlcHdr"/>
        </w:types>
        <w:behaviors>
          <w:behavior w:val="content"/>
        </w:behaviors>
        <w:guid w:val="{A1F4D1C5-BBC0-4C5A-BF7E-A1A149503C25}"/>
      </w:docPartPr>
      <w:docPartBody>
        <w:p w:rsidR="009261AC" w:rsidP="00E757E9">
          <w:pPr>
            <w:pStyle w:val="6C3EC25F64D642968B083188BE991E031"/>
          </w:pPr>
          <w:r>
            <w:rPr>
              <w:rStyle w:val="PlaceholderText"/>
            </w:rPr>
            <w:t xml:space="preserve"> </w:t>
          </w:r>
        </w:p>
      </w:docPartBody>
    </w:docPart>
    <w:docPart>
      <w:docPartPr>
        <w:name w:val="28F7FF86295449778B90227E1F0DDFE4"/>
        <w:category>
          <w:name w:val="Allmänt"/>
          <w:gallery w:val="placeholder"/>
        </w:category>
        <w:types>
          <w:type w:val="bbPlcHdr"/>
        </w:types>
        <w:behaviors>
          <w:behavior w:val="content"/>
        </w:behaviors>
        <w:guid w:val="{79CB151B-4CDA-4253-89AB-8F51BC5F1F2E}"/>
      </w:docPartPr>
      <w:docPartBody>
        <w:p w:rsidR="009261AC" w:rsidP="00E757E9">
          <w:pPr>
            <w:pStyle w:val="28F7FF86295449778B90227E1F0DDFE41"/>
          </w:pPr>
          <w:r>
            <w:rPr>
              <w:rStyle w:val="PlaceholderText"/>
            </w:rPr>
            <w:t xml:space="preserve"> </w:t>
          </w:r>
        </w:p>
      </w:docPartBody>
    </w:docPart>
    <w:docPart>
      <w:docPartPr>
        <w:name w:val="61C18933518D45AA8C2FFD1F97961D20"/>
        <w:category>
          <w:name w:val="Allmänt"/>
          <w:gallery w:val="placeholder"/>
        </w:category>
        <w:types>
          <w:type w:val="bbPlcHdr"/>
        </w:types>
        <w:behaviors>
          <w:behavior w:val="content"/>
        </w:behaviors>
        <w:guid w:val="{ACB9F914-95BE-4C06-890E-7FAFF04EACAF}"/>
      </w:docPartPr>
      <w:docPartBody>
        <w:p w:rsidR="009261AC" w:rsidP="00E757E9">
          <w:pPr>
            <w:pStyle w:val="61C18933518D45AA8C2FFD1F97961D20"/>
          </w:pPr>
          <w:r>
            <w:rPr>
              <w:rStyle w:val="PlaceholderText"/>
            </w:rPr>
            <w:t xml:space="preserve"> </w:t>
          </w:r>
        </w:p>
      </w:docPartBody>
    </w:docPart>
    <w:docPart>
      <w:docPartPr>
        <w:name w:val="5F014CF8D9D848D282A20B51D6A5E939"/>
        <w:category>
          <w:name w:val="Allmänt"/>
          <w:gallery w:val="placeholder"/>
        </w:category>
        <w:types>
          <w:type w:val="bbPlcHdr"/>
        </w:types>
        <w:behaviors>
          <w:behavior w:val="content"/>
        </w:behaviors>
        <w:guid w:val="{C16941BA-B61B-461E-8F26-5F5708696E28}"/>
      </w:docPartPr>
      <w:docPartBody>
        <w:p w:rsidR="009261AC" w:rsidP="00E757E9">
          <w:pPr>
            <w:pStyle w:val="5F014CF8D9D848D282A20B51D6A5E93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31CCA290D48BBAF93ED4635938181">
    <w:name w:val="B8631CCA290D48BBAF93ED4635938181"/>
    <w:rsid w:val="00E757E9"/>
  </w:style>
  <w:style w:type="character" w:styleId="PlaceholderText">
    <w:name w:val="Placeholder Text"/>
    <w:basedOn w:val="DefaultParagraphFont"/>
    <w:uiPriority w:val="99"/>
    <w:semiHidden/>
    <w:rsid w:val="00E757E9"/>
    <w:rPr>
      <w:noProof w:val="0"/>
      <w:color w:val="808080"/>
    </w:rPr>
  </w:style>
  <w:style w:type="paragraph" w:customStyle="1" w:styleId="AA394048F74F4DE8A246E8BF940112F7">
    <w:name w:val="AA394048F74F4DE8A246E8BF940112F7"/>
    <w:rsid w:val="00E757E9"/>
  </w:style>
  <w:style w:type="paragraph" w:customStyle="1" w:styleId="ED3AD0DA21D54CB2B2F9439F895B4282">
    <w:name w:val="ED3AD0DA21D54CB2B2F9439F895B4282"/>
    <w:rsid w:val="00E757E9"/>
  </w:style>
  <w:style w:type="paragraph" w:customStyle="1" w:styleId="2972C859340D45B68DC4F6C8CEEA837E">
    <w:name w:val="2972C859340D45B68DC4F6C8CEEA837E"/>
    <w:rsid w:val="00E757E9"/>
  </w:style>
  <w:style w:type="paragraph" w:customStyle="1" w:styleId="5E0224D30312444688937FA8FF5651E7">
    <w:name w:val="5E0224D30312444688937FA8FF5651E7"/>
    <w:rsid w:val="00E757E9"/>
  </w:style>
  <w:style w:type="paragraph" w:customStyle="1" w:styleId="6C3EC25F64D642968B083188BE991E03">
    <w:name w:val="6C3EC25F64D642968B083188BE991E03"/>
    <w:rsid w:val="00E757E9"/>
  </w:style>
  <w:style w:type="paragraph" w:customStyle="1" w:styleId="D944A6941F1D4FE89FE7A7E5E4AC5AF1">
    <w:name w:val="D944A6941F1D4FE89FE7A7E5E4AC5AF1"/>
    <w:rsid w:val="00E757E9"/>
  </w:style>
  <w:style w:type="paragraph" w:customStyle="1" w:styleId="D28D2AD3E5E241119115460A8402C10B">
    <w:name w:val="D28D2AD3E5E241119115460A8402C10B"/>
    <w:rsid w:val="00E757E9"/>
  </w:style>
  <w:style w:type="paragraph" w:customStyle="1" w:styleId="33B1D4CAA173446FBCDAA03A72C3EAAC">
    <w:name w:val="33B1D4CAA173446FBCDAA03A72C3EAAC"/>
    <w:rsid w:val="00E757E9"/>
  </w:style>
  <w:style w:type="paragraph" w:customStyle="1" w:styleId="28F7FF86295449778B90227E1F0DDFE4">
    <w:name w:val="28F7FF86295449778B90227E1F0DDFE4"/>
    <w:rsid w:val="00E757E9"/>
  </w:style>
  <w:style w:type="paragraph" w:customStyle="1" w:styleId="61C18933518D45AA8C2FFD1F97961D20">
    <w:name w:val="61C18933518D45AA8C2FFD1F97961D20"/>
    <w:rsid w:val="00E757E9"/>
  </w:style>
  <w:style w:type="paragraph" w:customStyle="1" w:styleId="6C3EC25F64D642968B083188BE991E031">
    <w:name w:val="6C3EC25F64D642968B083188BE991E031"/>
    <w:rsid w:val="00E757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F7FF86295449778B90227E1F0DDFE41">
    <w:name w:val="28F7FF86295449778B90227E1F0DDFE41"/>
    <w:rsid w:val="00E757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12A451D89FA4393BE97969E67787AF4">
    <w:name w:val="212A451D89FA4393BE97969E67787AF4"/>
    <w:rsid w:val="00E757E9"/>
  </w:style>
  <w:style w:type="paragraph" w:customStyle="1" w:styleId="AD57BD351E434F9E9F8CC158760ED2CC">
    <w:name w:val="AD57BD351E434F9E9F8CC158760ED2CC"/>
    <w:rsid w:val="00E757E9"/>
  </w:style>
  <w:style w:type="paragraph" w:customStyle="1" w:styleId="9E1491558A1B4694918598C664D63AD0">
    <w:name w:val="9E1491558A1B4694918598C664D63AD0"/>
    <w:rsid w:val="00E757E9"/>
  </w:style>
  <w:style w:type="paragraph" w:customStyle="1" w:styleId="E1DEC476B3F8412B91F68614025C1ABB">
    <w:name w:val="E1DEC476B3F8412B91F68614025C1ABB"/>
    <w:rsid w:val="00E757E9"/>
  </w:style>
  <w:style w:type="paragraph" w:customStyle="1" w:styleId="7E751BDF6AFC4B978AB5D7CC80CB6D7C">
    <w:name w:val="7E751BDF6AFC4B978AB5D7CC80CB6D7C"/>
    <w:rsid w:val="00E757E9"/>
  </w:style>
  <w:style w:type="paragraph" w:customStyle="1" w:styleId="5F014CF8D9D848D282A20B51D6A5E939">
    <w:name w:val="5F014CF8D9D848D282A20B51D6A5E939"/>
    <w:rsid w:val="00E757E9"/>
  </w:style>
  <w:style w:type="paragraph" w:customStyle="1" w:styleId="E3FEA81DEE0C45DDBC441DBBE7532858">
    <w:name w:val="E3FEA81DEE0C45DDBC441DBBE7532858"/>
    <w:rsid w:val="00E757E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2021-09-15T00:00:00</HeaderDate>
    <Office/>
    <Dnr>M2021/01641</Dnr>
    <ParagrafNr/>
    <DocumentTitle/>
    <VisitingAddress/>
    <Extra1/>
    <Extra2/>
    <Extra3>Betty Malmberg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fd79060f-3f5d-47dd-a5f5-7214fbdab09e</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A8EB3-30A4-4744-8605-1061A2296B36}"/>
</file>

<file path=customXml/itemProps2.xml><?xml version="1.0" encoding="utf-8"?>
<ds:datastoreItem xmlns:ds="http://schemas.openxmlformats.org/officeDocument/2006/customXml" ds:itemID="{D8806872-68DA-4C70-A678-60FD1B71810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B8675FF-1851-41D0-B1D8-B54D5FCED76B}"/>
</file>

<file path=customXml/itemProps5.xml><?xml version="1.0" encoding="utf-8"?>
<ds:datastoreItem xmlns:ds="http://schemas.openxmlformats.org/officeDocument/2006/customXml" ds:itemID="{DB5ADA32-0BEB-41F1-8CA5-24B71AF829B2}"/>
</file>

<file path=docProps/app.xml><?xml version="1.0" encoding="utf-8"?>
<Properties xmlns="http://schemas.openxmlformats.org/officeDocument/2006/extended-properties" xmlns:vt="http://schemas.openxmlformats.org/officeDocument/2006/docPropsVTypes">
  <Template>RK Basmall</Template>
  <TotalTime>0</TotalTime>
  <Pages>1</Pages>
  <Words>510</Words>
  <Characters>2708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3588 Återvinning av vindkrafts- och solenergianläggningar.docx</dc:title>
  <cp:revision>6</cp:revision>
  <dcterms:created xsi:type="dcterms:W3CDTF">2021-09-13T06:27:00Z</dcterms:created>
  <dcterms:modified xsi:type="dcterms:W3CDTF">2021-09-15T09:24:00Z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92d4d9f1-6d0a-4e0f-af20-bbcda56590e6</vt:lpwstr>
  </property>
</Properties>
</file>