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5B99" w:rsidRDefault="00823BEA" w14:paraId="4AF35663" w14:textId="77777777">
      <w:pPr>
        <w:pStyle w:val="Rubrik1"/>
        <w:spacing w:after="300"/>
      </w:pPr>
      <w:sdt>
        <w:sdtPr>
          <w:alias w:val="CC_Boilerplate_4"/>
          <w:tag w:val="CC_Boilerplate_4"/>
          <w:id w:val="-1644581176"/>
          <w:lock w:val="sdtLocked"/>
          <w:placeholder>
            <w:docPart w:val="CD98923296874CB399FD18024675B354"/>
          </w:placeholder>
          <w:text/>
        </w:sdtPr>
        <w:sdtEndPr/>
        <w:sdtContent>
          <w:r w:rsidRPr="009B062B" w:rsidR="00AF30DD">
            <w:t>Förslag till riksdagsbeslut</w:t>
          </w:r>
        </w:sdtContent>
      </w:sdt>
      <w:bookmarkEnd w:id="0"/>
      <w:bookmarkEnd w:id="1"/>
    </w:p>
    <w:sdt>
      <w:sdtPr>
        <w:alias w:val="Yrkande 1"/>
        <w:tag w:val="13cc1408-2609-4a9c-94f0-4af1d1c27169"/>
        <w:id w:val="265901091"/>
        <w:lock w:val="sdtLocked"/>
      </w:sdtPr>
      <w:sdtEndPr/>
      <w:sdtContent>
        <w:p w:rsidR="004F14C2" w:rsidRDefault="00202BBC" w14:paraId="01B8A2B1" w14:textId="77777777">
          <w:pPr>
            <w:pStyle w:val="Frslagstext"/>
            <w:numPr>
              <w:ilvl w:val="0"/>
              <w:numId w:val="0"/>
            </w:numPr>
          </w:pPr>
          <w:r>
            <w:t>Riksdagen ställer sig bakom det som anförs i motionen om att Sverige bör verka för att Taiwan ska inkluderas i fler internationella samarbeten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D80BCC3E024B818B9B97B1585B89BE"/>
        </w:placeholder>
        <w:text/>
      </w:sdtPr>
      <w:sdtEndPr/>
      <w:sdtContent>
        <w:p w:rsidRPr="009B062B" w:rsidR="006D79C9" w:rsidP="00333E95" w:rsidRDefault="006D79C9" w14:paraId="38BB3547" w14:textId="77777777">
          <w:pPr>
            <w:pStyle w:val="Rubrik1"/>
          </w:pPr>
          <w:r>
            <w:t>Motivering</w:t>
          </w:r>
        </w:p>
      </w:sdtContent>
    </w:sdt>
    <w:bookmarkEnd w:displacedByCustomXml="prev" w:id="3"/>
    <w:bookmarkEnd w:displacedByCustomXml="prev" w:id="4"/>
    <w:p w:rsidR="00444674" w:rsidP="00490891" w:rsidRDefault="00444674" w14:paraId="5133D952" w14:textId="6F8BFBBF">
      <w:pPr>
        <w:pStyle w:val="Normalutanindragellerluft"/>
      </w:pPr>
      <w:r>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72 åren varit påtagliga. Inte </w:t>
      </w:r>
      <w:r w:rsidRPr="00490891">
        <w:rPr>
          <w:spacing w:val="-2"/>
        </w:rPr>
        <w:t>sällan har både tungt vapenskrammel och en hårdför retorik hörts från den kommunistiska</w:t>
      </w:r>
      <w:r>
        <w:t xml:space="preserve"> regimen på fastlandet. Hot om invasion eller andra militära aktioner har varit vanliga. Men Republiken Kina på Taiwan har kunnat bestå.</w:t>
      </w:r>
    </w:p>
    <w:p w:rsidR="008273B6" w:rsidP="008273B6" w:rsidRDefault="008273B6" w14:paraId="431A9070" w14:textId="3B64C1D3">
      <w:pPr>
        <w:ind w:firstLine="284"/>
      </w:pPr>
      <w:r>
        <w:t>Taiwan, vars formella namn är Republiken Kina</w:t>
      </w:r>
      <w:r w:rsidR="00202BBC">
        <w:t>,</w:t>
      </w:r>
      <w:r>
        <w:t xml:space="preserve"> har cirka 23,5 miljoner invånare. D</w:t>
      </w:r>
      <w:r w:rsidR="00444674">
        <w:t xml:space="preserve">ess industri är en betydande aktör inom världsekonomin och en viktig handelspartner för EU och Sverige. IMF (International Monetary Fund) är en av många organisationer som </w:t>
      </w:r>
      <w:r>
        <w:t>Taiwan</w:t>
      </w:r>
      <w:r w:rsidR="00444674">
        <w:t xml:space="preserve"> inte tillåts vara medlem i.</w:t>
      </w:r>
    </w:p>
    <w:p w:rsidR="008273B6" w:rsidP="008273B6" w:rsidRDefault="00444674" w14:paraId="16AE0553" w14:textId="45C91AD8">
      <w:pPr>
        <w:ind w:firstLine="284"/>
      </w:pPr>
      <w:r>
        <w:t xml:space="preserve">Republiken Kina (Taiwan) behöll sin plats i Förenta nationerna fram till 1971 då </w:t>
      </w:r>
      <w:r w:rsidR="008273B6">
        <w:t>de</w:t>
      </w:r>
      <w:r>
        <w:t xml:space="preserve"> uteslöts efter en omstridd omröstning i generalförsamlingen. Anledningen till detta var att den nya staten Folkrepubliken Kina istället gavs representation i generalför</w:t>
      </w:r>
      <w:r w:rsidR="00490891">
        <w:softHyphen/>
      </w:r>
      <w:r>
        <w:t>samlingen. Beslutet var långt ifrån enhälligt och flera stora länder röstade emot att Republiken Kina (Taiwan) skulle mista sin representation i FN, däribland exempelvis USA och Australien. Sedan dess har alla försök till representation och inflytande från taiwanesiskt håll i FN med underorganisationer eller i andra internationella samman</w:t>
      </w:r>
      <w:r w:rsidR="00490891">
        <w:softHyphen/>
      </w:r>
      <w:r>
        <w:t>hang blockerats av Folkrepubliken Kina.</w:t>
      </w:r>
    </w:p>
    <w:p w:rsidR="008273B6" w:rsidP="008273B6" w:rsidRDefault="00444674" w14:paraId="7EEA1EA5" w14:textId="77777777">
      <w:pPr>
        <w:ind w:firstLine="284"/>
      </w:pPr>
      <w:r>
        <w:lastRenderedPageBreak/>
        <w:t>Antalet länder med formella diplomatiska förbindelser till Republiken Kina (Taiwan) har efter uteslutningen ur FN minskat kraftigt;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Business Sweden i sin tur en påtagligt stor närvaro.</w:t>
      </w:r>
    </w:p>
    <w:p w:rsidR="008273B6" w:rsidP="008273B6" w:rsidRDefault="00444674" w14:paraId="614BB240" w14:textId="4F179C4C">
      <w:pPr>
        <w:ind w:firstLine="284"/>
      </w:pPr>
      <w:r>
        <w:t>Republikens unika internationella politiska ställning har lett till en del udda lösningar genom åren och så även i förbindelserna till Sverige. När Sverige och Republiken Kina (Taiwan) exempelvis skulle upprätta ett skatteavtal träffades avtalet mellan Business Sweden och Taipeis delegation i Sverige – detta då Sverige saknar diplomatiska för</w:t>
      </w:r>
      <w:r w:rsidR="00490891">
        <w:softHyphen/>
      </w:r>
      <w:r>
        <w:t>bindelser och andra lösningar till synes skulle medfört diplomatiska problem i Sveriges relationer till Folkrepubliken Kina på fastlandet.</w:t>
      </w:r>
    </w:p>
    <w:p w:rsidR="008273B6" w:rsidP="008273B6" w:rsidRDefault="00444674" w14:paraId="2E75B331" w14:textId="77777777">
      <w:pPr>
        <w:ind w:firstLine="284"/>
      </w:pPr>
      <w:r>
        <w:t>Den rådande situationen till trots har Taiwan utvecklats väl. Marknadsekonomin är välutvecklad och till skillnad från Folkrepubliken Kina på fastlandet så finns på Taiwan i dag en fungerande flerpartidemokrati och pressfrihet.</w:t>
      </w:r>
    </w:p>
    <w:p w:rsidR="008273B6" w:rsidP="008273B6" w:rsidRDefault="00444674" w14:paraId="0411B16D" w14:textId="1DBA8535">
      <w:pPr>
        <w:ind w:firstLine="284"/>
      </w:pPr>
      <w:r>
        <w:t xml:space="preserve">Men avsaknaden av ett meningsfullt deltagande i FN och andra internationella forum och organisationer är problematisk för </w:t>
      </w:r>
      <w:r w:rsidR="008273B6">
        <w:t>Taiwan</w:t>
      </w:r>
      <w:r>
        <w:t>. Internationellt samarbete kring gräns</w:t>
      </w:r>
      <w:r w:rsidR="00490891">
        <w:softHyphen/>
      </w:r>
      <w:r>
        <w:t>överskridande frågor såsom konflikthantering, fredsförebyggande, handel, katastrofin</w:t>
      </w:r>
      <w:r w:rsidR="00A46CEF">
        <w:softHyphen/>
      </w:r>
      <w:r>
        <w:t>satser, klimatförändringar, pandemier, organiserad brottslighet, internationell terrorism med mera försvåras avsevärt.</w:t>
      </w:r>
    </w:p>
    <w:p w:rsidR="008273B6" w:rsidP="008273B6" w:rsidRDefault="00444674" w14:paraId="320848A0" w14:textId="24DB8349">
      <w:pPr>
        <w:ind w:firstLine="284"/>
      </w:pPr>
      <w:r>
        <w:t>Taiwan bör få observatörsstatus i WHO. Övriga organisationer där Taiwan inte har möjlighet att deltaga är Internationell</w:t>
      </w:r>
      <w:r w:rsidR="00202BBC">
        <w:t>a</w:t>
      </w:r>
      <w:r>
        <w:t xml:space="preserve"> civil</w:t>
      </w:r>
      <w:r w:rsidR="00202BBC">
        <w:t>a</w:t>
      </w:r>
      <w:r>
        <w:t xml:space="preserve"> luftfartsorganisation</w:t>
      </w:r>
      <w:r w:rsidR="00202BBC">
        <w:t>en</w:t>
      </w:r>
      <w:r>
        <w:t xml:space="preserve"> (ICAO)</w:t>
      </w:r>
      <w:r w:rsidR="00202BBC">
        <w:t xml:space="preserve"> och</w:t>
      </w:r>
      <w:r>
        <w:t xml:space="preserve"> Internationell</w:t>
      </w:r>
      <w:r w:rsidR="00202BBC">
        <w:t>a</w:t>
      </w:r>
      <w:r>
        <w:t xml:space="preserve"> </w:t>
      </w:r>
      <w:r w:rsidR="00202BBC">
        <w:t>kriminal</w:t>
      </w:r>
      <w:r>
        <w:t>polisorganisation</w:t>
      </w:r>
      <w:r w:rsidR="00202BBC">
        <w:t>en</w:t>
      </w:r>
      <w:r>
        <w:t xml:space="preserve"> (</w:t>
      </w:r>
      <w:r w:rsidR="00202BBC">
        <w:t>Interpol</w:t>
      </w:r>
      <w:r>
        <w:t>)</w:t>
      </w:r>
      <w:r w:rsidR="008273B6">
        <w:t>.</w:t>
      </w:r>
      <w:r>
        <w:t xml:space="preserve"> Det bör vara Sveriges linje </w:t>
      </w:r>
      <w:r w:rsidR="008273B6">
        <w:t xml:space="preserve">i </w:t>
      </w:r>
      <w:r>
        <w:t>internationella sammanhang att Taiwan ska vara inkluderade i fler internationella sam</w:t>
      </w:r>
      <w:r w:rsidR="00490891">
        <w:softHyphen/>
      </w:r>
      <w:r>
        <w:t>arbeten och från svensk sida bör vi verka för att detta också blir EU:s gemensamma målsättning.</w:t>
      </w:r>
    </w:p>
    <w:p w:rsidR="00444674" w:rsidP="008273B6" w:rsidRDefault="00444674" w14:paraId="2107576C" w14:textId="1C883FE7">
      <w:pPr>
        <w:ind w:firstLine="284"/>
      </w:pPr>
      <w:r>
        <w:t>Sveriges regering bör därutöver också verka för att republiken bereds möjlighet att i högre utsträckning än i dag få delta i andra internationella sammanhang.</w:t>
      </w:r>
    </w:p>
    <w:sdt>
      <w:sdtPr>
        <w:alias w:val="CC_Underskrifter"/>
        <w:tag w:val="CC_Underskrifter"/>
        <w:id w:val="583496634"/>
        <w:lock w:val="sdtContentLocked"/>
        <w:placeholder>
          <w:docPart w:val="06810C7EE35D4134AF37679C68CD61AA"/>
        </w:placeholder>
      </w:sdtPr>
      <w:sdtEndPr/>
      <w:sdtContent>
        <w:p w:rsidR="00355B99" w:rsidP="00355B99" w:rsidRDefault="00355B99" w14:paraId="4B883E75" w14:textId="77777777"/>
        <w:p w:rsidRPr="008E0FE2" w:rsidR="004801AC" w:rsidP="00355B99" w:rsidRDefault="00823BEA" w14:paraId="13B2F7E6" w14:textId="14C64BFF"/>
      </w:sdtContent>
    </w:sdt>
    <w:tbl>
      <w:tblPr>
        <w:tblW w:w="5000" w:type="pct"/>
        <w:tblLook w:val="04A0" w:firstRow="1" w:lastRow="0" w:firstColumn="1" w:lastColumn="0" w:noHBand="0" w:noVBand="1"/>
        <w:tblCaption w:val="underskrifter"/>
      </w:tblPr>
      <w:tblGrid>
        <w:gridCol w:w="4252"/>
        <w:gridCol w:w="4252"/>
      </w:tblGrid>
      <w:tr w:rsidR="004F14C2" w14:paraId="695C6C04" w14:textId="77777777">
        <w:trPr>
          <w:cantSplit/>
        </w:trPr>
        <w:tc>
          <w:tcPr>
            <w:tcW w:w="50" w:type="pct"/>
            <w:vAlign w:val="bottom"/>
          </w:tcPr>
          <w:p w:rsidR="004F14C2" w:rsidRDefault="00202BBC" w14:paraId="0877940B" w14:textId="77777777">
            <w:pPr>
              <w:pStyle w:val="Underskrifter"/>
              <w:spacing w:after="0"/>
            </w:pPr>
            <w:r>
              <w:t>Maria Stockhaus (M)</w:t>
            </w:r>
          </w:p>
        </w:tc>
        <w:tc>
          <w:tcPr>
            <w:tcW w:w="50" w:type="pct"/>
            <w:vAlign w:val="bottom"/>
          </w:tcPr>
          <w:p w:rsidR="004F14C2" w:rsidRDefault="004F14C2" w14:paraId="6E77148E" w14:textId="77777777">
            <w:pPr>
              <w:pStyle w:val="Underskrifter"/>
              <w:spacing w:after="0"/>
            </w:pPr>
          </w:p>
        </w:tc>
      </w:tr>
      <w:tr w:rsidR="004F14C2" w14:paraId="59915A76" w14:textId="77777777">
        <w:trPr>
          <w:cantSplit/>
        </w:trPr>
        <w:tc>
          <w:tcPr>
            <w:tcW w:w="50" w:type="pct"/>
            <w:vAlign w:val="bottom"/>
          </w:tcPr>
          <w:p w:rsidR="004F14C2" w:rsidRDefault="00202BBC" w14:paraId="19A8CCF7" w14:textId="77777777">
            <w:pPr>
              <w:pStyle w:val="Underskrifter"/>
              <w:spacing w:after="0"/>
            </w:pPr>
            <w:r>
              <w:t>Alexandra Anstrell (M)</w:t>
            </w:r>
          </w:p>
        </w:tc>
        <w:tc>
          <w:tcPr>
            <w:tcW w:w="50" w:type="pct"/>
            <w:vAlign w:val="bottom"/>
          </w:tcPr>
          <w:p w:rsidR="004F14C2" w:rsidRDefault="00202BBC" w14:paraId="7BCBEEB4" w14:textId="77777777">
            <w:pPr>
              <w:pStyle w:val="Underskrifter"/>
              <w:spacing w:after="0"/>
            </w:pPr>
            <w:r>
              <w:t>Ann-Sofie Lifvenhage (M)</w:t>
            </w:r>
          </w:p>
        </w:tc>
      </w:tr>
    </w:tbl>
    <w:p w:rsidR="00CE5875" w:rsidRDefault="00CE5875" w14:paraId="42E33BC3" w14:textId="77777777"/>
    <w:sectPr w:rsidR="00CE58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014F" w14:textId="77777777" w:rsidR="007B7F6C" w:rsidRDefault="007B7F6C" w:rsidP="000C1CAD">
      <w:pPr>
        <w:spacing w:line="240" w:lineRule="auto"/>
      </w:pPr>
      <w:r>
        <w:separator/>
      </w:r>
    </w:p>
  </w:endnote>
  <w:endnote w:type="continuationSeparator" w:id="0">
    <w:p w14:paraId="5B191DBC" w14:textId="77777777" w:rsidR="007B7F6C" w:rsidRDefault="007B7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D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56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5114" w14:textId="77777777" w:rsidR="00355B99" w:rsidRPr="00355B99" w:rsidRDefault="00355B99" w:rsidP="00355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A35E" w14:textId="77777777" w:rsidR="007B7F6C" w:rsidRDefault="007B7F6C" w:rsidP="000C1CAD">
      <w:pPr>
        <w:spacing w:line="240" w:lineRule="auto"/>
      </w:pPr>
      <w:r>
        <w:separator/>
      </w:r>
    </w:p>
  </w:footnote>
  <w:footnote w:type="continuationSeparator" w:id="0">
    <w:p w14:paraId="5AD47D0D" w14:textId="77777777" w:rsidR="007B7F6C" w:rsidRDefault="007B7F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3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BC1EA3" wp14:editId="4FF02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840B6" w14:textId="46168BC0" w:rsidR="00262EA3" w:rsidRDefault="00823BEA" w:rsidP="008103B5">
                          <w:pPr>
                            <w:jc w:val="right"/>
                          </w:pPr>
                          <w:sdt>
                            <w:sdtPr>
                              <w:alias w:val="CC_Noformat_Partikod"/>
                              <w:tag w:val="CC_Noformat_Partikod"/>
                              <w:id w:val="-53464382"/>
                              <w:text/>
                            </w:sdtPr>
                            <w:sdtEndPr/>
                            <w:sdtContent>
                              <w:r w:rsidR="00266DBA">
                                <w:t>M</w:t>
                              </w:r>
                            </w:sdtContent>
                          </w:sdt>
                          <w:sdt>
                            <w:sdtPr>
                              <w:alias w:val="CC_Noformat_Partinummer"/>
                              <w:tag w:val="CC_Noformat_Partinummer"/>
                              <w:id w:val="-1709555926"/>
                              <w:text/>
                            </w:sdtPr>
                            <w:sdtEndPr/>
                            <w:sdtContent>
                              <w:r w:rsidR="00FA7C94">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BC1E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840B6" w14:textId="46168BC0" w:rsidR="00262EA3" w:rsidRDefault="00823BEA" w:rsidP="008103B5">
                    <w:pPr>
                      <w:jc w:val="right"/>
                    </w:pPr>
                    <w:sdt>
                      <w:sdtPr>
                        <w:alias w:val="CC_Noformat_Partikod"/>
                        <w:tag w:val="CC_Noformat_Partikod"/>
                        <w:id w:val="-53464382"/>
                        <w:text/>
                      </w:sdtPr>
                      <w:sdtEndPr/>
                      <w:sdtContent>
                        <w:r w:rsidR="00266DBA">
                          <w:t>M</w:t>
                        </w:r>
                      </w:sdtContent>
                    </w:sdt>
                    <w:sdt>
                      <w:sdtPr>
                        <w:alias w:val="CC_Noformat_Partinummer"/>
                        <w:tag w:val="CC_Noformat_Partinummer"/>
                        <w:id w:val="-1709555926"/>
                        <w:text/>
                      </w:sdtPr>
                      <w:sdtEndPr/>
                      <w:sdtContent>
                        <w:r w:rsidR="00FA7C94">
                          <w:t>1143</w:t>
                        </w:r>
                      </w:sdtContent>
                    </w:sdt>
                  </w:p>
                </w:txbxContent>
              </v:textbox>
              <w10:wrap anchorx="page"/>
            </v:shape>
          </w:pict>
        </mc:Fallback>
      </mc:AlternateContent>
    </w:r>
  </w:p>
  <w:p w14:paraId="74F379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2BD6" w14:textId="77777777" w:rsidR="00262EA3" w:rsidRDefault="00262EA3" w:rsidP="008563AC">
    <w:pPr>
      <w:jc w:val="right"/>
    </w:pPr>
  </w:p>
  <w:p w14:paraId="78749D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DFB3" w14:textId="77777777" w:rsidR="00262EA3" w:rsidRDefault="00823B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50CB84" wp14:editId="759C71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CC8AA" w14:textId="08D51108" w:rsidR="00262EA3" w:rsidRDefault="00823BEA" w:rsidP="00A314CF">
    <w:pPr>
      <w:pStyle w:val="FSHNormal"/>
      <w:spacing w:before="40"/>
    </w:pPr>
    <w:sdt>
      <w:sdtPr>
        <w:alias w:val="CC_Noformat_Motionstyp"/>
        <w:tag w:val="CC_Noformat_Motionstyp"/>
        <w:id w:val="1162973129"/>
        <w:lock w:val="sdtContentLocked"/>
        <w15:appearance w15:val="hidden"/>
        <w:text/>
      </w:sdtPr>
      <w:sdtEndPr/>
      <w:sdtContent>
        <w:r w:rsidR="00355B99">
          <w:t>Enskild motion</w:t>
        </w:r>
      </w:sdtContent>
    </w:sdt>
    <w:r w:rsidR="00821B36">
      <w:t xml:space="preserve"> </w:t>
    </w:r>
    <w:sdt>
      <w:sdtPr>
        <w:alias w:val="CC_Noformat_Partikod"/>
        <w:tag w:val="CC_Noformat_Partikod"/>
        <w:id w:val="1471015553"/>
        <w:lock w:val="contentLocked"/>
        <w:text/>
      </w:sdtPr>
      <w:sdtEndPr/>
      <w:sdtContent>
        <w:r w:rsidR="00266DBA">
          <w:t>M</w:t>
        </w:r>
      </w:sdtContent>
    </w:sdt>
    <w:sdt>
      <w:sdtPr>
        <w:alias w:val="CC_Noformat_Partinummer"/>
        <w:tag w:val="CC_Noformat_Partinummer"/>
        <w:id w:val="-2014525982"/>
        <w:lock w:val="contentLocked"/>
        <w:text/>
      </w:sdtPr>
      <w:sdtEndPr/>
      <w:sdtContent>
        <w:r w:rsidR="00FA7C94">
          <w:t>1143</w:t>
        </w:r>
      </w:sdtContent>
    </w:sdt>
  </w:p>
  <w:p w14:paraId="593B1EA9" w14:textId="77777777" w:rsidR="00262EA3" w:rsidRPr="008227B3" w:rsidRDefault="00823B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1431BB" w14:textId="1A3C3532" w:rsidR="00262EA3" w:rsidRPr="008227B3" w:rsidRDefault="00823BEA" w:rsidP="00B37A37">
    <w:pPr>
      <w:pStyle w:val="MotionTIllRiksdagen"/>
    </w:pPr>
    <w:sdt>
      <w:sdtPr>
        <w:rPr>
          <w:rStyle w:val="BeteckningChar"/>
        </w:rPr>
        <w:alias w:val="CC_Noformat_Riksmote"/>
        <w:tag w:val="CC_Noformat_Riksmote"/>
        <w:id w:val="1201050710"/>
        <w:lock w:val="sdtContentLocked"/>
        <w:placeholder>
          <w:docPart w:val="F419E29A02F349039633831FD85762AC"/>
        </w:placeholder>
        <w15:appearance w15:val="hidden"/>
        <w:text/>
      </w:sdtPr>
      <w:sdtEndPr>
        <w:rPr>
          <w:rStyle w:val="Rubrik1Char"/>
          <w:rFonts w:asciiTheme="majorHAnsi" w:hAnsiTheme="majorHAnsi"/>
          <w:sz w:val="38"/>
        </w:rPr>
      </w:sdtEndPr>
      <w:sdtContent>
        <w:r w:rsidR="00355B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B99">
          <w:t>:2174</w:t>
        </w:r>
      </w:sdtContent>
    </w:sdt>
  </w:p>
  <w:p w14:paraId="3DC4A1D5" w14:textId="07157036" w:rsidR="00262EA3" w:rsidRDefault="00823B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5B99">
          <w:t>av Maria Stockhaus m.fl. (M)</w:t>
        </w:r>
      </w:sdtContent>
    </w:sdt>
  </w:p>
  <w:sdt>
    <w:sdtPr>
      <w:alias w:val="CC_Noformat_Rubtext"/>
      <w:tag w:val="CC_Noformat_Rubtext"/>
      <w:id w:val="-218060500"/>
      <w:lock w:val="sdtLocked"/>
      <w:placeholder>
        <w:docPart w:val="B238B1C44F614A759CEF08939EC1851F"/>
      </w:placeholder>
      <w:text/>
    </w:sdtPr>
    <w:sdtEndPr/>
    <w:sdtContent>
      <w:p w14:paraId="3B814C7C" w14:textId="2B0CC415" w:rsidR="00262EA3" w:rsidRDefault="00444674" w:rsidP="00283E0F">
        <w:pPr>
          <w:pStyle w:val="FSHRub2"/>
        </w:pPr>
        <w:r>
          <w:t>Taiwans deltagande i internationella organisationer</w:t>
        </w:r>
      </w:p>
    </w:sdtContent>
  </w:sdt>
  <w:sdt>
    <w:sdtPr>
      <w:alias w:val="CC_Boilerplate_3"/>
      <w:tag w:val="CC_Boilerplate_3"/>
      <w:id w:val="1606463544"/>
      <w:lock w:val="sdtContentLocked"/>
      <w15:appearance w15:val="hidden"/>
      <w:text w:multiLine="1"/>
    </w:sdtPr>
    <w:sdtEndPr/>
    <w:sdtContent>
      <w:p w14:paraId="6A5FF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6D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C3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1E"/>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6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BC"/>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B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9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7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9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C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C2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82"/>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6C"/>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EA"/>
    <w:rsid w:val="00823D04"/>
    <w:rsid w:val="0082427E"/>
    <w:rsid w:val="0082449F"/>
    <w:rsid w:val="0082474D"/>
    <w:rsid w:val="00825DD8"/>
    <w:rsid w:val="00826574"/>
    <w:rsid w:val="00826F78"/>
    <w:rsid w:val="008272B7"/>
    <w:rsid w:val="008272C5"/>
    <w:rsid w:val="008273B6"/>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28"/>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7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9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E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3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226"/>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7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0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495"/>
    <w:rsid w:val="00FA7004"/>
    <w:rsid w:val="00FA7C9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469FC"/>
  <w15:chartTrackingRefBased/>
  <w15:docId w15:val="{DF1ED469-6135-40B6-B08A-9693DCB6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266D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63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8923296874CB399FD18024675B354"/>
        <w:category>
          <w:name w:val="Allmänt"/>
          <w:gallery w:val="placeholder"/>
        </w:category>
        <w:types>
          <w:type w:val="bbPlcHdr"/>
        </w:types>
        <w:behaviors>
          <w:behavior w:val="content"/>
        </w:behaviors>
        <w:guid w:val="{A3A15C4F-0A6E-4878-8C42-A066FDBED755}"/>
      </w:docPartPr>
      <w:docPartBody>
        <w:p w:rsidR="00356239" w:rsidRDefault="00186933">
          <w:pPr>
            <w:pStyle w:val="CD98923296874CB399FD18024675B354"/>
          </w:pPr>
          <w:r w:rsidRPr="005A0A93">
            <w:rPr>
              <w:rStyle w:val="Platshllartext"/>
            </w:rPr>
            <w:t>Förslag till riksdagsbeslut</w:t>
          </w:r>
        </w:p>
      </w:docPartBody>
    </w:docPart>
    <w:docPart>
      <w:docPartPr>
        <w:name w:val="EED80BCC3E024B818B9B97B1585B89BE"/>
        <w:category>
          <w:name w:val="Allmänt"/>
          <w:gallery w:val="placeholder"/>
        </w:category>
        <w:types>
          <w:type w:val="bbPlcHdr"/>
        </w:types>
        <w:behaviors>
          <w:behavior w:val="content"/>
        </w:behaviors>
        <w:guid w:val="{D8C0536D-C4AE-44A3-AD52-5E35A1D9E286}"/>
      </w:docPartPr>
      <w:docPartBody>
        <w:p w:rsidR="00356239" w:rsidRDefault="00186933">
          <w:pPr>
            <w:pStyle w:val="EED80BCC3E024B818B9B97B1585B89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D7287D7-F946-4E3A-A959-E2EA9D5D7967}"/>
      </w:docPartPr>
      <w:docPartBody>
        <w:p w:rsidR="00356239" w:rsidRDefault="00186933">
          <w:r w:rsidRPr="00545F23">
            <w:rPr>
              <w:rStyle w:val="Platshllartext"/>
            </w:rPr>
            <w:t>Klicka eller tryck här för att ange text.</w:t>
          </w:r>
        </w:p>
      </w:docPartBody>
    </w:docPart>
    <w:docPart>
      <w:docPartPr>
        <w:name w:val="B238B1C44F614A759CEF08939EC1851F"/>
        <w:category>
          <w:name w:val="Allmänt"/>
          <w:gallery w:val="placeholder"/>
        </w:category>
        <w:types>
          <w:type w:val="bbPlcHdr"/>
        </w:types>
        <w:behaviors>
          <w:behavior w:val="content"/>
        </w:behaviors>
        <w:guid w:val="{9B5BB9FA-2232-4D2E-B2E8-432493593F55}"/>
      </w:docPartPr>
      <w:docPartBody>
        <w:p w:rsidR="00356239" w:rsidRDefault="00186933">
          <w:r w:rsidRPr="00545F23">
            <w:rPr>
              <w:rStyle w:val="Platshllartext"/>
            </w:rPr>
            <w:t>[ange din text här]</w:t>
          </w:r>
        </w:p>
      </w:docPartBody>
    </w:docPart>
    <w:docPart>
      <w:docPartPr>
        <w:name w:val="F419E29A02F349039633831FD85762AC"/>
        <w:category>
          <w:name w:val="Allmänt"/>
          <w:gallery w:val="placeholder"/>
        </w:category>
        <w:types>
          <w:type w:val="bbPlcHdr"/>
        </w:types>
        <w:behaviors>
          <w:behavior w:val="content"/>
        </w:behaviors>
        <w:guid w:val="{BFE0FF0D-31ED-46EE-9A55-65237E78D70C}"/>
      </w:docPartPr>
      <w:docPartBody>
        <w:p w:rsidR="00356239" w:rsidRDefault="00186933">
          <w:r w:rsidRPr="00545F23">
            <w:rPr>
              <w:rStyle w:val="Platshllartext"/>
            </w:rPr>
            <w:t>[ange din text här]</w:t>
          </w:r>
        </w:p>
      </w:docPartBody>
    </w:docPart>
    <w:docPart>
      <w:docPartPr>
        <w:name w:val="06810C7EE35D4134AF37679C68CD61AA"/>
        <w:category>
          <w:name w:val="Allmänt"/>
          <w:gallery w:val="placeholder"/>
        </w:category>
        <w:types>
          <w:type w:val="bbPlcHdr"/>
        </w:types>
        <w:behaviors>
          <w:behavior w:val="content"/>
        </w:behaviors>
        <w:guid w:val="{7CF8F398-1042-4D10-86F7-2C0A43C825AF}"/>
      </w:docPartPr>
      <w:docPartBody>
        <w:p w:rsidR="005C11A5" w:rsidRDefault="005C1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33"/>
    <w:rsid w:val="00186933"/>
    <w:rsid w:val="002E6612"/>
    <w:rsid w:val="00356239"/>
    <w:rsid w:val="005C11A5"/>
    <w:rsid w:val="0067497C"/>
    <w:rsid w:val="008E26B5"/>
    <w:rsid w:val="00FA7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26B5"/>
    <w:rPr>
      <w:color w:val="F4B083" w:themeColor="accent2" w:themeTint="99"/>
    </w:rPr>
  </w:style>
  <w:style w:type="paragraph" w:customStyle="1" w:styleId="CD98923296874CB399FD18024675B354">
    <w:name w:val="CD98923296874CB399FD18024675B354"/>
  </w:style>
  <w:style w:type="paragraph" w:customStyle="1" w:styleId="EED80BCC3E024B818B9B97B1585B89BE">
    <w:name w:val="EED80BCC3E024B818B9B97B1585B8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94837-09A4-4B6A-9F39-2EFBE6436E95}"/>
</file>

<file path=customXml/itemProps2.xml><?xml version="1.0" encoding="utf-8"?>
<ds:datastoreItem xmlns:ds="http://schemas.openxmlformats.org/officeDocument/2006/customXml" ds:itemID="{7D0C71A5-B0D8-405F-8DBA-988B54BC985F}"/>
</file>

<file path=customXml/itemProps3.xml><?xml version="1.0" encoding="utf-8"?>
<ds:datastoreItem xmlns:ds="http://schemas.openxmlformats.org/officeDocument/2006/customXml" ds:itemID="{D0D3367F-6B63-4222-AF93-55F407F5BDC5}"/>
</file>

<file path=docProps/app.xml><?xml version="1.0" encoding="utf-8"?>
<Properties xmlns="http://schemas.openxmlformats.org/officeDocument/2006/extended-properties" xmlns:vt="http://schemas.openxmlformats.org/officeDocument/2006/docPropsVTypes">
  <Template>Normal</Template>
  <TotalTime>77</TotalTime>
  <Pages>2</Pages>
  <Words>556</Words>
  <Characters>3485</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M1143 Taiwans deltagande i internationella organisationer</vt:lpstr>
      <vt:lpstr>
      </vt:lpstr>
    </vt:vector>
  </TitlesOfParts>
  <Company>Sveriges riksdag</Company>
  <LinksUpToDate>false</LinksUpToDate>
  <CharactersWithSpaces>4024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