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ED4FBD" w:rsidRDefault="00026B6D" w:rsidP="000533CB">
      <w:pPr>
        <w:pStyle w:val="Hemstlrubrik"/>
      </w:pPr>
      <w:r w:rsidRPr="00ED4FBD">
        <w:t>Förslag till riksdagsbeslut</w:t>
      </w:r>
    </w:p>
    <w:p w:rsidR="00800793" w:rsidRPr="00ED4FBD" w:rsidRDefault="00026B6D" w:rsidP="0025029F">
      <w:pPr>
        <w:pStyle w:val="Hemstlatt"/>
      </w:pPr>
      <w:r w:rsidRPr="00ED4FBD">
        <w:t xml:space="preserve">Riksdagen </w:t>
      </w:r>
      <w:r w:rsidR="00800793" w:rsidRPr="00ED4FBD">
        <w:t xml:space="preserve">tillkännager </w:t>
      </w:r>
      <w:r w:rsidRPr="00ED4FBD">
        <w:t>för regeringen</w:t>
      </w:r>
      <w:r w:rsidR="00DC7643" w:rsidRPr="00ED4FBD">
        <w:t xml:space="preserve"> som sin mening</w:t>
      </w:r>
      <w:r w:rsidRPr="00ED4FBD">
        <w:t xml:space="preserve"> vad i motionen anförs om att regeringen ska</w:t>
      </w:r>
      <w:r w:rsidR="002441EF" w:rsidRPr="00ED4FBD">
        <w:t>ll</w:t>
      </w:r>
      <w:r w:rsidRPr="00ED4FBD">
        <w:t xml:space="preserve"> </w:t>
      </w:r>
      <w:r w:rsidR="002441EF" w:rsidRPr="00ED4FBD">
        <w:t>vidta åtgärder</w:t>
      </w:r>
      <w:r w:rsidR="00800793" w:rsidRPr="00ED4FBD">
        <w:t xml:space="preserve"> </w:t>
      </w:r>
      <w:r w:rsidRPr="00ED4FBD">
        <w:t xml:space="preserve">som innebär att de måste ta hänsyn </w:t>
      </w:r>
      <w:r w:rsidR="00EE4A2D" w:rsidRPr="00ED4FBD">
        <w:t xml:space="preserve">till </w:t>
      </w:r>
      <w:r w:rsidRPr="00ED4FBD">
        <w:t>asylsökande HBT-personers</w:t>
      </w:r>
      <w:r w:rsidR="00800793" w:rsidRPr="00ED4FBD">
        <w:t xml:space="preserve"> integritet och behov av skydd vad gäller</w:t>
      </w:r>
      <w:r w:rsidRPr="00ED4FBD">
        <w:t xml:space="preserve"> </w:t>
      </w:r>
      <w:r w:rsidR="00800793" w:rsidRPr="00ED4FBD">
        <w:t>b</w:t>
      </w:r>
      <w:r w:rsidR="00800793" w:rsidRPr="00ED4FBD">
        <w:t>o</w:t>
      </w:r>
      <w:r w:rsidR="00800793" w:rsidRPr="00ED4FBD">
        <w:t>endet eftersom de riskerar at</w:t>
      </w:r>
      <w:r w:rsidR="00142BAC" w:rsidRPr="00ED4FBD">
        <w:t>t utsättas för hat</w:t>
      </w:r>
      <w:r w:rsidR="00800793" w:rsidRPr="00ED4FBD">
        <w:t>brott.</w:t>
      </w:r>
    </w:p>
    <w:p w:rsidR="00800793" w:rsidRPr="00ED4FBD" w:rsidRDefault="00193BF1" w:rsidP="00726AD7">
      <w:pPr>
        <w:pStyle w:val="Rubrik1"/>
      </w:pPr>
      <w:r w:rsidRPr="00ED4FBD">
        <w:t>Hatbrott</w:t>
      </w:r>
      <w:r w:rsidR="00035174" w:rsidRPr="00ED4FBD">
        <w:t xml:space="preserve"> </w:t>
      </w:r>
      <w:r w:rsidRPr="00ED4FBD">
        <w:t>riktade mot asylsökande</w:t>
      </w:r>
    </w:p>
    <w:p w:rsidR="00726AD7" w:rsidRPr="00ED4FBD" w:rsidRDefault="004724EE" w:rsidP="00726AD7">
      <w:r w:rsidRPr="00ED4FBD">
        <w:t>I mer än ett 70-tal</w:t>
      </w:r>
      <w:r w:rsidR="00BF68BF" w:rsidRPr="00ED4FBD">
        <w:t xml:space="preserve"> länder är homosexuella handlingar </w:t>
      </w:r>
      <w:r w:rsidRPr="00ED4FBD">
        <w:t xml:space="preserve">förbjudna eller </w:t>
      </w:r>
      <w:r w:rsidR="00BF68BF" w:rsidRPr="00ED4FBD">
        <w:t>belagda med död</w:t>
      </w:r>
      <w:r w:rsidRPr="00ED4FBD">
        <w:t>sstraff</w:t>
      </w:r>
      <w:r w:rsidR="00BF68BF" w:rsidRPr="00ED4FBD">
        <w:t xml:space="preserve">. </w:t>
      </w:r>
      <w:r w:rsidR="00BE2C06" w:rsidRPr="00ED4FBD">
        <w:t>A</w:t>
      </w:r>
      <w:r w:rsidR="00E52518" w:rsidRPr="00ED4FBD">
        <w:t xml:space="preserve">sylsökande HBT-personer </w:t>
      </w:r>
      <w:r w:rsidR="00BE2C06" w:rsidRPr="00ED4FBD">
        <w:t xml:space="preserve">riskerar </w:t>
      </w:r>
      <w:r w:rsidR="00E52518" w:rsidRPr="00ED4FBD">
        <w:t>att utsättas för hatbrott</w:t>
      </w:r>
      <w:r w:rsidR="00BE2C06" w:rsidRPr="00ED4FBD">
        <w:t xml:space="preserve"> även efter att de anlänt till Sverige</w:t>
      </w:r>
      <w:r w:rsidR="00800793" w:rsidRPr="00ED4FBD">
        <w:t xml:space="preserve">. </w:t>
      </w:r>
      <w:r w:rsidR="00BF68BF" w:rsidRPr="00ED4FBD">
        <w:t xml:space="preserve">De </w:t>
      </w:r>
      <w:r w:rsidR="00BE2C06" w:rsidRPr="00ED4FBD">
        <w:t xml:space="preserve">särskilda </w:t>
      </w:r>
      <w:r w:rsidR="00BF68BF" w:rsidRPr="00ED4FBD">
        <w:t>probl</w:t>
      </w:r>
      <w:r w:rsidR="00BE2C06" w:rsidRPr="00ED4FBD">
        <w:t>em som drabbar tran</w:t>
      </w:r>
      <w:r w:rsidR="00BE2C06" w:rsidRPr="00ED4FBD">
        <w:t>s</w:t>
      </w:r>
      <w:r w:rsidR="00BE2C06" w:rsidRPr="00ED4FBD">
        <w:t>personer osynliggörs ofta</w:t>
      </w:r>
      <w:r w:rsidR="00BF68BF" w:rsidRPr="00ED4FBD">
        <w:t xml:space="preserve">. </w:t>
      </w:r>
      <w:r w:rsidR="00142BAC" w:rsidRPr="00ED4FBD">
        <w:t xml:space="preserve">Transpersoner är särskilt utsatta eftersom de inte alltid kan dölja sin upplevda könsidentitet på samma sätt som homosexuella och bisexuella kan dölja sin sexuella läggning. </w:t>
      </w:r>
      <w:r w:rsidRPr="00ED4FBD">
        <w:t>Tr</w:t>
      </w:r>
      <w:r w:rsidR="00BE2C06" w:rsidRPr="00ED4FBD">
        <w:t xml:space="preserve">anspersoner skyddas inte </w:t>
      </w:r>
      <w:r w:rsidRPr="00ED4FBD">
        <w:t xml:space="preserve">av brottsbalkens bestämmelse om hatbrott eftersom kränkningar </w:t>
      </w:r>
      <w:r w:rsidR="00BE2C06" w:rsidRPr="00ED4FBD">
        <w:t>p</w:t>
      </w:r>
      <w:r w:rsidR="000533CB" w:rsidRPr="00ED4FBD">
        <w:t>å grund av</w:t>
      </w:r>
      <w:r w:rsidRPr="00ED4FBD">
        <w:t xml:space="preserve"> </w:t>
      </w:r>
      <w:r w:rsidR="00BE2C06" w:rsidRPr="00ED4FBD">
        <w:t>k</w:t>
      </w:r>
      <w:r w:rsidRPr="00ED4FBD">
        <w:t>önsidentitet</w:t>
      </w:r>
      <w:r w:rsidR="00BE2C06" w:rsidRPr="00ED4FBD">
        <w:t xml:space="preserve"> inte omfattas.</w:t>
      </w:r>
      <w:r w:rsidR="00C93C84" w:rsidRPr="00ED4FBD">
        <w:t xml:space="preserve"> </w:t>
      </w:r>
      <w:r w:rsidR="00BF68BF" w:rsidRPr="00ED4FBD">
        <w:t xml:space="preserve">Eftersom det finns både transpersoner och andra HBT-personer som söker asyl i Sverige innebär det att det förekommer </w:t>
      </w:r>
      <w:r w:rsidR="00280153" w:rsidRPr="00ED4FBD">
        <w:t>s.k.</w:t>
      </w:r>
      <w:r w:rsidR="00BF68BF" w:rsidRPr="00ED4FBD">
        <w:t xml:space="preserve"> hatbrott även på Migrationsverkets förläggningar. </w:t>
      </w:r>
      <w:r w:rsidR="00800793" w:rsidRPr="00ED4FBD">
        <w:t>En person som utsatts för kränkningar p</w:t>
      </w:r>
      <w:r w:rsidR="000533CB" w:rsidRPr="00ED4FBD">
        <w:t>å grund av</w:t>
      </w:r>
      <w:r w:rsidR="00800793" w:rsidRPr="00ED4FBD">
        <w:t xml:space="preserve"> sin sexuella läggning på någon av Migrationsverkets förläggningar får ofta problem med att byta boende. Det är inte acceptabelt att en person som flytt från förföljelse och kränkningar p</w:t>
      </w:r>
      <w:r w:rsidR="000533CB" w:rsidRPr="00ED4FBD">
        <w:t>å grund av</w:t>
      </w:r>
      <w:r w:rsidR="00800793" w:rsidRPr="00ED4FBD">
        <w:t xml:space="preserve"> sin sexuella läggning </w:t>
      </w:r>
      <w:r w:rsidR="0023176F" w:rsidRPr="00ED4FBD">
        <w:t xml:space="preserve">eller könsidentitet </w:t>
      </w:r>
      <w:r w:rsidR="00800793" w:rsidRPr="00ED4FBD">
        <w:t xml:space="preserve">ska tvingas utstå samma typ av behandling </w:t>
      </w:r>
      <w:r w:rsidR="0023176F" w:rsidRPr="00ED4FBD">
        <w:t xml:space="preserve">som i ursprungslandet </w:t>
      </w:r>
      <w:r w:rsidR="00800793" w:rsidRPr="00ED4FBD">
        <w:t>men inom ramen för den svenska myndighetens boende.</w:t>
      </w:r>
      <w:r w:rsidR="00726AD7" w:rsidRPr="00ED4FBD">
        <w:t xml:space="preserve"> Regeringen bör därför ge direktiv till Migrationsverket som innebär att de måste ta hänsyn </w:t>
      </w:r>
      <w:r w:rsidR="00EE4A2D" w:rsidRPr="00ED4FBD">
        <w:t xml:space="preserve">till </w:t>
      </w:r>
      <w:r w:rsidR="00726AD7" w:rsidRPr="00ED4FBD">
        <w:t>asylsökande HBT-personers integritet och behov av skydd vad gäller boendet eftersom de riskerar at</w:t>
      </w:r>
      <w:r w:rsidR="00142BAC" w:rsidRPr="00ED4FBD">
        <w:t>t utsättas för hat</w:t>
      </w:r>
      <w:r w:rsidR="00726AD7" w:rsidRPr="00ED4FBD">
        <w:t>brott.</w:t>
      </w:r>
    </w:p>
    <w:p w:rsidR="000533CB" w:rsidRPr="00ED4FBD" w:rsidRDefault="000533CB" w:rsidP="000533C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33CB" w:rsidRPr="00ED4F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33CB" w:rsidRPr="00ED4FBD" w:rsidRDefault="000533CB" w:rsidP="000533CB">
            <w:pPr>
              <w:pStyle w:val="UnderskriftDatum"/>
              <w:spacing w:before="0"/>
            </w:pPr>
            <w:r w:rsidRPr="00ED4FBD">
              <w:lastRenderedPageBreak/>
              <w:t>Stockholm den 1 oktober 2005</w:t>
            </w:r>
          </w:p>
        </w:tc>
        <w:tc>
          <w:tcPr>
            <w:tcW w:w="3047" w:type="dxa"/>
          </w:tcPr>
          <w:p w:rsidR="000533CB" w:rsidRPr="00ED4FBD" w:rsidRDefault="000533CB" w:rsidP="000533CB">
            <w:pPr>
              <w:pStyle w:val="Underskrifter"/>
            </w:pPr>
          </w:p>
        </w:tc>
      </w:tr>
      <w:tr w:rsidR="000533CB" w:rsidRPr="00ED4F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33CB" w:rsidRPr="00ED4FBD" w:rsidRDefault="000533CB" w:rsidP="000533CB">
            <w:pPr>
              <w:pStyle w:val="Underskrifter"/>
            </w:pPr>
            <w:r w:rsidRPr="00ED4FBD">
              <w:t>Tasso Stafilidis (v)</w:t>
            </w:r>
          </w:p>
        </w:tc>
        <w:tc>
          <w:tcPr>
            <w:tcW w:w="3047" w:type="dxa"/>
          </w:tcPr>
          <w:p w:rsidR="000533CB" w:rsidRPr="00ED4FBD" w:rsidRDefault="000533CB" w:rsidP="000533CB">
            <w:pPr>
              <w:pStyle w:val="Underskrifter"/>
            </w:pPr>
          </w:p>
        </w:tc>
      </w:tr>
    </w:tbl>
    <w:p w:rsidR="00800793" w:rsidRPr="00ED4FBD" w:rsidRDefault="00800793" w:rsidP="000533CB">
      <w:pPr>
        <w:pStyle w:val="Normaltindrag"/>
      </w:pPr>
    </w:p>
    <w:sectPr w:rsidR="00800793" w:rsidRPr="00ED4FBD" w:rsidSect="00053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2F3" w:rsidRPr="00ED4FBD" w:rsidRDefault="002C52F3">
      <w:r w:rsidRPr="00ED4FBD">
        <w:separator/>
      </w:r>
    </w:p>
  </w:endnote>
  <w:endnote w:type="continuationSeparator" w:id="0">
    <w:p w:rsidR="002C52F3" w:rsidRPr="00ED4FBD" w:rsidRDefault="002C52F3">
      <w:r w:rsidRPr="00ED4F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C48" w:rsidRPr="00ED4FBD" w:rsidRDefault="00ED4FBD" w:rsidP="000533CB">
    <w:pPr>
      <w:pStyle w:val="Sidfot"/>
    </w:pPr>
    <w:r w:rsidRPr="00ED4F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3589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CB" w:rsidRDefault="000533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77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33CB" w:rsidRDefault="000533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77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29F" w:rsidRPr="00ED4FBD" w:rsidRDefault="00ED4FBD" w:rsidP="000533CB">
    <w:pPr>
      <w:pStyle w:val="Sidfot"/>
    </w:pPr>
    <w:r w:rsidRPr="00ED4F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9015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CB" w:rsidRDefault="000533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77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3CB" w:rsidRDefault="000533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77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29F" w:rsidRPr="00ED4FBD" w:rsidRDefault="00ED4FBD" w:rsidP="000533CB">
    <w:pPr>
      <w:pStyle w:val="Sidfot"/>
    </w:pPr>
    <w:r w:rsidRPr="00ED4F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401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CB" w:rsidRDefault="000533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77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3CB" w:rsidRDefault="000533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77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2F3" w:rsidRPr="00ED4FBD" w:rsidRDefault="002C52F3">
      <w:r w:rsidRPr="00ED4FBD">
        <w:separator/>
      </w:r>
    </w:p>
  </w:footnote>
  <w:footnote w:type="continuationSeparator" w:id="0">
    <w:p w:rsidR="002C52F3" w:rsidRPr="00ED4FBD" w:rsidRDefault="002C52F3">
      <w:r w:rsidRPr="00ED4F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C48" w:rsidRPr="00ED4FBD" w:rsidRDefault="00ED4FBD" w:rsidP="000533CB">
    <w:pPr>
      <w:pStyle w:val="Sidhuvud"/>
    </w:pPr>
    <w:r w:rsidRPr="00ED4F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321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CB" w:rsidRDefault="000533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77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7768">
                            <w:t>Sf376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33CB" w:rsidRDefault="000533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77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7768">
                      <w:t>Sf376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29F" w:rsidRPr="00ED4FBD" w:rsidRDefault="00ED4FBD" w:rsidP="000533CB">
    <w:pPr>
      <w:pStyle w:val="Sidhuvud"/>
    </w:pPr>
    <w:r w:rsidRPr="00ED4F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600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CB" w:rsidRDefault="000533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77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7768">
                            <w:t>Sf376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33CB" w:rsidRDefault="000533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77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7768">
                      <w:t>Sf376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3CB" w:rsidRPr="00ED4FBD" w:rsidRDefault="000533CB">
    <w:pPr>
      <w:pStyle w:val="FSHNormal"/>
      <w:tabs>
        <w:tab w:val="right" w:pos="5840"/>
      </w:tabs>
    </w:pPr>
    <w:r w:rsidRPr="00ED4FBD">
      <w:br/>
    </w:r>
    <w:r w:rsidRPr="00ED4FBD">
      <w:fldChar w:fldCharType="begin" w:fldLock="1"/>
    </w:r>
    <w:r w:rsidRPr="00ED4FBD">
      <w:instrText xml:space="preserve"> DOCPROPERTY</w:instrText>
    </w:r>
    <w:r w:rsidRPr="00ED4FBD">
      <w:rPr>
        <w:sz w:val="18"/>
      </w:rPr>
      <w:instrText xml:space="preserve"> "YearUser" *\charformat </w:instrText>
    </w:r>
    <w:r w:rsidRPr="00ED4FBD">
      <w:fldChar w:fldCharType="separate"/>
    </w:r>
    <w:r w:rsidR="00407768" w:rsidRPr="00ED4FBD">
      <w:t>2005/06</w:t>
    </w:r>
    <w:r w:rsidRPr="00ED4FBD">
      <w:fldChar w:fldCharType="end"/>
    </w:r>
    <w:r w:rsidRPr="00ED4FBD">
      <w:t xml:space="preserve"> </w:t>
    </w:r>
    <w:r w:rsidRPr="00ED4FBD">
      <w:tab/>
      <w:t xml:space="preserve">mnr: </w:t>
    </w:r>
    <w:r w:rsidRPr="00ED4FBD">
      <w:fldChar w:fldCharType="begin" w:fldLock="1"/>
    </w:r>
    <w:r w:rsidRPr="00ED4FBD">
      <w:instrText xml:space="preserve"> DOCPROPERTY</w:instrText>
    </w:r>
    <w:r w:rsidRPr="00ED4FBD">
      <w:rPr>
        <w:sz w:val="18"/>
      </w:rPr>
      <w:instrText xml:space="preserve"> "Motionsnummer" *\charformat </w:instrText>
    </w:r>
    <w:r w:rsidRPr="00ED4FBD">
      <w:fldChar w:fldCharType="separate"/>
    </w:r>
    <w:r w:rsidR="00407768" w:rsidRPr="00ED4FBD">
      <w:t>Sf376</w:t>
    </w:r>
    <w:r w:rsidRPr="00ED4FBD">
      <w:fldChar w:fldCharType="end"/>
    </w:r>
    <w:r w:rsidRPr="00ED4FBD">
      <w:br/>
    </w:r>
    <w:r w:rsidRPr="00ED4FBD">
      <w:fldChar w:fldCharType="begin" w:fldLock="1"/>
    </w:r>
    <w:r w:rsidRPr="00ED4FBD">
      <w:instrText xml:space="preserve"> DOCPROPERTY</w:instrText>
    </w:r>
    <w:r w:rsidRPr="00ED4FBD">
      <w:rPr>
        <w:sz w:val="18"/>
      </w:rPr>
      <w:instrText xml:space="preserve"> "Samling" *\charformat </w:instrText>
    </w:r>
    <w:r w:rsidRPr="00ED4FBD">
      <w:fldChar w:fldCharType="end"/>
    </w:r>
    <w:r w:rsidRPr="00ED4FBD">
      <w:tab/>
      <w:t xml:space="preserve">pnr: </w:t>
    </w:r>
    <w:r w:rsidRPr="00ED4FBD">
      <w:fldChar w:fldCharType="begin" w:fldLock="1"/>
    </w:r>
    <w:r w:rsidRPr="00ED4FBD">
      <w:instrText xml:space="preserve"> DOCPROPERTY</w:instrText>
    </w:r>
    <w:r w:rsidRPr="00ED4FBD">
      <w:rPr>
        <w:sz w:val="18"/>
      </w:rPr>
      <w:instrText xml:space="preserve"> "Partinummer" *\charformat </w:instrText>
    </w:r>
    <w:r w:rsidRPr="00ED4FBD">
      <w:fldChar w:fldCharType="separate"/>
    </w:r>
    <w:r w:rsidR="00407768" w:rsidRPr="00ED4FBD">
      <w:t>v886</w:t>
    </w:r>
    <w:r w:rsidRPr="00ED4FBD">
      <w:fldChar w:fldCharType="end"/>
    </w:r>
  </w:p>
  <w:p w:rsidR="000533CB" w:rsidRPr="00ED4FBD" w:rsidRDefault="000533CB">
    <w:pPr>
      <w:pStyle w:val="FSHRub1"/>
    </w:pPr>
    <w:r w:rsidRPr="00ED4FBD">
      <w:t>Motion till riksdagen</w:t>
    </w:r>
    <w:r w:rsidRPr="00ED4FBD">
      <w:br/>
    </w:r>
    <w:r w:rsidRPr="00ED4FBD">
      <w:fldChar w:fldCharType="begin" w:fldLock="1"/>
    </w:r>
    <w:r w:rsidRPr="00ED4FBD">
      <w:instrText xml:space="preserve"> DOCPROPERTY "YearUser" *\charformat </w:instrText>
    </w:r>
    <w:r w:rsidRPr="00ED4FBD">
      <w:fldChar w:fldCharType="separate"/>
    </w:r>
    <w:r w:rsidR="00407768" w:rsidRPr="00ED4FBD">
      <w:t>2005/06</w:t>
    </w:r>
    <w:r w:rsidRPr="00ED4FBD">
      <w:fldChar w:fldCharType="end"/>
    </w:r>
    <w:r w:rsidRPr="00ED4FBD">
      <w:t>:</w:t>
    </w:r>
    <w:r w:rsidRPr="00ED4FBD">
      <w:fldChar w:fldCharType="begin" w:fldLock="1"/>
    </w:r>
    <w:r w:rsidRPr="00ED4FBD">
      <w:instrText xml:space="preserve"> DOCPROPERTY "Motionsnummer" *\charformat </w:instrText>
    </w:r>
    <w:r w:rsidRPr="00ED4FBD">
      <w:fldChar w:fldCharType="separate"/>
    </w:r>
    <w:r w:rsidR="00407768" w:rsidRPr="00ED4FBD">
      <w:t>Sf376</w:t>
    </w:r>
    <w:r w:rsidRPr="00ED4FBD">
      <w:fldChar w:fldCharType="end"/>
    </w:r>
  </w:p>
  <w:p w:rsidR="000533CB" w:rsidRPr="00ED4FBD" w:rsidRDefault="000533CB">
    <w:pPr>
      <w:pStyle w:val="FSHNormalS5"/>
    </w:pPr>
    <w:r w:rsidRPr="00ED4FBD">
      <w:fldChar w:fldCharType="begin" w:fldLock="1"/>
    </w:r>
    <w:r w:rsidRPr="00ED4FBD">
      <w:instrText xml:space="preserve"> DOCPROPERTY "MotionarText" *\charformat </w:instrText>
    </w:r>
    <w:r w:rsidRPr="00ED4FBD">
      <w:fldChar w:fldCharType="separate"/>
    </w:r>
    <w:r w:rsidR="00407768" w:rsidRPr="00ED4FBD">
      <w:t>av Tasso Stafilidis (v)</w:t>
    </w:r>
    <w:r w:rsidRPr="00ED4FBD">
      <w:fldChar w:fldCharType="end"/>
    </w:r>
    <w:r w:rsidRPr="00ED4FBD">
      <w:br/>
    </w:r>
    <w:r w:rsidRPr="00ED4FBD">
      <w:fldChar w:fldCharType="begin" w:fldLock="1"/>
    </w:r>
    <w:r w:rsidRPr="00ED4FBD">
      <w:instrText xml:space="preserve"> DOCPROPERTY "SvarFrasKort" *\charformat </w:instrText>
    </w:r>
    <w:r w:rsidRPr="00ED4FBD">
      <w:fldChar w:fldCharType="end"/>
    </w:r>
  </w:p>
  <w:p w:rsidR="000533CB" w:rsidRPr="00ED4FBD" w:rsidRDefault="000533CB">
    <w:pPr>
      <w:pStyle w:val="FSHTitel"/>
    </w:pPr>
    <w:r w:rsidRPr="00ED4FBD">
      <w:fldChar w:fldCharType="begin" w:fldLock="1"/>
    </w:r>
    <w:r w:rsidRPr="00ED4FBD">
      <w:instrText xml:space="preserve"> DOCPROPERTY</w:instrText>
    </w:r>
    <w:r w:rsidRPr="00ED4FBD">
      <w:rPr>
        <w:sz w:val="18"/>
      </w:rPr>
      <w:instrText xml:space="preserve"> "RubrikSvar" *\charformat </w:instrText>
    </w:r>
    <w:r w:rsidRPr="00ED4FBD">
      <w:fldChar w:fldCharType="separate"/>
    </w:r>
    <w:r w:rsidR="00407768" w:rsidRPr="00ED4FBD">
      <w:t>Hatbrott på Migrationsverkets förläggningar</w:t>
    </w:r>
    <w:r w:rsidRPr="00ED4FBD">
      <w:fldChar w:fldCharType="end"/>
    </w:r>
  </w:p>
  <w:p w:rsidR="000533CB" w:rsidRPr="00ED4FBD" w:rsidRDefault="000533CB" w:rsidP="000533C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473199">
    <w:abstractNumId w:val="13"/>
  </w:num>
  <w:num w:numId="2" w16cid:durableId="634680046">
    <w:abstractNumId w:val="10"/>
  </w:num>
  <w:num w:numId="3" w16cid:durableId="1549876727">
    <w:abstractNumId w:val="11"/>
  </w:num>
  <w:num w:numId="4" w16cid:durableId="1622957588">
    <w:abstractNumId w:val="12"/>
  </w:num>
  <w:num w:numId="5" w16cid:durableId="1798065182">
    <w:abstractNumId w:val="8"/>
  </w:num>
  <w:num w:numId="6" w16cid:durableId="1857503250">
    <w:abstractNumId w:val="3"/>
  </w:num>
  <w:num w:numId="7" w16cid:durableId="1164471527">
    <w:abstractNumId w:val="2"/>
  </w:num>
  <w:num w:numId="8" w16cid:durableId="733889613">
    <w:abstractNumId w:val="1"/>
  </w:num>
  <w:num w:numId="9" w16cid:durableId="106586108">
    <w:abstractNumId w:val="0"/>
  </w:num>
  <w:num w:numId="10" w16cid:durableId="363672279">
    <w:abstractNumId w:val="9"/>
  </w:num>
  <w:num w:numId="11" w16cid:durableId="802385968">
    <w:abstractNumId w:val="7"/>
  </w:num>
  <w:num w:numId="12" w16cid:durableId="588543279">
    <w:abstractNumId w:val="6"/>
  </w:num>
  <w:num w:numId="13" w16cid:durableId="1632593070">
    <w:abstractNumId w:val="5"/>
  </w:num>
  <w:num w:numId="14" w16cid:durableId="1075200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BF68BF"/>
    <w:rsid w:val="00016768"/>
    <w:rsid w:val="00026B6D"/>
    <w:rsid w:val="00035174"/>
    <w:rsid w:val="0004381F"/>
    <w:rsid w:val="000533CB"/>
    <w:rsid w:val="00064BC3"/>
    <w:rsid w:val="00066775"/>
    <w:rsid w:val="00072FB9"/>
    <w:rsid w:val="00100531"/>
    <w:rsid w:val="00142BAC"/>
    <w:rsid w:val="00193BF1"/>
    <w:rsid w:val="00201DFB"/>
    <w:rsid w:val="00204A63"/>
    <w:rsid w:val="00205C48"/>
    <w:rsid w:val="00212FF1"/>
    <w:rsid w:val="00230193"/>
    <w:rsid w:val="0023176F"/>
    <w:rsid w:val="002441EF"/>
    <w:rsid w:val="0025029F"/>
    <w:rsid w:val="0025068A"/>
    <w:rsid w:val="00280153"/>
    <w:rsid w:val="002818D3"/>
    <w:rsid w:val="002C52F3"/>
    <w:rsid w:val="002D11A8"/>
    <w:rsid w:val="00407768"/>
    <w:rsid w:val="00445271"/>
    <w:rsid w:val="004724EE"/>
    <w:rsid w:val="004A0504"/>
    <w:rsid w:val="004E38D9"/>
    <w:rsid w:val="005B145B"/>
    <w:rsid w:val="00726AD7"/>
    <w:rsid w:val="00740D6D"/>
    <w:rsid w:val="00794149"/>
    <w:rsid w:val="007B67A7"/>
    <w:rsid w:val="007B7C69"/>
    <w:rsid w:val="007C6092"/>
    <w:rsid w:val="00800793"/>
    <w:rsid w:val="009A4B56"/>
    <w:rsid w:val="00A053C6"/>
    <w:rsid w:val="00B13BF0"/>
    <w:rsid w:val="00BE2C06"/>
    <w:rsid w:val="00BF68BF"/>
    <w:rsid w:val="00C1285C"/>
    <w:rsid w:val="00C27B7D"/>
    <w:rsid w:val="00C93C84"/>
    <w:rsid w:val="00CF7A43"/>
    <w:rsid w:val="00D1174F"/>
    <w:rsid w:val="00DC6C70"/>
    <w:rsid w:val="00DC7643"/>
    <w:rsid w:val="00E22893"/>
    <w:rsid w:val="00E360DE"/>
    <w:rsid w:val="00E52518"/>
    <w:rsid w:val="00E75D28"/>
    <w:rsid w:val="00E84F25"/>
    <w:rsid w:val="00ED4FBD"/>
    <w:rsid w:val="00EE4A2D"/>
    <w:rsid w:val="00F40EB2"/>
    <w:rsid w:val="00FA3374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386699-24D1-49A4-B9A6-492B6E70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93BF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533C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253</Words>
  <Characters>1499</Characters>
  <Application>Microsoft Office Word</Application>
  <DocSecurity>4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Sf376</vt:lpstr>
    </vt:vector>
  </TitlesOfParts>
  <Company>Riksdagen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Sf376</dc:title>
  <dc:subject>Sf376</dc:subject>
  <dc:creator>Riksdagen</dc:creator>
  <cp:keywords>Riksdagen</cp:keywords>
  <dc:description/>
  <cp:lastModifiedBy>Lars Brink</cp:lastModifiedBy>
  <cp:revision>2</cp:revision>
  <cp:lastPrinted>2006-01-17T12:24:00Z</cp:lastPrinted>
  <dcterms:created xsi:type="dcterms:W3CDTF">2025-12-16T20:53:00Z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Hatbrott på Migrationsverkets förläggningar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Hatbrott på Migrationsverkets förläggningar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v886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20052006000000000118000008860069</vt:lpwstr>
  </property>
  <property fmtid="{D5CDD505-2E9C-101B-9397-08002B2CF9AE}" pid="47" name="datum">
    <vt:lpwstr>051001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20052006000000000118000008860069</vt:lpwstr>
  </property>
  <property fmtid="{D5CDD505-2E9C-101B-9397-08002B2CF9AE}" pid="50" name="nummer">
    <vt:lpwstr>376</vt:lpwstr>
  </property>
  <property fmtid="{D5CDD505-2E9C-101B-9397-08002B2CF9AE}" pid="51" name="utskottsbeteckning">
    <vt:lpwstr>Sf</vt:lpwstr>
  </property>
</Properties>
</file>