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3D159E" w:rsidRDefault="002D278D" w14:paraId="1FDFCEB3" w14:textId="7ADC59E0">
      <w:pPr>
        <w:pStyle w:val="Rubrik1"/>
        <w:spacing w:after="300"/>
      </w:pPr>
      <w:sdt>
        <w:sdtPr>
          <w:alias w:val="CC_Boilerplate_4"/>
          <w:tag w:val="CC_Boilerplate_4"/>
          <w:id w:val="-1644581176"/>
          <w:lock w:val="sdtLocked"/>
          <w:placeholder>
            <w:docPart w:val="31A64BEA1FE54E9B8D017C8F721CA9B2"/>
          </w:placeholder>
          <w:text/>
        </w:sdtPr>
        <w:sdtEndPr/>
        <w:sdtContent>
          <w:r w:rsidRPr="009B062B" w:rsidR="00AF30DD">
            <w:t>Förslag till riksdagsbeslut</w:t>
          </w:r>
        </w:sdtContent>
      </w:sdt>
    </w:p>
    <w:sdt>
      <w:sdtPr>
        <w:alias w:val="Yrkande 1"/>
        <w:tag w:val="3b748b7e-d64f-46c5-83f5-0efedd51bf7b"/>
        <w:id w:val="275990149"/>
        <w:lock w:val="sdtLocked"/>
      </w:sdtPr>
      <w:sdtEndPr/>
      <w:sdtContent>
        <w:p w:rsidR="000446E2" w:rsidRDefault="004D5671" w14:paraId="1FDFCEB4"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A095244E484C34A2ED2B64E80C0156"/>
        </w:placeholder>
        <w:text/>
      </w:sdtPr>
      <w:sdtEndPr/>
      <w:sdtContent>
        <w:p w:rsidRPr="009B062B" w:rsidR="006D79C9" w:rsidP="00333E95" w:rsidRDefault="006D79C9" w14:paraId="1FDFCEB5" w14:textId="77777777">
          <w:pPr>
            <w:pStyle w:val="Rubrik1"/>
          </w:pPr>
          <w:r>
            <w:t>Motivering</w:t>
          </w:r>
        </w:p>
      </w:sdtContent>
    </w:sdt>
    <w:p w:rsidR="00CB0175" w:rsidP="00CB0175" w:rsidRDefault="00CB0175" w14:paraId="1FDFCEB6" w14:textId="5EC3F706">
      <w:pPr>
        <w:pStyle w:val="Normalutanindragellerluft"/>
      </w:pPr>
      <w:r>
        <w:t>Blåljuspersonal redo att hjälpa människor i nöd arbetar dag som natt, året runt, i hela Sverige. När polisen åker på ett uppdrag görs alltid en sökning av adressen och om det visar sig att det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kniv</w:t>
      </w:r>
      <w:r w:rsidR="002D278D">
        <w:softHyphen/>
      </w:r>
      <w:bookmarkStart w:name="_GoBack" w:id="1"/>
      <w:bookmarkEnd w:id="1"/>
      <w:r>
        <w:t xml:space="preserve">huggit ambulanspersonal, och </w:t>
      </w:r>
      <w:r w:rsidR="00665F33">
        <w:t>s</w:t>
      </w:r>
      <w:r>
        <w:t xml:space="preserve">om kanske har planen att göra det igen. </w:t>
      </w:r>
    </w:p>
    <w:p w:rsidRPr="002D278D" w:rsidR="00BB6339" w:rsidP="002D278D" w:rsidRDefault="00CB0175" w14:paraId="1FDFCEB8" w14:textId="7D221D69">
      <w:r w:rsidRPr="002D278D">
        <w:t xml:space="preserve">Att arbeta i en blåljusverksamhet är en riskfylld miljö där inte allt går att förebygga, därför är det viktigt att använda sig av den information som finns och tillåta flaggning av kända farliga adresser och patienter. </w:t>
      </w:r>
    </w:p>
    <w:sdt>
      <w:sdtPr>
        <w:rPr>
          <w:i/>
          <w:noProof/>
        </w:rPr>
        <w:alias w:val="CC_Underskrifter"/>
        <w:tag w:val="CC_Underskrifter"/>
        <w:id w:val="583496634"/>
        <w:lock w:val="sdtContentLocked"/>
        <w:placeholder>
          <w:docPart w:val="D91627E393C9495C9A06E161F6CAA791"/>
        </w:placeholder>
      </w:sdtPr>
      <w:sdtEndPr>
        <w:rPr>
          <w:i w:val="0"/>
          <w:noProof w:val="0"/>
        </w:rPr>
      </w:sdtEndPr>
      <w:sdtContent>
        <w:p w:rsidR="003777F6" w:rsidP="00114B2D" w:rsidRDefault="003777F6" w14:paraId="1FDFCEB9" w14:textId="77777777"/>
        <w:p w:rsidRPr="008E0FE2" w:rsidR="004801AC" w:rsidP="00114B2D" w:rsidRDefault="002D278D" w14:paraId="1FDFCE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82142A" w:rsidRDefault="0082142A" w14:paraId="1FDFCEBE" w14:textId="77777777"/>
    <w:sectPr w:rsidR="008214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FCEC0" w14:textId="77777777" w:rsidR="00CB0175" w:rsidRDefault="00CB0175" w:rsidP="000C1CAD">
      <w:pPr>
        <w:spacing w:line="240" w:lineRule="auto"/>
      </w:pPr>
      <w:r>
        <w:separator/>
      </w:r>
    </w:p>
  </w:endnote>
  <w:endnote w:type="continuationSeparator" w:id="0">
    <w:p w14:paraId="1FDFCEC1" w14:textId="77777777" w:rsidR="00CB0175" w:rsidRDefault="00CB0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C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CE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77F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CECF" w14:textId="77777777" w:rsidR="00262EA3" w:rsidRPr="00114B2D" w:rsidRDefault="00262EA3" w:rsidP="00114B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FCEBE" w14:textId="77777777" w:rsidR="00CB0175" w:rsidRDefault="00CB0175" w:rsidP="000C1CAD">
      <w:pPr>
        <w:spacing w:line="240" w:lineRule="auto"/>
      </w:pPr>
      <w:r>
        <w:separator/>
      </w:r>
    </w:p>
  </w:footnote>
  <w:footnote w:type="continuationSeparator" w:id="0">
    <w:p w14:paraId="1FDFCEBF" w14:textId="77777777" w:rsidR="00CB0175" w:rsidRDefault="00CB01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DFCE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DFCED1" wp14:anchorId="1FDFC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78D" w14:paraId="1FDFCED4" w14:textId="77777777">
                          <w:pPr>
                            <w:jc w:val="right"/>
                          </w:pPr>
                          <w:sdt>
                            <w:sdtPr>
                              <w:alias w:val="CC_Noformat_Partikod"/>
                              <w:tag w:val="CC_Noformat_Partikod"/>
                              <w:id w:val="-53464382"/>
                              <w:placeholder>
                                <w:docPart w:val="3B18788E9A394E0C8138579B7AF9AF66"/>
                              </w:placeholder>
                              <w:text/>
                            </w:sdtPr>
                            <w:sdtEndPr/>
                            <w:sdtContent>
                              <w:r w:rsidR="00CB0175">
                                <w:t>C</w:t>
                              </w:r>
                            </w:sdtContent>
                          </w:sdt>
                          <w:sdt>
                            <w:sdtPr>
                              <w:alias w:val="CC_Noformat_Partinummer"/>
                              <w:tag w:val="CC_Noformat_Partinummer"/>
                              <w:id w:val="-1709555926"/>
                              <w:placeholder>
                                <w:docPart w:val="F1434918D1C0427E94B36C6055706C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FCE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78D" w14:paraId="1FDFCED4" w14:textId="77777777">
                    <w:pPr>
                      <w:jc w:val="right"/>
                    </w:pPr>
                    <w:sdt>
                      <w:sdtPr>
                        <w:alias w:val="CC_Noformat_Partikod"/>
                        <w:tag w:val="CC_Noformat_Partikod"/>
                        <w:id w:val="-53464382"/>
                        <w:placeholder>
                          <w:docPart w:val="3B18788E9A394E0C8138579B7AF9AF66"/>
                        </w:placeholder>
                        <w:text/>
                      </w:sdtPr>
                      <w:sdtEndPr/>
                      <w:sdtContent>
                        <w:r w:rsidR="00CB0175">
                          <w:t>C</w:t>
                        </w:r>
                      </w:sdtContent>
                    </w:sdt>
                    <w:sdt>
                      <w:sdtPr>
                        <w:alias w:val="CC_Noformat_Partinummer"/>
                        <w:tag w:val="CC_Noformat_Partinummer"/>
                        <w:id w:val="-1709555926"/>
                        <w:placeholder>
                          <w:docPart w:val="F1434918D1C0427E94B36C6055706C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DFC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DFCEC4" w14:textId="77777777">
    <w:pPr>
      <w:jc w:val="right"/>
    </w:pPr>
  </w:p>
  <w:p w:rsidR="00262EA3" w:rsidP="00776B74" w:rsidRDefault="00262EA3" w14:paraId="1FDFC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278D" w14:paraId="1FDFCE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DFCED3" wp14:anchorId="1FDFC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78D" w14:paraId="1FDFCE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0175">
          <w:t>C</w:t>
        </w:r>
      </w:sdtContent>
    </w:sdt>
    <w:sdt>
      <w:sdtPr>
        <w:alias w:val="CC_Noformat_Partinummer"/>
        <w:tag w:val="CC_Noformat_Partinummer"/>
        <w:id w:val="-2014525982"/>
        <w:placeholder>
          <w:docPart w:val="346FD20121EB44E18E776B811BFEEB0E"/>
        </w:placeholder>
        <w:showingPlcHdr/>
        <w:text/>
      </w:sdtPr>
      <w:sdtEndPr/>
      <w:sdtContent>
        <w:r w:rsidR="00821B36">
          <w:t xml:space="preserve"> </w:t>
        </w:r>
      </w:sdtContent>
    </w:sdt>
  </w:p>
  <w:p w:rsidRPr="008227B3" w:rsidR="00262EA3" w:rsidP="008227B3" w:rsidRDefault="002D278D" w14:paraId="1FDFC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78D" w14:paraId="1FDFC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DFDDDBB7D2E498CADA2A50D2FE9932F"/>
        </w:placeholder>
        <w:showingPlcHdr/>
        <w15:appearance w15:val="hidden"/>
        <w:text/>
      </w:sdtPr>
      <w:sdtEndPr>
        <w:rPr>
          <w:rStyle w:val="Rubrik1Char"/>
          <w:rFonts w:asciiTheme="majorHAnsi" w:hAnsiTheme="majorHAnsi"/>
          <w:sz w:val="38"/>
        </w:rPr>
      </w:sdtEndPr>
      <w:sdtContent>
        <w:r>
          <w:t>:1608</w:t>
        </w:r>
      </w:sdtContent>
    </w:sdt>
  </w:p>
  <w:p w:rsidR="00262EA3" w:rsidP="00E03A3D" w:rsidRDefault="002D278D" w14:paraId="1FDFCECC"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CB0175" w14:paraId="1FDFCECD" w14:textId="77777777">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rsidR="00262EA3" w:rsidP="00283E0F" w:rsidRDefault="00262EA3" w14:paraId="1FDFC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01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6E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2D"/>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1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78D"/>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7F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59E"/>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7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F3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4F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2A"/>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B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013"/>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75"/>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2D"/>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4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DFCEB3"/>
  <w15:chartTrackingRefBased/>
  <w15:docId w15:val="{1FF1EE37-A381-4562-BE96-F6ED8F6E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A64BEA1FE54E9B8D017C8F721CA9B2"/>
        <w:category>
          <w:name w:val="Allmänt"/>
          <w:gallery w:val="placeholder"/>
        </w:category>
        <w:types>
          <w:type w:val="bbPlcHdr"/>
        </w:types>
        <w:behaviors>
          <w:behavior w:val="content"/>
        </w:behaviors>
        <w:guid w:val="{151F3B80-6B52-41B8-8F83-E9366F99DC1B}"/>
      </w:docPartPr>
      <w:docPartBody>
        <w:p w:rsidR="00743CD4" w:rsidRDefault="00743CD4">
          <w:pPr>
            <w:pStyle w:val="31A64BEA1FE54E9B8D017C8F721CA9B2"/>
          </w:pPr>
          <w:r w:rsidRPr="005A0A93">
            <w:rPr>
              <w:rStyle w:val="Platshllartext"/>
            </w:rPr>
            <w:t>Förslag till riksdagsbeslut</w:t>
          </w:r>
        </w:p>
      </w:docPartBody>
    </w:docPart>
    <w:docPart>
      <w:docPartPr>
        <w:name w:val="86A095244E484C34A2ED2B64E80C0156"/>
        <w:category>
          <w:name w:val="Allmänt"/>
          <w:gallery w:val="placeholder"/>
        </w:category>
        <w:types>
          <w:type w:val="bbPlcHdr"/>
        </w:types>
        <w:behaviors>
          <w:behavior w:val="content"/>
        </w:behaviors>
        <w:guid w:val="{97F20BB8-CB38-42C9-B5A6-0E2AA1EBAA74}"/>
      </w:docPartPr>
      <w:docPartBody>
        <w:p w:rsidR="00743CD4" w:rsidRDefault="00743CD4">
          <w:pPr>
            <w:pStyle w:val="86A095244E484C34A2ED2B64E80C0156"/>
          </w:pPr>
          <w:r w:rsidRPr="005A0A93">
            <w:rPr>
              <w:rStyle w:val="Platshllartext"/>
            </w:rPr>
            <w:t>Motivering</w:t>
          </w:r>
        </w:p>
      </w:docPartBody>
    </w:docPart>
    <w:docPart>
      <w:docPartPr>
        <w:name w:val="3B18788E9A394E0C8138579B7AF9AF66"/>
        <w:category>
          <w:name w:val="Allmänt"/>
          <w:gallery w:val="placeholder"/>
        </w:category>
        <w:types>
          <w:type w:val="bbPlcHdr"/>
        </w:types>
        <w:behaviors>
          <w:behavior w:val="content"/>
        </w:behaviors>
        <w:guid w:val="{A1E91A15-20BF-41A8-900F-DF237489FF0C}"/>
      </w:docPartPr>
      <w:docPartBody>
        <w:p w:rsidR="00743CD4" w:rsidRDefault="00743CD4">
          <w:pPr>
            <w:pStyle w:val="3B18788E9A394E0C8138579B7AF9AF66"/>
          </w:pPr>
          <w:r>
            <w:rPr>
              <w:rStyle w:val="Platshllartext"/>
            </w:rPr>
            <w:t xml:space="preserve"> </w:t>
          </w:r>
        </w:p>
      </w:docPartBody>
    </w:docPart>
    <w:docPart>
      <w:docPartPr>
        <w:name w:val="F1434918D1C0427E94B36C6055706C05"/>
        <w:category>
          <w:name w:val="Allmänt"/>
          <w:gallery w:val="placeholder"/>
        </w:category>
        <w:types>
          <w:type w:val="bbPlcHdr"/>
        </w:types>
        <w:behaviors>
          <w:behavior w:val="content"/>
        </w:behaviors>
        <w:guid w:val="{8460B298-84B5-484B-8A03-AE68738EAF0C}"/>
      </w:docPartPr>
      <w:docPartBody>
        <w:p w:rsidR="00743CD4" w:rsidRDefault="009C7022">
          <w:pPr>
            <w:pStyle w:val="F1434918D1C0427E94B36C6055706C05"/>
          </w:pPr>
          <w:r>
            <w:t xml:space="preserve"> </w:t>
          </w:r>
        </w:p>
      </w:docPartBody>
    </w:docPart>
    <w:docPart>
      <w:docPartPr>
        <w:name w:val="D91627E393C9495C9A06E161F6CAA791"/>
        <w:category>
          <w:name w:val="Allmänt"/>
          <w:gallery w:val="placeholder"/>
        </w:category>
        <w:types>
          <w:type w:val="bbPlcHdr"/>
        </w:types>
        <w:behaviors>
          <w:behavior w:val="content"/>
        </w:behaviors>
        <w:guid w:val="{75E9C380-E51D-4B55-BF35-861F433BAD17}"/>
      </w:docPartPr>
      <w:docPartBody>
        <w:p w:rsidR="00E246D0" w:rsidRDefault="00E246D0"/>
      </w:docPartBody>
    </w:docPart>
    <w:docPart>
      <w:docPartPr>
        <w:name w:val="346FD20121EB44E18E776B811BFEEB0E"/>
        <w:category>
          <w:name w:val="Allmänt"/>
          <w:gallery w:val="placeholder"/>
        </w:category>
        <w:types>
          <w:type w:val="bbPlcHdr"/>
        </w:types>
        <w:behaviors>
          <w:behavior w:val="content"/>
        </w:behaviors>
        <w:guid w:val="{396B6B7D-41B2-492D-8260-DFB275C171ED}"/>
      </w:docPartPr>
      <w:docPartBody>
        <w:p w:rsidR="00D838B8" w:rsidRDefault="009C7022">
          <w:r>
            <w:t xml:space="preserve"> </w:t>
          </w:r>
        </w:p>
      </w:docPartBody>
    </w:docPart>
    <w:docPart>
      <w:docPartPr>
        <w:name w:val="4DFDDDBB7D2E498CADA2A50D2FE9932F"/>
        <w:category>
          <w:name w:val="Allmänt"/>
          <w:gallery w:val="placeholder"/>
        </w:category>
        <w:types>
          <w:type w:val="bbPlcHdr"/>
        </w:types>
        <w:behaviors>
          <w:behavior w:val="content"/>
        </w:behaviors>
        <w:guid w:val="{74B64864-E61A-42EC-84E4-8F506ECFCB6F}"/>
      </w:docPartPr>
      <w:docPartBody>
        <w:p w:rsidR="00D838B8" w:rsidRDefault="009C7022">
          <w:r>
            <w:t>:1608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D4"/>
    <w:rsid w:val="00743CD4"/>
    <w:rsid w:val="009C7022"/>
    <w:rsid w:val="00D838B8"/>
    <w:rsid w:val="00E24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022"/>
    <w:rPr>
      <w:color w:val="F4B083" w:themeColor="accent2" w:themeTint="99"/>
    </w:rPr>
  </w:style>
  <w:style w:type="paragraph" w:customStyle="1" w:styleId="31A64BEA1FE54E9B8D017C8F721CA9B2">
    <w:name w:val="31A64BEA1FE54E9B8D017C8F721CA9B2"/>
  </w:style>
  <w:style w:type="paragraph" w:customStyle="1" w:styleId="135AEA3FF89C4D23B489BE7FD18440CB">
    <w:name w:val="135AEA3FF89C4D23B489BE7FD18440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800E2412D34236896167DA194B7FCE">
    <w:name w:val="9A800E2412D34236896167DA194B7FCE"/>
  </w:style>
  <w:style w:type="paragraph" w:customStyle="1" w:styleId="86A095244E484C34A2ED2B64E80C0156">
    <w:name w:val="86A095244E484C34A2ED2B64E80C0156"/>
  </w:style>
  <w:style w:type="paragraph" w:customStyle="1" w:styleId="A39D34AC93EE44FDBFD8C1DABCFADF70">
    <w:name w:val="A39D34AC93EE44FDBFD8C1DABCFADF70"/>
  </w:style>
  <w:style w:type="paragraph" w:customStyle="1" w:styleId="A34F1E8F59774B6CBC4F2CB8E9C803D6">
    <w:name w:val="A34F1E8F59774B6CBC4F2CB8E9C803D6"/>
  </w:style>
  <w:style w:type="paragraph" w:customStyle="1" w:styleId="3B18788E9A394E0C8138579B7AF9AF66">
    <w:name w:val="3B18788E9A394E0C8138579B7AF9AF66"/>
  </w:style>
  <w:style w:type="paragraph" w:customStyle="1" w:styleId="F1434918D1C0427E94B36C6055706C05">
    <w:name w:val="F1434918D1C0427E94B36C6055706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665CD-AB69-4E55-817A-347A9106786B}"/>
</file>

<file path=customXml/itemProps2.xml><?xml version="1.0" encoding="utf-8"?>
<ds:datastoreItem xmlns:ds="http://schemas.openxmlformats.org/officeDocument/2006/customXml" ds:itemID="{82973E4A-246D-4D20-AC3B-6C5406142337}"/>
</file>

<file path=customXml/itemProps3.xml><?xml version="1.0" encoding="utf-8"?>
<ds:datastoreItem xmlns:ds="http://schemas.openxmlformats.org/officeDocument/2006/customXml" ds:itemID="{1AAE564C-1A26-4207-926A-685B03756587}"/>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906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