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841" w:rsidRPr="004243D4" w:rsidRDefault="00140841">
      <w:pPr>
        <w:pStyle w:val="Frslagsrubrik"/>
        <w:shd w:val="clear" w:color="000000" w:fill="auto"/>
      </w:pPr>
      <w:r w:rsidRPr="004243D4">
        <w:t>Förslag till riksdagsbeslut</w:t>
      </w:r>
    </w:p>
    <w:p w:rsidR="00140841" w:rsidRPr="004243D4" w:rsidRDefault="00140841">
      <w:pPr>
        <w:pStyle w:val="Hemstlatt"/>
        <w:shd w:val="clear" w:color="000000" w:fill="auto"/>
        <w:ind w:left="0"/>
      </w:pPr>
      <w:r w:rsidRPr="004243D4">
        <w:t>Riksdagen tillkännager för regeringen som sin mening vad som anförs i motionen om att undantagen i turordningsregeln inom LAS bör tas bort.</w:t>
      </w:r>
    </w:p>
    <w:p w:rsidR="00140841" w:rsidRPr="004243D4" w:rsidRDefault="00140841">
      <w:pPr>
        <w:pStyle w:val="Rubrik1"/>
        <w:shd w:val="clear" w:color="000000" w:fill="auto"/>
      </w:pPr>
      <w:r w:rsidRPr="004243D4">
        <w:t>Motivering</w:t>
      </w:r>
    </w:p>
    <w:p w:rsidR="00140841" w:rsidRPr="004243D4" w:rsidRDefault="00140841">
      <w:pPr>
        <w:shd w:val="clear" w:color="000000" w:fill="auto"/>
      </w:pPr>
      <w:r w:rsidRPr="004243D4">
        <w:t>Idag kan vi konstatera att undantagen från turordningsregeln i lagen om a</w:t>
      </w:r>
      <w:r w:rsidRPr="004243D4">
        <w:t>n</w:t>
      </w:r>
      <w:r w:rsidRPr="004243D4">
        <w:t>ställningsskydd (LAS) har fått förödande konsekvenser. Vi ser att det skapar utrymme för diskriminering av vissa grupper. De grupper som får undantas från turordningen har visat sig vara gravida och föräldralediga kvinnor. Kvi</w:t>
      </w:r>
      <w:r w:rsidRPr="004243D4">
        <w:t>n</w:t>
      </w:r>
      <w:r w:rsidRPr="004243D4">
        <w:t>nor sägs upp från sina tjänster och blir därmed diskriminerade på arbetsmar</w:t>
      </w:r>
      <w:r w:rsidRPr="004243D4">
        <w:t>k</w:t>
      </w:r>
      <w:r w:rsidRPr="004243D4">
        <w:t>naden på grund av graviditet och föräldraledighet. Därför bör undantagen inom LAS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3D4">
        <w:trPr>
          <w:cantSplit/>
        </w:trPr>
        <w:tc>
          <w:tcPr>
            <w:tcW w:w="3046" w:type="dxa"/>
          </w:tcPr>
          <w:p w:rsidR="00140841" w:rsidRPr="004243D4" w:rsidRDefault="00140841">
            <w:pPr>
              <w:pStyle w:val="UnderskriftDatum"/>
              <w:shd w:val="clear" w:color="000000" w:fill="auto"/>
              <w:spacing w:before="240"/>
            </w:pPr>
            <w:r w:rsidRPr="004243D4">
              <w:t>Stockholm den 30 september 2013</w:t>
            </w:r>
          </w:p>
        </w:tc>
        <w:tc>
          <w:tcPr>
            <w:tcW w:w="3047" w:type="dxa"/>
          </w:tcPr>
          <w:p w:rsidR="00140841" w:rsidRPr="004243D4" w:rsidRDefault="00140841">
            <w:pPr>
              <w:pStyle w:val="Underskrifter"/>
              <w:shd w:val="clear" w:color="000000" w:fill="auto"/>
              <w:spacing w:before="240"/>
            </w:pPr>
          </w:p>
        </w:tc>
      </w:tr>
      <w:tr w:rsidR="00000000" w:rsidRPr="004243D4">
        <w:trPr>
          <w:cantSplit/>
        </w:trPr>
        <w:tc>
          <w:tcPr>
            <w:tcW w:w="3046" w:type="dxa"/>
          </w:tcPr>
          <w:p w:rsidR="00140841" w:rsidRPr="004243D4" w:rsidRDefault="00140841">
            <w:pPr>
              <w:pStyle w:val="Underskrifter"/>
              <w:shd w:val="clear" w:color="000000" w:fill="auto"/>
            </w:pPr>
            <w:r w:rsidRPr="004243D4">
              <w:t>Hans Olsson (S)</w:t>
            </w:r>
          </w:p>
        </w:tc>
        <w:tc>
          <w:tcPr>
            <w:tcW w:w="3046" w:type="dxa"/>
          </w:tcPr>
          <w:p w:rsidR="00140841" w:rsidRPr="004243D4" w:rsidRDefault="00140841">
            <w:pPr>
              <w:pStyle w:val="Underskrifter"/>
              <w:shd w:val="clear" w:color="000000" w:fill="auto"/>
            </w:pPr>
            <w:r w:rsidRPr="004243D4">
              <w:t>Phia Andersson (S)</w:t>
            </w:r>
          </w:p>
        </w:tc>
      </w:tr>
    </w:tbl>
    <w:p w:rsidR="00140841" w:rsidRPr="004243D4" w:rsidRDefault="00140841">
      <w:pPr>
        <w:pStyle w:val="Normaltindrag"/>
        <w:shd w:val="clear" w:color="000000" w:fill="auto"/>
      </w:pPr>
    </w:p>
    <w:sectPr w:rsidR="00140841" w:rsidRPr="004243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841" w:rsidRPr="004243D4" w:rsidRDefault="00140841">
      <w:r w:rsidRPr="004243D4">
        <w:separator/>
      </w:r>
    </w:p>
  </w:endnote>
  <w:endnote w:type="continuationSeparator" w:id="0">
    <w:p w:rsidR="00140841" w:rsidRPr="004243D4" w:rsidRDefault="00140841">
      <w:r w:rsidRPr="00424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4243D4">
    <w:pPr>
      <w:pStyle w:val="Sidfot"/>
    </w:pPr>
    <w:r w:rsidRPr="00424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000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841" w:rsidRDefault="001408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841" w:rsidRDefault="001408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4243D4">
    <w:pPr>
      <w:pStyle w:val="Sidfot"/>
    </w:pPr>
    <w:r w:rsidRPr="00424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93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841" w:rsidRDefault="001408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841" w:rsidRDefault="001408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4243D4">
    <w:pPr>
      <w:pStyle w:val="Sidfot"/>
    </w:pPr>
    <w:r w:rsidRPr="00424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64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841" w:rsidRDefault="001408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841" w:rsidRDefault="001408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841" w:rsidRPr="004243D4" w:rsidRDefault="00140841">
      <w:r w:rsidRPr="004243D4">
        <w:separator/>
      </w:r>
    </w:p>
  </w:footnote>
  <w:footnote w:type="continuationSeparator" w:id="0">
    <w:p w:rsidR="00140841" w:rsidRPr="004243D4" w:rsidRDefault="00140841">
      <w:r w:rsidRPr="00424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4243D4">
    <w:pPr>
      <w:pStyle w:val="Sidhuvud"/>
    </w:pPr>
    <w:r w:rsidRPr="00424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804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841" w:rsidRDefault="001408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841" w:rsidRDefault="001408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4243D4">
    <w:pPr>
      <w:pStyle w:val="Sidhuvud"/>
    </w:pPr>
    <w:r w:rsidRPr="00424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005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841" w:rsidRDefault="001408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841" w:rsidRDefault="001408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841" w:rsidRPr="004243D4" w:rsidRDefault="00140841">
    <w:pPr>
      <w:pStyle w:val="FSHNormal"/>
      <w:tabs>
        <w:tab w:val="right" w:pos="5840"/>
      </w:tabs>
    </w:pPr>
    <w:r w:rsidRPr="004243D4">
      <w:br/>
    </w:r>
    <w:r w:rsidRPr="004243D4">
      <w:fldChar w:fldCharType="begin" w:fldLock="1"/>
    </w:r>
    <w:r w:rsidRPr="004243D4">
      <w:instrText xml:space="preserve"> DOCPROPERTY</w:instrText>
    </w:r>
    <w:r w:rsidRPr="004243D4">
      <w:rPr>
        <w:sz w:val="18"/>
      </w:rPr>
      <w:instrText xml:space="preserve"> "YearUser" *\charformat </w:instrText>
    </w:r>
    <w:r w:rsidRPr="004243D4">
      <w:fldChar w:fldCharType="separate"/>
    </w:r>
    <w:r w:rsidRPr="004243D4">
      <w:t>2013/14</w:t>
    </w:r>
    <w:r w:rsidRPr="004243D4">
      <w:fldChar w:fldCharType="end"/>
    </w:r>
    <w:r w:rsidRPr="004243D4">
      <w:t xml:space="preserve"> </w:t>
    </w:r>
    <w:r w:rsidRPr="004243D4">
      <w:tab/>
      <w:t xml:space="preserve">mnr: </w:t>
    </w:r>
    <w:r w:rsidRPr="004243D4">
      <w:fldChar w:fldCharType="begin" w:fldLock="1"/>
    </w:r>
    <w:r w:rsidRPr="004243D4">
      <w:instrText xml:space="preserve"> DOCPROPERTY</w:instrText>
    </w:r>
    <w:r w:rsidRPr="004243D4">
      <w:rPr>
        <w:sz w:val="18"/>
      </w:rPr>
      <w:instrText xml:space="preserve"> "Motionsnummer" *\charformat </w:instrText>
    </w:r>
    <w:r w:rsidRPr="004243D4">
      <w:fldChar w:fldCharType="separate"/>
    </w:r>
    <w:r w:rsidRPr="004243D4">
      <w:t>A281</w:t>
    </w:r>
    <w:r w:rsidRPr="004243D4">
      <w:fldChar w:fldCharType="end"/>
    </w:r>
    <w:r w:rsidRPr="004243D4">
      <w:br/>
    </w:r>
    <w:r w:rsidRPr="004243D4">
      <w:fldChar w:fldCharType="begin" w:fldLock="1"/>
    </w:r>
    <w:r w:rsidRPr="004243D4">
      <w:instrText xml:space="preserve"> DOCPROPERTY</w:instrText>
    </w:r>
    <w:r w:rsidRPr="004243D4">
      <w:rPr>
        <w:sz w:val="18"/>
      </w:rPr>
      <w:instrText xml:space="preserve"> "Samling" *\charformat </w:instrText>
    </w:r>
    <w:r w:rsidRPr="004243D4">
      <w:fldChar w:fldCharType="end"/>
    </w:r>
    <w:r w:rsidRPr="004243D4">
      <w:tab/>
      <w:t xml:space="preserve">pnr: </w:t>
    </w:r>
    <w:r w:rsidRPr="004243D4">
      <w:fldChar w:fldCharType="begin" w:fldLock="1"/>
    </w:r>
    <w:r w:rsidRPr="004243D4">
      <w:instrText xml:space="preserve"> DOCPROPERTY</w:instrText>
    </w:r>
    <w:r w:rsidRPr="004243D4">
      <w:rPr>
        <w:sz w:val="18"/>
      </w:rPr>
      <w:instrText xml:space="preserve"> "Partinummer" *\charformat </w:instrText>
    </w:r>
    <w:r w:rsidRPr="004243D4">
      <w:fldChar w:fldCharType="separate"/>
    </w:r>
    <w:r w:rsidRPr="004243D4">
      <w:t>S18141</w:t>
    </w:r>
    <w:r w:rsidRPr="004243D4">
      <w:fldChar w:fldCharType="end"/>
    </w:r>
  </w:p>
  <w:p w:rsidR="00140841" w:rsidRPr="004243D4" w:rsidRDefault="00140841">
    <w:pPr>
      <w:pStyle w:val="FSHRub1"/>
    </w:pPr>
    <w:r w:rsidRPr="004243D4">
      <w:t>Motion till riksdagen</w:t>
    </w:r>
    <w:r w:rsidRPr="004243D4">
      <w:br/>
    </w:r>
    <w:r w:rsidRPr="004243D4">
      <w:fldChar w:fldCharType="begin" w:fldLock="1"/>
    </w:r>
    <w:r w:rsidRPr="004243D4">
      <w:instrText xml:space="preserve"> DOCPROPERTY "YearUser" *\charformat </w:instrText>
    </w:r>
    <w:r w:rsidRPr="004243D4">
      <w:fldChar w:fldCharType="separate"/>
    </w:r>
    <w:r w:rsidRPr="004243D4">
      <w:t>2013/14</w:t>
    </w:r>
    <w:r w:rsidRPr="004243D4">
      <w:fldChar w:fldCharType="end"/>
    </w:r>
    <w:r w:rsidRPr="004243D4">
      <w:t>:</w:t>
    </w:r>
    <w:r w:rsidRPr="004243D4">
      <w:fldChar w:fldCharType="begin" w:fldLock="1"/>
    </w:r>
    <w:r w:rsidRPr="004243D4">
      <w:instrText xml:space="preserve"> DOCPROPERTY "Motionsnummer" *\charformat </w:instrText>
    </w:r>
    <w:r w:rsidRPr="004243D4">
      <w:fldChar w:fldCharType="separate"/>
    </w:r>
    <w:r w:rsidRPr="004243D4">
      <w:t>A281</w:t>
    </w:r>
    <w:r w:rsidRPr="004243D4">
      <w:fldChar w:fldCharType="end"/>
    </w:r>
  </w:p>
  <w:p w:rsidR="00140841" w:rsidRPr="004243D4" w:rsidRDefault="00140841">
    <w:pPr>
      <w:pStyle w:val="FSHNormalS5"/>
    </w:pPr>
    <w:r w:rsidRPr="004243D4">
      <w:fldChar w:fldCharType="begin" w:fldLock="1"/>
    </w:r>
    <w:r w:rsidRPr="004243D4">
      <w:instrText xml:space="preserve"> DOCPROPERTY "MotionarText" *\charformat </w:instrText>
    </w:r>
    <w:r w:rsidRPr="004243D4">
      <w:fldChar w:fldCharType="separate"/>
    </w:r>
    <w:r w:rsidRPr="004243D4">
      <w:t>av Hans Olsson och Phia Andersson (S)</w:t>
    </w:r>
    <w:r w:rsidRPr="004243D4">
      <w:fldChar w:fldCharType="end"/>
    </w:r>
    <w:r w:rsidRPr="004243D4">
      <w:br/>
    </w:r>
    <w:r w:rsidRPr="004243D4">
      <w:fldChar w:fldCharType="begin" w:fldLock="1"/>
    </w:r>
    <w:r w:rsidRPr="004243D4">
      <w:instrText xml:space="preserve"> DOCPROPERTY "SvarFrasKort" *\charformat </w:instrText>
    </w:r>
    <w:r w:rsidRPr="004243D4">
      <w:fldChar w:fldCharType="end"/>
    </w:r>
  </w:p>
  <w:p w:rsidR="00140841" w:rsidRPr="004243D4" w:rsidRDefault="00140841">
    <w:pPr>
      <w:pStyle w:val="FSHTitel"/>
    </w:pPr>
    <w:r w:rsidRPr="004243D4">
      <w:fldChar w:fldCharType="begin" w:fldLock="1"/>
    </w:r>
    <w:r w:rsidRPr="004243D4">
      <w:instrText xml:space="preserve"> DOCPROPERTY</w:instrText>
    </w:r>
    <w:r w:rsidRPr="004243D4">
      <w:rPr>
        <w:sz w:val="18"/>
      </w:rPr>
      <w:instrText xml:space="preserve"> "RubrikSvar" *\charformat </w:instrText>
    </w:r>
    <w:r w:rsidRPr="004243D4">
      <w:fldChar w:fldCharType="separate"/>
    </w:r>
    <w:r w:rsidRPr="004243D4">
      <w:t>LAS</w:t>
    </w:r>
    <w:r w:rsidRPr="004243D4">
      <w:fldChar w:fldCharType="end"/>
    </w:r>
  </w:p>
  <w:p w:rsidR="00140841" w:rsidRPr="004243D4" w:rsidRDefault="00140841">
    <w:pPr>
      <w:pStyle w:val="Normal00"/>
    </w:pPr>
  </w:p>
  <w:p w:rsidR="00140841" w:rsidRPr="004243D4" w:rsidRDefault="00140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7634141">
    <w:abstractNumId w:val="13"/>
  </w:num>
  <w:num w:numId="2" w16cid:durableId="1331561731">
    <w:abstractNumId w:val="11"/>
  </w:num>
  <w:num w:numId="3" w16cid:durableId="1883520557">
    <w:abstractNumId w:val="14"/>
  </w:num>
  <w:num w:numId="4" w16cid:durableId="2074115694">
    <w:abstractNumId w:val="8"/>
  </w:num>
  <w:num w:numId="5" w16cid:durableId="345982150">
    <w:abstractNumId w:val="3"/>
  </w:num>
  <w:num w:numId="6" w16cid:durableId="904031592">
    <w:abstractNumId w:val="2"/>
  </w:num>
  <w:num w:numId="7" w16cid:durableId="1977754677">
    <w:abstractNumId w:val="1"/>
  </w:num>
  <w:num w:numId="8" w16cid:durableId="893733452">
    <w:abstractNumId w:val="0"/>
  </w:num>
  <w:num w:numId="9" w16cid:durableId="2041932656">
    <w:abstractNumId w:val="9"/>
  </w:num>
  <w:num w:numId="10" w16cid:durableId="1826166602">
    <w:abstractNumId w:val="7"/>
  </w:num>
  <w:num w:numId="11" w16cid:durableId="674458624">
    <w:abstractNumId w:val="6"/>
  </w:num>
  <w:num w:numId="12" w16cid:durableId="295568808">
    <w:abstractNumId w:val="5"/>
  </w:num>
  <w:num w:numId="13" w16cid:durableId="926697393">
    <w:abstractNumId w:val="4"/>
  </w:num>
  <w:num w:numId="14" w16cid:durableId="440926926">
    <w:abstractNumId w:val="16"/>
  </w:num>
  <w:num w:numId="15" w16cid:durableId="885600464">
    <w:abstractNumId w:val="12"/>
  </w:num>
  <w:num w:numId="16" w16cid:durableId="1666392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CB294A96-17A3-4B86-B3B3-9B53140390B3},{FA0527C5-3AA6-475D-959B-A67931987CFE}"/>
  </w:docVars>
  <w:rsids>
    <w:rsidRoot w:val="00AF5606"/>
    <w:rsid w:val="00140841"/>
    <w:rsid w:val="004243D4"/>
    <w:rsid w:val="00AF56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A566C1-4059-4F02-BEFC-1D213F4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614</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S18141</vt:lpstr>
    </vt:vector>
  </TitlesOfParts>
  <Company>Riksdagen</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S18141</dc:title>
  <dc:subject>S18141</dc:subject>
  <dc:creator>Riksdagen</dc:creator>
  <cp:keywords>Riksdagen</cp:keywords>
  <dc:description>AD-ändringar</dc:description>
  <cp:lastModifiedBy>Lars Brink</cp:lastModifiedBy>
  <cp:revision>2</cp:revision>
  <cp:lastPrinted>2013-12-09T07:35:00Z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Olsson och Phia Andersson (S)</vt:lpwstr>
  </property>
  <property fmtid="{D5CDD505-2E9C-101B-9397-08002B2CF9AE}" pid="26" name="MotionarLista">
    <vt:lpwstr>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20132014000000000083000181410069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20132014000000000083000181410069</vt:lpwstr>
  </property>
  <property fmtid="{D5CDD505-2E9C-101B-9397-08002B2CF9AE}" pid="50" name="nummer">
    <vt:lpwstr>281</vt:lpwstr>
  </property>
  <property fmtid="{D5CDD505-2E9C-101B-9397-08002B2CF9AE}" pid="51" name="utskottsbeteckning">
    <vt:lpwstr>A</vt:lpwstr>
  </property>
  <property fmtid="{D5CDD505-2E9C-101B-9397-08002B2CF9AE}" pid="52" name="GlobalUID">
    <vt:lpwstr>{01ECF3BF-29AB-4C66-8AE5-ADA3CE60D3EB}</vt:lpwstr>
  </property>
  <property fmtid="{D5CDD505-2E9C-101B-9397-08002B2CF9AE}" pid="53" name="Överföringar">
    <vt:i4>0</vt:i4>
  </property>
  <property fmtid="{D5CDD505-2E9C-101B-9397-08002B2CF9AE}" pid="54" name="Checksum">
    <vt:lpwstr>*1000077365780*</vt:lpwstr>
  </property>
  <property fmtid="{D5CDD505-2E9C-101B-9397-08002B2CF9AE}" pid="55" name="skuggnummer">
    <vt:lpwstr>1457</vt:lpwstr>
  </property>
  <property fmtid="{D5CDD505-2E9C-101B-9397-08002B2CF9AE}" pid="56" name="urixVersion">
    <vt:lpwstr>4.6.0.0</vt:lpwstr>
  </property>
  <property fmtid="{D5CDD505-2E9C-101B-9397-08002B2CF9AE}" pid="57" name="urixOrigin">
    <vt:lpwstr>131209 08:35:44.614</vt:lpwstr>
  </property>
  <property fmtid="{D5CDD505-2E9C-101B-9397-08002B2CF9AE}" pid="58" name="urixGuid">
    <vt:lpwstr>{0D9A89BD-A683-4D18-AAC9-6E8F22AC61C3}</vt:lpwstr>
  </property>
</Properties>
</file>