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857" w:rsidRPr="00966691" w:rsidRDefault="002F5857">
      <w:pPr>
        <w:pStyle w:val="Frslagsrubrik"/>
        <w:shd w:val="clear" w:color="000000" w:fill="auto"/>
      </w:pPr>
      <w:r w:rsidRPr="00966691">
        <w:t>Förslag till riksdagsbeslut</w:t>
      </w:r>
    </w:p>
    <w:p w:rsidR="002F5857" w:rsidRPr="00966691" w:rsidRDefault="002F5857">
      <w:pPr>
        <w:pStyle w:val="Hemstlatt"/>
        <w:shd w:val="clear" w:color="000000" w:fill="auto"/>
        <w:ind w:left="0"/>
      </w:pPr>
      <w:r w:rsidRPr="00966691">
        <w:t>Riksdagen tillkännager för regeringen som sin mening vad som anförs i motionen om att även företagare som har kontoret i bostaden bör få dra av momsen för kontorsinventarier.</w:t>
      </w:r>
    </w:p>
    <w:p w:rsidR="002F5857" w:rsidRPr="00966691" w:rsidRDefault="002F5857">
      <w:pPr>
        <w:pStyle w:val="Rubrik1"/>
        <w:shd w:val="clear" w:color="000000" w:fill="auto"/>
      </w:pPr>
      <w:r w:rsidRPr="00966691">
        <w:t>Motivering</w:t>
      </w:r>
    </w:p>
    <w:p w:rsidR="002F5857" w:rsidRPr="00966691" w:rsidRDefault="002F5857">
      <w:pPr>
        <w:shd w:val="clear" w:color="000000" w:fill="auto"/>
      </w:pPr>
      <w:r w:rsidRPr="00966691">
        <w:t>Ett ställningstagande från 2010 från Skatteverket innebär att företagare med kontor hemma i bostaden inte längre kan dra av momsen för kontorsmöbler såsom skrivbord och bokhyllor. Detta gäller både för aktiebolag och för e</w:t>
      </w:r>
      <w:r w:rsidRPr="00966691">
        <w:t>n</w:t>
      </w:r>
      <w:r w:rsidRPr="00966691">
        <w:t>skild firma. Nystartade företag drabbas extra hårt av detta. Kostnaden för kontorsinventarier för företagen kommer ju oftast i början och då kan det vara brist på kapital. Så detta kan bli kännbart för nya företag.</w:t>
      </w:r>
    </w:p>
    <w:p w:rsidR="002F5857" w:rsidRPr="00966691" w:rsidRDefault="002F5857">
      <w:pPr>
        <w:pStyle w:val="Normaltindrag"/>
        <w:shd w:val="clear" w:color="000000" w:fill="auto"/>
      </w:pPr>
      <w:r w:rsidRPr="00966691">
        <w:t>Skatteverkets besked leder till att liknande företag ges olika förutsättningar för att konkurrera, beroende på om de har kontoret i eller utanför bostaden. Reglerna snedvrider därmed konkurrensen. Mindre företag med kontor he</w:t>
      </w:r>
      <w:r w:rsidRPr="00966691">
        <w:t>m</w:t>
      </w:r>
      <w:r w:rsidRPr="00966691">
        <w:t>ma drabbas eftersom de inte längre kan dra av momsen för kontorsinventarier. Kostnaden kan bli betydande för små företag. En företagare som köper ko</w:t>
      </w:r>
      <w:r w:rsidRPr="00966691">
        <w:t>n</w:t>
      </w:r>
      <w:r w:rsidRPr="00966691">
        <w:t>torsmöbler för 40 000 kronor inklusive moms, måste nu betala in momsen på 8 000 kronor till staten.</w:t>
      </w:r>
    </w:p>
    <w:p w:rsidR="002F5857" w:rsidRPr="00966691" w:rsidRDefault="002F5857">
      <w:pPr>
        <w:pStyle w:val="Normaltindrag"/>
        <w:shd w:val="clear" w:color="000000" w:fill="auto"/>
      </w:pPr>
      <w:r w:rsidRPr="00966691">
        <w:t>Villkoren för att driva företag borde vara lika oavsett om företagaren har kontoret i eller utanför bostaden. Därför bör även företagare som har kontoret i bostaden få dra av momsen för kontorsinventarier.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6691">
        <w:trPr>
          <w:cantSplit/>
        </w:trPr>
        <w:tc>
          <w:tcPr>
            <w:tcW w:w="3046" w:type="dxa"/>
          </w:tcPr>
          <w:p w:rsidR="002F5857" w:rsidRPr="00966691" w:rsidRDefault="002F5857">
            <w:pPr>
              <w:pStyle w:val="UnderskriftDatum"/>
              <w:shd w:val="clear" w:color="000000" w:fill="auto"/>
              <w:spacing w:before="240"/>
            </w:pPr>
            <w:r w:rsidRPr="00966691">
              <w:t>Stockholm den 18 september 2012</w:t>
            </w:r>
          </w:p>
        </w:tc>
        <w:tc>
          <w:tcPr>
            <w:tcW w:w="3047" w:type="dxa"/>
          </w:tcPr>
          <w:p w:rsidR="002F5857" w:rsidRPr="00966691" w:rsidRDefault="002F585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66691">
        <w:trPr>
          <w:cantSplit/>
        </w:trPr>
        <w:tc>
          <w:tcPr>
            <w:tcW w:w="3046" w:type="dxa"/>
          </w:tcPr>
          <w:p w:rsidR="002F5857" w:rsidRPr="00966691" w:rsidRDefault="002F5857">
            <w:pPr>
              <w:pStyle w:val="Underskrifter"/>
              <w:shd w:val="clear" w:color="000000" w:fill="auto"/>
            </w:pPr>
            <w:r w:rsidRPr="00966691">
              <w:t>Hans Backman (FP)</w:t>
            </w:r>
          </w:p>
        </w:tc>
        <w:tc>
          <w:tcPr>
            <w:tcW w:w="3046" w:type="dxa"/>
          </w:tcPr>
          <w:p w:rsidR="002F5857" w:rsidRPr="00966691" w:rsidRDefault="002F5857">
            <w:pPr>
              <w:pStyle w:val="Underskrifter"/>
              <w:shd w:val="clear" w:color="000000" w:fill="auto"/>
            </w:pPr>
          </w:p>
        </w:tc>
      </w:tr>
    </w:tbl>
    <w:p w:rsidR="002F5857" w:rsidRPr="00966691" w:rsidRDefault="002F5857">
      <w:pPr>
        <w:pStyle w:val="Normaltindrag"/>
        <w:shd w:val="clear" w:color="000000" w:fill="auto"/>
      </w:pPr>
    </w:p>
    <w:sectPr w:rsidR="002F5857" w:rsidRPr="00966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857" w:rsidRPr="00966691" w:rsidRDefault="002F5857">
      <w:r w:rsidRPr="00966691">
        <w:separator/>
      </w:r>
    </w:p>
  </w:endnote>
  <w:endnote w:type="continuationSeparator" w:id="0">
    <w:p w:rsidR="002F5857" w:rsidRPr="00966691" w:rsidRDefault="002F5857">
      <w:r w:rsidRPr="009666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57" w:rsidRPr="00966691" w:rsidRDefault="00966691">
    <w:pPr>
      <w:pStyle w:val="Sidfot"/>
    </w:pPr>
    <w:r w:rsidRPr="009666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97885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57" w:rsidRDefault="002F58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5857" w:rsidRDefault="002F58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57" w:rsidRPr="00966691" w:rsidRDefault="00966691">
    <w:pPr>
      <w:pStyle w:val="Sidfot"/>
    </w:pPr>
    <w:r w:rsidRPr="009666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14374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57" w:rsidRDefault="002F58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5857" w:rsidRDefault="002F58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57" w:rsidRPr="00966691" w:rsidRDefault="00966691">
    <w:pPr>
      <w:pStyle w:val="Sidfot"/>
    </w:pPr>
    <w:r w:rsidRPr="009666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20014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57" w:rsidRDefault="002F58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5857" w:rsidRDefault="002F58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857" w:rsidRPr="00966691" w:rsidRDefault="002F5857">
      <w:r w:rsidRPr="00966691">
        <w:separator/>
      </w:r>
    </w:p>
  </w:footnote>
  <w:footnote w:type="continuationSeparator" w:id="0">
    <w:p w:rsidR="002F5857" w:rsidRPr="00966691" w:rsidRDefault="002F5857">
      <w:r w:rsidRPr="009666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57" w:rsidRPr="00966691" w:rsidRDefault="00966691">
    <w:pPr>
      <w:pStyle w:val="Sidhuvud"/>
    </w:pPr>
    <w:r w:rsidRPr="009666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5049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57" w:rsidRDefault="002F58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5857" w:rsidRDefault="002F58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57" w:rsidRPr="00966691" w:rsidRDefault="00966691">
    <w:pPr>
      <w:pStyle w:val="Sidhuvud"/>
    </w:pPr>
    <w:r w:rsidRPr="009666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3281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57" w:rsidRDefault="002F58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5857" w:rsidRDefault="002F58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57" w:rsidRPr="00966691" w:rsidRDefault="002F5857">
    <w:pPr>
      <w:pStyle w:val="FSHNormal"/>
      <w:tabs>
        <w:tab w:val="right" w:pos="5840"/>
      </w:tabs>
    </w:pPr>
    <w:r w:rsidRPr="00966691">
      <w:br/>
    </w:r>
    <w:r w:rsidRPr="00966691">
      <w:fldChar w:fldCharType="begin" w:fldLock="1"/>
    </w:r>
    <w:r w:rsidRPr="00966691">
      <w:instrText xml:space="preserve"> DOCPROPERTY</w:instrText>
    </w:r>
    <w:r w:rsidRPr="00966691">
      <w:rPr>
        <w:sz w:val="18"/>
      </w:rPr>
      <w:instrText xml:space="preserve"> "YearUser" *\charformat </w:instrText>
    </w:r>
    <w:r w:rsidRPr="00966691">
      <w:fldChar w:fldCharType="separate"/>
    </w:r>
    <w:r w:rsidRPr="00966691">
      <w:t>2012/13</w:t>
    </w:r>
    <w:r w:rsidRPr="00966691">
      <w:fldChar w:fldCharType="end"/>
    </w:r>
    <w:r w:rsidRPr="00966691">
      <w:t xml:space="preserve"> </w:t>
    </w:r>
    <w:r w:rsidRPr="00966691">
      <w:tab/>
      <w:t xml:space="preserve">mnr: </w:t>
    </w:r>
    <w:r w:rsidRPr="00966691">
      <w:fldChar w:fldCharType="begin" w:fldLock="1"/>
    </w:r>
    <w:r w:rsidRPr="00966691">
      <w:instrText xml:space="preserve"> DOCPROPERTY</w:instrText>
    </w:r>
    <w:r w:rsidRPr="00966691">
      <w:rPr>
        <w:sz w:val="18"/>
      </w:rPr>
      <w:instrText xml:space="preserve"> "Motionsnummer" *\charformat </w:instrText>
    </w:r>
    <w:r w:rsidRPr="00966691">
      <w:fldChar w:fldCharType="separate"/>
    </w:r>
    <w:r w:rsidRPr="00966691">
      <w:t>Sk298</w:t>
    </w:r>
    <w:r w:rsidRPr="00966691">
      <w:fldChar w:fldCharType="end"/>
    </w:r>
    <w:r w:rsidRPr="00966691">
      <w:br/>
    </w:r>
    <w:r w:rsidRPr="00966691">
      <w:fldChar w:fldCharType="begin" w:fldLock="1"/>
    </w:r>
    <w:r w:rsidRPr="00966691">
      <w:instrText xml:space="preserve"> DOCPROPERTY</w:instrText>
    </w:r>
    <w:r w:rsidRPr="00966691">
      <w:rPr>
        <w:sz w:val="18"/>
      </w:rPr>
      <w:instrText xml:space="preserve"> "Samling" *\charformat </w:instrText>
    </w:r>
    <w:r w:rsidRPr="00966691">
      <w:fldChar w:fldCharType="end"/>
    </w:r>
    <w:r w:rsidRPr="00966691">
      <w:tab/>
      <w:t xml:space="preserve">pnr: </w:t>
    </w:r>
    <w:r w:rsidRPr="00966691">
      <w:fldChar w:fldCharType="begin" w:fldLock="1"/>
    </w:r>
    <w:r w:rsidRPr="00966691">
      <w:instrText xml:space="preserve"> DOCPROPERTY</w:instrText>
    </w:r>
    <w:r w:rsidRPr="00966691">
      <w:rPr>
        <w:sz w:val="18"/>
      </w:rPr>
      <w:instrText xml:space="preserve"> "Partinummer" *\charformat </w:instrText>
    </w:r>
    <w:r w:rsidRPr="00966691">
      <w:fldChar w:fldCharType="separate"/>
    </w:r>
    <w:r w:rsidRPr="00966691">
      <w:t>FP702</w:t>
    </w:r>
    <w:r w:rsidRPr="00966691">
      <w:fldChar w:fldCharType="end"/>
    </w:r>
  </w:p>
  <w:p w:rsidR="002F5857" w:rsidRPr="00966691" w:rsidRDefault="002F5857">
    <w:pPr>
      <w:pStyle w:val="FSHRub1"/>
    </w:pPr>
    <w:r w:rsidRPr="00966691">
      <w:t>Motion till riksdagen</w:t>
    </w:r>
    <w:r w:rsidRPr="00966691">
      <w:br/>
    </w:r>
    <w:r w:rsidRPr="00966691">
      <w:fldChar w:fldCharType="begin" w:fldLock="1"/>
    </w:r>
    <w:r w:rsidRPr="00966691">
      <w:instrText xml:space="preserve"> DOCPROPERTY "YearUser" *\charformat </w:instrText>
    </w:r>
    <w:r w:rsidRPr="00966691">
      <w:fldChar w:fldCharType="separate"/>
    </w:r>
    <w:r w:rsidRPr="00966691">
      <w:t>2012/13</w:t>
    </w:r>
    <w:r w:rsidRPr="00966691">
      <w:fldChar w:fldCharType="end"/>
    </w:r>
    <w:r w:rsidRPr="00966691">
      <w:t>:</w:t>
    </w:r>
    <w:r w:rsidRPr="00966691">
      <w:fldChar w:fldCharType="begin" w:fldLock="1"/>
    </w:r>
    <w:r w:rsidRPr="00966691">
      <w:instrText xml:space="preserve"> DOCPROPERTY "Motionsnummer" *\charformat </w:instrText>
    </w:r>
    <w:r w:rsidRPr="00966691">
      <w:fldChar w:fldCharType="separate"/>
    </w:r>
    <w:r w:rsidRPr="00966691">
      <w:t>Sk298</w:t>
    </w:r>
    <w:r w:rsidRPr="00966691">
      <w:fldChar w:fldCharType="end"/>
    </w:r>
  </w:p>
  <w:p w:rsidR="002F5857" w:rsidRPr="00966691" w:rsidRDefault="002F5857">
    <w:pPr>
      <w:pStyle w:val="FSHNormalS5"/>
    </w:pPr>
    <w:r w:rsidRPr="00966691">
      <w:fldChar w:fldCharType="begin" w:fldLock="1"/>
    </w:r>
    <w:r w:rsidRPr="00966691">
      <w:instrText xml:space="preserve"> DOCPROPERTY "MotionarText" *\charformat </w:instrText>
    </w:r>
    <w:r w:rsidRPr="00966691">
      <w:fldChar w:fldCharType="separate"/>
    </w:r>
    <w:r w:rsidRPr="00966691">
      <w:t>av Hans Backman (FP)</w:t>
    </w:r>
    <w:r w:rsidRPr="00966691">
      <w:fldChar w:fldCharType="end"/>
    </w:r>
    <w:r w:rsidRPr="00966691">
      <w:br/>
    </w:r>
    <w:r w:rsidRPr="00966691">
      <w:fldChar w:fldCharType="begin" w:fldLock="1"/>
    </w:r>
    <w:r w:rsidRPr="00966691">
      <w:instrText xml:space="preserve"> DOCPROPERTY "SvarFrasKort" *\charformat </w:instrText>
    </w:r>
    <w:r w:rsidRPr="00966691">
      <w:fldChar w:fldCharType="end"/>
    </w:r>
  </w:p>
  <w:p w:rsidR="002F5857" w:rsidRPr="00966691" w:rsidRDefault="002F5857">
    <w:pPr>
      <w:pStyle w:val="FSHTitel"/>
    </w:pPr>
    <w:r w:rsidRPr="00966691">
      <w:fldChar w:fldCharType="begin" w:fldLock="1"/>
    </w:r>
    <w:r w:rsidRPr="00966691">
      <w:instrText xml:space="preserve"> DOCPROPERTY</w:instrText>
    </w:r>
    <w:r w:rsidRPr="00966691">
      <w:rPr>
        <w:sz w:val="18"/>
      </w:rPr>
      <w:instrText xml:space="preserve"> "RubrikSvar" *\charformat </w:instrText>
    </w:r>
    <w:r w:rsidRPr="00966691">
      <w:fldChar w:fldCharType="separate"/>
    </w:r>
    <w:r w:rsidRPr="00966691">
      <w:t>Moms för företagare som jobbar hemma</w:t>
    </w:r>
    <w:r w:rsidRPr="00966691">
      <w:fldChar w:fldCharType="end"/>
    </w:r>
  </w:p>
  <w:p w:rsidR="002F5857" w:rsidRPr="00966691" w:rsidRDefault="002F5857">
    <w:pPr>
      <w:pStyle w:val="Normal00"/>
    </w:pPr>
  </w:p>
  <w:p w:rsidR="002F5857" w:rsidRPr="00966691" w:rsidRDefault="002F58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96850994">
    <w:abstractNumId w:val="13"/>
  </w:num>
  <w:num w:numId="2" w16cid:durableId="1897352747">
    <w:abstractNumId w:val="11"/>
  </w:num>
  <w:num w:numId="3" w16cid:durableId="448625066">
    <w:abstractNumId w:val="14"/>
  </w:num>
  <w:num w:numId="4" w16cid:durableId="1119765578">
    <w:abstractNumId w:val="8"/>
  </w:num>
  <w:num w:numId="5" w16cid:durableId="72512007">
    <w:abstractNumId w:val="3"/>
  </w:num>
  <w:num w:numId="6" w16cid:durableId="994721391">
    <w:abstractNumId w:val="2"/>
  </w:num>
  <w:num w:numId="7" w16cid:durableId="1700858291">
    <w:abstractNumId w:val="1"/>
  </w:num>
  <w:num w:numId="8" w16cid:durableId="915281116">
    <w:abstractNumId w:val="0"/>
  </w:num>
  <w:num w:numId="9" w16cid:durableId="2065441519">
    <w:abstractNumId w:val="9"/>
  </w:num>
  <w:num w:numId="10" w16cid:durableId="1695837120">
    <w:abstractNumId w:val="7"/>
  </w:num>
  <w:num w:numId="11" w16cid:durableId="2134128338">
    <w:abstractNumId w:val="6"/>
  </w:num>
  <w:num w:numId="12" w16cid:durableId="1740904708">
    <w:abstractNumId w:val="5"/>
  </w:num>
  <w:num w:numId="13" w16cid:durableId="1549367611">
    <w:abstractNumId w:val="4"/>
  </w:num>
  <w:num w:numId="14" w16cid:durableId="495146593">
    <w:abstractNumId w:val="16"/>
  </w:num>
  <w:num w:numId="15" w16cid:durableId="543324957">
    <w:abstractNumId w:val="12"/>
  </w:num>
  <w:num w:numId="16" w16cid:durableId="15942376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3C659FD5-994E-483D-A995-4EA8D612814F}"/>
  </w:docVars>
  <w:rsids>
    <w:rsidRoot w:val="00C075ED"/>
    <w:rsid w:val="002F5857"/>
    <w:rsid w:val="00966691"/>
    <w:rsid w:val="00C0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BA7175-396A-4651-94AA-3747281A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1176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FP702</vt:lpstr>
    </vt:vector>
  </TitlesOfParts>
  <Company>Riksdagen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FP702</dc:title>
  <dc:subject>FP702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2012-11-15T14:29:00Z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Moms för företagare som jobbar hemma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 för företagare som jobbar hemma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2012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20122013000000700080000007020069</vt:lpwstr>
  </property>
  <property fmtid="{D5CDD505-2E9C-101B-9397-08002B2CF9AE}" pid="47" name="datum">
    <vt:lpwstr>120918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20122013000000700080000007020069</vt:lpwstr>
  </property>
  <property fmtid="{D5CDD505-2E9C-101B-9397-08002B2CF9AE}" pid="50" name="nummer">
    <vt:lpwstr>298</vt:lpwstr>
  </property>
  <property fmtid="{D5CDD505-2E9C-101B-9397-08002B2CF9AE}" pid="51" name="utskottsbeteckning">
    <vt:lpwstr>Sk</vt:lpwstr>
  </property>
  <property fmtid="{D5CDD505-2E9C-101B-9397-08002B2CF9AE}" pid="52" name="GlobalUID">
    <vt:lpwstr>{43B89BCB-4D58-40BA-80DB-2271571D0560}</vt:lpwstr>
  </property>
  <property fmtid="{D5CDD505-2E9C-101B-9397-08002B2CF9AE}" pid="53" name="Överföringar">
    <vt:i4>0</vt:i4>
  </property>
  <property fmtid="{D5CDD505-2E9C-101B-9397-08002B2CF9AE}" pid="54" name="Checksum">
    <vt:lpwstr>*1020740905136*</vt:lpwstr>
  </property>
  <property fmtid="{D5CDD505-2E9C-101B-9397-08002B2CF9AE}" pid="55" name="skuggnummer">
    <vt:lpwstr>1158</vt:lpwstr>
  </property>
  <property fmtid="{D5CDD505-2E9C-101B-9397-08002B2CF9AE}" pid="56" name="urixVersion">
    <vt:lpwstr>4.5.0.25</vt:lpwstr>
  </property>
  <property fmtid="{D5CDD505-2E9C-101B-9397-08002B2CF9AE}" pid="57" name="urixOrigin">
    <vt:lpwstr>121115 15:30:34.058</vt:lpwstr>
  </property>
  <property fmtid="{D5CDD505-2E9C-101B-9397-08002B2CF9AE}" pid="58" name="urixGuid">
    <vt:lpwstr>{F67AC9E3-6480-4B14-8B09-1B5512EAF162}</vt:lpwstr>
  </property>
</Properties>
</file>