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5581646EFC47999672CEB6DA29D957"/>
        </w:placeholder>
        <w15:appearance w15:val="hidden"/>
        <w:text/>
      </w:sdtPr>
      <w:sdtEndPr/>
      <w:sdtContent>
        <w:p w:rsidRPr="009B062B" w:rsidR="00AF30DD" w:rsidP="009B062B" w:rsidRDefault="00AF30DD" w14:paraId="74BC6E69" w14:textId="77777777">
          <w:pPr>
            <w:pStyle w:val="RubrikFrslagTIllRiksdagsbeslut"/>
          </w:pPr>
          <w:r w:rsidRPr="009B062B">
            <w:t>Förslag till riksdagsbeslut</w:t>
          </w:r>
        </w:p>
      </w:sdtContent>
    </w:sdt>
    <w:sdt>
      <w:sdtPr>
        <w:alias w:val="Yrkande 1"/>
        <w:tag w:val="fbb81f02-d649-4300-b9f0-e24b17d865f6"/>
        <w:id w:val="-944295929"/>
        <w:lock w:val="sdtLocked"/>
      </w:sdtPr>
      <w:sdtEndPr/>
      <w:sdtContent>
        <w:p w:rsidR="00D76203" w:rsidRDefault="00E17252" w14:paraId="74BC6E6A" w14:textId="77777777">
          <w:pPr>
            <w:pStyle w:val="Frslagstext"/>
            <w:numPr>
              <w:ilvl w:val="0"/>
              <w:numId w:val="0"/>
            </w:numPr>
          </w:pPr>
          <w:r>
            <w:t>Riksdagen ställer sig bakom det som anförs i motionen om snabbare validering av migranters examina och tillkännager detta för regeringen.</w:t>
          </w:r>
        </w:p>
      </w:sdtContent>
    </w:sdt>
    <w:p w:rsidRPr="009B062B" w:rsidR="00AF30DD" w:rsidP="009B062B" w:rsidRDefault="000156D9" w14:paraId="74BC6E6B" w14:textId="77777777">
      <w:pPr>
        <w:pStyle w:val="Rubrik1"/>
      </w:pPr>
      <w:bookmarkStart w:name="MotionsStart" w:id="0"/>
      <w:bookmarkEnd w:id="0"/>
      <w:r w:rsidRPr="009B062B">
        <w:t>Motivering</w:t>
      </w:r>
    </w:p>
    <w:p w:rsidR="00CE3B36" w:rsidP="00CE3B36" w:rsidRDefault="00CE3B36" w14:paraId="74BC6E6C" w14:textId="566A1156">
      <w:pPr>
        <w:pStyle w:val="Normalutanindragellerluft"/>
      </w:pPr>
      <w:r>
        <w:t>Det finns åtskilliga uppgifter om att nyanlända får vänta orimligt lång tid för att få sina betyg och examina validerade och godkända av svenska myndigheter. Detta leder till fördröjning för personerna att etablera sig på arbetsmarknaden och i förlängningen kan fördröjningen medföra att kompetensen blir föråldrad med ytterligare svårigheter att erhålla ett arbete inom sin profession som följd. Därtill gå</w:t>
      </w:r>
      <w:r w:rsidR="00AD3764">
        <w:t>r Sverige miste om kvalificerad</w:t>
      </w:r>
      <w:r>
        <w:t xml:space="preserve"> kompetens när kvalifikationerna inte kommer till användning.</w:t>
      </w:r>
    </w:p>
    <w:p w:rsidR="00CE3B36" w:rsidP="00CE3B36" w:rsidRDefault="00CE3B36" w14:paraId="74BC6E6D" w14:textId="77777777">
      <w:r w:rsidRPr="00CE3B36">
        <w:t>Validering i detta sammanhang innebär att individens faktiska kunskaper, färdigheter och förmågor kartläggs inkluderat bedömning av utbildningar, examina och betyg. Med kompetensvalidering ökar möjligheten till arbete på en adekvat nivå i förhållande till utbildning och erfarenhet.</w:t>
      </w:r>
    </w:p>
    <w:p w:rsidR="00CE3B36" w:rsidP="00CE3B36" w:rsidRDefault="00CE3B36" w14:paraId="74BC6E6E" w14:textId="585E3138">
      <w:r>
        <w:t>Idag är flera olika aktörer involverade i valideringen</w:t>
      </w:r>
      <w:r w:rsidR="00AD3764">
        <w:t>,</w:t>
      </w:r>
      <w:r>
        <w:t xml:space="preserve"> såsom Myndigheten för yrkeshögskolan, Arbetsförmedling</w:t>
      </w:r>
      <w:r w:rsidR="00AD3764">
        <w:t>en, lärosätena, YH-utbildning, k</w:t>
      </w:r>
      <w:r>
        <w:t>om</w:t>
      </w:r>
      <w:bookmarkStart w:name="_GoBack" w:id="1"/>
      <w:bookmarkEnd w:id="1"/>
      <w:r>
        <w:t xml:space="preserve">vux och olika branschorganisationer. </w:t>
      </w:r>
    </w:p>
    <w:p w:rsidR="00CE3B36" w:rsidP="00CE3B36" w:rsidRDefault="00CE3B36" w14:paraId="74BC6E6F" w14:textId="1E9E82FE">
      <w:r>
        <w:t>Att nyanlända skall få en snabb validering av sin kompetens bör vara en självklarhet. För att detta skall vara möjligt bör en tidsgräns för inom vilken valideringen skall ha skett och delgetts migranten</w:t>
      </w:r>
      <w:r w:rsidR="00AD3764">
        <w:t xml:space="preserve"> finnas</w:t>
      </w:r>
      <w:r>
        <w:t xml:space="preserve">. Tidsgränsen skulle kunna sättas till sex månader från det att asyl beviljats. </w:t>
      </w:r>
    </w:p>
    <w:p w:rsidR="006D01C3" w:rsidP="00CE3B36" w:rsidRDefault="00CE3B36" w14:paraId="74BC6E70" w14:textId="77777777">
      <w:r>
        <w:t>Samtidigt som det finns utbildade läkare, sjuksköterskor, lärare och många andra akademiskt utbildade yrkesgrupper lider den svenska hälso- och sjukvården samt skolan brist på kompetenta medarbetare.</w:t>
      </w:r>
    </w:p>
    <w:p w:rsidRPr="00093F48" w:rsidR="00093F48" w:rsidP="00093F48" w:rsidRDefault="00093F48" w14:paraId="74BC6E71" w14:textId="77777777">
      <w:pPr>
        <w:pStyle w:val="Normalutanindragellerluft"/>
      </w:pPr>
    </w:p>
    <w:sdt>
      <w:sdtPr>
        <w:alias w:val="CC_Underskrifter"/>
        <w:tag w:val="CC_Underskrifter"/>
        <w:id w:val="583496634"/>
        <w:lock w:val="sdtContentLocked"/>
        <w:placeholder>
          <w:docPart w:val="174880B5E2FD4A0DA8DC4D1E1BD68A53"/>
        </w:placeholder>
        <w15:appearance w15:val="hidden"/>
      </w:sdtPr>
      <w:sdtEndPr/>
      <w:sdtContent>
        <w:p w:rsidR="004801AC" w:rsidP="00E974F7" w:rsidRDefault="00AD3764" w14:paraId="74BC6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Lars-Arne Staxäng (M)</w:t>
            </w:r>
          </w:p>
        </w:tc>
      </w:tr>
    </w:tbl>
    <w:p w:rsidRPr="00AD3764" w:rsidR="004B4FDD" w:rsidP="00AD3764" w:rsidRDefault="004B4FDD" w14:paraId="74BC6E76" w14:textId="77777777">
      <w:pPr>
        <w:spacing w:line="80" w:lineRule="exact"/>
        <w:rPr>
          <w:sz w:val="16"/>
          <w:szCs w:val="16"/>
        </w:rPr>
      </w:pPr>
    </w:p>
    <w:sectPr w:rsidRPr="00AD3764" w:rsidR="004B4F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C6E78" w14:textId="77777777" w:rsidR="0016586C" w:rsidRDefault="0016586C" w:rsidP="000C1CAD">
      <w:pPr>
        <w:spacing w:line="240" w:lineRule="auto"/>
      </w:pPr>
      <w:r>
        <w:separator/>
      </w:r>
    </w:p>
  </w:endnote>
  <w:endnote w:type="continuationSeparator" w:id="0">
    <w:p w14:paraId="74BC6E79" w14:textId="77777777" w:rsidR="0016586C" w:rsidRDefault="00165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6E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6E7F" w14:textId="73F565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37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C6E76" w14:textId="77777777" w:rsidR="0016586C" w:rsidRDefault="0016586C" w:rsidP="000C1CAD">
      <w:pPr>
        <w:spacing w:line="240" w:lineRule="auto"/>
      </w:pPr>
      <w:r>
        <w:separator/>
      </w:r>
    </w:p>
  </w:footnote>
  <w:footnote w:type="continuationSeparator" w:id="0">
    <w:p w14:paraId="74BC6E77" w14:textId="77777777" w:rsidR="0016586C" w:rsidRDefault="00165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BC6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C6E8A" wp14:anchorId="74BC6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3764" w14:paraId="74BC6E8B" w14:textId="77777777">
                          <w:pPr>
                            <w:jc w:val="right"/>
                          </w:pPr>
                          <w:sdt>
                            <w:sdtPr>
                              <w:alias w:val="CC_Noformat_Partikod"/>
                              <w:tag w:val="CC_Noformat_Partikod"/>
                              <w:id w:val="-53464382"/>
                              <w:placeholder>
                                <w:docPart w:val="6CF5918D088F4BF680D2E9FC170D0953"/>
                              </w:placeholder>
                              <w:text/>
                            </w:sdtPr>
                            <w:sdtEndPr/>
                            <w:sdtContent>
                              <w:r w:rsidR="00CE3B36">
                                <w:t>M</w:t>
                              </w:r>
                            </w:sdtContent>
                          </w:sdt>
                          <w:sdt>
                            <w:sdtPr>
                              <w:alias w:val="CC_Noformat_Partinummer"/>
                              <w:tag w:val="CC_Noformat_Partinummer"/>
                              <w:id w:val="-1709555926"/>
                              <w:placeholder>
                                <w:docPart w:val="525E93CF95CC419BA8609986CF197A13"/>
                              </w:placeholder>
                              <w:text/>
                            </w:sdtPr>
                            <w:sdtEndPr/>
                            <w:sdtContent>
                              <w:r w:rsidR="00CE3B36">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BC6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3764" w14:paraId="74BC6E8B" w14:textId="77777777">
                    <w:pPr>
                      <w:jc w:val="right"/>
                    </w:pPr>
                    <w:sdt>
                      <w:sdtPr>
                        <w:alias w:val="CC_Noformat_Partikod"/>
                        <w:tag w:val="CC_Noformat_Partikod"/>
                        <w:id w:val="-53464382"/>
                        <w:placeholder>
                          <w:docPart w:val="6CF5918D088F4BF680D2E9FC170D0953"/>
                        </w:placeholder>
                        <w:text/>
                      </w:sdtPr>
                      <w:sdtEndPr/>
                      <w:sdtContent>
                        <w:r w:rsidR="00CE3B36">
                          <w:t>M</w:t>
                        </w:r>
                      </w:sdtContent>
                    </w:sdt>
                    <w:sdt>
                      <w:sdtPr>
                        <w:alias w:val="CC_Noformat_Partinummer"/>
                        <w:tag w:val="CC_Noformat_Partinummer"/>
                        <w:id w:val="-1709555926"/>
                        <w:placeholder>
                          <w:docPart w:val="525E93CF95CC419BA8609986CF197A13"/>
                        </w:placeholder>
                        <w:text/>
                      </w:sdtPr>
                      <w:sdtEndPr/>
                      <w:sdtContent>
                        <w:r w:rsidR="00CE3B36">
                          <w:t>1298</w:t>
                        </w:r>
                      </w:sdtContent>
                    </w:sdt>
                  </w:p>
                </w:txbxContent>
              </v:textbox>
              <w10:wrap anchorx="page"/>
            </v:shape>
          </w:pict>
        </mc:Fallback>
      </mc:AlternateContent>
    </w:r>
  </w:p>
  <w:p w:rsidRPr="00293C4F" w:rsidR="007A5507" w:rsidP="00776B74" w:rsidRDefault="007A5507" w14:paraId="74BC6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3764" w14:paraId="74BC6E7C" w14:textId="77777777">
    <w:pPr>
      <w:jc w:val="right"/>
    </w:pPr>
    <w:sdt>
      <w:sdtPr>
        <w:alias w:val="CC_Noformat_Partikod"/>
        <w:tag w:val="CC_Noformat_Partikod"/>
        <w:id w:val="559911109"/>
        <w:text/>
      </w:sdtPr>
      <w:sdtEndPr/>
      <w:sdtContent>
        <w:r w:rsidR="00CE3B36">
          <w:t>M</w:t>
        </w:r>
      </w:sdtContent>
    </w:sdt>
    <w:sdt>
      <w:sdtPr>
        <w:alias w:val="CC_Noformat_Partinummer"/>
        <w:tag w:val="CC_Noformat_Partinummer"/>
        <w:id w:val="1197820850"/>
        <w:text/>
      </w:sdtPr>
      <w:sdtEndPr/>
      <w:sdtContent>
        <w:r w:rsidR="00CE3B36">
          <w:t>1298</w:t>
        </w:r>
      </w:sdtContent>
    </w:sdt>
  </w:p>
  <w:p w:rsidR="007A5507" w:rsidP="00776B74" w:rsidRDefault="007A5507" w14:paraId="74BC6E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3764" w14:paraId="74BC6E80" w14:textId="77777777">
    <w:pPr>
      <w:jc w:val="right"/>
    </w:pPr>
    <w:sdt>
      <w:sdtPr>
        <w:alias w:val="CC_Noformat_Partikod"/>
        <w:tag w:val="CC_Noformat_Partikod"/>
        <w:id w:val="1471015553"/>
        <w:text/>
      </w:sdtPr>
      <w:sdtEndPr/>
      <w:sdtContent>
        <w:r w:rsidR="00CE3B36">
          <w:t>M</w:t>
        </w:r>
      </w:sdtContent>
    </w:sdt>
    <w:sdt>
      <w:sdtPr>
        <w:alias w:val="CC_Noformat_Partinummer"/>
        <w:tag w:val="CC_Noformat_Partinummer"/>
        <w:id w:val="-2014525982"/>
        <w:text/>
      </w:sdtPr>
      <w:sdtEndPr/>
      <w:sdtContent>
        <w:r w:rsidR="00CE3B36">
          <w:t>1298</w:t>
        </w:r>
      </w:sdtContent>
    </w:sdt>
  </w:p>
  <w:p w:rsidR="007A5507" w:rsidP="00A314CF" w:rsidRDefault="00AD3764" w14:paraId="440EAD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D3764" w14:paraId="74BC6E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3764" w14:paraId="74BC6E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w:t>
        </w:r>
      </w:sdtContent>
    </w:sdt>
  </w:p>
  <w:p w:rsidR="007A5507" w:rsidP="00E03A3D" w:rsidRDefault="00AD3764" w14:paraId="74BC6E85" w14:textId="77777777">
    <w:pPr>
      <w:pStyle w:val="Motionr"/>
    </w:pPr>
    <w:sdt>
      <w:sdtPr>
        <w:alias w:val="CC_Noformat_Avtext"/>
        <w:tag w:val="CC_Noformat_Avtext"/>
        <w:id w:val="-2020768203"/>
        <w:lock w:val="sdtContentLocked"/>
        <w15:appearance w15:val="hidden"/>
        <w:text/>
      </w:sdtPr>
      <w:sdtEndPr/>
      <w:sdtContent>
        <w:r>
          <w:t>av Margareta Cederfelt och Lars-Arne Staxäng (båda M)</w:t>
        </w:r>
      </w:sdtContent>
    </w:sdt>
  </w:p>
  <w:sdt>
    <w:sdtPr>
      <w:alias w:val="CC_Noformat_Rubtext"/>
      <w:tag w:val="CC_Noformat_Rubtext"/>
      <w:id w:val="-218060500"/>
      <w:lock w:val="sdtLocked"/>
      <w15:appearance w15:val="hidden"/>
      <w:text/>
    </w:sdtPr>
    <w:sdtEndPr/>
    <w:sdtContent>
      <w:p w:rsidR="007A5507" w:rsidP="00283E0F" w:rsidRDefault="008C5E1A" w14:paraId="74BC6E86" w14:textId="1C44F660">
        <w:pPr>
          <w:pStyle w:val="FSHRub2"/>
        </w:pPr>
        <w:r>
          <w:t>V</w:t>
        </w:r>
        <w:r w:rsidR="00CE3B36">
          <w:t>alidering av migranters examina</w:t>
        </w:r>
      </w:p>
    </w:sdtContent>
  </w:sdt>
  <w:sdt>
    <w:sdtPr>
      <w:alias w:val="CC_Boilerplate_3"/>
      <w:tag w:val="CC_Boilerplate_3"/>
      <w:id w:val="1606463544"/>
      <w:lock w:val="sdtContentLocked"/>
      <w15:appearance w15:val="hidden"/>
      <w:text w:multiLine="1"/>
    </w:sdtPr>
    <w:sdtEndPr/>
    <w:sdtContent>
      <w:p w:rsidR="007A5507" w:rsidP="00283E0F" w:rsidRDefault="007A5507" w14:paraId="74BC6E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3B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86C"/>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FD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5E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670"/>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5E1A"/>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A3D"/>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910"/>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764"/>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0C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B3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79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20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25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4F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C6E68"/>
  <w15:chartTrackingRefBased/>
  <w15:docId w15:val="{65B82BD3-507C-472B-A023-3464DBD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5581646EFC47999672CEB6DA29D957"/>
        <w:category>
          <w:name w:val="Allmänt"/>
          <w:gallery w:val="placeholder"/>
        </w:category>
        <w:types>
          <w:type w:val="bbPlcHdr"/>
        </w:types>
        <w:behaviors>
          <w:behavior w:val="content"/>
        </w:behaviors>
        <w:guid w:val="{8E0A6893-961E-47B8-AF1C-E5877BFF94FB}"/>
      </w:docPartPr>
      <w:docPartBody>
        <w:p w:rsidR="00BF79F0" w:rsidRDefault="00117E89">
          <w:pPr>
            <w:pStyle w:val="565581646EFC47999672CEB6DA29D957"/>
          </w:pPr>
          <w:r w:rsidRPr="009A726D">
            <w:rPr>
              <w:rStyle w:val="Platshllartext"/>
            </w:rPr>
            <w:t>Klicka här för att ange text.</w:t>
          </w:r>
        </w:p>
      </w:docPartBody>
    </w:docPart>
    <w:docPart>
      <w:docPartPr>
        <w:name w:val="174880B5E2FD4A0DA8DC4D1E1BD68A53"/>
        <w:category>
          <w:name w:val="Allmänt"/>
          <w:gallery w:val="placeholder"/>
        </w:category>
        <w:types>
          <w:type w:val="bbPlcHdr"/>
        </w:types>
        <w:behaviors>
          <w:behavior w:val="content"/>
        </w:behaviors>
        <w:guid w:val="{440639EF-82DA-41C0-8250-3A6DE0B8A901}"/>
      </w:docPartPr>
      <w:docPartBody>
        <w:p w:rsidR="00BF79F0" w:rsidRDefault="00117E89">
          <w:pPr>
            <w:pStyle w:val="174880B5E2FD4A0DA8DC4D1E1BD68A53"/>
          </w:pPr>
          <w:r w:rsidRPr="002551EA">
            <w:rPr>
              <w:rStyle w:val="Platshllartext"/>
              <w:color w:val="808080" w:themeColor="background1" w:themeShade="80"/>
            </w:rPr>
            <w:t>[Motionärernas namn]</w:t>
          </w:r>
        </w:p>
      </w:docPartBody>
    </w:docPart>
    <w:docPart>
      <w:docPartPr>
        <w:name w:val="6CF5918D088F4BF680D2E9FC170D0953"/>
        <w:category>
          <w:name w:val="Allmänt"/>
          <w:gallery w:val="placeholder"/>
        </w:category>
        <w:types>
          <w:type w:val="bbPlcHdr"/>
        </w:types>
        <w:behaviors>
          <w:behavior w:val="content"/>
        </w:behaviors>
        <w:guid w:val="{A0A51913-5955-4D1E-9F63-957F3D79EBD2}"/>
      </w:docPartPr>
      <w:docPartBody>
        <w:p w:rsidR="00BF79F0" w:rsidRDefault="00117E89">
          <w:pPr>
            <w:pStyle w:val="6CF5918D088F4BF680D2E9FC170D0953"/>
          </w:pPr>
          <w:r>
            <w:rPr>
              <w:rStyle w:val="Platshllartext"/>
            </w:rPr>
            <w:t xml:space="preserve"> </w:t>
          </w:r>
        </w:p>
      </w:docPartBody>
    </w:docPart>
    <w:docPart>
      <w:docPartPr>
        <w:name w:val="525E93CF95CC419BA8609986CF197A13"/>
        <w:category>
          <w:name w:val="Allmänt"/>
          <w:gallery w:val="placeholder"/>
        </w:category>
        <w:types>
          <w:type w:val="bbPlcHdr"/>
        </w:types>
        <w:behaviors>
          <w:behavior w:val="content"/>
        </w:behaviors>
        <w:guid w:val="{B164E45F-F84C-4397-90F9-549EAFC411EA}"/>
      </w:docPartPr>
      <w:docPartBody>
        <w:p w:rsidR="00BF79F0" w:rsidRDefault="00117E89">
          <w:pPr>
            <w:pStyle w:val="525E93CF95CC419BA8609986CF197A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89"/>
    <w:rsid w:val="00117E89"/>
    <w:rsid w:val="00BF7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581646EFC47999672CEB6DA29D957">
    <w:name w:val="565581646EFC47999672CEB6DA29D957"/>
  </w:style>
  <w:style w:type="paragraph" w:customStyle="1" w:styleId="21FBD23B9E574606B5716BB249358985">
    <w:name w:val="21FBD23B9E574606B5716BB249358985"/>
  </w:style>
  <w:style w:type="paragraph" w:customStyle="1" w:styleId="CAAAE3D166984C94A6717E5A2E903BF3">
    <w:name w:val="CAAAE3D166984C94A6717E5A2E903BF3"/>
  </w:style>
  <w:style w:type="paragraph" w:customStyle="1" w:styleId="174880B5E2FD4A0DA8DC4D1E1BD68A53">
    <w:name w:val="174880B5E2FD4A0DA8DC4D1E1BD68A53"/>
  </w:style>
  <w:style w:type="paragraph" w:customStyle="1" w:styleId="6CF5918D088F4BF680D2E9FC170D0953">
    <w:name w:val="6CF5918D088F4BF680D2E9FC170D0953"/>
  </w:style>
  <w:style w:type="paragraph" w:customStyle="1" w:styleId="525E93CF95CC419BA8609986CF197A13">
    <w:name w:val="525E93CF95CC419BA8609986CF197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0E907-53ED-40B9-B201-9C60E6328E46}"/>
</file>

<file path=customXml/itemProps2.xml><?xml version="1.0" encoding="utf-8"?>
<ds:datastoreItem xmlns:ds="http://schemas.openxmlformats.org/officeDocument/2006/customXml" ds:itemID="{77539D5C-4927-444B-8D8C-2527789EBF92}"/>
</file>

<file path=customXml/itemProps3.xml><?xml version="1.0" encoding="utf-8"?>
<ds:datastoreItem xmlns:ds="http://schemas.openxmlformats.org/officeDocument/2006/customXml" ds:itemID="{556474C0-47FC-4111-82AF-782F9EC87E2D}"/>
</file>

<file path=docProps/app.xml><?xml version="1.0" encoding="utf-8"?>
<Properties xmlns="http://schemas.openxmlformats.org/officeDocument/2006/extended-properties" xmlns:vt="http://schemas.openxmlformats.org/officeDocument/2006/docPropsVTypes">
  <Template>Normal</Template>
  <TotalTime>15</TotalTime>
  <Pages>1</Pages>
  <Words>230</Words>
  <Characters>1464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201617M1298 Snabbare validering av migranters examina</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