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DA5F3E7B1B4D92A34D366D611E62C6"/>
        </w:placeholder>
        <w:text/>
      </w:sdtPr>
      <w:sdtEndPr/>
      <w:sdtContent>
        <w:p w:rsidRPr="009B062B" w:rsidR="00AF30DD" w:rsidP="002346CC" w:rsidRDefault="00AF30DD" w14:paraId="7B568B99" w14:textId="77777777">
          <w:pPr>
            <w:pStyle w:val="Rubrik1"/>
            <w:spacing w:after="300"/>
          </w:pPr>
          <w:r w:rsidRPr="009B062B">
            <w:t>Förslag till riksdagsbeslut</w:t>
          </w:r>
        </w:p>
      </w:sdtContent>
    </w:sdt>
    <w:sdt>
      <w:sdtPr>
        <w:alias w:val="Yrkande 1"/>
        <w:tag w:val="477b683a-6873-44bf-abb5-ab075f86762d"/>
        <w:id w:val="1886993121"/>
        <w:lock w:val="sdtLocked"/>
      </w:sdtPr>
      <w:sdtEndPr/>
      <w:sdtContent>
        <w:p w:rsidR="00172E08" w:rsidRDefault="00AB57C1" w14:paraId="11CBECF2" w14:textId="77777777">
          <w:pPr>
            <w:pStyle w:val="Frslagstext"/>
            <w:numPr>
              <w:ilvl w:val="0"/>
              <w:numId w:val="0"/>
            </w:numPr>
          </w:pPr>
          <w:r>
            <w:t>Riksdagen ställer sig bakom det som anförs i motionen om att utreda en komplettering till nuvarande lagstiftning för att kunna medföra sällskapsdjur till skyddsrum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84D932370420389796D30C9B31F1A"/>
        </w:placeholder>
        <w:text/>
      </w:sdtPr>
      <w:sdtEndPr/>
      <w:sdtContent>
        <w:p w:rsidRPr="009B062B" w:rsidR="006D79C9" w:rsidP="00333E95" w:rsidRDefault="006D79C9" w14:paraId="3AE74490" w14:textId="77777777">
          <w:pPr>
            <w:pStyle w:val="Rubrik1"/>
          </w:pPr>
          <w:r>
            <w:t>Motivering</w:t>
          </w:r>
        </w:p>
      </w:sdtContent>
    </w:sdt>
    <w:bookmarkEnd w:displacedByCustomXml="prev" w:id="3"/>
    <w:bookmarkEnd w:displacedByCustomXml="prev" w:id="4"/>
    <w:p w:rsidR="005F6F91" w:rsidP="005F6F91" w:rsidRDefault="005F6F91" w14:paraId="09A02478" w14:textId="78419413">
      <w:pPr>
        <w:pStyle w:val="Normalutanindragellerluft"/>
      </w:pPr>
      <w:r>
        <w:t>Vi lever i en osäker tid och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p>
    <w:p w:rsidR="005F6F91" w:rsidP="00375EB6" w:rsidRDefault="005F6F91" w14:paraId="5FA3CE28" w14:textId="298A84A9">
      <w:pPr>
        <w:pStyle w:val="Citat"/>
      </w:pPr>
      <w:r>
        <w:t xml:space="preserve">2 kap. 1 § </w:t>
      </w:r>
      <w:r w:rsidR="00AB57C1">
        <w:t>”</w:t>
      </w:r>
      <w:r>
        <w:t>Djur ska behandlas väl och skyddas mot onödigt lidande och sjukdom.”</w:t>
      </w:r>
    </w:p>
    <w:p w:rsidR="005F6F91" w:rsidP="00375EB6" w:rsidRDefault="005F6F91" w14:paraId="2A28C813" w14:textId="5D2AC117">
      <w:pPr>
        <w:pStyle w:val="Citat"/>
      </w:pPr>
      <w:r>
        <w:t xml:space="preserve">2 kap. 2 § </w:t>
      </w:r>
      <w:r w:rsidR="00AB57C1">
        <w:t>”</w:t>
      </w:r>
      <w:r>
        <w:t>Djur ska hållas och skötas i en god djurmiljö och på ett sådant sätt att:</w:t>
      </w:r>
    </w:p>
    <w:p w:rsidR="005F6F91" w:rsidP="00375EB6" w:rsidRDefault="005F6F91" w14:paraId="799037D2" w14:textId="2B5EB68E">
      <w:pPr>
        <w:pStyle w:val="Citat"/>
      </w:pPr>
      <w:r>
        <w:t xml:space="preserve">1. </w:t>
      </w:r>
      <w:r w:rsidR="00AB57C1">
        <w:t>d</w:t>
      </w:r>
      <w:r>
        <w:t>eras välfärd främjas</w:t>
      </w:r>
    </w:p>
    <w:p w:rsidR="005F6F91" w:rsidP="00375EB6" w:rsidRDefault="005F6F91" w14:paraId="2CBA78F6" w14:textId="4B0A2B6F">
      <w:pPr>
        <w:pStyle w:val="Citat"/>
      </w:pPr>
      <w:r>
        <w:t xml:space="preserve">2. </w:t>
      </w:r>
      <w:r w:rsidR="00AB57C1">
        <w:t>d</w:t>
      </w:r>
      <w:r>
        <w:t xml:space="preserve">e kan utföra sådana beteenden som är starkt motiverade för och som är viktiga för deras välbefinnande (naturligt beteende) och </w:t>
      </w:r>
    </w:p>
    <w:p w:rsidR="005F6F91" w:rsidP="00375EB6" w:rsidRDefault="005F6F91" w14:paraId="08BF5102" w14:textId="42C6DFDE">
      <w:pPr>
        <w:pStyle w:val="Citat"/>
      </w:pPr>
      <w:r>
        <w:t xml:space="preserve">3. </w:t>
      </w:r>
      <w:r w:rsidR="00AB57C1">
        <w:t>b</w:t>
      </w:r>
      <w:r>
        <w:t>eteendestörningar förebyggs.</w:t>
      </w:r>
      <w:r w:rsidR="00AB57C1">
        <w:t>”</w:t>
      </w:r>
      <w:r>
        <w:t xml:space="preserve"> </w:t>
      </w:r>
    </w:p>
    <w:p w:rsidR="005F6F91" w:rsidP="00375EB6" w:rsidRDefault="005F6F91" w14:paraId="2E9372D3" w14:textId="332CC8AD">
      <w:pPr>
        <w:pStyle w:val="Citat"/>
      </w:pPr>
      <w:r>
        <w:t xml:space="preserve">2 kap 4 § </w:t>
      </w:r>
      <w:r w:rsidR="00AB57C1">
        <w:t>”</w:t>
      </w:r>
      <w:r>
        <w:t>Djur ska ges tillräcklig tillsyn.”</w:t>
      </w:r>
    </w:p>
    <w:p w:rsidR="005F6F91" w:rsidP="00375EB6" w:rsidRDefault="005F6F91" w14:paraId="69A8CBDC" w14:textId="6D715AB0">
      <w:pPr>
        <w:pStyle w:val="Citat"/>
      </w:pPr>
      <w:r>
        <w:lastRenderedPageBreak/>
        <w:t xml:space="preserve">2 kap 9 § </w:t>
      </w:r>
      <w:r w:rsidR="00AB57C1">
        <w:t>”</w:t>
      </w:r>
      <w:r>
        <w:t>Djur av tamdjursart får inte överges.”</w:t>
      </w:r>
    </w:p>
    <w:p w:rsidR="005F6F91" w:rsidP="005F6F91" w:rsidRDefault="005F6F91" w14:paraId="6357D820" w14:textId="381B7343">
      <w:pPr>
        <w:pStyle w:val="Normalutanindragellerluft"/>
      </w:pPr>
      <w:r>
        <w:t>Vår djurskyddslag är utformad efter uppfattningen att djur är tänkande och kännande varelser som behöver vårt lagstadgade skydd. Men i Sverige är det inte tillåtet att ha med sig djur i skyddsrummen, vilket helt motsäger det som står skrivet i djurskydds</w:t>
      </w:r>
      <w:r w:rsidR="00375EB6">
        <w:softHyphen/>
      </w:r>
      <w:r>
        <w:t xml:space="preserve">lagen. Katter och hundar klarar sig inte ett par dagar själva utan behöver daglig tillsyn. </w:t>
      </w:r>
    </w:p>
    <w:p w:rsidR="005F6F91" w:rsidP="00614E83" w:rsidRDefault="005F6F91" w14:paraId="3C0B3DE9" w14:textId="013CC3DC">
      <w:r>
        <w:t xml:space="preserve">I varken </w:t>
      </w:r>
      <w:r w:rsidR="00AB57C1">
        <w:t>l</w:t>
      </w:r>
      <w:r>
        <w:t>agen</w:t>
      </w:r>
      <w:r w:rsidR="00AB57C1">
        <w:t xml:space="preserve"> (2006:545) </w:t>
      </w:r>
      <w:r>
        <w:t xml:space="preserve">om skyddsrum eller </w:t>
      </w:r>
      <w:r w:rsidR="00AB57C1">
        <w:t>f</w:t>
      </w:r>
      <w:r>
        <w:t xml:space="preserve">örordning </w:t>
      </w:r>
      <w:r w:rsidR="00AB57C1">
        <w:t xml:space="preserve">(2006:638) </w:t>
      </w:r>
      <w:r>
        <w:t xml:space="preserve">om skyddsrum finns det något understöd för att vägra </w:t>
      </w:r>
      <w:proofErr w:type="gramStart"/>
      <w:r>
        <w:t>djur tillträde</w:t>
      </w:r>
      <w:proofErr w:type="gramEnd"/>
      <w:r>
        <w:t xml:space="preserve"> till </w:t>
      </w:r>
      <w:r w:rsidR="00614E83">
        <w:t>skyddsrum</w:t>
      </w:r>
      <w:r>
        <w:t xml:space="preserve">. Det finns alltså inget i lagen som säger att djur inte skall få vistas </w:t>
      </w:r>
      <w:r w:rsidR="00AB57C1">
        <w:t>i</w:t>
      </w:r>
      <w:r>
        <w:t xml:space="preserve"> skyddsrummen. Det finns däremot gott om paragrafer som stödjer deras rätt att skyddas. Men för att garantera sällskapsdjurens rätt till skydd, bör nuvarande lagar kompletteras med ett tillägg som garanterar djurens tillträde till skyddsrum. </w:t>
      </w:r>
    </w:p>
    <w:p w:rsidRPr="00422B9E" w:rsidR="00422B9E" w:rsidP="00614E83" w:rsidRDefault="005F6F91" w14:paraId="553E1FAE" w14:textId="09C2361F">
      <w:r>
        <w:t>Att sitta i ett skyddsrum i flera dagar, med vetskapen om att man har lämnat en familjemedlem till sitt egna öde, utan att veta hur den individen mår eller om den överhuvudtaget lever</w:t>
      </w:r>
      <w:r w:rsidR="00AB57C1">
        <w:t>,</w:t>
      </w:r>
      <w:r>
        <w:t xml:space="preserve"> skulle vara psykiskt förödande för många människor. Familjer skall inte behöva splittras i svåra tider. </w:t>
      </w:r>
    </w:p>
    <w:sdt>
      <w:sdtPr>
        <w:rPr>
          <w:i/>
          <w:noProof/>
        </w:rPr>
        <w:alias w:val="CC_Underskrifter"/>
        <w:tag w:val="CC_Underskrifter"/>
        <w:id w:val="583496634"/>
        <w:lock w:val="sdtContentLocked"/>
        <w:placeholder>
          <w:docPart w:val="F252DE52632F481BBB3DA701EF44AD51"/>
        </w:placeholder>
      </w:sdtPr>
      <w:sdtEndPr>
        <w:rPr>
          <w:i w:val="0"/>
          <w:noProof w:val="0"/>
        </w:rPr>
      </w:sdtEndPr>
      <w:sdtContent>
        <w:p w:rsidR="002346CC" w:rsidP="002346CC" w:rsidRDefault="002346CC" w14:paraId="716413A3" w14:textId="77777777"/>
        <w:p w:rsidRPr="008E0FE2" w:rsidR="004801AC" w:rsidP="002346CC" w:rsidRDefault="00375EB6" w14:paraId="186107AC" w14:textId="53D40D6A"/>
      </w:sdtContent>
    </w:sdt>
    <w:tbl>
      <w:tblPr>
        <w:tblW w:w="5000" w:type="pct"/>
        <w:tblLook w:val="04A0" w:firstRow="1" w:lastRow="0" w:firstColumn="1" w:lastColumn="0" w:noHBand="0" w:noVBand="1"/>
        <w:tblCaption w:val="underskrifter"/>
      </w:tblPr>
      <w:tblGrid>
        <w:gridCol w:w="4252"/>
        <w:gridCol w:w="4252"/>
      </w:tblGrid>
      <w:tr w:rsidR="00172E08" w14:paraId="0FAF0D57" w14:textId="77777777">
        <w:trPr>
          <w:cantSplit/>
        </w:trPr>
        <w:tc>
          <w:tcPr>
            <w:tcW w:w="50" w:type="pct"/>
            <w:vAlign w:val="bottom"/>
          </w:tcPr>
          <w:p w:rsidR="00172E08" w:rsidRDefault="00AB57C1" w14:paraId="0F03F590" w14:textId="77777777">
            <w:pPr>
              <w:pStyle w:val="Underskrifter"/>
            </w:pPr>
            <w:r>
              <w:t>Victoria Tiblom (SD)</w:t>
            </w:r>
          </w:p>
        </w:tc>
        <w:tc>
          <w:tcPr>
            <w:tcW w:w="50" w:type="pct"/>
            <w:vAlign w:val="bottom"/>
          </w:tcPr>
          <w:p w:rsidR="00172E08" w:rsidRDefault="00172E08" w14:paraId="25F0530E" w14:textId="77777777">
            <w:pPr>
              <w:pStyle w:val="Underskrifter"/>
            </w:pPr>
          </w:p>
        </w:tc>
      </w:tr>
    </w:tbl>
    <w:p w:rsidR="00F54323" w:rsidRDefault="00F54323" w14:paraId="7600210B" w14:textId="77777777"/>
    <w:sectPr w:rsidR="00F543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DE6" w14:textId="77777777" w:rsidR="00647FE8" w:rsidRDefault="00647FE8" w:rsidP="000C1CAD">
      <w:pPr>
        <w:spacing w:line="240" w:lineRule="auto"/>
      </w:pPr>
      <w:r>
        <w:separator/>
      </w:r>
    </w:p>
  </w:endnote>
  <w:endnote w:type="continuationSeparator" w:id="0">
    <w:p w14:paraId="5FBC8C76" w14:textId="77777777" w:rsidR="00647FE8" w:rsidRDefault="0064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33" w14:textId="0B2CC585" w:rsidR="00262EA3" w:rsidRPr="002346CC" w:rsidRDefault="00262EA3" w:rsidP="00234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733" w14:textId="77777777" w:rsidR="00647FE8" w:rsidRDefault="00647FE8" w:rsidP="000C1CAD">
      <w:pPr>
        <w:spacing w:line="240" w:lineRule="auto"/>
      </w:pPr>
      <w:r>
        <w:separator/>
      </w:r>
    </w:p>
  </w:footnote>
  <w:footnote w:type="continuationSeparator" w:id="0">
    <w:p w14:paraId="2A0DB925" w14:textId="77777777" w:rsidR="00647FE8" w:rsidRDefault="0064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7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B2F0A" wp14:editId="38B8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6F8C0" w14:textId="70C947FE" w:rsidR="00262EA3" w:rsidRDefault="00375EB6"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B2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6F8C0" w14:textId="70C947FE" w:rsidR="00262EA3" w:rsidRDefault="00375EB6"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021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E28" w14:textId="77777777" w:rsidR="00262EA3" w:rsidRDefault="00262EA3" w:rsidP="008563AC">
    <w:pPr>
      <w:jc w:val="right"/>
    </w:pPr>
  </w:p>
  <w:p w14:paraId="21C1A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C56" w14:textId="77777777" w:rsidR="00262EA3" w:rsidRDefault="00375E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47848" wp14:editId="2FB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296A6" w14:textId="3223819F" w:rsidR="00262EA3" w:rsidRDefault="00375EB6" w:rsidP="00A314CF">
    <w:pPr>
      <w:pStyle w:val="FSHNormal"/>
      <w:spacing w:before="40"/>
    </w:pPr>
    <w:sdt>
      <w:sdtPr>
        <w:alias w:val="CC_Noformat_Motionstyp"/>
        <w:tag w:val="CC_Noformat_Motionstyp"/>
        <w:id w:val="1162973129"/>
        <w:lock w:val="sdtContentLocked"/>
        <w15:appearance w15:val="hidden"/>
        <w:text/>
      </w:sdtPr>
      <w:sdtEndPr/>
      <w:sdtContent>
        <w:r w:rsidR="002346CC">
          <w:t>Enskild motion</w:t>
        </w:r>
      </w:sdtContent>
    </w:sdt>
    <w:r w:rsidR="00821B36">
      <w:t xml:space="preserve"> </w:t>
    </w:r>
    <w:sdt>
      <w:sdtPr>
        <w:alias w:val="CC_Noformat_Partikod"/>
        <w:tag w:val="CC_Noformat_Partikod"/>
        <w:id w:val="1471015553"/>
        <w:text/>
      </w:sdtPr>
      <w:sdtEndPr/>
      <w:sdtContent>
        <w:r w:rsidR="00647FE8">
          <w:t>SD</w:t>
        </w:r>
      </w:sdtContent>
    </w:sdt>
    <w:sdt>
      <w:sdtPr>
        <w:alias w:val="CC_Noformat_Partinummer"/>
        <w:tag w:val="CC_Noformat_Partinummer"/>
        <w:id w:val="-2014525982"/>
        <w:showingPlcHdr/>
        <w:text/>
      </w:sdtPr>
      <w:sdtEndPr/>
      <w:sdtContent>
        <w:r w:rsidR="00821B36">
          <w:t xml:space="preserve"> </w:t>
        </w:r>
      </w:sdtContent>
    </w:sdt>
  </w:p>
  <w:p w14:paraId="093A3C1E" w14:textId="77777777" w:rsidR="00262EA3" w:rsidRPr="008227B3" w:rsidRDefault="00375E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10E43" w14:textId="74F9D8FF" w:rsidR="00262EA3" w:rsidRPr="008227B3" w:rsidRDefault="00375E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46C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46CC">
          <w:t>:886</w:t>
        </w:r>
      </w:sdtContent>
    </w:sdt>
  </w:p>
  <w:p w14:paraId="012CDF22" w14:textId="2A7AE00A" w:rsidR="00262EA3" w:rsidRDefault="00375EB6" w:rsidP="00E03A3D">
    <w:pPr>
      <w:pStyle w:val="Motionr"/>
    </w:pPr>
    <w:sdt>
      <w:sdtPr>
        <w:alias w:val="CC_Noformat_Avtext"/>
        <w:tag w:val="CC_Noformat_Avtext"/>
        <w:id w:val="-2020768203"/>
        <w:lock w:val="sdtContentLocked"/>
        <w15:appearance w15:val="hidden"/>
        <w:text/>
      </w:sdtPr>
      <w:sdtEndPr/>
      <w:sdtContent>
        <w:r w:rsidR="002346CC">
          <w:t>av Victoria Tiblom (SD)</w:t>
        </w:r>
      </w:sdtContent>
    </w:sdt>
  </w:p>
  <w:sdt>
    <w:sdtPr>
      <w:alias w:val="CC_Noformat_Rubtext"/>
      <w:tag w:val="CC_Noformat_Rubtext"/>
      <w:id w:val="-218060500"/>
      <w:lock w:val="sdtLocked"/>
      <w:text/>
    </w:sdtPr>
    <w:sdtEndPr/>
    <w:sdtContent>
      <w:p w14:paraId="3178D712" w14:textId="0E53265B" w:rsidR="00262EA3" w:rsidRDefault="005F6F91" w:rsidP="00283E0F">
        <w:pPr>
          <w:pStyle w:val="FSHRub2"/>
        </w:pPr>
        <w:r>
          <w:t>Säkrat tillträde för sällskapsdjur till skyddsrum</w:t>
        </w:r>
      </w:p>
    </w:sdtContent>
  </w:sdt>
  <w:sdt>
    <w:sdtPr>
      <w:alias w:val="CC_Boilerplate_3"/>
      <w:tag w:val="CC_Boilerplate_3"/>
      <w:id w:val="1606463544"/>
      <w:lock w:val="sdtContentLocked"/>
      <w15:appearance w15:val="hidden"/>
      <w:text w:multiLine="1"/>
    </w:sdtPr>
    <w:sdtEndPr/>
    <w:sdtContent>
      <w:p w14:paraId="03DF9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4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0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CC"/>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EB6"/>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9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8"/>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2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2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7C1"/>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2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F856C"/>
  <w15:chartTrackingRefBased/>
  <w15:docId w15:val="{5E75CD88-135F-4309-A87F-985F236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5F3E7B1B4D92A34D366D611E62C6"/>
        <w:category>
          <w:name w:val="Allmänt"/>
          <w:gallery w:val="placeholder"/>
        </w:category>
        <w:types>
          <w:type w:val="bbPlcHdr"/>
        </w:types>
        <w:behaviors>
          <w:behavior w:val="content"/>
        </w:behaviors>
        <w:guid w:val="{24AC8553-2827-474A-9256-2724C540D8F9}"/>
      </w:docPartPr>
      <w:docPartBody>
        <w:p w:rsidR="00412648" w:rsidRDefault="00412648">
          <w:pPr>
            <w:pStyle w:val="45DA5F3E7B1B4D92A34D366D611E62C6"/>
          </w:pPr>
          <w:r w:rsidRPr="005A0A93">
            <w:rPr>
              <w:rStyle w:val="Platshllartext"/>
            </w:rPr>
            <w:t>Förslag till riksdagsbeslut</w:t>
          </w:r>
        </w:p>
      </w:docPartBody>
    </w:docPart>
    <w:docPart>
      <w:docPartPr>
        <w:name w:val="0DF84D932370420389796D30C9B31F1A"/>
        <w:category>
          <w:name w:val="Allmänt"/>
          <w:gallery w:val="placeholder"/>
        </w:category>
        <w:types>
          <w:type w:val="bbPlcHdr"/>
        </w:types>
        <w:behaviors>
          <w:behavior w:val="content"/>
        </w:behaviors>
        <w:guid w:val="{DC265711-7F9C-4B3B-BD8E-F916A2DC54EA}"/>
      </w:docPartPr>
      <w:docPartBody>
        <w:p w:rsidR="00412648" w:rsidRDefault="00412648">
          <w:pPr>
            <w:pStyle w:val="0DF84D932370420389796D30C9B31F1A"/>
          </w:pPr>
          <w:r w:rsidRPr="005A0A93">
            <w:rPr>
              <w:rStyle w:val="Platshllartext"/>
            </w:rPr>
            <w:t>Motivering</w:t>
          </w:r>
        </w:p>
      </w:docPartBody>
    </w:docPart>
    <w:docPart>
      <w:docPartPr>
        <w:name w:val="F252DE52632F481BBB3DA701EF44AD51"/>
        <w:category>
          <w:name w:val="Allmänt"/>
          <w:gallery w:val="placeholder"/>
        </w:category>
        <w:types>
          <w:type w:val="bbPlcHdr"/>
        </w:types>
        <w:behaviors>
          <w:behavior w:val="content"/>
        </w:behaviors>
        <w:guid w:val="{556A6CA0-1217-4D06-9707-4D7107D3E5C3}"/>
      </w:docPartPr>
      <w:docPartBody>
        <w:p w:rsidR="0008486B" w:rsidRDefault="000848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8"/>
    <w:rsid w:val="0008486B"/>
    <w:rsid w:val="00412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5F3E7B1B4D92A34D366D611E62C6">
    <w:name w:val="45DA5F3E7B1B4D92A34D366D611E62C6"/>
  </w:style>
  <w:style w:type="paragraph" w:customStyle="1" w:styleId="0DF84D932370420389796D30C9B31F1A">
    <w:name w:val="0DF84D932370420389796D30C9B31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A386F-890C-408B-8C38-8224CD900201}"/>
</file>

<file path=customXml/itemProps2.xml><?xml version="1.0" encoding="utf-8"?>
<ds:datastoreItem xmlns:ds="http://schemas.openxmlformats.org/officeDocument/2006/customXml" ds:itemID="{6F4403C6-E561-4F07-B656-6283B78F7882}"/>
</file>

<file path=customXml/itemProps3.xml><?xml version="1.0" encoding="utf-8"?>
<ds:datastoreItem xmlns:ds="http://schemas.openxmlformats.org/officeDocument/2006/customXml" ds:itemID="{7FA96879-068E-4E87-9F9F-72FED77CF971}"/>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1873</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