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CF8" w:rsidRPr="008478FA" w:rsidRDefault="00742CF8">
      <w:pPr>
        <w:pStyle w:val="Hemstlrubrik"/>
      </w:pPr>
      <w:r w:rsidRPr="008478FA">
        <w:t>Förslag till riksdagsbeslut</w:t>
      </w:r>
    </w:p>
    <w:p w:rsidR="00742CF8" w:rsidRPr="008478FA" w:rsidRDefault="00742CF8">
      <w:pPr>
        <w:pStyle w:val="Hemstlatt"/>
        <w:ind w:left="0"/>
      </w:pPr>
      <w:r w:rsidRPr="008478FA">
        <w:t>Riksdagen tillkännager för regeringen som sin mening vad som anförs i motionen om växtförädlingens framtid i Sverige och i No</w:t>
      </w:r>
      <w:r w:rsidRPr="008478FA">
        <w:t>r</w:t>
      </w:r>
      <w:r w:rsidRPr="008478FA">
        <w:t>den.</w:t>
      </w:r>
    </w:p>
    <w:p w:rsidR="00742CF8" w:rsidRPr="008478FA" w:rsidRDefault="00742CF8">
      <w:pPr>
        <w:pStyle w:val="Rubrik1"/>
      </w:pPr>
      <w:r w:rsidRPr="008478FA">
        <w:t>Motivering</w:t>
      </w:r>
    </w:p>
    <w:p w:rsidR="00742CF8" w:rsidRPr="008478FA" w:rsidRDefault="00742CF8">
      <w:r w:rsidRPr="008478FA">
        <w:t>Sedan flera år tillbaka har växtförädlingen i landet minskat i omfattning. Det gäller både inom växtodling och inom skogsbruk. Bland de större aktörerna återstår idag i stort sett enbart Svalöf Weibull AB och Skogforsk. Framtiden för dessa känns osäker. Därutöver finns bl.a. Hushållningssällskapet.</w:t>
      </w:r>
    </w:p>
    <w:p w:rsidR="00742CF8" w:rsidRPr="008478FA" w:rsidRDefault="00742CF8">
      <w:pPr>
        <w:pStyle w:val="Normaltindrag"/>
        <w:rPr>
          <w:spacing w:val="-2"/>
        </w:rPr>
      </w:pPr>
      <w:r w:rsidRPr="008478FA">
        <w:rPr>
          <w:spacing w:val="-2"/>
        </w:rPr>
        <w:t>Svenskt och internationellt jord- och skogsbruk står inför stora förändringar.</w:t>
      </w:r>
    </w:p>
    <w:p w:rsidR="00742CF8" w:rsidRPr="008478FA" w:rsidRDefault="00742CF8">
      <w:pPr>
        <w:pStyle w:val="Normaltindrag"/>
      </w:pPr>
      <w:r w:rsidRPr="008478FA">
        <w:t>Det kommer framöver att bli konkurrens mellan råvaror till mat, övrig energi och industri.</w:t>
      </w:r>
    </w:p>
    <w:p w:rsidR="00742CF8" w:rsidRPr="008478FA" w:rsidRDefault="00742CF8">
      <w:pPr>
        <w:pStyle w:val="Normaltindrag"/>
      </w:pPr>
      <w:r w:rsidRPr="008478FA">
        <w:t>En övervägande del av resurserna till växtförädlingen har historiskt satsats på högre avkastning och högre kvalitet från livsmedelssynpunkt. För att få fram råvaror med egenskaper som är mer lämpade för nya användningsomr</w:t>
      </w:r>
      <w:r w:rsidRPr="008478FA">
        <w:t>å</w:t>
      </w:r>
      <w:r w:rsidRPr="008478FA">
        <w:t>den krävs ny forskning och förädling.</w:t>
      </w:r>
    </w:p>
    <w:p w:rsidR="00742CF8" w:rsidRPr="008478FA" w:rsidRDefault="00742CF8">
      <w:pPr>
        <w:pStyle w:val="Normaltindrag"/>
      </w:pPr>
      <w:r w:rsidRPr="008478FA">
        <w:t>Alla vet att just växtförädling och utveckling av skogen tar många år. Det finns därför skäl att utreda förutsättningarna och behovet av hur vi i Sverige genom fortsatt förädlingsverksamhet kan bidra till dels att jord- och skog</w:t>
      </w:r>
      <w:r w:rsidRPr="008478FA">
        <w:t>s</w:t>
      </w:r>
      <w:r w:rsidRPr="008478FA">
        <w:t>bruket utvecklas, dels den globala utvecklingen inom berörda områden.</w:t>
      </w:r>
    </w:p>
    <w:p w:rsidR="00742CF8" w:rsidRPr="008478FA" w:rsidRDefault="00742CF8">
      <w:pPr>
        <w:pStyle w:val="Normaltindrag"/>
      </w:pPr>
      <w:r w:rsidRPr="008478FA">
        <w:t>Det finns en del forskningsresurser idag men det är oklart om de används på bästa sätt. Det skulle också vara av värde att se på övriga Norden och vilka resurser som står till förfogande i de andra länderna. Med i stort sett samma klimat är forskningsresultaten användbara över våra nationsgränser och det kan finnas positiva effekter av ett nordiskt samarbete.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8FA">
        <w:trPr>
          <w:cantSplit/>
        </w:trPr>
        <w:tc>
          <w:tcPr>
            <w:tcW w:w="3046" w:type="dxa"/>
          </w:tcPr>
          <w:p w:rsidR="00742CF8" w:rsidRPr="008478FA" w:rsidRDefault="00742CF8">
            <w:pPr>
              <w:pStyle w:val="UnderskriftDatum"/>
              <w:spacing w:before="240"/>
            </w:pPr>
            <w:r w:rsidRPr="008478FA">
              <w:lastRenderedPageBreak/>
              <w:t>Stockholm den 26 september 2007</w:t>
            </w:r>
          </w:p>
        </w:tc>
        <w:tc>
          <w:tcPr>
            <w:tcW w:w="3047" w:type="dxa"/>
          </w:tcPr>
          <w:p w:rsidR="00742CF8" w:rsidRPr="008478FA" w:rsidRDefault="00742CF8">
            <w:pPr>
              <w:pStyle w:val="Underskrifter"/>
              <w:spacing w:before="240"/>
            </w:pPr>
          </w:p>
        </w:tc>
      </w:tr>
      <w:tr w:rsidR="00000000" w:rsidRPr="008478FA">
        <w:trPr>
          <w:cantSplit/>
        </w:trPr>
        <w:tc>
          <w:tcPr>
            <w:tcW w:w="3046" w:type="dxa"/>
          </w:tcPr>
          <w:p w:rsidR="00742CF8" w:rsidRPr="008478FA" w:rsidRDefault="00742CF8">
            <w:pPr>
              <w:pStyle w:val="Underskrifter"/>
            </w:pPr>
            <w:r w:rsidRPr="008478FA">
              <w:t>Lennart Pettersson (c)</w:t>
            </w:r>
          </w:p>
        </w:tc>
        <w:tc>
          <w:tcPr>
            <w:tcW w:w="3046" w:type="dxa"/>
          </w:tcPr>
          <w:p w:rsidR="00742CF8" w:rsidRPr="008478FA" w:rsidRDefault="00742CF8">
            <w:pPr>
              <w:pStyle w:val="Underskrifter"/>
            </w:pPr>
          </w:p>
        </w:tc>
      </w:tr>
    </w:tbl>
    <w:p w:rsidR="00742CF8" w:rsidRPr="008478FA" w:rsidRDefault="00742CF8">
      <w:pPr>
        <w:pStyle w:val="Normaltindrag"/>
      </w:pPr>
    </w:p>
    <w:sectPr w:rsidR="00742CF8" w:rsidRPr="008478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CF8" w:rsidRPr="008478FA" w:rsidRDefault="00742CF8">
      <w:r w:rsidRPr="008478FA">
        <w:separator/>
      </w:r>
    </w:p>
  </w:endnote>
  <w:endnote w:type="continuationSeparator" w:id="0">
    <w:p w:rsidR="00742CF8" w:rsidRPr="008478FA" w:rsidRDefault="00742CF8">
      <w:r w:rsidRPr="008478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8" w:rsidRPr="008478FA" w:rsidRDefault="008478FA">
    <w:pPr>
      <w:pStyle w:val="Sidfot"/>
    </w:pPr>
    <w:r w:rsidRPr="008478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61934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8" w:rsidRDefault="00742C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CF8" w:rsidRDefault="00742C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8" w:rsidRPr="008478FA" w:rsidRDefault="008478FA">
    <w:pPr>
      <w:pStyle w:val="Sidfot"/>
    </w:pPr>
    <w:r w:rsidRPr="008478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0899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8" w:rsidRDefault="00742C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CF8" w:rsidRDefault="00742C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8" w:rsidRPr="008478FA" w:rsidRDefault="008478FA">
    <w:pPr>
      <w:pStyle w:val="Sidfot"/>
    </w:pPr>
    <w:r w:rsidRPr="008478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1677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8" w:rsidRDefault="00742C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CF8" w:rsidRDefault="00742C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CF8" w:rsidRPr="008478FA" w:rsidRDefault="00742CF8">
      <w:r w:rsidRPr="008478FA">
        <w:separator/>
      </w:r>
    </w:p>
  </w:footnote>
  <w:footnote w:type="continuationSeparator" w:id="0">
    <w:p w:rsidR="00742CF8" w:rsidRPr="008478FA" w:rsidRDefault="00742CF8">
      <w:r w:rsidRPr="008478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8" w:rsidRPr="008478FA" w:rsidRDefault="008478FA">
    <w:pPr>
      <w:pStyle w:val="Sidhuvud"/>
    </w:pPr>
    <w:r w:rsidRPr="008478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9417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8" w:rsidRDefault="00742C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CF8" w:rsidRDefault="00742CF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8" w:rsidRPr="008478FA" w:rsidRDefault="008478FA">
    <w:pPr>
      <w:pStyle w:val="Sidhuvud"/>
    </w:pPr>
    <w:r w:rsidRPr="008478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0495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CF8" w:rsidRDefault="00742C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CF8" w:rsidRDefault="00742CF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CF8" w:rsidRPr="008478FA" w:rsidRDefault="00742CF8">
    <w:pPr>
      <w:pStyle w:val="FSHNormal"/>
      <w:tabs>
        <w:tab w:val="right" w:pos="5840"/>
      </w:tabs>
    </w:pPr>
    <w:r w:rsidRPr="008478FA">
      <w:br/>
    </w:r>
    <w:r w:rsidRPr="008478FA">
      <w:fldChar w:fldCharType="begin" w:fldLock="1"/>
    </w:r>
    <w:r w:rsidRPr="008478FA">
      <w:instrText xml:space="preserve"> DOCPROPERTY</w:instrText>
    </w:r>
    <w:r w:rsidRPr="008478FA">
      <w:rPr>
        <w:sz w:val="18"/>
      </w:rPr>
      <w:instrText xml:space="preserve"> "YearUser" *\charformat </w:instrText>
    </w:r>
    <w:r w:rsidRPr="008478FA">
      <w:fldChar w:fldCharType="separate"/>
    </w:r>
    <w:r w:rsidRPr="008478FA">
      <w:t>2007/08</w:t>
    </w:r>
    <w:r w:rsidRPr="008478FA">
      <w:fldChar w:fldCharType="end"/>
    </w:r>
    <w:r w:rsidRPr="008478FA">
      <w:t xml:space="preserve"> </w:t>
    </w:r>
    <w:r w:rsidRPr="008478FA">
      <w:tab/>
      <w:t xml:space="preserve">mnr: </w:t>
    </w:r>
    <w:r w:rsidRPr="008478FA">
      <w:fldChar w:fldCharType="begin" w:fldLock="1"/>
    </w:r>
    <w:r w:rsidRPr="008478FA">
      <w:instrText xml:space="preserve"> DOCPROPERTY</w:instrText>
    </w:r>
    <w:r w:rsidRPr="008478FA">
      <w:rPr>
        <w:sz w:val="18"/>
      </w:rPr>
      <w:instrText xml:space="preserve"> "Motionsnummer" *\charformat </w:instrText>
    </w:r>
    <w:r w:rsidRPr="008478FA">
      <w:fldChar w:fldCharType="separate"/>
    </w:r>
    <w:r w:rsidRPr="008478FA">
      <w:t>MJ219</w:t>
    </w:r>
    <w:r w:rsidRPr="008478FA">
      <w:fldChar w:fldCharType="end"/>
    </w:r>
    <w:r w:rsidRPr="008478FA">
      <w:br/>
    </w:r>
    <w:r w:rsidRPr="008478FA">
      <w:fldChar w:fldCharType="begin" w:fldLock="1"/>
    </w:r>
    <w:r w:rsidRPr="008478FA">
      <w:instrText xml:space="preserve"> DOCPROPERTY</w:instrText>
    </w:r>
    <w:r w:rsidRPr="008478FA">
      <w:rPr>
        <w:sz w:val="18"/>
      </w:rPr>
      <w:instrText xml:space="preserve"> "Samling" *\charformat </w:instrText>
    </w:r>
    <w:r w:rsidRPr="008478FA">
      <w:fldChar w:fldCharType="end"/>
    </w:r>
    <w:r w:rsidRPr="008478FA">
      <w:tab/>
      <w:t xml:space="preserve">pnr: </w:t>
    </w:r>
    <w:r w:rsidRPr="008478FA">
      <w:fldChar w:fldCharType="begin" w:fldLock="1"/>
    </w:r>
    <w:r w:rsidRPr="008478FA">
      <w:instrText xml:space="preserve"> DOCPROPERTY</w:instrText>
    </w:r>
    <w:r w:rsidRPr="008478FA">
      <w:rPr>
        <w:sz w:val="18"/>
      </w:rPr>
      <w:instrText xml:space="preserve"> "Partinummer" *\charformat </w:instrText>
    </w:r>
    <w:r w:rsidRPr="008478FA">
      <w:fldChar w:fldCharType="separate"/>
    </w:r>
    <w:r w:rsidRPr="008478FA">
      <w:t>c415</w:t>
    </w:r>
    <w:r w:rsidRPr="008478FA">
      <w:fldChar w:fldCharType="end"/>
    </w:r>
  </w:p>
  <w:p w:rsidR="00742CF8" w:rsidRPr="008478FA" w:rsidRDefault="00742CF8">
    <w:pPr>
      <w:pStyle w:val="FSHRub1"/>
    </w:pPr>
    <w:r w:rsidRPr="008478FA">
      <w:t>Motion till riksdagen</w:t>
    </w:r>
    <w:r w:rsidRPr="008478FA">
      <w:br/>
    </w:r>
    <w:r w:rsidRPr="008478FA">
      <w:fldChar w:fldCharType="begin" w:fldLock="1"/>
    </w:r>
    <w:r w:rsidRPr="008478FA">
      <w:instrText xml:space="preserve"> DOCPROPERTY "YearUser" *\charformat </w:instrText>
    </w:r>
    <w:r w:rsidRPr="008478FA">
      <w:fldChar w:fldCharType="separate"/>
    </w:r>
    <w:r w:rsidRPr="008478FA">
      <w:t>2007/08</w:t>
    </w:r>
    <w:r w:rsidRPr="008478FA">
      <w:fldChar w:fldCharType="end"/>
    </w:r>
    <w:r w:rsidRPr="008478FA">
      <w:t>:</w:t>
    </w:r>
    <w:r w:rsidRPr="008478FA">
      <w:fldChar w:fldCharType="begin" w:fldLock="1"/>
    </w:r>
    <w:r w:rsidRPr="008478FA">
      <w:instrText xml:space="preserve"> DOCPROPERTY "Motionsnummer" *\charformat </w:instrText>
    </w:r>
    <w:r w:rsidRPr="008478FA">
      <w:fldChar w:fldCharType="separate"/>
    </w:r>
    <w:r w:rsidRPr="008478FA">
      <w:t>MJ219</w:t>
    </w:r>
    <w:r w:rsidRPr="008478FA">
      <w:fldChar w:fldCharType="end"/>
    </w:r>
  </w:p>
  <w:p w:rsidR="00742CF8" w:rsidRPr="008478FA" w:rsidRDefault="00742CF8">
    <w:pPr>
      <w:pStyle w:val="FSHNormalS5"/>
    </w:pPr>
    <w:r w:rsidRPr="008478FA">
      <w:fldChar w:fldCharType="begin" w:fldLock="1"/>
    </w:r>
    <w:r w:rsidRPr="008478FA">
      <w:instrText xml:space="preserve"> DOCPROPERTY "MotionarText" *\charformat </w:instrText>
    </w:r>
    <w:r w:rsidRPr="008478FA">
      <w:fldChar w:fldCharType="separate"/>
    </w:r>
    <w:r w:rsidRPr="008478FA">
      <w:t>av Lennart Pettersson (c)</w:t>
    </w:r>
    <w:r w:rsidRPr="008478FA">
      <w:fldChar w:fldCharType="end"/>
    </w:r>
    <w:r w:rsidRPr="008478FA">
      <w:br/>
    </w:r>
    <w:r w:rsidRPr="008478FA">
      <w:fldChar w:fldCharType="begin" w:fldLock="1"/>
    </w:r>
    <w:r w:rsidRPr="008478FA">
      <w:instrText xml:space="preserve"> DOCPROPERTY "SvarFrasKort" *\charformat </w:instrText>
    </w:r>
    <w:r w:rsidRPr="008478FA">
      <w:fldChar w:fldCharType="end"/>
    </w:r>
  </w:p>
  <w:p w:rsidR="00742CF8" w:rsidRPr="008478FA" w:rsidRDefault="00742CF8">
    <w:pPr>
      <w:pStyle w:val="FSHTitel"/>
    </w:pPr>
    <w:r w:rsidRPr="008478FA">
      <w:fldChar w:fldCharType="begin" w:fldLock="1"/>
    </w:r>
    <w:r w:rsidRPr="008478FA">
      <w:instrText xml:space="preserve"> DOCPROPERTY</w:instrText>
    </w:r>
    <w:r w:rsidRPr="008478FA">
      <w:rPr>
        <w:sz w:val="18"/>
      </w:rPr>
      <w:instrText xml:space="preserve"> "RubrikSvar" *\charformat </w:instrText>
    </w:r>
    <w:r w:rsidRPr="008478FA">
      <w:fldChar w:fldCharType="separate"/>
    </w:r>
    <w:r w:rsidRPr="008478FA">
      <w:t>Växtförädlingens framtid i Sverige och i Norden</w:t>
    </w:r>
    <w:r w:rsidRPr="008478FA">
      <w:fldChar w:fldCharType="end"/>
    </w:r>
  </w:p>
  <w:p w:rsidR="00742CF8" w:rsidRPr="008478FA" w:rsidRDefault="00742CF8">
    <w:pPr>
      <w:pStyle w:val="Normal00"/>
    </w:pPr>
  </w:p>
  <w:p w:rsidR="00742CF8" w:rsidRPr="008478FA" w:rsidRDefault="00742C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9071826">
    <w:abstractNumId w:val="8"/>
  </w:num>
  <w:num w:numId="2" w16cid:durableId="2027320025">
    <w:abstractNumId w:val="9"/>
  </w:num>
  <w:num w:numId="3" w16cid:durableId="1039621198">
    <w:abstractNumId w:val="8"/>
  </w:num>
  <w:num w:numId="4" w16cid:durableId="1729910861">
    <w:abstractNumId w:val="9"/>
  </w:num>
  <w:num w:numId="5" w16cid:durableId="1168910499">
    <w:abstractNumId w:val="13"/>
  </w:num>
  <w:num w:numId="6" w16cid:durableId="656764957">
    <w:abstractNumId w:val="10"/>
  </w:num>
  <w:num w:numId="7" w16cid:durableId="1211959607">
    <w:abstractNumId w:val="11"/>
  </w:num>
  <w:num w:numId="8" w16cid:durableId="950746708">
    <w:abstractNumId w:val="12"/>
  </w:num>
  <w:num w:numId="9" w16cid:durableId="1726442215">
    <w:abstractNumId w:val="8"/>
  </w:num>
  <w:num w:numId="10" w16cid:durableId="1800101363">
    <w:abstractNumId w:val="3"/>
  </w:num>
  <w:num w:numId="11" w16cid:durableId="2093620804">
    <w:abstractNumId w:val="2"/>
  </w:num>
  <w:num w:numId="12" w16cid:durableId="1080908071">
    <w:abstractNumId w:val="1"/>
  </w:num>
  <w:num w:numId="13" w16cid:durableId="2146042943">
    <w:abstractNumId w:val="0"/>
  </w:num>
  <w:num w:numId="14" w16cid:durableId="146097894">
    <w:abstractNumId w:val="9"/>
  </w:num>
  <w:num w:numId="15" w16cid:durableId="736978953">
    <w:abstractNumId w:val="7"/>
  </w:num>
  <w:num w:numId="16" w16cid:durableId="1777941035">
    <w:abstractNumId w:val="6"/>
  </w:num>
  <w:num w:numId="17" w16cid:durableId="856430561">
    <w:abstractNumId w:val="5"/>
  </w:num>
  <w:num w:numId="18" w16cid:durableId="900482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C973A3"/>
    <w:rsid w:val="00742CF8"/>
    <w:rsid w:val="008478FA"/>
    <w:rsid w:val="00C973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171052-2092-4C53-BC65-67E0A96E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0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1380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c415</vt:lpstr>
    </vt:vector>
  </TitlesOfParts>
  <Company>Riksdagen</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c415</dc:title>
  <dc:subject>c415</dc:subject>
  <dc:creator>Riksdagen</dc:creator>
  <cp:keywords>Riksdagen</cp:keywords>
  <dc:description>TKG-ktrl, MSMQ4mb, PersReg-Distribution mm</dc:description>
  <cp:lastModifiedBy>Lars Brink</cp:lastModifiedBy>
  <cp:revision>2</cp:revision>
  <cp:lastPrinted>2007-10-24T06:40:00Z</cp:lastPrinted>
  <dcterms:created xsi:type="dcterms:W3CDTF">2025-12-17T06:46:00Z</dcterms:created>
  <dcterms:modified xsi:type="dcterms:W3CDTF">2025-12-17T06:46:00Z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Växtförädlingens framtid i Sverige och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Växtförädlingens framtid i Sverige och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20072008000000000099000004150069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20072008000000000099000004150069</vt:lpwstr>
  </property>
  <property fmtid="{D5CDD505-2E9C-101B-9397-08002B2CF9AE}" pid="50" name="nummer">
    <vt:lpwstr>219</vt:lpwstr>
  </property>
  <property fmtid="{D5CDD505-2E9C-101B-9397-08002B2CF9AE}" pid="51" name="utskottsbeteckning">
    <vt:lpwstr>MJ</vt:lpwstr>
  </property>
  <property fmtid="{D5CDD505-2E9C-101B-9397-08002B2CF9AE}" pid="52" name="GlobalUID">
    <vt:lpwstr>{29046C03-4E4D-4625-BD9F-5AD6905C4F9E}</vt:lpwstr>
  </property>
  <property fmtid="{D5CDD505-2E9C-101B-9397-08002B2CF9AE}" pid="53" name="Överföringar">
    <vt:i4>0</vt:i4>
  </property>
  <property fmtid="{D5CDD505-2E9C-101B-9397-08002B2CF9AE}" pid="54" name="Checksum">
    <vt:lpwstr>*0005233939103*</vt:lpwstr>
  </property>
  <property fmtid="{D5CDD505-2E9C-101B-9397-08002B2CF9AE}" pid="55" name="skuggnummer">
    <vt:lpwstr>240</vt:lpwstr>
  </property>
  <property fmtid="{D5CDD505-2E9C-101B-9397-08002B2CF9AE}" pid="56" name="urixVersion">
    <vt:lpwstr>3.2.0.8</vt:lpwstr>
  </property>
  <property fmtid="{D5CDD505-2E9C-101B-9397-08002B2CF9AE}" pid="57" name="urixOrigin">
    <vt:lpwstr>071024 08:40:29.033</vt:lpwstr>
  </property>
  <property fmtid="{D5CDD505-2E9C-101B-9397-08002B2CF9AE}" pid="58" name="urixGuid">
    <vt:lpwstr>{B8BA7E26-CA0B-49C1-9724-A655C2FC0997}</vt:lpwstr>
  </property>
</Properties>
</file>