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3713F" w:rsidR="00C57C2E" w:rsidP="00C57C2E" w:rsidRDefault="001F4293" w14:paraId="05E1A9C6" w14:textId="77777777">
      <w:pPr>
        <w:pStyle w:val="Normalutanindragellerluft"/>
      </w:pPr>
      <w:r w:rsidRPr="00F3713F">
        <w:t xml:space="preserve"> </w:t>
      </w:r>
    </w:p>
    <w:sdt>
      <w:sdtPr>
        <w:alias w:val="CC_Boilerplate_4"/>
        <w:tag w:val="CC_Boilerplate_4"/>
        <w:id w:val="-1644581176"/>
        <w:lock w:val="sdtLocked"/>
        <w:placeholder>
          <w:docPart w:val="BCD44594898349438315D056A31ED0C4"/>
        </w:placeholder>
        <w15:appearance w15:val="hidden"/>
        <w:text/>
      </w:sdtPr>
      <w:sdtEndPr/>
      <w:sdtContent>
        <w:p w:rsidRPr="00F3713F" w:rsidR="00AF30DD" w:rsidP="00CC4C93" w:rsidRDefault="00AF30DD" w14:paraId="3D3AD737" w14:textId="77777777">
          <w:pPr>
            <w:pStyle w:val="Rubrik1"/>
          </w:pPr>
          <w:r w:rsidRPr="00F3713F">
            <w:t>Förslag till riksdagsbeslut</w:t>
          </w:r>
        </w:p>
      </w:sdtContent>
    </w:sdt>
    <w:sdt>
      <w:sdtPr>
        <w:alias w:val="Yrkande 1"/>
        <w:tag w:val="02e8637f-bb23-43d4-bd05-acdb81c2c3d1"/>
        <w:id w:val="599995195"/>
        <w:lock w:val="sdtLocked"/>
      </w:sdtPr>
      <w:sdtEndPr/>
      <w:sdtContent>
        <w:p w:rsidR="00F66853" w:rsidRDefault="00AB35A3" w14:paraId="7B088BA1" w14:textId="77777777">
          <w:pPr>
            <w:pStyle w:val="Frslagstext"/>
          </w:pPr>
          <w:r>
            <w:t>Riksdagen ställer sig bakom det som anförs i motionen om att återinföra ämbetsmannaansvaret och tillkännager detta för regeringen.</w:t>
          </w:r>
        </w:p>
      </w:sdtContent>
    </w:sdt>
    <w:sdt>
      <w:sdtPr>
        <w:alias w:val="Yrkande 2"/>
        <w:tag w:val="5cabe1a9-86e2-4a60-84b3-0a7a4cb7d1f1"/>
        <w:id w:val="423071531"/>
        <w:lock w:val="sdtLocked"/>
      </w:sdtPr>
      <w:sdtEndPr/>
      <w:sdtContent>
        <w:p w:rsidR="00F66853" w:rsidRDefault="00AB35A3" w14:paraId="596B835E" w14:textId="77777777">
          <w:pPr>
            <w:pStyle w:val="Frslagstext"/>
          </w:pPr>
          <w:r>
            <w:t>Riksdagen ställer sig bakom det som anförs i motionen om att se över möjligheterna att utreda extern och oberoende kommunrevision och tillkännager detta för regeringen.</w:t>
          </w:r>
        </w:p>
      </w:sdtContent>
    </w:sdt>
    <w:p w:rsidRPr="00F3713F" w:rsidR="00AF30DD" w:rsidP="00AF30DD" w:rsidRDefault="000156D9" w14:paraId="7C9B5D15" w14:textId="77777777">
      <w:pPr>
        <w:pStyle w:val="Rubrik1"/>
      </w:pPr>
      <w:bookmarkStart w:name="MotionsStart" w:id="0"/>
      <w:bookmarkEnd w:id="0"/>
      <w:r w:rsidRPr="00F3713F">
        <w:t>Motivering</w:t>
      </w:r>
    </w:p>
    <w:p w:rsidRPr="00F3713F" w:rsidR="00536885" w:rsidP="00536885" w:rsidRDefault="00536885" w14:paraId="6F4EF486" w14:textId="77777777">
      <w:pPr>
        <w:pStyle w:val="Normalutanindragellerluft"/>
      </w:pPr>
      <w:r w:rsidRPr="00F3713F">
        <w:t xml:space="preserve">Sverige behöver en högre grad av ämbetsmannakultur än idag. Allt fler anställda inom offentlig förvaltning anmäls för tjänstefel men allt färre döms. </w:t>
      </w:r>
    </w:p>
    <w:p w:rsidRPr="00F3713F" w:rsidR="00536885" w:rsidP="00536885" w:rsidRDefault="00536885" w14:paraId="4307A94C" w14:textId="6208DD63">
      <w:pPr>
        <w:pStyle w:val="Normalutanindragellerluft"/>
      </w:pPr>
      <w:r w:rsidRPr="00F3713F">
        <w:t xml:space="preserve">En förklaring till avsaknaden av ämbetsmannakultur är avskaffandet av ämbetsmannaansvaret 1976. Fel i tjänsten kunde innan dess leda till ansvar för tjänstefel. Böter och fängelse var några möjliga påföljder, men även avsked. När ämbetsmannaansvaret försvann suddades stora delar </w:t>
      </w:r>
      <w:r w:rsidR="00040413">
        <w:t xml:space="preserve">av </w:t>
      </w:r>
      <w:r w:rsidRPr="00F3713F">
        <w:t xml:space="preserve">det straffrättsliga ansvaret för tjänstemän med offentlig anställning ut. </w:t>
      </w:r>
    </w:p>
    <w:p w:rsidRPr="00F3713F" w:rsidR="00536885" w:rsidP="00536885" w:rsidRDefault="00536885" w14:paraId="17F6A2C0" w14:textId="77777777">
      <w:pPr>
        <w:pStyle w:val="Normalutanindragellerluft"/>
      </w:pPr>
      <w:r w:rsidRPr="00F3713F">
        <w:lastRenderedPageBreak/>
        <w:t xml:space="preserve">Även om Sverige i en internationell jämförelse har en låg grad av korruption sänder ett ämbetsmannaansvar en viktig signal till medborgarna att offentliga tjänstemän får ta sitt ansvar. På så vis behåller vi ett samhälle med hög social tillit. </w:t>
      </w:r>
    </w:p>
    <w:p w:rsidRPr="00F3713F" w:rsidR="00AF30DD" w:rsidP="00536885" w:rsidRDefault="00536885" w14:paraId="6BCE66EE" w14:textId="7924738E">
      <w:pPr>
        <w:pStyle w:val="Normalutanindragellerluft"/>
      </w:pPr>
      <w:r w:rsidRPr="00F3713F">
        <w:t>En annan förklaring är att Sveriges kommuner inte är föremål för extern, oberoende yrkesmässig revision. Omkring två tredjedelar av all offentlig verksamheten sker i kommunernas regi. Tidigare generaldirektör</w:t>
      </w:r>
      <w:r w:rsidR="00040413">
        <w:t>en</w:t>
      </w:r>
      <w:r w:rsidRPr="00F3713F">
        <w:t xml:space="preserve"> för Riksrevisionen, Inga-Britt Ahlenius, la</w:t>
      </w:r>
      <w:r w:rsidR="00040413">
        <w:t>de</w:t>
      </w:r>
      <w:bookmarkStart w:name="_GoBack" w:id="1"/>
      <w:bookmarkEnd w:id="1"/>
      <w:r w:rsidRPr="00F3713F">
        <w:t xml:space="preserve"> tidigare ett förslag om att utreda ett alternativ där ett antal revisionsverk ansvarar för revision av kommunerna.</w:t>
      </w:r>
    </w:p>
    <w:sdt>
      <w:sdtPr>
        <w:rPr>
          <w:i/>
        </w:rPr>
        <w:alias w:val="CC_Underskrifter"/>
        <w:tag w:val="CC_Underskrifter"/>
        <w:id w:val="583496634"/>
        <w:lock w:val="sdtContentLocked"/>
        <w:placeholder>
          <w:docPart w:val="E648A679CDDB4EC1ABCE0DDF48A8E84D"/>
        </w:placeholder>
        <w15:appearance w15:val="hidden"/>
      </w:sdtPr>
      <w:sdtEndPr/>
      <w:sdtContent>
        <w:p w:rsidRPr="00ED19F0" w:rsidR="00865E70" w:rsidP="0099604A" w:rsidRDefault="00040413" w14:paraId="590642FC" w14:textId="3C35D96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Sotiris Delis (M)</w:t>
            </w:r>
          </w:p>
        </w:tc>
        <w:tc>
          <w:tcPr>
            <w:tcW w:w="50" w:type="pct"/>
            <w:vAlign w:val="bottom"/>
          </w:tcPr>
          <w:p>
            <w:pPr>
              <w:pStyle w:val="Underskrifter"/>
            </w:pPr>
            <w:r>
              <w:t>Erik Ottoson (M)</w:t>
            </w:r>
          </w:p>
        </w:tc>
      </w:tr>
    </w:tbl>
    <w:p w:rsidR="00EB46DA" w:rsidRDefault="00EB46DA" w14:paraId="3BF6604E" w14:textId="77777777"/>
    <w:sectPr w:rsidR="00EB46D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B04AC" w14:textId="77777777" w:rsidR="00094FE2" w:rsidRDefault="00094FE2" w:rsidP="000C1CAD">
      <w:pPr>
        <w:spacing w:line="240" w:lineRule="auto"/>
      </w:pPr>
      <w:r>
        <w:separator/>
      </w:r>
    </w:p>
  </w:endnote>
  <w:endnote w:type="continuationSeparator" w:id="0">
    <w:p w14:paraId="783C6E06" w14:textId="77777777" w:rsidR="00094FE2" w:rsidRDefault="00094F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E8D6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04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B0BF5" w14:textId="77777777" w:rsidR="001A4E3F" w:rsidRDefault="001A4E3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201510011425</w:instrText>
    </w:r>
    <w:r>
      <w:fldChar w:fldCharType="end"/>
    </w:r>
    <w:r>
      <w:instrText xml:space="preserve"> &gt; </w:instrText>
    </w:r>
    <w:r>
      <w:fldChar w:fldCharType="begin"/>
    </w:r>
    <w:r>
      <w:instrText xml:space="preserve"> PRINTDATE \@ "yyyyMMddHHmm" </w:instrText>
    </w:r>
    <w:r>
      <w:fldChar w:fldCharType="separate"/>
    </w:r>
    <w:r>
      <w:rPr>
        <w:noProof/>
      </w:rPr>
      <w:instrText>201510011432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14:32</w:instrText>
    </w:r>
    <w:r>
      <w:fldChar w:fldCharType="end"/>
    </w:r>
    <w:r>
      <w:instrText xml:space="preserve"> </w:instrText>
    </w:r>
    <w:r>
      <w:fldChar w:fldCharType="separate"/>
    </w:r>
    <w:r>
      <w:rPr>
        <w:noProof/>
      </w:rPr>
      <w:t>2015-10-01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281AC" w14:textId="77777777" w:rsidR="00094FE2" w:rsidRDefault="00094FE2" w:rsidP="000C1CAD">
      <w:pPr>
        <w:spacing w:line="240" w:lineRule="auto"/>
      </w:pPr>
      <w:r>
        <w:separator/>
      </w:r>
    </w:p>
  </w:footnote>
  <w:footnote w:type="continuationSeparator" w:id="0">
    <w:p w14:paraId="316B02FE" w14:textId="77777777" w:rsidR="00094FE2" w:rsidRDefault="00094F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75EB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40413" w14:paraId="08899E4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:428</w:t>
        </w:r>
      </w:sdtContent>
    </w:sdt>
  </w:p>
  <w:p w:rsidR="00A42228" w:rsidP="00283E0F" w:rsidRDefault="00040413" w14:paraId="2288D179" w14:textId="77777777">
    <w:pPr>
      <w:pStyle w:val="FSHRub2"/>
    </w:pPr>
    <w:sdt>
      <w:sdtPr>
        <w:alias w:val="CC_Noformat_Avtext"/>
        <w:tag w:val="CC_Noformat_Avtext"/>
        <w:id w:val="1389603703"/>
        <w:lock w:val="sdtContentLocked"/>
        <w15:appearance w15:val="hidden"/>
        <w:text/>
      </w:sdtPr>
      <w:sdtEndPr/>
      <w:sdtContent>
        <w:r>
          <w:t>av Sotiris Delis och Erik Ottoson (båda M)</w:t>
        </w:r>
      </w:sdtContent>
    </w:sdt>
  </w:p>
  <w:sdt>
    <w:sdtPr>
      <w:alias w:val="CC_Noformat_Rubtext"/>
      <w:tag w:val="CC_Noformat_Rubtext"/>
      <w:id w:val="1800419874"/>
      <w:lock w:val="sdtLocked"/>
      <w15:appearance w15:val="hidden"/>
      <w:text/>
    </w:sdtPr>
    <w:sdtEndPr/>
    <w:sdtContent>
      <w:p w:rsidR="00A42228" w:rsidP="00283E0F" w:rsidRDefault="00536885" w14:paraId="75D8C8B9" w14:textId="7A220C9F">
        <w:pPr>
          <w:pStyle w:val="FSHRub2"/>
        </w:pPr>
        <w:r>
          <w:t>Återinför</w:t>
        </w:r>
        <w:r w:rsidR="000D5F0A">
          <w:t>ande av</w:t>
        </w:r>
        <w:r>
          <w:t xml:space="preserve"> ämbetsmannaansvaret</w:t>
        </w:r>
      </w:p>
    </w:sdtContent>
  </w:sdt>
  <w:sdt>
    <w:sdtPr>
      <w:alias w:val="CC_Boilerplate_3"/>
      <w:tag w:val="CC_Boilerplate_3"/>
      <w:id w:val="-1567486118"/>
      <w:lock w:val="sdtContentLocked"/>
      <w15:appearance w15:val="hidden"/>
      <w:text w:multiLine="1"/>
    </w:sdtPr>
    <w:sdtEndPr/>
    <w:sdtContent>
      <w:p w:rsidR="00A42228" w:rsidP="00283E0F" w:rsidRDefault="00A42228" w14:paraId="189963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3688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0413"/>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4FE2"/>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F0A"/>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E3F"/>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6736"/>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885"/>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361"/>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44D4"/>
    <w:rsid w:val="00635409"/>
    <w:rsid w:val="00637646"/>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35E"/>
    <w:rsid w:val="007656BA"/>
    <w:rsid w:val="00766C4D"/>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72D"/>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5A2"/>
    <w:rsid w:val="00974758"/>
    <w:rsid w:val="00980BA4"/>
    <w:rsid w:val="0098267A"/>
    <w:rsid w:val="0098312F"/>
    <w:rsid w:val="009841A7"/>
    <w:rsid w:val="009855B9"/>
    <w:rsid w:val="00986368"/>
    <w:rsid w:val="00986688"/>
    <w:rsid w:val="009869DB"/>
    <w:rsid w:val="00987077"/>
    <w:rsid w:val="0099089F"/>
    <w:rsid w:val="00992414"/>
    <w:rsid w:val="00995213"/>
    <w:rsid w:val="0099604A"/>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5A3"/>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6DA"/>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13F"/>
    <w:rsid w:val="00F37610"/>
    <w:rsid w:val="00F42101"/>
    <w:rsid w:val="00F46C6E"/>
    <w:rsid w:val="00F55F38"/>
    <w:rsid w:val="00F55FA4"/>
    <w:rsid w:val="00F6045E"/>
    <w:rsid w:val="00F621CE"/>
    <w:rsid w:val="00F63804"/>
    <w:rsid w:val="00F6426C"/>
    <w:rsid w:val="00F6570C"/>
    <w:rsid w:val="00F66853"/>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29BBDF"/>
  <w15:chartTrackingRefBased/>
  <w15:docId w15:val="{B80CD8A6-DC34-480C-A8C6-5A52CF96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D44594898349438315D056A31ED0C4"/>
        <w:category>
          <w:name w:val="Allmänt"/>
          <w:gallery w:val="placeholder"/>
        </w:category>
        <w:types>
          <w:type w:val="bbPlcHdr"/>
        </w:types>
        <w:behaviors>
          <w:behavior w:val="content"/>
        </w:behaviors>
        <w:guid w:val="{63D85C3F-CEFB-4500-AA90-759C1715AA6C}"/>
      </w:docPartPr>
      <w:docPartBody>
        <w:p w:rsidR="008662EB" w:rsidRDefault="008D2195">
          <w:pPr>
            <w:pStyle w:val="BCD44594898349438315D056A31ED0C4"/>
          </w:pPr>
          <w:r w:rsidRPr="009A726D">
            <w:rPr>
              <w:rStyle w:val="Platshllartext"/>
            </w:rPr>
            <w:t>Klicka här för att ange text.</w:t>
          </w:r>
        </w:p>
      </w:docPartBody>
    </w:docPart>
    <w:docPart>
      <w:docPartPr>
        <w:name w:val="E648A679CDDB4EC1ABCE0DDF48A8E84D"/>
        <w:category>
          <w:name w:val="Allmänt"/>
          <w:gallery w:val="placeholder"/>
        </w:category>
        <w:types>
          <w:type w:val="bbPlcHdr"/>
        </w:types>
        <w:behaviors>
          <w:behavior w:val="content"/>
        </w:behaviors>
        <w:guid w:val="{0600DA33-D9B5-48A7-B37C-80A8D9E69C41}"/>
      </w:docPartPr>
      <w:docPartBody>
        <w:p w:rsidR="008662EB" w:rsidRDefault="008D2195">
          <w:pPr>
            <w:pStyle w:val="E648A679CDDB4EC1ABCE0DDF48A8E84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195"/>
    <w:rsid w:val="003B786E"/>
    <w:rsid w:val="008662EB"/>
    <w:rsid w:val="008D2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D44594898349438315D056A31ED0C4">
    <w:name w:val="BCD44594898349438315D056A31ED0C4"/>
  </w:style>
  <w:style w:type="paragraph" w:customStyle="1" w:styleId="566912E1AF824AC1B0B9183511498C87">
    <w:name w:val="566912E1AF824AC1B0B9183511498C87"/>
  </w:style>
  <w:style w:type="paragraph" w:customStyle="1" w:styleId="E648A679CDDB4EC1ABCE0DDF48A8E84D">
    <w:name w:val="E648A679CDDB4EC1ABCE0DDF48A8E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3508</RubrikLookup>
    <MotionGuid xmlns="00d11361-0b92-4bae-a181-288d6a55b763">f2959cff-8a09-42bf-a343-ec72d76e4d3a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65DB2-4B95-4D47-A481-1FE5A7DFAE8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C3B60E0-6853-4601-ADCE-091174D0973D}"/>
</file>

<file path=customXml/itemProps4.xml><?xml version="1.0" encoding="utf-8"?>
<ds:datastoreItem xmlns:ds="http://schemas.openxmlformats.org/officeDocument/2006/customXml" ds:itemID="{FB78C8FE-F547-4FE4-A24D-30A7A64DA020}"/>
</file>

<file path=customXml/itemProps5.xml><?xml version="1.0" encoding="utf-8"?>
<ds:datastoreItem xmlns:ds="http://schemas.openxmlformats.org/officeDocument/2006/customXml" ds:itemID="{D9752BF8-F12F-4A23-A453-83AD1F0DABD6}"/>
</file>

<file path=docProps/app.xml><?xml version="1.0" encoding="utf-8"?>
<Properties xmlns="http://schemas.openxmlformats.org/officeDocument/2006/extended-properties" xmlns:vt="http://schemas.openxmlformats.org/officeDocument/2006/docPropsVTypes">
  <Template>GranskaMot</Template>
  <TotalTime>14</TotalTime>
  <Pages>2</Pages>
  <Words>215</Words>
  <Characters>1298</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201516M1304 Återinför ämbetsmannaansvaret</vt:lpstr>
      <vt:lpstr/>
    </vt:vector>
  </TitlesOfParts>
  <Company>Sveriges riksdag</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201516M1304 Återinför ämbetsmannaansvaret</dc:title>
  <dc:subject/>
  <dc:creator>Patrik Engberg</dc:creator>
  <cp:keywords/>
  <dc:description/>
  <cp:lastModifiedBy>Kerstin Carlqvist</cp:lastModifiedBy>
  <cp:revision>10</cp:revision>
  <cp:lastPrinted>2015-10-01T12:32:00Z</cp:lastPrinted>
  <dcterms:created xsi:type="dcterms:W3CDTF">2015-10-01T12:25:00Z</dcterms:created>
  <dcterms:modified xsi:type="dcterms:W3CDTF">2016-04-13T12:56:00Z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*T1E0BAF14CE1B*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https://filur.riksdagen.se/drop/DropOffLibrary/T1E0BAF14CE1B.docx</vt:lpwstr>
  </property>
  <property fmtid="{D5CDD505-2E9C-101B-9397-08002B2CF9AE}" pid="11" name="RevisionsOn">
    <vt:lpwstr>1</vt:lpwstr>
  </property>
</Properties>
</file>