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3DF" w:rsidRPr="009B73DF" w:rsidRDefault="009B73DF">
      <w:pPr>
        <w:pStyle w:val="Frslagsrubrik"/>
      </w:pPr>
      <w:r w:rsidRPr="009B73DF">
        <w:t>Förslag till riksdagsbeslut</w:t>
      </w:r>
    </w:p>
    <w:p w:rsidR="009B73DF" w:rsidRPr="009B73DF" w:rsidRDefault="009B73DF">
      <w:pPr>
        <w:pStyle w:val="Hemstlatt"/>
        <w:ind w:left="0"/>
      </w:pPr>
      <w:r w:rsidRPr="009B73DF">
        <w:t>Riksdagen tillkännager för regeringen som sin mening vad som anförs i motionen om att i infrastrukturplaneringen studera förutsät</w:t>
      </w:r>
      <w:r w:rsidRPr="009B73DF">
        <w:t>t</w:t>
      </w:r>
      <w:r w:rsidRPr="009B73DF">
        <w:t>ningarna för förbättringar av Västra stambanan.</w:t>
      </w:r>
    </w:p>
    <w:p w:rsidR="009B73DF" w:rsidRPr="009B73DF" w:rsidRDefault="009B73DF">
      <w:pPr>
        <w:pStyle w:val="Rubrik1"/>
      </w:pPr>
      <w:r w:rsidRPr="009B73DF">
        <w:t>Motivering</w:t>
      </w:r>
    </w:p>
    <w:p w:rsidR="009B73DF" w:rsidRPr="009B73DF" w:rsidRDefault="009B73DF">
      <w:r w:rsidRPr="009B73DF">
        <w:t>Under senare tid kan man se en renässans för järnvägstrafiken vad gäller både persontrafik och godshantering på järnväg. Miljömässiga och tillväxtpolitiska skäl talar för att en sådan utveckling bör understödjas av samhället. Därför är det viktigt att Banverket har resurser för att möta de behov som uppkommer inom detta område.</w:t>
      </w:r>
    </w:p>
    <w:p w:rsidR="009B73DF" w:rsidRPr="009B73DF" w:rsidRDefault="009B73DF">
      <w:pPr>
        <w:pStyle w:val="Normaltindrag"/>
      </w:pPr>
      <w:r w:rsidRPr="009B73DF">
        <w:t>Västra stambanan är i dag hårt belastad av olika fordonstyper med vari</w:t>
      </w:r>
      <w:r w:rsidRPr="009B73DF">
        <w:t>e</w:t>
      </w:r>
      <w:r w:rsidRPr="009B73DF">
        <w:t>rande uppdrag. Godstransporterna ökar i betydelse och omfattning samtidigt som kraven ökar på snabba godsförbindelser även dagtid. Här ska snabbtåg och regionaltåg med olika prestanda i fråga om hastighet och acceleration samsas med godståg. Därtill ökar persontrafiken påtagligt, och nuvarande spårkapacitet räcker inte till för alla behov på framför allt sträckan Katrin</w:t>
      </w:r>
      <w:r w:rsidRPr="009B73DF">
        <w:t>e</w:t>
      </w:r>
      <w:r w:rsidRPr="009B73DF">
        <w:t>holm–Stockholm.</w:t>
      </w:r>
    </w:p>
    <w:p w:rsidR="009B73DF" w:rsidRPr="009B73DF" w:rsidRDefault="009B73DF">
      <w:pPr>
        <w:pStyle w:val="Normaltindrag"/>
      </w:pPr>
      <w:r w:rsidRPr="009B73DF">
        <w:t>Med den starka tillväxten i Stockholms- och Mälarregionen är det synne</w:t>
      </w:r>
      <w:r w:rsidRPr="009B73DF">
        <w:t>r</w:t>
      </w:r>
      <w:r w:rsidRPr="009B73DF">
        <w:t>ligen angeläget med en väl utbyggd infrastruktur. De Sörmlandskommuner som är belägna utefter Västra stambanan har, tillsammans med Länstrafiken Sörmland, sett behovet av timmestrafik på fasta klockslag till och från Stoc</w:t>
      </w:r>
      <w:r w:rsidRPr="009B73DF">
        <w:t>k</w:t>
      </w:r>
      <w:r w:rsidRPr="009B73DF">
        <w:t>holm under trafikdygnet och med förstärkning till halvtimmestrafik i ru</w:t>
      </w:r>
      <w:r w:rsidRPr="009B73DF">
        <w:t>s</w:t>
      </w:r>
      <w:r w:rsidRPr="009B73DF">
        <w:t>ningstid. Trafiken, som benämns Sörmlandspilen, är i gång genom samverkan med SJ, men bristen på spårkapacitet gör att den önskade standarden på traf</w:t>
      </w:r>
      <w:r w:rsidRPr="009B73DF">
        <w:t>i</w:t>
      </w:r>
      <w:r w:rsidRPr="009B73DF">
        <w:t>keringen inte kan uppnås. Det är därför viktigt att understryka beh</w:t>
      </w:r>
      <w:r w:rsidRPr="009B73DF">
        <w:t xml:space="preserve">ovet av kapacitetshöjande åtgärder såväl på stambanan som vid in- och utfarten till </w:t>
      </w:r>
      <w:r w:rsidRPr="009B73DF">
        <w:lastRenderedPageBreak/>
        <w:t>Stockholm. Det är därför nödvändigt att Citybanan byggs utan ytterligare dröjsmål.</w:t>
      </w:r>
    </w:p>
    <w:p w:rsidR="009B73DF" w:rsidRPr="009B73DF" w:rsidRDefault="009B73DF">
      <w:pPr>
        <w:pStyle w:val="Normaltindrag"/>
      </w:pPr>
      <w:r w:rsidRPr="009B73DF">
        <w:t>Ett led i utvecklingen av Sörmlandspilen är funktionella och säkra byte</w:t>
      </w:r>
      <w:r w:rsidRPr="009B73DF">
        <w:t>s</w:t>
      </w:r>
      <w:r w:rsidRPr="009B73DF">
        <w:t>punkter mellan cykel, buss, bil och tåg på de orter som trafikeras. Det är dä</w:t>
      </w:r>
      <w:r w:rsidRPr="009B73DF">
        <w:t>r</w:t>
      </w:r>
      <w:r w:rsidRPr="009B73DF">
        <w:t>för glädjande att stationsbygget i Gnesta kunnat avslutas. Däremot är det fortfarande angeläget att den sedan länge väntade ombyggnationen av ba</w:t>
      </w:r>
      <w:r w:rsidRPr="009B73DF">
        <w:t>n</w:t>
      </w:r>
      <w:r w:rsidRPr="009B73DF">
        <w:t>gården i Flen kan genomföras. Nuvarande utformning av plattformar och passager för fotgängare uppfyller inte dagens krav på säkerhet och tillgän</w:t>
      </w:r>
      <w:r w:rsidRPr="009B73DF">
        <w:t>g</w:t>
      </w:r>
      <w:r w:rsidRPr="009B73DF">
        <w:t>lighet.</w:t>
      </w:r>
    </w:p>
    <w:p w:rsidR="009B73DF" w:rsidRPr="009B73DF" w:rsidRDefault="009B73DF">
      <w:pPr>
        <w:pStyle w:val="Normaltindrag"/>
      </w:pPr>
      <w:r w:rsidRPr="009B73DF">
        <w:t>För Sörmlandskommunerna är det viktigt att satsningen på förbättrade tå</w:t>
      </w:r>
      <w:r w:rsidRPr="009B73DF">
        <w:t>g</w:t>
      </w:r>
      <w:r w:rsidRPr="009B73DF">
        <w:t>förbindelser med huvudstaden omfattar hela resan, dvs. både biljettsystem, fordon och funktionella bytespunkter. Det är sammanfattningsvis viktigt att regeringen beaktar kraven om förbättringar av Västra stambanan i samband med infrastruktursatsningar.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73DF">
        <w:trPr>
          <w:cantSplit/>
        </w:trPr>
        <w:tc>
          <w:tcPr>
            <w:tcW w:w="3046" w:type="dxa"/>
          </w:tcPr>
          <w:p w:rsidR="009B73DF" w:rsidRPr="009B73DF" w:rsidRDefault="009B73DF">
            <w:pPr>
              <w:pStyle w:val="UnderskriftDatum"/>
              <w:spacing w:before="240"/>
            </w:pPr>
            <w:r w:rsidRPr="009B73DF">
              <w:t>Stockholm den 1 oktober 2009</w:t>
            </w:r>
          </w:p>
        </w:tc>
        <w:tc>
          <w:tcPr>
            <w:tcW w:w="3047" w:type="dxa"/>
          </w:tcPr>
          <w:p w:rsidR="009B73DF" w:rsidRPr="009B73DF" w:rsidRDefault="009B73DF">
            <w:pPr>
              <w:pStyle w:val="Underskrifter"/>
              <w:spacing w:before="240"/>
            </w:pPr>
          </w:p>
        </w:tc>
      </w:tr>
      <w:tr w:rsidR="00000000" w:rsidRPr="009B73DF">
        <w:trPr>
          <w:cantSplit/>
        </w:trPr>
        <w:tc>
          <w:tcPr>
            <w:tcW w:w="3046" w:type="dxa"/>
          </w:tcPr>
          <w:p w:rsidR="009B73DF" w:rsidRPr="009B73DF" w:rsidRDefault="009B73DF">
            <w:pPr>
              <w:pStyle w:val="Underskrifter"/>
            </w:pPr>
            <w:r w:rsidRPr="009B73DF">
              <w:t>Fredrik Olovsson (s)</w:t>
            </w:r>
          </w:p>
        </w:tc>
        <w:tc>
          <w:tcPr>
            <w:tcW w:w="3046" w:type="dxa"/>
          </w:tcPr>
          <w:p w:rsidR="009B73DF" w:rsidRPr="009B73DF" w:rsidRDefault="009B73DF">
            <w:pPr>
              <w:pStyle w:val="Underskrifter"/>
            </w:pPr>
          </w:p>
        </w:tc>
      </w:tr>
    </w:tbl>
    <w:p w:rsidR="009B73DF" w:rsidRPr="009B73DF" w:rsidRDefault="009B73DF">
      <w:pPr>
        <w:pStyle w:val="Normaltindrag"/>
      </w:pPr>
    </w:p>
    <w:sectPr w:rsidR="00000000" w:rsidRPr="009B73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3DF" w:rsidRPr="009B73DF" w:rsidRDefault="009B73DF">
      <w:r w:rsidRPr="009B73DF">
        <w:separator/>
      </w:r>
    </w:p>
  </w:endnote>
  <w:endnote w:type="continuationSeparator" w:id="0">
    <w:p w:rsidR="009B73DF" w:rsidRPr="009B73DF" w:rsidRDefault="009B73DF">
      <w:r w:rsidRPr="009B7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fot"/>
    </w:pPr>
    <w:r w:rsidRPr="009B7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9065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3DF" w:rsidRDefault="009B7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fot"/>
    </w:pPr>
    <w:r w:rsidRPr="009B7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295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3DF" w:rsidRDefault="009B7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fot"/>
    </w:pPr>
    <w:r w:rsidRPr="009B7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552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3DF" w:rsidRDefault="009B7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3DF" w:rsidRPr="009B73DF" w:rsidRDefault="009B73DF">
      <w:r w:rsidRPr="009B73DF">
        <w:separator/>
      </w:r>
    </w:p>
  </w:footnote>
  <w:footnote w:type="continuationSeparator" w:id="0">
    <w:p w:rsidR="009B73DF" w:rsidRPr="009B73DF" w:rsidRDefault="009B73DF">
      <w:r w:rsidRPr="009B7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huvud"/>
    </w:pPr>
    <w:r w:rsidRPr="009B7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21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3DF" w:rsidRDefault="009B73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huvud"/>
    </w:pPr>
    <w:r w:rsidRPr="009B7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24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3DF" w:rsidRDefault="009B73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FSHNormal"/>
      <w:tabs>
        <w:tab w:val="right" w:pos="5840"/>
      </w:tabs>
    </w:pPr>
    <w:r w:rsidRPr="009B73DF">
      <w:br/>
    </w:r>
    <w:r w:rsidRPr="009B73DF">
      <w:fldChar w:fldCharType="begin" w:fldLock="1"/>
    </w:r>
    <w:r w:rsidRPr="009B73DF">
      <w:instrText xml:space="preserve"> DOCPROPERTY</w:instrText>
    </w:r>
    <w:r w:rsidRPr="009B73DF">
      <w:rPr>
        <w:sz w:val="18"/>
      </w:rPr>
      <w:instrText xml:space="preserve"> "YearUser" *\charformat </w:instrText>
    </w:r>
    <w:r w:rsidRPr="009B73DF">
      <w:fldChar w:fldCharType="separate"/>
    </w:r>
    <w:r w:rsidRPr="009B73DF">
      <w:t>2009/10</w:t>
    </w:r>
    <w:r w:rsidRPr="009B73DF">
      <w:fldChar w:fldCharType="end"/>
    </w:r>
    <w:r w:rsidRPr="009B73DF">
      <w:t xml:space="preserve"> </w:t>
    </w:r>
    <w:r w:rsidRPr="009B73DF">
      <w:tab/>
      <w:t xml:space="preserve">mnr: </w:t>
    </w:r>
    <w:r w:rsidRPr="009B73DF">
      <w:fldChar w:fldCharType="begin" w:fldLock="1"/>
    </w:r>
    <w:r w:rsidRPr="009B73DF">
      <w:instrText xml:space="preserve"> DOCPROPERTY</w:instrText>
    </w:r>
    <w:r w:rsidRPr="009B73DF">
      <w:rPr>
        <w:sz w:val="18"/>
      </w:rPr>
      <w:instrText xml:space="preserve"> "Motionsnummer" *\charformat </w:instrText>
    </w:r>
    <w:r w:rsidRPr="009B73DF">
      <w:fldChar w:fldCharType="separate"/>
    </w:r>
    <w:r w:rsidRPr="009B73DF">
      <w:t>T458</w:t>
    </w:r>
    <w:r w:rsidRPr="009B73DF">
      <w:fldChar w:fldCharType="end"/>
    </w:r>
    <w:r w:rsidRPr="009B73DF">
      <w:br/>
    </w:r>
    <w:r w:rsidRPr="009B73DF">
      <w:fldChar w:fldCharType="begin" w:fldLock="1"/>
    </w:r>
    <w:r w:rsidRPr="009B73DF">
      <w:instrText xml:space="preserve"> DOCPROPERTY</w:instrText>
    </w:r>
    <w:r w:rsidRPr="009B73DF">
      <w:rPr>
        <w:sz w:val="18"/>
      </w:rPr>
      <w:instrText xml:space="preserve"> "Samling" *\charformat </w:instrText>
    </w:r>
    <w:r w:rsidRPr="009B73DF">
      <w:fldChar w:fldCharType="end"/>
    </w:r>
    <w:r w:rsidRPr="009B73DF">
      <w:tab/>
      <w:t xml:space="preserve">pnr: </w:t>
    </w:r>
    <w:r w:rsidRPr="009B73DF">
      <w:fldChar w:fldCharType="begin" w:fldLock="1"/>
    </w:r>
    <w:r w:rsidRPr="009B73DF">
      <w:instrText xml:space="preserve"> DOCPROPERTY</w:instrText>
    </w:r>
    <w:r w:rsidRPr="009B73DF">
      <w:rPr>
        <w:sz w:val="18"/>
      </w:rPr>
      <w:instrText xml:space="preserve"> "Partinummer" *\charformat </w:instrText>
    </w:r>
    <w:r w:rsidRPr="009B73DF">
      <w:fldChar w:fldCharType="separate"/>
    </w:r>
    <w:r w:rsidRPr="009B73DF">
      <w:t>s45010</w:t>
    </w:r>
    <w:r w:rsidRPr="009B73DF">
      <w:fldChar w:fldCharType="end"/>
    </w:r>
  </w:p>
  <w:p w:rsidR="009B73DF" w:rsidRPr="009B73DF" w:rsidRDefault="009B73DF">
    <w:pPr>
      <w:pStyle w:val="FSHRub1"/>
    </w:pPr>
    <w:r w:rsidRPr="009B73DF">
      <w:t>Motion till riksdagen</w:t>
    </w:r>
    <w:r w:rsidRPr="009B73DF">
      <w:br/>
    </w:r>
    <w:r w:rsidRPr="009B73DF">
      <w:fldChar w:fldCharType="begin" w:fldLock="1"/>
    </w:r>
    <w:r w:rsidRPr="009B73DF">
      <w:instrText xml:space="preserve"> DOCPROPERTY "YearUser" *\charformat </w:instrText>
    </w:r>
    <w:r w:rsidRPr="009B73DF">
      <w:fldChar w:fldCharType="separate"/>
    </w:r>
    <w:r w:rsidRPr="009B73DF">
      <w:t>2009/10</w:t>
    </w:r>
    <w:r w:rsidRPr="009B73DF">
      <w:fldChar w:fldCharType="end"/>
    </w:r>
    <w:r w:rsidRPr="009B73DF">
      <w:t>:</w:t>
    </w:r>
    <w:r w:rsidRPr="009B73DF">
      <w:fldChar w:fldCharType="begin" w:fldLock="1"/>
    </w:r>
    <w:r w:rsidRPr="009B73DF">
      <w:instrText xml:space="preserve"> DOCPROPERTY "Motionsnummer" *\charformat </w:instrText>
    </w:r>
    <w:r w:rsidRPr="009B73DF">
      <w:fldChar w:fldCharType="separate"/>
    </w:r>
    <w:r w:rsidRPr="009B73DF">
      <w:t>T458</w:t>
    </w:r>
    <w:r w:rsidRPr="009B73DF">
      <w:fldChar w:fldCharType="end"/>
    </w:r>
  </w:p>
  <w:p w:rsidR="009B73DF" w:rsidRPr="009B73DF" w:rsidRDefault="009B73DF">
    <w:pPr>
      <w:pStyle w:val="FSHNormalS5"/>
    </w:pPr>
    <w:r w:rsidRPr="009B73DF">
      <w:fldChar w:fldCharType="begin" w:fldLock="1"/>
    </w:r>
    <w:r w:rsidRPr="009B73DF">
      <w:instrText xml:space="preserve"> DOCPROPERTY "MotionarText" *\charformat </w:instrText>
    </w:r>
    <w:r w:rsidRPr="009B73DF">
      <w:fldChar w:fldCharType="separate"/>
    </w:r>
    <w:r w:rsidRPr="009B73DF">
      <w:t>av Fredrik Olovsson (s)</w:t>
    </w:r>
    <w:r w:rsidRPr="009B73DF">
      <w:fldChar w:fldCharType="end"/>
    </w:r>
    <w:r w:rsidRPr="009B73DF">
      <w:br/>
    </w:r>
    <w:r w:rsidRPr="009B73DF">
      <w:fldChar w:fldCharType="begin" w:fldLock="1"/>
    </w:r>
    <w:r w:rsidRPr="009B73DF">
      <w:instrText xml:space="preserve"> DOCPROPERTY "SvarFrasKort" *\charformat </w:instrText>
    </w:r>
    <w:r w:rsidRPr="009B73DF">
      <w:fldChar w:fldCharType="end"/>
    </w:r>
  </w:p>
  <w:p w:rsidR="009B73DF" w:rsidRPr="009B73DF" w:rsidRDefault="009B73DF">
    <w:pPr>
      <w:pStyle w:val="FSHTitel"/>
    </w:pPr>
    <w:r w:rsidRPr="009B73DF">
      <w:fldChar w:fldCharType="begin" w:fldLock="1"/>
    </w:r>
    <w:r w:rsidRPr="009B73DF">
      <w:instrText xml:space="preserve"> DOCPROPERTY</w:instrText>
    </w:r>
    <w:r w:rsidRPr="009B73DF">
      <w:rPr>
        <w:sz w:val="18"/>
      </w:rPr>
      <w:instrText xml:space="preserve"> "RubrikSvar" *\charformat </w:instrText>
    </w:r>
    <w:r w:rsidRPr="009B73DF">
      <w:fldChar w:fldCharType="separate"/>
    </w:r>
    <w:r w:rsidRPr="009B73DF">
      <w:t>Förbättringar av Västra stambanan</w:t>
    </w:r>
    <w:r w:rsidRPr="009B73DF">
      <w:fldChar w:fldCharType="end"/>
    </w:r>
  </w:p>
  <w:p w:rsidR="009B73DF" w:rsidRPr="009B73DF" w:rsidRDefault="009B73DF">
    <w:pPr>
      <w:pStyle w:val="Normal00"/>
    </w:pPr>
  </w:p>
  <w:p w:rsidR="009B73DF" w:rsidRPr="009B73DF" w:rsidRDefault="009B7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2998755">
    <w:abstractNumId w:val="8"/>
  </w:num>
  <w:num w:numId="2" w16cid:durableId="380978337">
    <w:abstractNumId w:val="9"/>
  </w:num>
  <w:num w:numId="3" w16cid:durableId="437678200">
    <w:abstractNumId w:val="8"/>
  </w:num>
  <w:num w:numId="4" w16cid:durableId="1920671181">
    <w:abstractNumId w:val="9"/>
  </w:num>
  <w:num w:numId="5" w16cid:durableId="1858425348">
    <w:abstractNumId w:val="13"/>
  </w:num>
  <w:num w:numId="6" w16cid:durableId="821969150">
    <w:abstractNumId w:val="10"/>
  </w:num>
  <w:num w:numId="7" w16cid:durableId="572473511">
    <w:abstractNumId w:val="11"/>
  </w:num>
  <w:num w:numId="8" w16cid:durableId="377171185">
    <w:abstractNumId w:val="12"/>
  </w:num>
  <w:num w:numId="9" w16cid:durableId="1152867926">
    <w:abstractNumId w:val="8"/>
  </w:num>
  <w:num w:numId="10" w16cid:durableId="1616788980">
    <w:abstractNumId w:val="3"/>
  </w:num>
  <w:num w:numId="11" w16cid:durableId="1753743994">
    <w:abstractNumId w:val="2"/>
  </w:num>
  <w:num w:numId="12" w16cid:durableId="648677106">
    <w:abstractNumId w:val="1"/>
  </w:num>
  <w:num w:numId="13" w16cid:durableId="438960289">
    <w:abstractNumId w:val="0"/>
  </w:num>
  <w:num w:numId="14" w16cid:durableId="1343583664">
    <w:abstractNumId w:val="9"/>
  </w:num>
  <w:num w:numId="15" w16cid:durableId="938829111">
    <w:abstractNumId w:val="7"/>
  </w:num>
  <w:num w:numId="16" w16cid:durableId="1002316671">
    <w:abstractNumId w:val="6"/>
  </w:num>
  <w:num w:numId="17" w16cid:durableId="1843009412">
    <w:abstractNumId w:val="5"/>
  </w:num>
  <w:num w:numId="18" w16cid:durableId="1391460612">
    <w:abstractNumId w:val="4"/>
  </w:num>
  <w:num w:numId="19" w16cid:durableId="357584639">
    <w:abstractNumId w:val="11"/>
  </w:num>
  <w:num w:numId="20" w16cid:durableId="1491368210">
    <w:abstractNumId w:val="10"/>
  </w:num>
  <w:num w:numId="21" w16cid:durableId="176582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2324F4A0-E53B-45F4-91A8-8A3CDB8C0381}"/>
  </w:docVars>
  <w:rsids>
    <w:rsidRoot w:val="008824FB"/>
    <w:rsid w:val="008824FB"/>
    <w:rsid w:val="009B73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A51BD9F-9B43-4336-80C8-46FC745D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2226</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s45010</vt:lpstr>
    </vt:vector>
  </TitlesOfParts>
  <Company>Riksdagen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s45010</dc:title>
  <dc:subject>s45010</dc:subject>
  <dc:creator>Riksdagen</dc:creator>
  <cp:keywords>Riksdagen</cp:keywords>
  <dc:description>Nya formatmallshantering för förslag+urix bakåtkomp+könamn</dc:description>
  <cp:lastModifiedBy>Lars Brink</cp:lastModifiedBy>
  <cp:revision>2</cp:revision>
  <cp:lastPrinted>2009-12-19T13:52:00Z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Förbättringar av 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av 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20092010000000000115000450100069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20092010000000000115000450100069</vt:lpwstr>
  </property>
  <property fmtid="{D5CDD505-2E9C-101B-9397-08002B2CF9AE}" pid="50" name="nummer">
    <vt:lpwstr>458</vt:lpwstr>
  </property>
  <property fmtid="{D5CDD505-2E9C-101B-9397-08002B2CF9AE}" pid="51" name="utskottsbeteckning">
    <vt:lpwstr>T</vt:lpwstr>
  </property>
  <property fmtid="{D5CDD505-2E9C-101B-9397-08002B2CF9AE}" pid="52" name="GlobalUID">
    <vt:lpwstr>{3CF03A59-27F7-48E5-88A3-CE3D4BBCD941}</vt:lpwstr>
  </property>
  <property fmtid="{D5CDD505-2E9C-101B-9397-08002B2CF9AE}" pid="53" name="Överföringar">
    <vt:i4>0</vt:i4>
  </property>
  <property fmtid="{D5CDD505-2E9C-101B-9397-08002B2CF9AE}" pid="54" name="Checksum">
    <vt:lpwstr>*0010140183204*</vt:lpwstr>
  </property>
  <property fmtid="{D5CDD505-2E9C-101B-9397-08002B2CF9AE}" pid="55" name="skuggnummer">
    <vt:lpwstr>2855</vt:lpwstr>
  </property>
  <property fmtid="{D5CDD505-2E9C-101B-9397-08002B2CF9AE}" pid="56" name="urixVersion">
    <vt:lpwstr>4.0.0.9</vt:lpwstr>
  </property>
  <property fmtid="{D5CDD505-2E9C-101B-9397-08002B2CF9AE}" pid="57" name="urixOrigin">
    <vt:lpwstr>091219 14:52:59.432</vt:lpwstr>
  </property>
  <property fmtid="{D5CDD505-2E9C-101B-9397-08002B2CF9AE}" pid="58" name="urixGuid">
    <vt:lpwstr>{9840F67C-BCA3-429E-A664-C3AA221E4D0F}</vt:lpwstr>
  </property>
</Properties>
</file>