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D8D48CB7C804D33B23505D2DC19E5EE"/>
        </w:placeholder>
        <w15:appearance w15:val="hidden"/>
        <w:text/>
      </w:sdtPr>
      <w:sdtEndPr/>
      <w:sdtContent>
        <w:p w:rsidR="00AF30DD" w:rsidP="00CC4C93" w:rsidRDefault="00AF30DD" w14:paraId="00882A6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4d6901b-0e40-4fa3-ae5d-336d2e4740dd"/>
        <w:id w:val="-19014721"/>
        <w:lock w:val="sdtLocked"/>
      </w:sdtPr>
      <w:sdtEndPr/>
      <w:sdtContent>
        <w:p w:rsidR="00424126" w:rsidRDefault="008A09D8" w14:paraId="00882A66" w14:textId="77777777">
          <w:pPr>
            <w:pStyle w:val="Frslagstext"/>
          </w:pPr>
          <w:r>
            <w:t>Riksdagen ställer sig bakom det som anförs i motionen om att se över möjligheten att ytterligare tillgängliggöra kulturverk och tillkännager detta för regeringen.</w:t>
          </w:r>
        </w:p>
      </w:sdtContent>
    </w:sdt>
    <w:p w:rsidR="00AF30DD" w:rsidP="00AF30DD" w:rsidRDefault="000156D9" w14:paraId="00882A67" w14:textId="77777777">
      <w:pPr>
        <w:pStyle w:val="Rubrik1"/>
      </w:pPr>
      <w:bookmarkStart w:name="MotionsStart" w:id="1"/>
      <w:bookmarkEnd w:id="1"/>
      <w:r>
        <w:t>Motivering</w:t>
      </w:r>
    </w:p>
    <w:p w:rsidR="00AF6678" w:rsidP="00AF6678" w:rsidRDefault="00AF6678" w14:paraId="00882A68" w14:textId="77777777">
      <w:pPr>
        <w:tabs>
          <w:tab w:val="clear" w:pos="284"/>
        </w:tabs>
        <w:ind w:firstLine="0"/>
      </w:pPr>
      <w:r>
        <w:t>Av våra gemensamma resurser satsas åtskilliga miljoner på kultur.</w:t>
      </w:r>
    </w:p>
    <w:p w:rsidR="00AF6678" w:rsidP="00AF6678" w:rsidRDefault="00AF6678" w14:paraId="00882A69" w14:textId="175CD1D6">
      <w:pPr>
        <w:tabs>
          <w:tab w:val="clear" w:pos="284"/>
        </w:tabs>
        <w:ind w:firstLine="0"/>
      </w:pPr>
      <w:r>
        <w:t>Kulturkonsumenter i stora städer har en fördel av att bo nära där kultur kan upplevas, medan andra, som också bidrar med skattepengar till finansiering, inte har möjlighet att åtnjuta samma upplevelse.</w:t>
      </w:r>
      <w:r w:rsidR="00452D05">
        <w:t xml:space="preserve"> </w:t>
      </w:r>
      <w:r>
        <w:t>Människor som befinner sig i olika faser av sitt liv, t.ex. sm</w:t>
      </w:r>
      <w:r w:rsidR="00E94496">
        <w:t>åbarnsföräldrar som är uppbundna</w:t>
      </w:r>
      <w:r>
        <w:t xml:space="preserve"> både kvällar och helger, personer som jobbar skift men även personer med handikapp har inte fulla möjlighet att ta del av kulturen.</w:t>
      </w:r>
    </w:p>
    <w:p w:rsidR="00AF6678" w:rsidP="00E94496" w:rsidRDefault="00AF6678" w14:paraId="00882A6B" w14:textId="6DA6F5CC">
      <w:r>
        <w:t>Mitt förslag är att man ser över möjligheten att t.ex. filma de olika föreställningarna i alla teatrar, operor, dansscener och andra kulturhändelser och gör dem mer tillgängliga för dessa grupper som inte har fysiska möjlig</w:t>
      </w:r>
      <w:r w:rsidR="00E94496">
        <w:t>heter</w:t>
      </w:r>
      <w:r>
        <w:t xml:space="preserve"> att uppleva kultur på plats.</w:t>
      </w:r>
    </w:p>
    <w:p w:rsidR="00AF6678" w:rsidP="00E94496" w:rsidRDefault="00AF6678" w14:paraId="00882A6D" w14:textId="3A46CC91">
      <w:r>
        <w:lastRenderedPageBreak/>
        <w:t>Min vision är även att se över möjligheten att ytterliga</w:t>
      </w:r>
      <w:r w:rsidR="00E94496">
        <w:t>re</w:t>
      </w:r>
      <w:r>
        <w:t xml:space="preserve"> tillgängliggöra kulturen för dessa grupper vi</w:t>
      </w:r>
      <w:r w:rsidR="00E94496">
        <w:t>a skatte- och licensfinansierad</w:t>
      </w:r>
      <w:r>
        <w:t xml:space="preserve"> television. Även om jag anser att det är ont om god kultur, är min förhoppning att detta skulle öka kvaliteten samt nå en bredare publik.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7032674B4AE43279CA4A3FAF47E5267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A42EEE" w:rsidRDefault="00E94496" w14:paraId="00882A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00882A72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2A75" w14:textId="77777777" w:rsidR="00AF6678" w:rsidRDefault="00AF6678" w:rsidP="000C1CAD">
      <w:pPr>
        <w:spacing w:line="240" w:lineRule="auto"/>
      </w:pPr>
      <w:r>
        <w:separator/>
      </w:r>
    </w:p>
  </w:endnote>
  <w:endnote w:type="continuationSeparator" w:id="0">
    <w:p w14:paraId="00882A76" w14:textId="77777777" w:rsidR="00AF6678" w:rsidRDefault="00AF66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82A7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44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82A81" w14:textId="77777777" w:rsidR="0035502E" w:rsidRDefault="0035502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82A73" w14:textId="77777777" w:rsidR="00AF6678" w:rsidRDefault="00AF6678" w:rsidP="000C1CAD">
      <w:pPr>
        <w:spacing w:line="240" w:lineRule="auto"/>
      </w:pPr>
      <w:r>
        <w:separator/>
      </w:r>
    </w:p>
  </w:footnote>
  <w:footnote w:type="continuationSeparator" w:id="0">
    <w:p w14:paraId="00882A74" w14:textId="77777777" w:rsidR="00AF6678" w:rsidRDefault="00AF66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0882A7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94496" w14:paraId="00882A7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:1445</w:t>
        </w:r>
      </w:sdtContent>
    </w:sdt>
  </w:p>
  <w:p w:rsidR="00A42228" w:rsidP="00283E0F" w:rsidRDefault="00E94496" w14:paraId="00882A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Anna Hagwall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F6678" w14:paraId="00882A7F" w14:textId="77777777">
        <w:pPr>
          <w:pStyle w:val="FSHRub2"/>
        </w:pPr>
        <w:r>
          <w:t>Tillgängliggöra kultur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0882A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F667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5EDB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4EE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502E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126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D05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A01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09D8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2EEE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F63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B7B"/>
    <w:rsid w:val="00AE7FFD"/>
    <w:rsid w:val="00AF30DD"/>
    <w:rsid w:val="00AF456B"/>
    <w:rsid w:val="00AF6678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040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496"/>
    <w:rsid w:val="00E94538"/>
    <w:rsid w:val="00E95883"/>
    <w:rsid w:val="00EA1CEE"/>
    <w:rsid w:val="00EA22C2"/>
    <w:rsid w:val="00EA340A"/>
    <w:rsid w:val="00EA4B40"/>
    <w:rsid w:val="00EB3F8D"/>
    <w:rsid w:val="00EB411B"/>
    <w:rsid w:val="00EB4D93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882A64"/>
  <w15:chartTrackingRefBased/>
  <w15:docId w15:val="{C49B1258-807F-4240-B4EC-F6DFB736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8D48CB7C804D33B23505D2DC19E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0CF63-AB05-43F7-A493-6E383A65EF2A}"/>
      </w:docPartPr>
      <w:docPartBody>
        <w:p w:rsidR="008F76FF" w:rsidRDefault="008F76FF">
          <w:pPr>
            <w:pStyle w:val="BD8D48CB7C804D33B23505D2DC19E5E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032674B4AE43279CA4A3FAF47E5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DEEED-1468-4C9C-AE90-AB2D649B6680}"/>
      </w:docPartPr>
      <w:docPartBody>
        <w:p w:rsidR="008F76FF" w:rsidRDefault="008F76FF">
          <w:pPr>
            <w:pStyle w:val="47032674B4AE43279CA4A3FAF47E526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FF"/>
    <w:rsid w:val="008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8D48CB7C804D33B23505D2DC19E5EE">
    <w:name w:val="BD8D48CB7C804D33B23505D2DC19E5EE"/>
  </w:style>
  <w:style w:type="paragraph" w:customStyle="1" w:styleId="466DF3E200D44F92957705C346A07243">
    <w:name w:val="466DF3E200D44F92957705C346A07243"/>
  </w:style>
  <w:style w:type="paragraph" w:customStyle="1" w:styleId="47032674B4AE43279CA4A3FAF47E5267">
    <w:name w:val="47032674B4AE43279CA4A3FAF47E5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4505</RubrikLookup>
    <MotionGuid xmlns="00d11361-0b92-4bae-a181-288d6a55b763">1ba4b630-73c4-4cea-8064-e2b67f5ba4be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69CB-5BEA-478E-AEF0-0CD4CA76A8E6}"/>
</file>

<file path=customXml/itemProps2.xml><?xml version="1.0" encoding="utf-8"?>
<ds:datastoreItem xmlns:ds="http://schemas.openxmlformats.org/officeDocument/2006/customXml" ds:itemID="{FC2DFAA9-7197-4191-9691-6D9C04045DC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89C331C-39FD-41FC-902C-217234A8882E}"/>
</file>

<file path=customXml/itemProps5.xml><?xml version="1.0" encoding="utf-8"?>
<ds:datastoreItem xmlns:ds="http://schemas.openxmlformats.org/officeDocument/2006/customXml" ds:itemID="{B0DCA877-970C-4DF0-8F09-3ACE5FDB695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193</Words>
  <Characters>1064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201516SD401 Tillgängliggöra kultur</vt:lpstr>
      <vt:lpstr/>
    </vt:vector>
  </TitlesOfParts>
  <Company>Sveriges riksdag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201516SD401 Tillgängliggöra kultur</dc:title>
  <dc:subject/>
  <dc:creator>Mikael Eriksson</dc:creator>
  <cp:keywords/>
  <dc:description/>
  <cp:lastModifiedBy>Kerstin Carlqvist</cp:lastModifiedBy>
  <cp:revision>8</cp:revision>
  <cp:lastPrinted>2015-10-05T12:31:00Z</cp:lastPrinted>
  <dcterms:created xsi:type="dcterms:W3CDTF">2015-10-05T12:31:00Z</dcterms:created>
  <dcterms:modified xsi:type="dcterms:W3CDTF">2016-08-23T06:11:00Z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*U7EB265D2F70E*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https://filur.riksdagen.se/drop/DropOffLibrary/U7EB265D2F70E.docx</vt:lpwstr>
  </property>
  <property fmtid="{D5CDD505-2E9C-101B-9397-08002B2CF9AE}" pid="11" name="RevisionsOn">
    <vt:lpwstr>1</vt:lpwstr>
  </property>
</Properties>
</file>