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36C9" w:rsidRPr="00945B91" w:rsidRDefault="006636C9" w:rsidP="006636C9">
      <w:pPr>
        <w:pStyle w:val="Hemstlrubrik"/>
      </w:pPr>
      <w:r w:rsidRPr="00945B91">
        <w:t>Förslag till riksdagsbeslut</w:t>
      </w:r>
    </w:p>
    <w:p w:rsidR="00EB0B9A" w:rsidRPr="00945B91" w:rsidRDefault="00EB0B9A">
      <w:pPr>
        <w:pStyle w:val="Hemstlatt"/>
        <w:ind w:left="0"/>
      </w:pPr>
      <w:r w:rsidRPr="00945B91">
        <w:t>Riksdagen tillkännager för regeringen som sin mening vad som anförs i motionen om vikten av tillgång till mediciner för reumat</w:t>
      </w:r>
      <w:r w:rsidRPr="00945B91">
        <w:t>i</w:t>
      </w:r>
      <w:r w:rsidRPr="00945B91">
        <w:t>ker.</w:t>
      </w:r>
    </w:p>
    <w:p w:rsidR="004D7823" w:rsidRPr="00945B91" w:rsidRDefault="004D7823" w:rsidP="00E22893">
      <w:pPr>
        <w:pStyle w:val="Rubrik1"/>
      </w:pPr>
      <w:r w:rsidRPr="00945B91">
        <w:t>Motivering</w:t>
      </w:r>
    </w:p>
    <w:p w:rsidR="006636C9" w:rsidRPr="00945B91" w:rsidRDefault="006636C9" w:rsidP="006636C9">
      <w:r w:rsidRPr="00945B91">
        <w:t>När det gäller kostnaderna för sjukvården har debatten under flera år fokus</w:t>
      </w:r>
      <w:r w:rsidRPr="00945B91">
        <w:t>e</w:t>
      </w:r>
      <w:r w:rsidRPr="00945B91">
        <w:t>rat väldigt hårt på läkemedelskostnaderna. Detta är förståeligt eftersom kos</w:t>
      </w:r>
      <w:r w:rsidRPr="00945B91">
        <w:t>t</w:t>
      </w:r>
      <w:r w:rsidRPr="00945B91">
        <w:t>naderna för läkemedel stigit under flera år. Och denna ökning ser ut att for</w:t>
      </w:r>
      <w:r w:rsidRPr="00945B91">
        <w:t>t</w:t>
      </w:r>
      <w:r w:rsidRPr="00945B91">
        <w:t>sätta. Enligt Läkemedelsstatistik fortsätter läkemedelsförsäljningen att öka. Det är framför</w:t>
      </w:r>
      <w:r w:rsidR="000D06DE" w:rsidRPr="00945B91">
        <w:t xml:space="preserve"> </w:t>
      </w:r>
      <w:r w:rsidRPr="00945B91">
        <w:t xml:space="preserve">allt de nya biologiska läkemedlen mot reumatiska sjukdomar (s.k. </w:t>
      </w:r>
      <w:r w:rsidR="000D06DE" w:rsidRPr="00945B91">
        <w:t>TNF</w:t>
      </w:r>
      <w:r w:rsidRPr="00945B91">
        <w:t>-alfahämmare, främst Enbrel), faktor 8 läkemedlet Advate (blöda</w:t>
      </w:r>
      <w:r w:rsidRPr="00945B91">
        <w:t>r</w:t>
      </w:r>
      <w:r w:rsidRPr="00945B91">
        <w:t>sjuka) liksom cytostatikaläkemedlet Paxene som står bakom försäljningsö</w:t>
      </w:r>
      <w:r w:rsidRPr="00945B91">
        <w:t>k</w:t>
      </w:r>
      <w:r w:rsidRPr="00945B91">
        <w:t>ningen.</w:t>
      </w:r>
    </w:p>
    <w:p w:rsidR="006636C9" w:rsidRPr="00945B91" w:rsidRDefault="006636C9" w:rsidP="006636C9">
      <w:pPr>
        <w:pStyle w:val="Normaltindrag"/>
      </w:pPr>
      <w:r w:rsidRPr="00945B91">
        <w:t>Läkemedelsstatistik tror nu att trenden kommer att fortsätta och beräknar att försäljningen kommer fortsätta att öka.</w:t>
      </w:r>
    </w:p>
    <w:p w:rsidR="006636C9" w:rsidRPr="00945B91" w:rsidRDefault="006636C9" w:rsidP="006636C9">
      <w:pPr>
        <w:pStyle w:val="Normaltindrag"/>
      </w:pPr>
      <w:r w:rsidRPr="00945B91">
        <w:t>Det är klart att denna utveckling oroar de budgetansvariga i landstinget (mindre oroliga är dock patienterna som i regel har mycket att vinna på de nya och dyrare läkemedlen).</w:t>
      </w:r>
    </w:p>
    <w:p w:rsidR="006636C9" w:rsidRPr="00945B91" w:rsidRDefault="006636C9" w:rsidP="006636C9">
      <w:pPr>
        <w:pStyle w:val="Normaltindrag"/>
      </w:pPr>
      <w:r w:rsidRPr="00945B91">
        <w:t>Men det finns skäl att nyansera problembilden av läkemedel i vårdbudg</w:t>
      </w:r>
      <w:r w:rsidRPr="00945B91">
        <w:t>e</w:t>
      </w:r>
      <w:r w:rsidRPr="00945B91">
        <w:t>ten. Det har från många håll, såväl från patientorganisationer som från läkare och läkemedelsindustrin, förts fram att det inte är rimligt att se på mediciner som enbart en kostnad i budgeten.</w:t>
      </w:r>
    </w:p>
    <w:p w:rsidR="006636C9" w:rsidRPr="00945B91" w:rsidRDefault="006636C9" w:rsidP="006636C9">
      <w:pPr>
        <w:pStyle w:val="Normaltindrag"/>
      </w:pPr>
      <w:r w:rsidRPr="00945B91">
        <w:t>Inom en rad terapier har man pekat på att förskrivning av nya och dyrare läkemedel kan leda till stora ekonomiska vinster för samhällsekonomin, li</w:t>
      </w:r>
      <w:r w:rsidRPr="00945B91">
        <w:t>k</w:t>
      </w:r>
      <w:r w:rsidRPr="00945B91">
        <w:t>som livskvalitetsvinster för den enskilde. Områden som nämnts i debatten är t.ex. benskörhet (där behandling kan minska antalet frakturer på grund av fallolyckor, vilket skulle kunna innebära mycket stora besparingar i vården), blodfetter (där ökad behandling i riskgrupperna kan minska antalet hjärti</w:t>
      </w:r>
      <w:r w:rsidRPr="00945B91">
        <w:t>n</w:t>
      </w:r>
      <w:r w:rsidRPr="00945B91">
        <w:lastRenderedPageBreak/>
        <w:t>farkter) eller inom reumatikervården där nya dyra mediciner kan göra det möjligt för tusentals reumatiker att slippa bli långtidssjukskrivna eller förtid</w:t>
      </w:r>
      <w:r w:rsidRPr="00945B91">
        <w:t>s</w:t>
      </w:r>
      <w:r w:rsidRPr="00945B91">
        <w:t>pensionerade.</w:t>
      </w:r>
    </w:p>
    <w:p w:rsidR="006636C9" w:rsidRPr="00945B91" w:rsidRDefault="006636C9" w:rsidP="006636C9">
      <w:pPr>
        <w:pStyle w:val="Normaltindrag"/>
      </w:pPr>
      <w:r w:rsidRPr="00945B91">
        <w:t>Denna helhetssyn verkar dock saknas på många håll i landstingen, som i stor utsträckning förefaller jaga besparingar bland läkemedlen (som trots allt bara utgör omkring 12 % av den samlade sjukvårdskostnaden). Läkemedel</w:t>
      </w:r>
      <w:r w:rsidRPr="00945B91">
        <w:t>s</w:t>
      </w:r>
      <w:r w:rsidRPr="00945B91">
        <w:t>kommittéer runt om i landet överprövar i praktiken beslut från såväl Läkem</w:t>
      </w:r>
      <w:r w:rsidRPr="00945B91">
        <w:t>e</w:t>
      </w:r>
      <w:r w:rsidRPr="00945B91">
        <w:t>delsverket (LMV) som Läkemedelsförmånsnämnden (LFN). Läkemedel</w:t>
      </w:r>
      <w:r w:rsidRPr="00945B91">
        <w:t>s</w:t>
      </w:r>
      <w:r w:rsidRPr="00945B91">
        <w:t>kommittéerna nonchalerar dessutom riktlinjer från Socialstyrelsen och rege</w:t>
      </w:r>
      <w:r w:rsidRPr="00945B91">
        <w:t>r</w:t>
      </w:r>
      <w:r w:rsidRPr="00945B91">
        <w:t>ingen (t.ex. när det gäller prioriteringar).</w:t>
      </w:r>
    </w:p>
    <w:p w:rsidR="006636C9" w:rsidRPr="00945B91" w:rsidRDefault="006636C9" w:rsidP="006636C9">
      <w:pPr>
        <w:pStyle w:val="Normaltindrag"/>
      </w:pPr>
      <w:r w:rsidRPr="00945B91">
        <w:t>Förklaringen till detta är ganska enkel: Landstingen kan ofta ”tjäna pen</w:t>
      </w:r>
      <w:r w:rsidRPr="00945B91">
        <w:t>g</w:t>
      </w:r>
      <w:r w:rsidRPr="00945B91">
        <w:t>ar” på att skära i läkemedelsbudgeten eftersom kommunen och/eller staten får betala de eventuella kostnader som uppstår på grund av icke ultimat förskri</w:t>
      </w:r>
      <w:r w:rsidRPr="00945B91">
        <w:t>v</w:t>
      </w:r>
      <w:r w:rsidRPr="00945B91">
        <w:t>ning av läkemedel.</w:t>
      </w:r>
    </w:p>
    <w:p w:rsidR="006636C9" w:rsidRPr="00945B91" w:rsidRDefault="006636C9" w:rsidP="006636C9">
      <w:pPr>
        <w:pStyle w:val="Normaltindrag"/>
      </w:pPr>
      <w:r w:rsidRPr="00945B91">
        <w:t>Låt mig ta reumatikervården som exempel: Är det självklart att det är sa</w:t>
      </w:r>
      <w:r w:rsidRPr="00945B91">
        <w:t>m</w:t>
      </w:r>
      <w:r w:rsidRPr="00945B91">
        <w:t>hällsekonomiskt lönsamt att snåla på bra reumatikermediciner – även om de är dyra?</w:t>
      </w:r>
    </w:p>
    <w:p w:rsidR="006636C9" w:rsidRPr="00945B91" w:rsidRDefault="006636C9" w:rsidP="006636C9">
      <w:pPr>
        <w:pStyle w:val="Normaltindrag"/>
      </w:pPr>
      <w:r w:rsidRPr="00945B91">
        <w:t>En studie (juni 2005) slog fast att det är kostnadseffektivt för sjukvården och samhället att behandla reumatism med de nya, och dyrare, biologiska läkemedlen. Studien är en uppföljning av en stor internationell studie (Te</w:t>
      </w:r>
      <w:r w:rsidRPr="00945B91">
        <w:t>m</w:t>
      </w:r>
      <w:r w:rsidRPr="00945B91">
        <w:t>po) som genomförts av doktorn i hälsoekonomi Gisela Kobelt. Den visar att kostnaderna såväl för sjukvårdsbehandlingar som för förlorad arbetsförmåga minskade efter två års behandling med nya effektivare läkemedel. Flera andra svenska studier visar att patienter som får dessa mediciner mer sällan behöver genomgå operation, att de har färre vårddagar och kortare sjukskrivningar. Så har t.ex. forskning vid Universitetssjukhuset i Lund visat att antalet dagar i slutenvården bland patienter i Sydsverige minskade med 50 % efter ett års behandling med läkemedlet Enbrel. Samtidigt minskade sjukskrivningarna från 33 % av ”antalet arbetsdagar” till 8,6 %.</w:t>
      </w:r>
    </w:p>
    <w:p w:rsidR="006636C9" w:rsidRPr="00945B91" w:rsidRDefault="006636C9" w:rsidP="006636C9">
      <w:pPr>
        <w:pStyle w:val="Normaltindrag"/>
      </w:pPr>
      <w:r w:rsidRPr="00945B91">
        <w:t>Vi vet att omkring 20 % av alla nybeviljade förtidspensioner beror på re</w:t>
      </w:r>
      <w:r w:rsidRPr="00945B91">
        <w:t>u</w:t>
      </w:r>
      <w:r w:rsidRPr="00945B91">
        <w:t>matiska sjukdomar, vilket innebär att nära 14 000 reumatiker förtidspension</w:t>
      </w:r>
      <w:r w:rsidRPr="00945B91">
        <w:t>e</w:t>
      </w:r>
      <w:r w:rsidRPr="00945B91">
        <w:t>rades förra året!</w:t>
      </w:r>
    </w:p>
    <w:p w:rsidR="006636C9" w:rsidRPr="00945B91" w:rsidRDefault="006636C9" w:rsidP="006636C9">
      <w:pPr>
        <w:pStyle w:val="Normaltindrag"/>
      </w:pPr>
      <w:r w:rsidRPr="00945B91">
        <w:t>En ökad förskrivning av de nya dyra reumatikermedicinerna skulle sann</w:t>
      </w:r>
      <w:r w:rsidRPr="00945B91">
        <w:t>o</w:t>
      </w:r>
      <w:r w:rsidRPr="00945B91">
        <w:t>likt leda till färre sjukskrivningar och förtidspensioneringar. Mot den ba</w:t>
      </w:r>
      <w:r w:rsidRPr="00945B91">
        <w:t>k</w:t>
      </w:r>
      <w:r w:rsidRPr="00945B91">
        <w:t>grunden finns skäl att fundera över huruvida det är en bra affär för samhället att begränsa förskrivningen av dessa läkemedel.</w:t>
      </w:r>
    </w:p>
    <w:p w:rsidR="006636C9" w:rsidRPr="00945B91" w:rsidRDefault="006636C9" w:rsidP="006636C9">
      <w:pPr>
        <w:pStyle w:val="Normaltindrag"/>
      </w:pPr>
      <w:r w:rsidRPr="00945B91">
        <w:t>CMT (</w:t>
      </w:r>
      <w:r w:rsidR="000D06DE" w:rsidRPr="00945B91">
        <w:t xml:space="preserve">Centrum </w:t>
      </w:r>
      <w:r w:rsidRPr="00945B91">
        <w:t>för utvärdering av medicinsk teknologi) i Linköping vis</w:t>
      </w:r>
      <w:r w:rsidRPr="00945B91">
        <w:t>a</w:t>
      </w:r>
      <w:r w:rsidRPr="00945B91">
        <w:t>de i en studie från 2003 att de samhällsekonomiska kostnaderna för reum</w:t>
      </w:r>
      <w:r w:rsidRPr="00945B91">
        <w:t>a</w:t>
      </w:r>
      <w:r w:rsidRPr="00945B91">
        <w:t>tism i Sverige uppgick till över 8 miljarder k</w:t>
      </w:r>
      <w:r w:rsidR="006E71F4" w:rsidRPr="00945B91">
        <w:t>r</w:t>
      </w:r>
      <w:r w:rsidR="000D06DE" w:rsidRPr="00945B91">
        <w:t>ono</w:t>
      </w:r>
      <w:r w:rsidRPr="00945B91">
        <w:t>r årligen och av detta utgjo</w:t>
      </w:r>
      <w:r w:rsidRPr="00945B91">
        <w:t>r</w:t>
      </w:r>
      <w:r w:rsidRPr="00945B91">
        <w:t>de läkemedel endast 4 %.</w:t>
      </w:r>
    </w:p>
    <w:p w:rsidR="006636C9" w:rsidRPr="00945B91" w:rsidRDefault="006636C9" w:rsidP="006636C9">
      <w:pPr>
        <w:pStyle w:val="Normaltindrag"/>
      </w:pPr>
      <w:r w:rsidRPr="00945B91">
        <w:t>Dessa siffror talar för att det är på andra områden än genom minskade l</w:t>
      </w:r>
      <w:r w:rsidRPr="00945B91">
        <w:t>ä</w:t>
      </w:r>
      <w:r w:rsidRPr="00945B91">
        <w:t>kemedelskostnader som de stora ”vinsterna” inom reumatikervården står att finna.</w:t>
      </w:r>
    </w:p>
    <w:p w:rsidR="006636C9" w:rsidRPr="00945B91" w:rsidRDefault="006636C9" w:rsidP="006636C9">
      <w:pPr>
        <w:pStyle w:val="Normaltindrag"/>
      </w:pPr>
      <w:r w:rsidRPr="00945B91">
        <w:t>I vissa landsting har politikerna börjat se mindre svart–vitt på dessa frågor. Det gäller till exempel landstingspolitikerna (s) i Östergötland som under hösten 2005 beslutade att skjuta till mer pengar till bland annat dyra läkem</w:t>
      </w:r>
      <w:r w:rsidRPr="00945B91">
        <w:t>e</w:t>
      </w:r>
      <w:r w:rsidRPr="00945B91">
        <w:t>del mot cancer och reumatism.</w:t>
      </w:r>
    </w:p>
    <w:p w:rsidR="006636C9" w:rsidRPr="00945B91" w:rsidRDefault="006636C9" w:rsidP="006636C9">
      <w:pPr>
        <w:pStyle w:val="Normaltindrag"/>
      </w:pPr>
      <w:r w:rsidRPr="00945B91">
        <w:t>Mot bakgrund av brist på helhetssyn och avsaknad av hälsoekonomiska perspektiv när det gäller förskrivning – och ransonering – av läkemedel b</w:t>
      </w:r>
      <w:r w:rsidRPr="00945B91">
        <w:t>e</w:t>
      </w:r>
      <w:r w:rsidRPr="00945B91">
        <w:t>hövs en översyn av hur förskrivningen går till och på vilka sätt landtingen tar hänsyn till övergripande hälsoekonomiska aspekter. Såväl LMV som LFN betonar starkt hälsoekonomiska aspekter vid sina bedömningar, vilket många landsting helt enkelt inte tycks ta hänsyn till.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5B91">
        <w:trPr>
          <w:cantSplit/>
        </w:trPr>
        <w:tc>
          <w:tcPr>
            <w:tcW w:w="3046" w:type="dxa"/>
          </w:tcPr>
          <w:p w:rsidR="00EB0B9A" w:rsidRPr="00945B91" w:rsidRDefault="00EB0B9A">
            <w:pPr>
              <w:pStyle w:val="UnderskriftDatum"/>
              <w:spacing w:before="240"/>
            </w:pPr>
            <w:r w:rsidRPr="00945B91">
              <w:t>Stockholm den 21 september 2007</w:t>
            </w:r>
          </w:p>
        </w:tc>
        <w:tc>
          <w:tcPr>
            <w:tcW w:w="3047" w:type="dxa"/>
          </w:tcPr>
          <w:p w:rsidR="00EB0B9A" w:rsidRPr="00945B91" w:rsidRDefault="00EB0B9A">
            <w:pPr>
              <w:pStyle w:val="Underskrifter"/>
              <w:spacing w:before="240"/>
            </w:pPr>
          </w:p>
        </w:tc>
      </w:tr>
      <w:tr w:rsidR="00000000" w:rsidRPr="00945B91">
        <w:trPr>
          <w:cantSplit/>
        </w:trPr>
        <w:tc>
          <w:tcPr>
            <w:tcW w:w="3046" w:type="dxa"/>
          </w:tcPr>
          <w:p w:rsidR="00EB0B9A" w:rsidRPr="00945B91" w:rsidRDefault="00EB0B9A">
            <w:pPr>
              <w:pStyle w:val="Underskrifter"/>
            </w:pPr>
            <w:r w:rsidRPr="00945B91">
              <w:t>Hillevi Larsson (s)</w:t>
            </w:r>
          </w:p>
        </w:tc>
        <w:tc>
          <w:tcPr>
            <w:tcW w:w="3046" w:type="dxa"/>
          </w:tcPr>
          <w:p w:rsidR="00EB0B9A" w:rsidRPr="00945B91" w:rsidRDefault="00EB0B9A">
            <w:pPr>
              <w:pStyle w:val="Underskrifter"/>
            </w:pPr>
          </w:p>
        </w:tc>
      </w:tr>
    </w:tbl>
    <w:p w:rsidR="006636C9" w:rsidRPr="00945B91" w:rsidRDefault="006636C9" w:rsidP="000D06DE">
      <w:pPr>
        <w:pStyle w:val="Normaltindrag"/>
      </w:pPr>
    </w:p>
    <w:sectPr w:rsidR="006636C9" w:rsidRPr="00945B91" w:rsidSect="000D06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0B9A" w:rsidRPr="00945B91" w:rsidRDefault="00EB0B9A">
      <w:r w:rsidRPr="00945B91">
        <w:separator/>
      </w:r>
    </w:p>
  </w:endnote>
  <w:endnote w:type="continuationSeparator" w:id="0">
    <w:p w:rsidR="00EB0B9A" w:rsidRPr="00945B91" w:rsidRDefault="00EB0B9A">
      <w:r w:rsidRPr="00945B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82D" w:rsidRPr="00945B91" w:rsidRDefault="00945B91" w:rsidP="000D06DE">
    <w:pPr>
      <w:pStyle w:val="Sidfot"/>
    </w:pPr>
    <w:r w:rsidRPr="00945B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38244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DE" w:rsidRDefault="00EB0B9A">
                          <w:pPr>
                            <w:pStyle w:val="NormalS5sidnrV"/>
                          </w:pPr>
                          <w:r>
                            <w:fldChar w:fldCharType="begin"/>
                          </w:r>
                          <w:r w:rsidR="000D06D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06DE" w:rsidRDefault="00EB0B9A">
                    <w:pPr>
                      <w:pStyle w:val="NormalS5sidnrV"/>
                    </w:pPr>
                    <w:r>
                      <w:fldChar w:fldCharType="begin"/>
                    </w:r>
                    <w:r w:rsidR="000D06D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82D" w:rsidRPr="00945B91" w:rsidRDefault="00945B91" w:rsidP="000D06DE">
    <w:pPr>
      <w:pStyle w:val="Sidfot"/>
    </w:pPr>
    <w:r w:rsidRPr="00945B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30982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DE" w:rsidRDefault="00EB0B9A">
                          <w:pPr>
                            <w:pStyle w:val="NormalS5sidnrH"/>
                            <w:ind w:right="0"/>
                          </w:pPr>
                          <w:r>
                            <w:fldChar w:fldCharType="begin"/>
                          </w:r>
                          <w:r w:rsidR="000D06DE">
                            <w:instrText xml:space="preserve"> PAGE *\charformat</w:instrText>
                          </w:r>
                          <w:r>
                            <w:fldChar w:fldCharType="separate"/>
                          </w:r>
                          <w:r w:rsidR="006E71F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06DE" w:rsidRDefault="00EB0B9A">
                    <w:pPr>
                      <w:pStyle w:val="NormalS5sidnrH"/>
                      <w:ind w:right="0"/>
                    </w:pPr>
                    <w:r>
                      <w:fldChar w:fldCharType="begin"/>
                    </w:r>
                    <w:r w:rsidR="000D06DE">
                      <w:instrText xml:space="preserve"> PAGE *\charformat</w:instrText>
                    </w:r>
                    <w:r>
                      <w:fldChar w:fldCharType="separate"/>
                    </w:r>
                    <w:r w:rsidR="006E71F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82D" w:rsidRPr="00945B91" w:rsidRDefault="00945B91" w:rsidP="000D06DE">
    <w:pPr>
      <w:pStyle w:val="Sidfot"/>
    </w:pPr>
    <w:r w:rsidRPr="00945B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71355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DE" w:rsidRDefault="00EB0B9A">
                          <w:pPr>
                            <w:pStyle w:val="NormalS5sidnrH"/>
                            <w:ind w:right="0"/>
                          </w:pPr>
                          <w:r>
                            <w:fldChar w:fldCharType="begin"/>
                          </w:r>
                          <w:r w:rsidR="000D06D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06DE" w:rsidRDefault="00EB0B9A">
                    <w:pPr>
                      <w:pStyle w:val="NormalS5sidnrH"/>
                      <w:ind w:right="0"/>
                    </w:pPr>
                    <w:r>
                      <w:fldChar w:fldCharType="begin"/>
                    </w:r>
                    <w:r w:rsidR="000D06D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0B9A" w:rsidRPr="00945B91" w:rsidRDefault="00EB0B9A">
      <w:r w:rsidRPr="00945B91">
        <w:separator/>
      </w:r>
    </w:p>
  </w:footnote>
  <w:footnote w:type="continuationSeparator" w:id="0">
    <w:p w:rsidR="00EB0B9A" w:rsidRPr="00945B91" w:rsidRDefault="00EB0B9A">
      <w:r w:rsidRPr="00945B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82D" w:rsidRPr="00945B91" w:rsidRDefault="00945B91" w:rsidP="000D06DE">
    <w:pPr>
      <w:pStyle w:val="Sidhuvud"/>
    </w:pPr>
    <w:r w:rsidRPr="00945B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11759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DE" w:rsidRDefault="00EB0B9A">
                          <w:pPr>
                            <w:pStyle w:val="KantRubrikS5V"/>
                          </w:pPr>
                          <w:r>
                            <w:fldChar w:fldCharType="begin"/>
                          </w:r>
                          <w:r w:rsidR="000D06DE">
                            <w:instrText xml:space="preserve"> DOCPROPERTY "YearUser" *\charformat </w:instrText>
                          </w:r>
                          <w:r>
                            <w:fldChar w:fldCharType="separate"/>
                          </w:r>
                          <w:r w:rsidR="006E71F4">
                            <w:t>2007/08</w:t>
                          </w:r>
                          <w:r>
                            <w:fldChar w:fldCharType="end"/>
                          </w:r>
                          <w:r w:rsidR="000D06DE">
                            <w:t>:</w:t>
                          </w:r>
                          <w:r>
                            <w:fldChar w:fldCharType="begin"/>
                          </w:r>
                          <w:r w:rsidR="000D06DE">
                            <w:instrText xml:space="preserve"> DOCPROPERTY "Motionsnummer" *\charformat </w:instrText>
                          </w:r>
                          <w:r>
                            <w:fldChar w:fldCharType="separate"/>
                          </w:r>
                          <w:r w:rsidR="006E71F4">
                            <w:t>So203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06DE" w:rsidRDefault="00EB0B9A">
                    <w:pPr>
                      <w:pStyle w:val="KantRubrikS5V"/>
                    </w:pPr>
                    <w:r>
                      <w:fldChar w:fldCharType="begin"/>
                    </w:r>
                    <w:r w:rsidR="000D06DE">
                      <w:instrText xml:space="preserve"> DOCPROPERTY "YearUser" *\charformat </w:instrText>
                    </w:r>
                    <w:r>
                      <w:fldChar w:fldCharType="separate"/>
                    </w:r>
                    <w:r w:rsidR="006E71F4">
                      <w:t>2007/08</w:t>
                    </w:r>
                    <w:r>
                      <w:fldChar w:fldCharType="end"/>
                    </w:r>
                    <w:r w:rsidR="000D06DE">
                      <w:t>:</w:t>
                    </w:r>
                    <w:r>
                      <w:fldChar w:fldCharType="begin"/>
                    </w:r>
                    <w:r w:rsidR="000D06DE">
                      <w:instrText xml:space="preserve"> DOCPROPERTY "Motionsnummer" *\charformat </w:instrText>
                    </w:r>
                    <w:r>
                      <w:fldChar w:fldCharType="separate"/>
                    </w:r>
                    <w:r w:rsidR="006E71F4">
                      <w:t>So203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82D" w:rsidRPr="00945B91" w:rsidRDefault="00945B91" w:rsidP="000D06DE">
    <w:pPr>
      <w:pStyle w:val="Sidhuvud"/>
    </w:pPr>
    <w:r w:rsidRPr="00945B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16695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DE" w:rsidRDefault="00EB0B9A">
                          <w:pPr>
                            <w:pStyle w:val="KantRubrikS5H"/>
                            <w:ind w:right="0"/>
                          </w:pPr>
                          <w:r>
                            <w:fldChar w:fldCharType="begin"/>
                          </w:r>
                          <w:r w:rsidR="000D06DE">
                            <w:instrText xml:space="preserve"> DOCPROPERTY "YearUser" *\charformat </w:instrText>
                          </w:r>
                          <w:r>
                            <w:fldChar w:fldCharType="separate"/>
                          </w:r>
                          <w:r w:rsidR="006E71F4">
                            <w:t>2007/08</w:t>
                          </w:r>
                          <w:r>
                            <w:fldChar w:fldCharType="end"/>
                          </w:r>
                          <w:r w:rsidR="000D06DE">
                            <w:t>:</w:t>
                          </w:r>
                          <w:r>
                            <w:fldChar w:fldCharType="begin"/>
                          </w:r>
                          <w:r w:rsidR="000D06DE">
                            <w:instrText xml:space="preserve"> DOCPROPERTY "Motionsnummer" *\charformat </w:instrText>
                          </w:r>
                          <w:r>
                            <w:fldChar w:fldCharType="separate"/>
                          </w:r>
                          <w:r w:rsidR="006E71F4">
                            <w:t>So203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06DE" w:rsidRDefault="00EB0B9A">
                    <w:pPr>
                      <w:pStyle w:val="KantRubrikS5H"/>
                      <w:ind w:right="0"/>
                    </w:pPr>
                    <w:r>
                      <w:fldChar w:fldCharType="begin"/>
                    </w:r>
                    <w:r w:rsidR="000D06DE">
                      <w:instrText xml:space="preserve"> DOCPROPERTY "YearUser" *\charformat </w:instrText>
                    </w:r>
                    <w:r>
                      <w:fldChar w:fldCharType="separate"/>
                    </w:r>
                    <w:r w:rsidR="006E71F4">
                      <w:t>2007/08</w:t>
                    </w:r>
                    <w:r>
                      <w:fldChar w:fldCharType="end"/>
                    </w:r>
                    <w:r w:rsidR="000D06DE">
                      <w:t>:</w:t>
                    </w:r>
                    <w:r>
                      <w:fldChar w:fldCharType="begin"/>
                    </w:r>
                    <w:r w:rsidR="000D06DE">
                      <w:instrText xml:space="preserve"> DOCPROPERTY "Motionsnummer" *\charformat </w:instrText>
                    </w:r>
                    <w:r>
                      <w:fldChar w:fldCharType="separate"/>
                    </w:r>
                    <w:r w:rsidR="006E71F4">
                      <w:t>So203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B9A" w:rsidRPr="00945B91" w:rsidRDefault="00EB0B9A">
    <w:pPr>
      <w:pStyle w:val="FSHNormal"/>
      <w:tabs>
        <w:tab w:val="right" w:pos="5840"/>
      </w:tabs>
    </w:pPr>
    <w:r w:rsidRPr="00945B91">
      <w:br/>
    </w:r>
    <w:r w:rsidRPr="00945B91">
      <w:fldChar w:fldCharType="begin" w:fldLock="1"/>
    </w:r>
    <w:r w:rsidRPr="00945B91">
      <w:instrText xml:space="preserve"> DOCPROPERTY</w:instrText>
    </w:r>
    <w:r w:rsidRPr="00945B91">
      <w:rPr>
        <w:sz w:val="18"/>
      </w:rPr>
      <w:instrText xml:space="preserve"> "YearUser" *\charformat </w:instrText>
    </w:r>
    <w:r w:rsidRPr="00945B91">
      <w:fldChar w:fldCharType="separate"/>
    </w:r>
    <w:r w:rsidRPr="00945B91">
      <w:t>2007/08</w:t>
    </w:r>
    <w:r w:rsidRPr="00945B91">
      <w:fldChar w:fldCharType="end"/>
    </w:r>
    <w:r w:rsidRPr="00945B91">
      <w:t xml:space="preserve"> </w:t>
    </w:r>
    <w:r w:rsidRPr="00945B91">
      <w:tab/>
      <w:t xml:space="preserve">mnr: </w:t>
    </w:r>
    <w:r w:rsidRPr="00945B91">
      <w:fldChar w:fldCharType="begin" w:fldLock="1"/>
    </w:r>
    <w:r w:rsidRPr="00945B91">
      <w:instrText xml:space="preserve"> DOCPROPERTY</w:instrText>
    </w:r>
    <w:r w:rsidRPr="00945B91">
      <w:rPr>
        <w:sz w:val="18"/>
      </w:rPr>
      <w:instrText xml:space="preserve"> "Motionsnummer" *\charformat </w:instrText>
    </w:r>
    <w:r w:rsidRPr="00945B91">
      <w:fldChar w:fldCharType="separate"/>
    </w:r>
    <w:r w:rsidRPr="00945B91">
      <w:t>So203</w:t>
    </w:r>
    <w:r w:rsidRPr="00945B91">
      <w:fldChar w:fldCharType="end"/>
    </w:r>
    <w:r w:rsidRPr="00945B91">
      <w:br/>
    </w:r>
    <w:r w:rsidRPr="00945B91">
      <w:fldChar w:fldCharType="begin" w:fldLock="1"/>
    </w:r>
    <w:r w:rsidRPr="00945B91">
      <w:instrText xml:space="preserve"> DOCPROPERTY</w:instrText>
    </w:r>
    <w:r w:rsidRPr="00945B91">
      <w:rPr>
        <w:sz w:val="18"/>
      </w:rPr>
      <w:instrText xml:space="preserve"> "Samling" *\charformat </w:instrText>
    </w:r>
    <w:r w:rsidRPr="00945B91">
      <w:fldChar w:fldCharType="end"/>
    </w:r>
    <w:r w:rsidRPr="00945B91">
      <w:tab/>
      <w:t xml:space="preserve">pnr: </w:t>
    </w:r>
    <w:r w:rsidRPr="00945B91">
      <w:fldChar w:fldCharType="begin" w:fldLock="1"/>
    </w:r>
    <w:r w:rsidRPr="00945B91">
      <w:instrText xml:space="preserve"> DOCPROPERTY</w:instrText>
    </w:r>
    <w:r w:rsidRPr="00945B91">
      <w:rPr>
        <w:sz w:val="18"/>
      </w:rPr>
      <w:instrText xml:space="preserve"> "Partinummer" *\charformat </w:instrText>
    </w:r>
    <w:r w:rsidRPr="00945B91">
      <w:fldChar w:fldCharType="separate"/>
    </w:r>
    <w:r w:rsidRPr="00945B91">
      <w:t>s26003</w:t>
    </w:r>
    <w:r w:rsidRPr="00945B91">
      <w:fldChar w:fldCharType="end"/>
    </w:r>
  </w:p>
  <w:p w:rsidR="00EB0B9A" w:rsidRPr="00945B91" w:rsidRDefault="00EB0B9A">
    <w:pPr>
      <w:pStyle w:val="FSHRub1"/>
    </w:pPr>
    <w:r w:rsidRPr="00945B91">
      <w:t>Motion till riksdagen</w:t>
    </w:r>
    <w:r w:rsidRPr="00945B91">
      <w:br/>
    </w:r>
    <w:r w:rsidRPr="00945B91">
      <w:fldChar w:fldCharType="begin" w:fldLock="1"/>
    </w:r>
    <w:r w:rsidRPr="00945B91">
      <w:instrText xml:space="preserve"> DOCPROPERTY "YearUser" *\charformat </w:instrText>
    </w:r>
    <w:r w:rsidRPr="00945B91">
      <w:fldChar w:fldCharType="separate"/>
    </w:r>
    <w:r w:rsidRPr="00945B91">
      <w:t>2007/08</w:t>
    </w:r>
    <w:r w:rsidRPr="00945B91">
      <w:fldChar w:fldCharType="end"/>
    </w:r>
    <w:r w:rsidRPr="00945B91">
      <w:t>:</w:t>
    </w:r>
    <w:r w:rsidRPr="00945B91">
      <w:fldChar w:fldCharType="begin" w:fldLock="1"/>
    </w:r>
    <w:r w:rsidRPr="00945B91">
      <w:instrText xml:space="preserve"> DOCPROPERTY "Motionsnummer" *\charformat </w:instrText>
    </w:r>
    <w:r w:rsidRPr="00945B91">
      <w:fldChar w:fldCharType="separate"/>
    </w:r>
    <w:r w:rsidRPr="00945B91">
      <w:t>So203</w:t>
    </w:r>
    <w:r w:rsidRPr="00945B91">
      <w:fldChar w:fldCharType="end"/>
    </w:r>
  </w:p>
  <w:p w:rsidR="00EB0B9A" w:rsidRPr="00945B91" w:rsidRDefault="00EB0B9A">
    <w:pPr>
      <w:pStyle w:val="FSHNormalS5"/>
    </w:pPr>
    <w:r w:rsidRPr="00945B91">
      <w:fldChar w:fldCharType="begin" w:fldLock="1"/>
    </w:r>
    <w:r w:rsidRPr="00945B91">
      <w:instrText xml:space="preserve"> DOCPROPERTY "MotionarText" *\charformat </w:instrText>
    </w:r>
    <w:r w:rsidRPr="00945B91">
      <w:fldChar w:fldCharType="separate"/>
    </w:r>
    <w:r w:rsidRPr="00945B91">
      <w:t>av Hillevi Larsson (s)</w:t>
    </w:r>
    <w:r w:rsidRPr="00945B91">
      <w:fldChar w:fldCharType="end"/>
    </w:r>
    <w:r w:rsidRPr="00945B91">
      <w:br/>
    </w:r>
    <w:r w:rsidRPr="00945B91">
      <w:fldChar w:fldCharType="begin" w:fldLock="1"/>
    </w:r>
    <w:r w:rsidRPr="00945B91">
      <w:instrText xml:space="preserve"> DOCPROPERTY "SvarFrasKort" *\charformat </w:instrText>
    </w:r>
    <w:r w:rsidRPr="00945B91">
      <w:fldChar w:fldCharType="end"/>
    </w:r>
  </w:p>
  <w:p w:rsidR="00EB0B9A" w:rsidRPr="00945B91" w:rsidRDefault="00EB0B9A">
    <w:pPr>
      <w:pStyle w:val="FSHTitel"/>
    </w:pPr>
    <w:r w:rsidRPr="00945B91">
      <w:fldChar w:fldCharType="begin" w:fldLock="1"/>
    </w:r>
    <w:r w:rsidRPr="00945B91">
      <w:instrText xml:space="preserve"> DOCPROPERTY</w:instrText>
    </w:r>
    <w:r w:rsidRPr="00945B91">
      <w:rPr>
        <w:sz w:val="18"/>
      </w:rPr>
      <w:instrText xml:space="preserve"> "RubrikSvar" *\charformat </w:instrText>
    </w:r>
    <w:r w:rsidRPr="00945B91">
      <w:fldChar w:fldCharType="separate"/>
    </w:r>
    <w:r w:rsidRPr="00945B91">
      <w:t>Läkemedel till reumatiker</w:t>
    </w:r>
    <w:r w:rsidRPr="00945B91">
      <w:fldChar w:fldCharType="end"/>
    </w:r>
  </w:p>
  <w:p w:rsidR="00EB0B9A" w:rsidRPr="00945B91" w:rsidRDefault="00EB0B9A">
    <w:pPr>
      <w:pStyle w:val="Normal00"/>
    </w:pPr>
  </w:p>
  <w:p w:rsidR="000D06DE" w:rsidRPr="00945B91" w:rsidRDefault="000D06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46569808">
    <w:abstractNumId w:val="8"/>
  </w:num>
  <w:num w:numId="2" w16cid:durableId="1488401558">
    <w:abstractNumId w:val="9"/>
  </w:num>
  <w:num w:numId="3" w16cid:durableId="631525615">
    <w:abstractNumId w:val="8"/>
  </w:num>
  <w:num w:numId="4" w16cid:durableId="499346985">
    <w:abstractNumId w:val="9"/>
  </w:num>
  <w:num w:numId="5" w16cid:durableId="2080399124">
    <w:abstractNumId w:val="13"/>
  </w:num>
  <w:num w:numId="6" w16cid:durableId="1033926176">
    <w:abstractNumId w:val="10"/>
  </w:num>
  <w:num w:numId="7" w16cid:durableId="1884711777">
    <w:abstractNumId w:val="11"/>
  </w:num>
  <w:num w:numId="8" w16cid:durableId="644090018">
    <w:abstractNumId w:val="12"/>
  </w:num>
  <w:num w:numId="9" w16cid:durableId="1711609967">
    <w:abstractNumId w:val="8"/>
  </w:num>
  <w:num w:numId="10" w16cid:durableId="68576476">
    <w:abstractNumId w:val="3"/>
  </w:num>
  <w:num w:numId="11" w16cid:durableId="511771517">
    <w:abstractNumId w:val="2"/>
  </w:num>
  <w:num w:numId="12" w16cid:durableId="292567366">
    <w:abstractNumId w:val="1"/>
  </w:num>
  <w:num w:numId="13" w16cid:durableId="2102488267">
    <w:abstractNumId w:val="0"/>
  </w:num>
  <w:num w:numId="14" w16cid:durableId="2137722326">
    <w:abstractNumId w:val="9"/>
  </w:num>
  <w:num w:numId="15" w16cid:durableId="172502441">
    <w:abstractNumId w:val="7"/>
  </w:num>
  <w:num w:numId="16" w16cid:durableId="1591507860">
    <w:abstractNumId w:val="6"/>
  </w:num>
  <w:num w:numId="17" w16cid:durableId="506405329">
    <w:abstractNumId w:val="5"/>
  </w:num>
  <w:num w:numId="18" w16cid:durableId="56051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9"/>
    <w:docVar w:name="PersonGUIDs" w:val="{CED91A7D-EA0F-4112-80B0-804585E3EC7B}"/>
  </w:docVars>
  <w:rsids>
    <w:rsidRoot w:val="00945B91"/>
    <w:rsid w:val="00002742"/>
    <w:rsid w:val="000220F8"/>
    <w:rsid w:val="00030ACD"/>
    <w:rsid w:val="00034058"/>
    <w:rsid w:val="00040A89"/>
    <w:rsid w:val="00040D14"/>
    <w:rsid w:val="0004381F"/>
    <w:rsid w:val="00064BC3"/>
    <w:rsid w:val="00066474"/>
    <w:rsid w:val="000665E6"/>
    <w:rsid w:val="00066775"/>
    <w:rsid w:val="00072FB9"/>
    <w:rsid w:val="0007598F"/>
    <w:rsid w:val="000A0B37"/>
    <w:rsid w:val="000B2040"/>
    <w:rsid w:val="000D06DE"/>
    <w:rsid w:val="000E431D"/>
    <w:rsid w:val="000E48DA"/>
    <w:rsid w:val="000E5207"/>
    <w:rsid w:val="000F3CC9"/>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82F23"/>
    <w:rsid w:val="005956EA"/>
    <w:rsid w:val="005B145B"/>
    <w:rsid w:val="005C441C"/>
    <w:rsid w:val="005D3F50"/>
    <w:rsid w:val="005D72CF"/>
    <w:rsid w:val="00601C6D"/>
    <w:rsid w:val="00603CD4"/>
    <w:rsid w:val="006346C1"/>
    <w:rsid w:val="006443A4"/>
    <w:rsid w:val="0064771D"/>
    <w:rsid w:val="00653DD0"/>
    <w:rsid w:val="006636C9"/>
    <w:rsid w:val="00665D65"/>
    <w:rsid w:val="00677B63"/>
    <w:rsid w:val="00692511"/>
    <w:rsid w:val="00693FFF"/>
    <w:rsid w:val="006A1005"/>
    <w:rsid w:val="006B6262"/>
    <w:rsid w:val="006E71F4"/>
    <w:rsid w:val="00727C6F"/>
    <w:rsid w:val="0074086B"/>
    <w:rsid w:val="00740D6D"/>
    <w:rsid w:val="00743F76"/>
    <w:rsid w:val="00770030"/>
    <w:rsid w:val="00774959"/>
    <w:rsid w:val="007852B2"/>
    <w:rsid w:val="00794149"/>
    <w:rsid w:val="007B67A7"/>
    <w:rsid w:val="007C6092"/>
    <w:rsid w:val="007E119E"/>
    <w:rsid w:val="00846903"/>
    <w:rsid w:val="00857EC2"/>
    <w:rsid w:val="00883EBF"/>
    <w:rsid w:val="00892562"/>
    <w:rsid w:val="008F0A96"/>
    <w:rsid w:val="008F127E"/>
    <w:rsid w:val="009062A0"/>
    <w:rsid w:val="00934852"/>
    <w:rsid w:val="009451E7"/>
    <w:rsid w:val="00945B91"/>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E0B83"/>
    <w:rsid w:val="00DF5ACD"/>
    <w:rsid w:val="00E22893"/>
    <w:rsid w:val="00E3019F"/>
    <w:rsid w:val="00E307DD"/>
    <w:rsid w:val="00E349C2"/>
    <w:rsid w:val="00E360DE"/>
    <w:rsid w:val="00E5074A"/>
    <w:rsid w:val="00E51A2D"/>
    <w:rsid w:val="00E521CB"/>
    <w:rsid w:val="00E728F6"/>
    <w:rsid w:val="00E75D28"/>
    <w:rsid w:val="00E84F25"/>
    <w:rsid w:val="00EB0B9A"/>
    <w:rsid w:val="00EC007B"/>
    <w:rsid w:val="00ED0EE7"/>
    <w:rsid w:val="00EE7A8E"/>
    <w:rsid w:val="00F21B30"/>
    <w:rsid w:val="00F273EA"/>
    <w:rsid w:val="00F3582D"/>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4D3E39-BB3F-49C4-916F-1F86E910E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DE0B83"/>
    <w:rPr>
      <w:sz w:val="32"/>
      <w:lang w:val="sv-SE" w:eastAsia="sv-SE" w:bidi="ar-SA"/>
    </w:rPr>
  </w:style>
  <w:style w:type="character" w:customStyle="1" w:styleId="Rubrik2Char">
    <w:name w:val="Rubrik 2 Char"/>
    <w:aliases w:val="Beslutrubrik Char"/>
    <w:basedOn w:val="Standardstycketeckensnitt"/>
    <w:link w:val="Rubrik2"/>
    <w:semiHidden/>
    <w:locked/>
    <w:rsid w:val="00DE0B83"/>
    <w:rPr>
      <w:sz w:val="27"/>
      <w:lang w:val="sv-SE" w:eastAsia="sv-SE" w:bidi="ar-SA"/>
    </w:rPr>
  </w:style>
  <w:style w:type="character" w:customStyle="1" w:styleId="Rubrik3Char">
    <w:name w:val="Rubrik 3 Char"/>
    <w:aliases w:val="Mellanrubrik Char"/>
    <w:basedOn w:val="Standardstycketeckensnitt"/>
    <w:link w:val="Rubrik3"/>
    <w:semiHidden/>
    <w:locked/>
    <w:rsid w:val="00DE0B83"/>
    <w:rPr>
      <w:b/>
      <w:sz w:val="21"/>
      <w:lang w:val="sv-SE" w:eastAsia="sv-SE" w:bidi="ar-SA"/>
    </w:rPr>
  </w:style>
  <w:style w:type="character" w:customStyle="1" w:styleId="Rubrik4Char">
    <w:name w:val="Rubrik 4 Char"/>
    <w:aliases w:val="KursivRubrik Char"/>
    <w:basedOn w:val="Standardstycketeckensnitt"/>
    <w:link w:val="Rubrik4"/>
    <w:semiHidden/>
    <w:locked/>
    <w:rsid w:val="00DE0B83"/>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DE0B83"/>
    <w:rPr>
      <w:sz w:val="19"/>
      <w:lang w:val="sv-SE" w:eastAsia="sv-SE" w:bidi="ar-SA"/>
    </w:rPr>
  </w:style>
  <w:style w:type="character" w:customStyle="1" w:styleId="Rubrik6Char">
    <w:name w:val="Rubrik 6 Char"/>
    <w:basedOn w:val="Standardstycketeckensnitt"/>
    <w:link w:val="Rubrik6"/>
    <w:semiHidden/>
    <w:locked/>
    <w:rsid w:val="00DE0B83"/>
    <w:rPr>
      <w:caps/>
      <w:sz w:val="14"/>
      <w:lang w:val="sv-SE" w:eastAsia="sv-SE" w:bidi="ar-SA"/>
    </w:rPr>
  </w:style>
  <w:style w:type="character" w:customStyle="1" w:styleId="Rubrik7Char">
    <w:name w:val="Rubrik 7 Char"/>
    <w:basedOn w:val="Standardstycketeckensnitt"/>
    <w:link w:val="Rubrik7"/>
    <w:semiHidden/>
    <w:locked/>
    <w:rsid w:val="00DE0B83"/>
    <w:rPr>
      <w:caps/>
      <w:sz w:val="14"/>
      <w:lang w:val="sv-SE" w:eastAsia="sv-SE" w:bidi="ar-SA"/>
    </w:rPr>
  </w:style>
  <w:style w:type="character" w:customStyle="1" w:styleId="Rubrik8Char">
    <w:name w:val="Rubrik 8 Char"/>
    <w:basedOn w:val="Standardstycketeckensnitt"/>
    <w:link w:val="Rubrik8"/>
    <w:semiHidden/>
    <w:locked/>
    <w:rsid w:val="00DE0B83"/>
    <w:rPr>
      <w:caps/>
      <w:sz w:val="14"/>
      <w:lang w:val="sv-SE" w:eastAsia="sv-SE" w:bidi="ar-SA"/>
    </w:rPr>
  </w:style>
  <w:style w:type="character" w:customStyle="1" w:styleId="Rubrik9Char">
    <w:name w:val="Rubrik 9 Char"/>
    <w:basedOn w:val="Standardstycketeckensnitt"/>
    <w:link w:val="Rubrik9"/>
    <w:semiHidden/>
    <w:locked/>
    <w:rsid w:val="00DE0B83"/>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DE0B83"/>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DE0B83"/>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DE0B83"/>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DE0B83"/>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DE0B83"/>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739</Words>
  <Characters>4467</Characters>
  <Application>Microsoft Office Word</Application>
  <DocSecurity>4</DocSecurity>
  <Lines>84</Lines>
  <Paragraphs>23</Paragraphs>
  <ScaleCrop>false</ScaleCrop>
  <HeadingPairs>
    <vt:vector size="2" baseType="variant">
      <vt:variant>
        <vt:lpstr>Rubrik</vt:lpstr>
      </vt:variant>
      <vt:variant>
        <vt:i4>1</vt:i4>
      </vt:variant>
    </vt:vector>
  </HeadingPairs>
  <TitlesOfParts>
    <vt:vector size="1" baseType="lpstr">
      <vt:lpstr>s26003</vt:lpstr>
    </vt:vector>
  </TitlesOfParts>
  <Company>Riksdagen</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s26003</dc:title>
  <dc:subject>s26003</dc:subject>
  <dc:creator>Riksdagen</dc:creator>
  <cp:keywords>Riksdagen</cp:keywords>
  <dc:description>TKG-ktrl, MSMQ4mb, PersReg-Distribution mm</dc:description>
  <cp:lastModifiedBy>Lars Brink</cp:lastModifiedBy>
  <cp:revision>2</cp:revision>
  <cp:lastPrinted>2007-10-11T07:51:00Z</cp:lastPrinted>
  <dcterms:created xsi:type="dcterms:W3CDTF">2025-12-17T08:31:00Z</dcterms:created>
  <dcterms:modified xsi:type="dcterms:W3CDTF">2025-12-17T08:31:00Z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mot2000_491_2007-09-19</vt:lpwstr>
  </property>
  <property fmtid="{D5CDD505-2E9C-101B-9397-08002B2CF9AE}" pid="3" name="version">
    <vt:lpwstr>mot2000_491_2007-09-19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Läkemedel till reumatiker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Läkemedel till reumatiker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2007</vt:lpwstr>
  </property>
  <property fmtid="{D5CDD505-2E9C-101B-9397-08002B2CF9AE}" pid="44" name="NotesUID">
    <vt:lpwstr/>
  </property>
  <property fmtid="{D5CDD505-2E9C-101B-9397-08002B2CF9AE}" pid="45" name="ReservUID">
    <vt:lpwstr>la0106ab</vt:lpwstr>
  </property>
  <property fmtid="{D5CDD505-2E9C-101B-9397-08002B2CF9AE}" pid="46" name="MotionID">
    <vt:lpwstr>20072008000000000115000260030069</vt:lpwstr>
  </property>
  <property fmtid="{D5CDD505-2E9C-101B-9397-08002B2CF9AE}" pid="47" name="datum">
    <vt:lpwstr>070921</vt:lpwstr>
  </property>
  <property fmtid="{D5CDD505-2E9C-101B-9397-08002B2CF9AE}" pid="48" name="avsändar-e-post">
    <vt:lpwstr/>
  </property>
  <property fmtid="{D5CDD505-2E9C-101B-9397-08002B2CF9AE}" pid="49" name="id">
    <vt:lpwstr>20072008000000000115000260030069</vt:lpwstr>
  </property>
  <property fmtid="{D5CDD505-2E9C-101B-9397-08002B2CF9AE}" pid="50" name="nummer">
    <vt:lpwstr>203</vt:lpwstr>
  </property>
  <property fmtid="{D5CDD505-2E9C-101B-9397-08002B2CF9AE}" pid="51" name="utskottsbeteckning">
    <vt:lpwstr>So</vt:lpwstr>
  </property>
  <property fmtid="{D5CDD505-2E9C-101B-9397-08002B2CF9AE}" pid="52" name="GlobalUID">
    <vt:lpwstr>{5FB9BED7-4AB3-4471-94AF-17749C93926F}</vt:lpwstr>
  </property>
  <property fmtid="{D5CDD505-2E9C-101B-9397-08002B2CF9AE}" pid="53" name="Överföringar">
    <vt:i4>0</vt:i4>
  </property>
  <property fmtid="{D5CDD505-2E9C-101B-9397-08002B2CF9AE}" pid="54" name="Checksum">
    <vt:lpwstr>*1015684281163*</vt:lpwstr>
  </property>
  <property fmtid="{D5CDD505-2E9C-101B-9397-08002B2CF9AE}" pid="55" name="skuggnummer">
    <vt:lpwstr>19</vt:lpwstr>
  </property>
  <property fmtid="{D5CDD505-2E9C-101B-9397-08002B2CF9AE}" pid="56" name="urixVersion">
    <vt:lpwstr>3.2.0.9</vt:lpwstr>
  </property>
  <property fmtid="{D5CDD505-2E9C-101B-9397-08002B2CF9AE}" pid="57" name="urixOrigin">
    <vt:lpwstr>071016 19:58:29.330</vt:lpwstr>
  </property>
  <property fmtid="{D5CDD505-2E9C-101B-9397-08002B2CF9AE}" pid="58" name="urixGuid">
    <vt:lpwstr>{37CC01A3-0617-427B-BDE7-273E7C305424}</vt:lpwstr>
  </property>
</Properties>
</file>