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80B56" w14:textId="40DC2A1C" w:rsidR="00514936" w:rsidRPr="00F36B44" w:rsidRDefault="00F36B44" w:rsidP="00F57751">
      <w:pPr>
        <w:pStyle w:val="Rubrik"/>
        <w:rPr>
          <w:b/>
          <w:bCs/>
          <w:u w:val="single"/>
        </w:rPr>
      </w:pPr>
      <w:bookmarkStart w:id="0" w:name="EUKommenteradDagordning"/>
      <w:r w:rsidRPr="00F36B44">
        <w:rPr>
          <w:b/>
          <w:bCs/>
          <w:u w:val="single"/>
        </w:rPr>
        <w:t>Allmänna rådets möte d</w:t>
      </w:r>
      <w:r w:rsidR="008941C8" w:rsidRPr="00F36B44">
        <w:rPr>
          <w:b/>
          <w:bCs/>
          <w:u w:val="single"/>
        </w:rPr>
        <w:t xml:space="preserve">en </w:t>
      </w:r>
      <w:r w:rsidR="00FF6236">
        <w:rPr>
          <w:b/>
          <w:bCs/>
          <w:u w:val="single"/>
        </w:rPr>
        <w:t>25 januari 2022</w:t>
      </w:r>
    </w:p>
    <w:p w14:paraId="1B37ABF9" w14:textId="77777777" w:rsidR="00514936" w:rsidRPr="00A93242" w:rsidRDefault="00514936" w:rsidP="00514936">
      <w:pPr>
        <w:pStyle w:val="Rubrik1utannumrering"/>
        <w:rPr>
          <w:b/>
        </w:rPr>
      </w:pPr>
      <w:r w:rsidRPr="00A93242">
        <w:rPr>
          <w:b/>
        </w:rPr>
        <w:t>Kommenterad dagordning</w:t>
      </w:r>
    </w:p>
    <w:p w14:paraId="5D5DA812" w14:textId="1D574829" w:rsidR="00676358" w:rsidRPr="00F36B44" w:rsidRDefault="00A93242" w:rsidP="00F36B44">
      <w:pPr>
        <w:pStyle w:val="Rubrik1"/>
        <w:rPr>
          <w:b/>
          <w:bCs/>
        </w:rPr>
      </w:pPr>
      <w:r w:rsidRPr="00F36B44">
        <w:rPr>
          <w:b/>
          <w:bCs/>
        </w:rPr>
        <w:t>Godkänn</w:t>
      </w:r>
      <w:r w:rsidR="00FB397A" w:rsidRPr="00F36B44">
        <w:rPr>
          <w:b/>
          <w:bCs/>
        </w:rPr>
        <w:t>ande av dagordningen</w:t>
      </w:r>
    </w:p>
    <w:p w14:paraId="0C29FD7C" w14:textId="23EB41B0" w:rsidR="00F36B44" w:rsidRPr="00F36B44" w:rsidRDefault="00F36B44" w:rsidP="00F36B44">
      <w:pPr>
        <w:pStyle w:val="Rubrik1"/>
        <w:rPr>
          <w:b/>
          <w:bCs/>
        </w:rPr>
      </w:pPr>
      <w:r w:rsidRPr="00F36B44">
        <w:rPr>
          <w:b/>
          <w:bCs/>
        </w:rPr>
        <w:t>(Ev.) A-punkter</w:t>
      </w:r>
    </w:p>
    <w:p w14:paraId="29014B18" w14:textId="5783A8B5" w:rsidR="00F36B44" w:rsidRDefault="00F36B44" w:rsidP="00F36B44">
      <w:pPr>
        <w:pStyle w:val="Rubrik"/>
        <w:spacing w:after="280"/>
        <w:rPr>
          <w:u w:val="single"/>
        </w:rPr>
      </w:pPr>
    </w:p>
    <w:p w14:paraId="11EBC78A" w14:textId="5E3AEB8A" w:rsidR="00E64688" w:rsidRPr="00AA3312" w:rsidRDefault="00AA3312" w:rsidP="00AA3312">
      <w:pPr>
        <w:pStyle w:val="Rubrik"/>
        <w:spacing w:after="280"/>
        <w:rPr>
          <w:u w:val="single"/>
        </w:rPr>
      </w:pPr>
      <w:r w:rsidRPr="00AA3312">
        <w:rPr>
          <w:u w:val="single"/>
        </w:rPr>
        <w:t>Lagstiftningsöverläggningar</w:t>
      </w:r>
    </w:p>
    <w:p w14:paraId="1A7ADAA3" w14:textId="4B392A17" w:rsidR="00267BD4" w:rsidRPr="00AB2903" w:rsidRDefault="00274191" w:rsidP="00AB2903">
      <w:pPr>
        <w:pStyle w:val="Rubrik1"/>
        <w:rPr>
          <w:b/>
          <w:bCs/>
        </w:rPr>
      </w:pPr>
      <w:bookmarkStart w:id="1" w:name="_Hlk92897384"/>
      <w:bookmarkStart w:id="2" w:name="_Hlk81922427"/>
      <w:r>
        <w:rPr>
          <w:b/>
          <w:bCs/>
        </w:rPr>
        <w:t xml:space="preserve">Lagstiftningspaketet om </w:t>
      </w:r>
      <w:r w:rsidR="00472EF7">
        <w:rPr>
          <w:b/>
          <w:bCs/>
        </w:rPr>
        <w:t xml:space="preserve">att stärka </w:t>
      </w:r>
      <w:r>
        <w:rPr>
          <w:b/>
          <w:bCs/>
        </w:rPr>
        <w:t>demokrati</w:t>
      </w:r>
      <w:r w:rsidR="00472EF7">
        <w:rPr>
          <w:b/>
          <w:bCs/>
        </w:rPr>
        <w:t xml:space="preserve">n och integriteten i samband med val </w:t>
      </w:r>
      <w:r>
        <w:rPr>
          <w:b/>
          <w:bCs/>
        </w:rPr>
        <w:t xml:space="preserve"> </w:t>
      </w:r>
      <w:r w:rsidR="008E004B">
        <w:rPr>
          <w:b/>
          <w:bCs/>
        </w:rPr>
        <w:t xml:space="preserve"> </w:t>
      </w:r>
    </w:p>
    <w:p w14:paraId="7622632C" w14:textId="0091D820" w:rsidR="00267BD4" w:rsidRPr="00267BD4" w:rsidRDefault="00274191" w:rsidP="00267BD4">
      <w:pPr>
        <w:pStyle w:val="Rubrik2utannumrering"/>
        <w:spacing w:before="0" w:after="280"/>
        <w:rPr>
          <w:rFonts w:asciiTheme="minorHAnsi" w:hAnsiTheme="minorHAnsi"/>
          <w:b w:val="0"/>
          <w:bCs/>
          <w:i/>
          <w:iCs/>
          <w:sz w:val="25"/>
          <w:szCs w:val="25"/>
        </w:rPr>
      </w:pPr>
      <w:r>
        <w:rPr>
          <w:rFonts w:asciiTheme="minorHAnsi" w:hAnsiTheme="minorHAnsi"/>
          <w:b w:val="0"/>
          <w:bCs/>
          <w:i/>
          <w:iCs/>
          <w:sz w:val="25"/>
          <w:szCs w:val="25"/>
        </w:rPr>
        <w:t xml:space="preserve">Diskussionspunkt </w:t>
      </w:r>
      <w:r w:rsidR="008E004B">
        <w:rPr>
          <w:rFonts w:asciiTheme="minorHAnsi" w:hAnsiTheme="minorHAnsi"/>
          <w:b w:val="0"/>
          <w:bCs/>
          <w:i/>
          <w:iCs/>
          <w:sz w:val="25"/>
          <w:szCs w:val="25"/>
        </w:rPr>
        <w:t xml:space="preserve"> </w:t>
      </w:r>
    </w:p>
    <w:p w14:paraId="0B7BE09D" w14:textId="77777777" w:rsidR="00151D2E" w:rsidRPr="0083220F" w:rsidRDefault="00151D2E" w:rsidP="00151D2E">
      <w:pPr>
        <w:pStyle w:val="Brdtext"/>
        <w:rPr>
          <w:b/>
          <w:bCs/>
        </w:rPr>
      </w:pPr>
      <w:r w:rsidRPr="0083220F">
        <w:rPr>
          <w:b/>
          <w:bCs/>
        </w:rPr>
        <w:t>Förslagets innehåll</w:t>
      </w:r>
    </w:p>
    <w:p w14:paraId="7EB423B8" w14:textId="26087F06" w:rsidR="00274191" w:rsidRDefault="00274191" w:rsidP="00151D2E">
      <w:pPr>
        <w:pStyle w:val="Brdtext"/>
      </w:pPr>
      <w:bookmarkStart w:id="3" w:name="_Hlk68730311"/>
      <w:r>
        <w:t xml:space="preserve">Kommissionen presenterade den 25 november 2021 ett meddelande om skydd av valintegriteten och främjandet av demokratisk delaktighet inom EU. Rådet förväntas ha en </w:t>
      </w:r>
      <w:r w:rsidR="001816A5">
        <w:t>riktlinje</w:t>
      </w:r>
      <w:r>
        <w:t xml:space="preserve">debatt om de förslag som ingår i meddelandet. </w:t>
      </w:r>
    </w:p>
    <w:p w14:paraId="0382820A" w14:textId="4265E4CA" w:rsidR="00274191" w:rsidRDefault="00274191" w:rsidP="00151D2E">
      <w:pPr>
        <w:pStyle w:val="Brdtext"/>
      </w:pPr>
      <w:r>
        <w:t xml:space="preserve">Utgångspunkten för de förslag och åtgärder som </w:t>
      </w:r>
      <w:r w:rsidR="00DC2E1C">
        <w:t xml:space="preserve">kommission presenterar </w:t>
      </w:r>
      <w:r w:rsidR="00B1423A">
        <w:t xml:space="preserve">i </w:t>
      </w:r>
      <w:r>
        <w:t xml:space="preserve">meddelandet är ett behov </w:t>
      </w:r>
      <w:r w:rsidR="00B1423A">
        <w:t xml:space="preserve">av att </w:t>
      </w:r>
      <w:r w:rsidR="00DC2E1C">
        <w:t xml:space="preserve">skydda och försvara medborgarnas politiska rättigheter och valrättigheter och stärka principerna för den demokratiska debatten i EU. </w:t>
      </w:r>
      <w:r w:rsidR="00A76C6A">
        <w:t>En viktig b</w:t>
      </w:r>
      <w:r w:rsidR="00DC2E1C">
        <w:t xml:space="preserve">akgrund </w:t>
      </w:r>
      <w:r w:rsidR="00A76C6A">
        <w:t>är a</w:t>
      </w:r>
      <w:r w:rsidR="00DC2E1C">
        <w:t>tt en allt större del av den politiska debatten sker online och i sociala medier</w:t>
      </w:r>
      <w:r w:rsidR="00A76C6A">
        <w:t xml:space="preserve"> vilket är en utveckling som ytterligare </w:t>
      </w:r>
      <w:r w:rsidR="00DC2E1C">
        <w:t>förstärkt</w:t>
      </w:r>
      <w:r w:rsidR="00A76C6A">
        <w:t xml:space="preserve">s under pandemin. </w:t>
      </w:r>
      <w:r w:rsidR="00DC2E1C">
        <w:t>Vidare bedöm</w:t>
      </w:r>
      <w:r w:rsidR="00A76C6A">
        <w:t xml:space="preserve">er kommissionen att det finns </w:t>
      </w:r>
      <w:r w:rsidR="00DC2E1C">
        <w:t xml:space="preserve">ett behov av att stärka möjligheterna för EU-medborgare </w:t>
      </w:r>
      <w:r w:rsidR="00A76C6A">
        <w:t xml:space="preserve">som bor i en </w:t>
      </w:r>
      <w:r w:rsidR="00A76C6A">
        <w:lastRenderedPageBreak/>
        <w:t xml:space="preserve">annan medlemsstat att utöva </w:t>
      </w:r>
      <w:r w:rsidR="00B1423A">
        <w:t xml:space="preserve">sin </w:t>
      </w:r>
      <w:r w:rsidR="00DC2E1C">
        <w:t xml:space="preserve">rösträtt </w:t>
      </w:r>
      <w:r w:rsidR="00A76C6A">
        <w:t>i kommunala val och i val till Europaparlamentet</w:t>
      </w:r>
      <w:r w:rsidR="00DC2E1C">
        <w:t xml:space="preserve">. </w:t>
      </w:r>
    </w:p>
    <w:bookmarkEnd w:id="3"/>
    <w:p w14:paraId="2A6499EA" w14:textId="095874E3" w:rsidR="00151D2E" w:rsidRDefault="00DC2E1C" w:rsidP="00151D2E">
      <w:pPr>
        <w:pStyle w:val="Brdtext"/>
      </w:pPr>
      <w:r>
        <w:t xml:space="preserve">Det paket med förslag som presenteras i meddelandet innefattar bl.a. ett förslag till förordning om insyn i politisk reklam, förslag till omarbetning av direktiven om rösträtt och förordningen om stadgar för och finansiering av europeiska politiska partier och europeiska politiska stiftelser. </w:t>
      </w:r>
      <w:r w:rsidR="00A76C6A">
        <w:t xml:space="preserve">Kommissionen avser också att erbjuda former för stärkt samverkan mellan medlemsstaterna i syfte bygga upp motståndskraftiga </w:t>
      </w:r>
      <w:r w:rsidR="000E16B4">
        <w:t>valprocesser, exempelvis</w:t>
      </w:r>
      <w:r w:rsidR="00A76C6A">
        <w:t xml:space="preserve"> genom expertsamverkan inom it-säkerhet i samband med val. </w:t>
      </w:r>
    </w:p>
    <w:p w14:paraId="7071664B" w14:textId="2188D653" w:rsidR="00151D2E" w:rsidRPr="004C68A5" w:rsidRDefault="00151D2E" w:rsidP="00151D2E">
      <w:pPr>
        <w:pStyle w:val="Brdtext"/>
      </w:pPr>
      <w:r w:rsidRPr="00503F92">
        <w:rPr>
          <w:b/>
          <w:bCs/>
        </w:rPr>
        <w:t>Förslag till svensk ståndpunkt</w:t>
      </w:r>
      <w:r w:rsidRPr="00106C77">
        <w:t xml:space="preserve"> </w:t>
      </w:r>
    </w:p>
    <w:p w14:paraId="0B3C0178" w14:textId="3F084E9F" w:rsidR="000E16B4" w:rsidRPr="000E16B4" w:rsidRDefault="000E16B4" w:rsidP="000E16B4">
      <w:pPr>
        <w:pStyle w:val="Normalwebb"/>
        <w:rPr>
          <w:rFonts w:asciiTheme="minorHAnsi" w:hAnsiTheme="minorHAnsi" w:cstheme="minorBidi"/>
          <w:sz w:val="25"/>
          <w:szCs w:val="25"/>
        </w:rPr>
      </w:pPr>
      <w:r w:rsidRPr="000E16B4">
        <w:rPr>
          <w:rFonts w:asciiTheme="minorHAnsi" w:hAnsiTheme="minorHAnsi" w:cstheme="minorBidi"/>
          <w:sz w:val="25"/>
          <w:szCs w:val="25"/>
        </w:rPr>
        <w:t>Alla människors lika rätt att vara med och styra det samhälle vi lever i är samhällets mest grundläggande uttryck för jämlikheten människor emellan. Den rättigheten är inte en gång för alla given</w:t>
      </w:r>
      <w:r>
        <w:rPr>
          <w:rFonts w:asciiTheme="minorHAnsi" w:hAnsiTheme="minorHAnsi" w:cstheme="minorBidi"/>
          <w:sz w:val="25"/>
          <w:szCs w:val="25"/>
        </w:rPr>
        <w:t xml:space="preserve"> och r</w:t>
      </w:r>
      <w:r w:rsidRPr="000E16B4">
        <w:rPr>
          <w:rFonts w:asciiTheme="minorHAnsi" w:hAnsiTheme="minorHAnsi" w:cstheme="minorBidi"/>
          <w:sz w:val="25"/>
          <w:szCs w:val="25"/>
        </w:rPr>
        <w:t>egeringen välkomnar</w:t>
      </w:r>
      <w:r>
        <w:rPr>
          <w:rFonts w:asciiTheme="minorHAnsi" w:hAnsiTheme="minorHAnsi" w:cstheme="minorBidi"/>
          <w:sz w:val="25"/>
          <w:szCs w:val="25"/>
        </w:rPr>
        <w:t xml:space="preserve"> därför </w:t>
      </w:r>
      <w:r w:rsidRPr="000E16B4">
        <w:rPr>
          <w:rFonts w:asciiTheme="minorHAnsi" w:hAnsiTheme="minorHAnsi" w:cstheme="minorBidi"/>
          <w:sz w:val="25"/>
          <w:szCs w:val="25"/>
        </w:rPr>
        <w:t xml:space="preserve">åtgärder som syftar till att skydda och försvara medborgarnas valrättigheter och politiska rättigheter och </w:t>
      </w:r>
      <w:r w:rsidR="00B1423A">
        <w:rPr>
          <w:rFonts w:asciiTheme="minorHAnsi" w:hAnsiTheme="minorHAnsi" w:cstheme="minorBidi"/>
          <w:sz w:val="25"/>
          <w:szCs w:val="25"/>
        </w:rPr>
        <w:t xml:space="preserve">som </w:t>
      </w:r>
      <w:r w:rsidRPr="000E16B4">
        <w:rPr>
          <w:rFonts w:asciiTheme="minorHAnsi" w:hAnsiTheme="minorHAnsi" w:cstheme="minorBidi"/>
          <w:sz w:val="25"/>
          <w:szCs w:val="25"/>
        </w:rPr>
        <w:t>stärker principerna för den demokratiska debatten</w:t>
      </w:r>
      <w:r>
        <w:rPr>
          <w:rFonts w:asciiTheme="minorHAnsi" w:hAnsiTheme="minorHAnsi" w:cstheme="minorBidi"/>
          <w:sz w:val="25"/>
          <w:szCs w:val="25"/>
        </w:rPr>
        <w:t xml:space="preserve"> inom EU</w:t>
      </w:r>
      <w:r w:rsidRPr="000E16B4">
        <w:rPr>
          <w:rFonts w:asciiTheme="minorHAnsi" w:hAnsiTheme="minorHAnsi" w:cstheme="minorBidi"/>
          <w:sz w:val="25"/>
          <w:szCs w:val="25"/>
        </w:rPr>
        <w:t xml:space="preserve">. </w:t>
      </w:r>
    </w:p>
    <w:p w14:paraId="4D01F923" w14:textId="03B522DB" w:rsidR="000E16B4" w:rsidRDefault="001C2AEF" w:rsidP="006E689A">
      <w:pPr>
        <w:rPr>
          <w:rFonts w:eastAsia="Times New Roman"/>
        </w:rPr>
      </w:pPr>
      <w:r>
        <w:rPr>
          <w:rFonts w:eastAsia="Times New Roman"/>
        </w:rPr>
        <w:t>Öppenhet och insyn i politisk reklam är en viktig fråga</w:t>
      </w:r>
      <w:r w:rsidR="00D03411">
        <w:rPr>
          <w:rFonts w:eastAsia="Times New Roman"/>
        </w:rPr>
        <w:t>. Regeringen har välkomnat kommissionens arbete mot desinformation och för att öka säkerheten vid val. Regeringen anser samtidigt att det förordningsförslag som presenterats behöver analyseras noga i ljuset av att motsvarande regler för politisk reklam inte finns i Sverige tidigare. Flera aspekter är viktiga i det sammanhanget, inte minst att säkerställa en vidsträckt yttrandefrihet och mediernas oberoende.</w:t>
      </w:r>
    </w:p>
    <w:p w14:paraId="2671169D" w14:textId="59EDC6EE" w:rsidR="00151D2E" w:rsidRDefault="001C2AEF" w:rsidP="006E689A">
      <w:pPr>
        <w:rPr>
          <w:rFonts w:eastAsia="Times New Roman"/>
        </w:rPr>
      </w:pPr>
      <w:r>
        <w:rPr>
          <w:rFonts w:eastAsia="Times New Roman"/>
        </w:rPr>
        <w:t>Vad gäller möjligheten för så kallade rörliga EU-medborgare att utöva sin rösträtt och valbarhet i kommunala val och val till Europaparlamentet anser regeringen a</w:t>
      </w:r>
      <w:r w:rsidR="00D03411">
        <w:rPr>
          <w:rFonts w:eastAsia="Times New Roman"/>
        </w:rPr>
        <w:t xml:space="preserve">tt </w:t>
      </w:r>
      <w:r w:rsidR="00D03411" w:rsidRPr="00D03411">
        <w:rPr>
          <w:rFonts w:eastAsia="Times New Roman"/>
        </w:rPr>
        <w:t xml:space="preserve">det är </w:t>
      </w:r>
      <w:r w:rsidR="00D03411" w:rsidRPr="002614B1">
        <w:rPr>
          <w:rFonts w:eastAsia="Times New Roman"/>
        </w:rPr>
        <w:t>positivt att kommissionen tar initiativ till att hantera de svårigheter som unionsmedborgare kan stå inför när de utnyttjar sin rätt att rösta och kandidera i dessa val.</w:t>
      </w:r>
      <w:r w:rsidR="002614B1" w:rsidRPr="002614B1">
        <w:rPr>
          <w:rFonts w:eastAsia="Times New Roman"/>
        </w:rPr>
        <w:t xml:space="preserve"> </w:t>
      </w:r>
      <w:r w:rsidR="002614B1" w:rsidRPr="002614B1">
        <w:t>Det är dock viktigt att värna att demokratin även fortsatt tillåts att fungera på delvis skilda sätt i de olika medlemsländerna.</w:t>
      </w:r>
    </w:p>
    <w:p w14:paraId="33F2A437" w14:textId="2D1B67C5" w:rsidR="00D03411" w:rsidRPr="00D03411" w:rsidRDefault="00D03411" w:rsidP="00D03411">
      <w:pPr>
        <w:rPr>
          <w:rFonts w:eastAsia="Times New Roman"/>
        </w:rPr>
      </w:pPr>
      <w:r w:rsidRPr="00D03411">
        <w:rPr>
          <w:rFonts w:eastAsia="Times New Roman"/>
        </w:rPr>
        <w:t>Avseende förslagen om reviderade stadgar för och finansiering av europeiska politiska partier och europeiska politiska stiftelser anser regeringen att det är positivt att befintliga regler förenklas och förtydligas</w:t>
      </w:r>
      <w:r w:rsidR="002D447B">
        <w:rPr>
          <w:rFonts w:eastAsia="Times New Roman"/>
        </w:rPr>
        <w:t xml:space="preserve">. Regeringen analyserar </w:t>
      </w:r>
      <w:r w:rsidR="002D447B">
        <w:rPr>
          <w:rFonts w:eastAsia="Times New Roman"/>
        </w:rPr>
        <w:lastRenderedPageBreak/>
        <w:t>fortsatt förslagen men understryker att p</w:t>
      </w:r>
      <w:r w:rsidRPr="00D03411">
        <w:rPr>
          <w:rFonts w:eastAsia="Times New Roman"/>
        </w:rPr>
        <w:t xml:space="preserve">rincipen att valfrågor främst ska regleras på nationell nivå </w:t>
      </w:r>
      <w:r w:rsidR="002D447B">
        <w:rPr>
          <w:rFonts w:eastAsia="Times New Roman"/>
        </w:rPr>
        <w:t xml:space="preserve">även fortsättningsvis </w:t>
      </w:r>
      <w:r w:rsidRPr="00D03411">
        <w:rPr>
          <w:rFonts w:eastAsia="Times New Roman"/>
        </w:rPr>
        <w:t>bör värnas.</w:t>
      </w:r>
    </w:p>
    <w:p w14:paraId="5B7D4D90" w14:textId="41D20A63" w:rsidR="00151D2E" w:rsidRDefault="00151D2E" w:rsidP="00151D2E">
      <w:pPr>
        <w:pStyle w:val="Brdtext"/>
        <w:keepNext/>
        <w:rPr>
          <w:b/>
          <w:bCs/>
        </w:rPr>
      </w:pPr>
      <w:r w:rsidRPr="0083220F">
        <w:rPr>
          <w:b/>
          <w:bCs/>
        </w:rPr>
        <w:t xml:space="preserve">Datum för tidigare behandling i riksdagen </w:t>
      </w:r>
    </w:p>
    <w:bookmarkEnd w:id="1"/>
    <w:p w14:paraId="31E5624A" w14:textId="16BD2F2B" w:rsidR="00D03411" w:rsidRDefault="00AA3312" w:rsidP="00AA3312">
      <w:pPr>
        <w:pStyle w:val="Brdtext"/>
        <w:keepNext/>
      </w:pPr>
      <w:r w:rsidRPr="00AA3312">
        <w:t>-</w:t>
      </w:r>
    </w:p>
    <w:p w14:paraId="72C7479B" w14:textId="4875E2FF" w:rsidR="00160AEF" w:rsidRPr="00160AEF" w:rsidRDefault="00160AEF" w:rsidP="00160AEF">
      <w:pPr>
        <w:pStyle w:val="Rubrik1"/>
        <w:rPr>
          <w:b/>
          <w:bCs/>
        </w:rPr>
      </w:pPr>
      <w:r w:rsidRPr="00160AEF">
        <w:rPr>
          <w:b/>
          <w:bCs/>
        </w:rPr>
        <w:t xml:space="preserve">Övriga frågor </w:t>
      </w:r>
    </w:p>
    <w:p w14:paraId="0C231B4A" w14:textId="5C953688" w:rsidR="00160AEF" w:rsidRPr="00AA3312" w:rsidRDefault="00160AEF" w:rsidP="00AA3312">
      <w:pPr>
        <w:pStyle w:val="Brdtext"/>
        <w:keepNext/>
      </w:pPr>
      <w:r>
        <w:t xml:space="preserve">- </w:t>
      </w:r>
    </w:p>
    <w:p w14:paraId="12918AA5" w14:textId="6877D2BD" w:rsidR="00AA3312" w:rsidRPr="00AA3312" w:rsidRDefault="00AA3312" w:rsidP="00AA3312">
      <w:pPr>
        <w:pStyle w:val="Rubrik"/>
        <w:spacing w:after="280"/>
        <w:rPr>
          <w:u w:val="single"/>
        </w:rPr>
      </w:pPr>
      <w:r w:rsidRPr="00A93242">
        <w:rPr>
          <w:u w:val="single"/>
        </w:rPr>
        <w:t>Icke lagstiftande verksamhet</w:t>
      </w:r>
    </w:p>
    <w:p w14:paraId="2139AB84" w14:textId="0768B9C0" w:rsidR="00AB33F4" w:rsidRDefault="002614B1" w:rsidP="00AB2903">
      <w:pPr>
        <w:pStyle w:val="Rubrik1"/>
        <w:rPr>
          <w:b/>
          <w:bCs/>
        </w:rPr>
      </w:pPr>
      <w:bookmarkStart w:id="4" w:name="_Hlk70589369"/>
      <w:bookmarkEnd w:id="2"/>
      <w:r>
        <w:rPr>
          <w:b/>
          <w:bCs/>
        </w:rPr>
        <w:t xml:space="preserve">Det franska </w:t>
      </w:r>
      <w:r w:rsidR="00DE185D">
        <w:rPr>
          <w:b/>
          <w:bCs/>
        </w:rPr>
        <w:t>ordförandeskap</w:t>
      </w:r>
      <w:r>
        <w:rPr>
          <w:b/>
          <w:bCs/>
        </w:rPr>
        <w:t xml:space="preserve">ets </w:t>
      </w:r>
      <w:r w:rsidR="00DE185D">
        <w:rPr>
          <w:b/>
          <w:bCs/>
        </w:rPr>
        <w:t xml:space="preserve">prioriteringar </w:t>
      </w:r>
    </w:p>
    <w:p w14:paraId="4D3DC219" w14:textId="3D9E207A" w:rsidR="00AB33F4" w:rsidRDefault="008E004B" w:rsidP="00AB33F4">
      <w:pPr>
        <w:pStyle w:val="Brdtext"/>
        <w:rPr>
          <w:i/>
          <w:iCs/>
        </w:rPr>
      </w:pPr>
      <w:r>
        <w:rPr>
          <w:i/>
          <w:iCs/>
        </w:rPr>
        <w:t xml:space="preserve">Diskussionspunkt </w:t>
      </w:r>
    </w:p>
    <w:p w14:paraId="09E421F8" w14:textId="06599499"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786CF72D" w14:textId="7F324535" w:rsidR="0017702F" w:rsidRDefault="0017702F" w:rsidP="0017702F">
      <w:r>
        <w:t xml:space="preserve">Det franska ordförandeskapet väntas presentera </w:t>
      </w:r>
      <w:r w:rsidR="002614B1">
        <w:t xml:space="preserve">sina prioriteringar och </w:t>
      </w:r>
      <w:r>
        <w:t>sitt arbetsprogram för rådets arbete under första halvåret 2022; 1 januari – 30 juni. Arbetsprogrammet offentliggjordes i slutet av december och innehåller kortfattat tre prioriteringar: 1) ett mer suveränt Europa bl.a. genom ett förstärkt Schengen, (2) en ny europeisk tillväxtmodell där bl.a. den ekonomiska utvecklingen är sammanlänkad med klimatmålen och (3) ett humant Europa som lyssnar på medborgarnas oro genom Framtidskonferensen.</w:t>
      </w:r>
      <w:r w:rsidR="009D1606">
        <w:t xml:space="preserve"> </w:t>
      </w:r>
    </w:p>
    <w:p w14:paraId="50087153" w14:textId="051D805D" w:rsidR="00AB33F4" w:rsidRDefault="00AB33F4" w:rsidP="00AB33F4">
      <w:pPr>
        <w:pStyle w:val="Rubrik2utannumrering"/>
        <w:rPr>
          <w:rFonts w:ascii="Garamond" w:hAnsi="Garamond"/>
          <w:sz w:val="25"/>
          <w:szCs w:val="25"/>
        </w:rPr>
      </w:pPr>
      <w:r w:rsidRPr="00A8124F">
        <w:rPr>
          <w:rFonts w:ascii="Garamond" w:hAnsi="Garamond"/>
          <w:sz w:val="25"/>
          <w:szCs w:val="25"/>
        </w:rPr>
        <w:t>Förslag till svensk ståndpunkt</w:t>
      </w:r>
    </w:p>
    <w:p w14:paraId="79CCE19E" w14:textId="782F964C" w:rsidR="0017702F" w:rsidRDefault="0017702F" w:rsidP="0017702F">
      <w:r>
        <w:t xml:space="preserve">Regeringen noterar det franska ordförandeskapsprogrammet och kommer </w:t>
      </w:r>
      <w:r w:rsidR="009D1606">
        <w:t xml:space="preserve">att </w:t>
      </w:r>
      <w:r>
        <w:t xml:space="preserve">värna svenska intressen i enskilda </w:t>
      </w:r>
      <w:r w:rsidR="009D1606">
        <w:t>sak</w:t>
      </w:r>
      <w:r>
        <w:t>frågor.</w:t>
      </w:r>
    </w:p>
    <w:p w14:paraId="4B9CECA5" w14:textId="398F37B4" w:rsidR="00AB33F4" w:rsidRDefault="00AB33F4" w:rsidP="00AB33F4">
      <w:pPr>
        <w:pStyle w:val="Brdtext"/>
        <w:rPr>
          <w:b/>
          <w:bCs/>
        </w:rPr>
      </w:pPr>
      <w:r w:rsidRPr="003A669B">
        <w:rPr>
          <w:b/>
          <w:bCs/>
        </w:rPr>
        <w:t>Datum för tidigare behandling i riksdagen</w:t>
      </w:r>
    </w:p>
    <w:p w14:paraId="4658C2FE" w14:textId="703501A8" w:rsidR="002E46C2" w:rsidRDefault="002E46C2" w:rsidP="002E46C2">
      <w:pPr>
        <w:pStyle w:val="Brdtext"/>
        <w:numPr>
          <w:ilvl w:val="0"/>
          <w:numId w:val="20"/>
        </w:numPr>
        <w:rPr>
          <w:b/>
          <w:bCs/>
        </w:rPr>
      </w:pPr>
    </w:p>
    <w:p w14:paraId="1B01612B" w14:textId="77777777" w:rsidR="00160AEF" w:rsidRDefault="00160AEF">
      <w:pPr>
        <w:rPr>
          <w:rFonts w:asciiTheme="majorHAnsi" w:eastAsiaTheme="majorEastAsia" w:hAnsiTheme="majorHAnsi" w:cstheme="majorBidi"/>
          <w:b/>
          <w:bCs/>
          <w:sz w:val="24"/>
          <w:szCs w:val="32"/>
        </w:rPr>
      </w:pPr>
      <w:r>
        <w:rPr>
          <w:b/>
          <w:bCs/>
        </w:rPr>
        <w:br w:type="page"/>
      </w:r>
    </w:p>
    <w:p w14:paraId="6A949C6E" w14:textId="6D92277A" w:rsidR="00AB33F4" w:rsidRDefault="004813A0" w:rsidP="00AB2903">
      <w:pPr>
        <w:pStyle w:val="Rubrik1"/>
        <w:rPr>
          <w:b/>
          <w:bCs/>
        </w:rPr>
      </w:pPr>
      <w:r>
        <w:rPr>
          <w:b/>
          <w:bCs/>
        </w:rPr>
        <w:lastRenderedPageBreak/>
        <w:t xml:space="preserve">Konferensen om Europas framtid </w:t>
      </w:r>
    </w:p>
    <w:p w14:paraId="686D41C3" w14:textId="59A4E993" w:rsidR="00AB33F4" w:rsidRDefault="00DE185D" w:rsidP="00AB33F4">
      <w:pPr>
        <w:pStyle w:val="Brdtext"/>
        <w:rPr>
          <w:i/>
          <w:iCs/>
        </w:rPr>
      </w:pPr>
      <w:r>
        <w:rPr>
          <w:i/>
          <w:iCs/>
        </w:rPr>
        <w:t>Diskussion</w:t>
      </w:r>
      <w:r w:rsidR="004813A0">
        <w:rPr>
          <w:i/>
          <w:iCs/>
        </w:rPr>
        <w:t xml:space="preserve">spunkt </w:t>
      </w:r>
    </w:p>
    <w:p w14:paraId="5481A336" w14:textId="52F168BB"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15398DD1" w14:textId="434F9E29" w:rsidR="00AC3B8C" w:rsidRDefault="00AC3B8C" w:rsidP="00AC3B8C">
      <w:pPr>
        <w:rPr>
          <w:rFonts w:ascii="Garamond" w:hAnsi="Garamond" w:cs="Arial"/>
        </w:rPr>
      </w:pPr>
      <w:r w:rsidRPr="00BF1A52">
        <w:rPr>
          <w:rFonts w:ascii="Garamond" w:hAnsi="Garamond" w:cs="Arial"/>
        </w:rPr>
        <w:t xml:space="preserve">Vid rådets möte väntas det franska ordförandeskapet informera om den kommande plenarförsamlingen som äger rum i hybridform den </w:t>
      </w:r>
      <w:r w:rsidR="00096914" w:rsidRPr="00BF1A52">
        <w:rPr>
          <w:rFonts w:ascii="Garamond" w:hAnsi="Garamond" w:cs="Arial"/>
        </w:rPr>
        <w:t>21–22</w:t>
      </w:r>
      <w:r w:rsidRPr="00BF1A52">
        <w:rPr>
          <w:rFonts w:ascii="Garamond" w:hAnsi="Garamond" w:cs="Arial"/>
        </w:rPr>
        <w:t xml:space="preserve"> januari i Strasbourg. </w:t>
      </w:r>
      <w:r>
        <w:rPr>
          <w:rFonts w:ascii="Garamond" w:hAnsi="Garamond" w:cs="Arial"/>
        </w:rPr>
        <w:t xml:space="preserve">På dagordningen för plenarförsamlingen står presentationer av </w:t>
      </w:r>
      <w:r w:rsidRPr="00BF1A52">
        <w:rPr>
          <w:rFonts w:ascii="Garamond" w:hAnsi="Garamond" w:cs="Arial"/>
        </w:rPr>
        <w:t>rekommendationerna från medborgarpanel 2</w:t>
      </w:r>
      <w:r>
        <w:rPr>
          <w:rFonts w:ascii="Garamond" w:hAnsi="Garamond" w:cs="Arial"/>
        </w:rPr>
        <w:t xml:space="preserve"> och 3, det vill säga inom ämnesområdena</w:t>
      </w:r>
      <w:r w:rsidRPr="00BF1A52">
        <w:rPr>
          <w:rFonts w:ascii="Garamond" w:hAnsi="Garamond" w:cs="Arial"/>
        </w:rPr>
        <w:t xml:space="preserve"> </w:t>
      </w:r>
      <w:r w:rsidRPr="00BF1A52">
        <w:rPr>
          <w:rFonts w:ascii="Garamond" w:hAnsi="Garamond" w:cs="Arial"/>
          <w:i/>
          <w:iCs/>
        </w:rPr>
        <w:t>Demokratin i EU</w:t>
      </w:r>
      <w:r>
        <w:rPr>
          <w:rFonts w:ascii="Garamond" w:hAnsi="Garamond" w:cs="Arial"/>
          <w:i/>
          <w:iCs/>
        </w:rPr>
        <w:t>;</w:t>
      </w:r>
      <w:r w:rsidRPr="00BF1A52">
        <w:rPr>
          <w:rFonts w:ascii="Garamond" w:hAnsi="Garamond" w:cs="Arial"/>
          <w:i/>
          <w:iCs/>
        </w:rPr>
        <w:t xml:space="preserve"> Värderingar, rättigheter, rättsstatsprincipen och Säkerhet</w:t>
      </w:r>
      <w:r>
        <w:rPr>
          <w:rFonts w:ascii="Garamond" w:hAnsi="Garamond" w:cs="Arial"/>
          <w:i/>
          <w:iCs/>
        </w:rPr>
        <w:t>;</w:t>
      </w:r>
      <w:r w:rsidRPr="00BF1A52">
        <w:rPr>
          <w:rFonts w:ascii="Garamond" w:hAnsi="Garamond" w:cs="Arial"/>
        </w:rPr>
        <w:t xml:space="preserve"> </w:t>
      </w:r>
      <w:r w:rsidRPr="00BF1A52">
        <w:rPr>
          <w:rFonts w:ascii="Garamond" w:hAnsi="Garamond" w:cs="Arial"/>
          <w:i/>
          <w:iCs/>
        </w:rPr>
        <w:t xml:space="preserve">Klimat och miljö </w:t>
      </w:r>
      <w:r w:rsidRPr="00304D1D">
        <w:rPr>
          <w:rFonts w:ascii="Garamond" w:hAnsi="Garamond" w:cs="Arial"/>
        </w:rPr>
        <w:t>samt</w:t>
      </w:r>
      <w:r w:rsidRPr="00BF1A52">
        <w:rPr>
          <w:rFonts w:ascii="Garamond" w:hAnsi="Garamond" w:cs="Arial"/>
          <w:i/>
          <w:iCs/>
        </w:rPr>
        <w:t xml:space="preserve"> </w:t>
      </w:r>
      <w:r>
        <w:rPr>
          <w:rFonts w:ascii="Garamond" w:hAnsi="Garamond" w:cs="Arial"/>
          <w:i/>
          <w:iCs/>
        </w:rPr>
        <w:t>H</w:t>
      </w:r>
      <w:r w:rsidRPr="00BF1A52">
        <w:rPr>
          <w:rFonts w:ascii="Garamond" w:hAnsi="Garamond" w:cs="Arial"/>
          <w:i/>
          <w:iCs/>
        </w:rPr>
        <w:t>älsa</w:t>
      </w:r>
      <w:r>
        <w:rPr>
          <w:rFonts w:ascii="Garamond" w:hAnsi="Garamond" w:cs="Arial"/>
        </w:rPr>
        <w:t>. Därtill väntas efterföljande diskussioner om rekommendationerna</w:t>
      </w:r>
      <w:r w:rsidRPr="00BF1A52">
        <w:rPr>
          <w:rFonts w:ascii="Garamond" w:hAnsi="Garamond" w:cs="Arial"/>
        </w:rPr>
        <w:t xml:space="preserve">. </w:t>
      </w:r>
    </w:p>
    <w:p w14:paraId="5C0255B4" w14:textId="05FF3460" w:rsidR="00AC3B8C" w:rsidRDefault="00AC3B8C" w:rsidP="00AC3B8C">
      <w:pPr>
        <w:rPr>
          <w:rFonts w:ascii="Garamond" w:hAnsi="Garamond" w:cs="Arial"/>
        </w:rPr>
      </w:pPr>
      <w:r>
        <w:rPr>
          <w:rFonts w:ascii="Garamond" w:hAnsi="Garamond" w:cs="Arial"/>
        </w:rPr>
        <w:t xml:space="preserve">Konferensens medordförande har även presenterat en ny kalender för Konferensen givet de förseningar som blivit följden av pandemin. </w:t>
      </w:r>
      <w:r w:rsidRPr="00BF1A52">
        <w:rPr>
          <w:rFonts w:ascii="Garamond" w:hAnsi="Garamond" w:cs="Arial"/>
        </w:rPr>
        <w:t>Den sista sessionen i den europeiska medborgarpanelen</w:t>
      </w:r>
      <w:r>
        <w:rPr>
          <w:rFonts w:ascii="Garamond" w:hAnsi="Garamond" w:cs="Arial"/>
        </w:rPr>
        <w:t xml:space="preserve"> 1, som skulle har ägt rum i Dublin i december, har skjutits upp till den 25–27 februari. Den europeiska medborgarpanelen</w:t>
      </w:r>
      <w:r w:rsidRPr="00BF1A52">
        <w:rPr>
          <w:rFonts w:ascii="Garamond" w:hAnsi="Garamond" w:cs="Arial"/>
        </w:rPr>
        <w:t xml:space="preserve"> 4</w:t>
      </w:r>
      <w:r>
        <w:rPr>
          <w:rFonts w:ascii="Garamond" w:hAnsi="Garamond" w:cs="Arial"/>
        </w:rPr>
        <w:t>,</w:t>
      </w:r>
      <w:r w:rsidRPr="00BF1A52">
        <w:rPr>
          <w:rFonts w:ascii="Garamond" w:hAnsi="Garamond" w:cs="Arial"/>
        </w:rPr>
        <w:t xml:space="preserve"> </w:t>
      </w:r>
      <w:r>
        <w:rPr>
          <w:rFonts w:ascii="Garamond" w:hAnsi="Garamond" w:cs="Arial"/>
        </w:rPr>
        <w:t xml:space="preserve">som skulle ha ägt rum i Maastricht i januari, </w:t>
      </w:r>
      <w:r w:rsidRPr="00BF1A52">
        <w:rPr>
          <w:rFonts w:ascii="Garamond" w:hAnsi="Garamond" w:cs="Arial"/>
        </w:rPr>
        <w:t>har skjutits upp till den 11–13 februari</w:t>
      </w:r>
      <w:r>
        <w:rPr>
          <w:rFonts w:ascii="Garamond" w:hAnsi="Garamond" w:cs="Arial"/>
        </w:rPr>
        <w:t>. Utgången av dessa paneler avser man att diskutera vid plenarförsamlingarna i mars. Ingen plenarförsamling äger rum i februari. Konferensens avslutningsevenemang planeras äga rum den 8–9 maj.</w:t>
      </w:r>
      <w:r w:rsidRPr="00BF1A52">
        <w:rPr>
          <w:rFonts w:ascii="Garamond" w:hAnsi="Garamond" w:cs="Arial"/>
        </w:rPr>
        <w:t xml:space="preserve">  </w:t>
      </w:r>
    </w:p>
    <w:p w14:paraId="609EBEDE" w14:textId="22FD428D" w:rsidR="00AC3B8C" w:rsidRDefault="00AC3B8C" w:rsidP="00AC3B8C">
      <w:pPr>
        <w:rPr>
          <w:rFonts w:ascii="Garamond" w:hAnsi="Garamond" w:cs="Arial"/>
        </w:rPr>
      </w:pPr>
      <w:r>
        <w:rPr>
          <w:rFonts w:ascii="Garamond" w:hAnsi="Garamond" w:cs="Arial"/>
        </w:rPr>
        <w:t>I egenskap av representant för rådet som en av tre kommande ordförandeskapsländer är EU-ministern från och med den 1 januari 2022 medlem i konferensens exekutiva styrelse och även ordförande i plenarförsamlingens arbetsgrupp för ämnet ”EU i Världen”. Frankrike har i sin tur tagit över rollen som rådets medordförande i Konferensens exekutiva styrelse från Slovenien, och representeras av statssekreterare Clément Beaune.</w:t>
      </w:r>
    </w:p>
    <w:p w14:paraId="6FE5EC1B" w14:textId="77777777" w:rsidR="00AC3B8C" w:rsidRDefault="00AC3B8C" w:rsidP="00AC3B8C">
      <w:pPr>
        <w:pStyle w:val="Rubrik2utannumrering"/>
        <w:rPr>
          <w:rFonts w:ascii="Garamond" w:hAnsi="Garamond"/>
          <w:sz w:val="25"/>
          <w:szCs w:val="25"/>
        </w:rPr>
      </w:pPr>
      <w:r w:rsidRPr="00A8124F">
        <w:rPr>
          <w:rFonts w:ascii="Garamond" w:hAnsi="Garamond"/>
          <w:sz w:val="25"/>
          <w:szCs w:val="25"/>
        </w:rPr>
        <w:t>Förslag till svensk ståndpunkt</w:t>
      </w:r>
    </w:p>
    <w:p w14:paraId="2939FE6B" w14:textId="22AF83F7" w:rsidR="00AC3B8C" w:rsidRDefault="00AC3B8C" w:rsidP="00AC3B8C">
      <w:pPr>
        <w:rPr>
          <w:rFonts w:ascii="Garamond" w:hAnsi="Garamond" w:cs="Arial"/>
        </w:rPr>
      </w:pPr>
      <w:r w:rsidRPr="00BF1A52">
        <w:rPr>
          <w:rFonts w:ascii="Garamond" w:hAnsi="Garamond" w:cs="Arial"/>
        </w:rPr>
        <w:t xml:space="preserve">Regeringen anser att medborgarna måste ges betydligt mer utrymme att uttrycka sig i sakfrågor samt att de erbjuds ett mer interaktivt upplägg vid nästa plenarförsamling. </w:t>
      </w:r>
    </w:p>
    <w:p w14:paraId="26811026" w14:textId="345D890E" w:rsidR="00AC3B8C" w:rsidRPr="004A7776" w:rsidRDefault="00AC3B8C" w:rsidP="00AC3B8C">
      <w:pPr>
        <w:rPr>
          <w:rFonts w:ascii="Garamond" w:hAnsi="Garamond" w:cs="Arial"/>
        </w:rPr>
      </w:pPr>
      <w:r>
        <w:rPr>
          <w:rFonts w:ascii="Garamond" w:hAnsi="Garamond" w:cs="Arial"/>
        </w:rPr>
        <w:t>Regeringen</w:t>
      </w:r>
      <w:r w:rsidRPr="00BF1A52">
        <w:rPr>
          <w:rFonts w:ascii="Garamond" w:hAnsi="Garamond" w:cs="Arial"/>
        </w:rPr>
        <w:t xml:space="preserve"> vidhåller att en grundlig analys av vilka som har deltagit på den digitala plattformen och vilka grupper som står för olika idéer bör genomföras för att resultaten ska kunna tolkas och presenteras på ett balanserat sätt. </w:t>
      </w:r>
      <w:r>
        <w:rPr>
          <w:rFonts w:ascii="Garamond" w:hAnsi="Garamond" w:cs="Arial"/>
        </w:rPr>
        <w:t xml:space="preserve">Regeringen anser att det är viktigt </w:t>
      </w:r>
      <w:r w:rsidRPr="00BF1A52">
        <w:rPr>
          <w:rFonts w:ascii="Garamond" w:hAnsi="Garamond" w:cs="Arial"/>
        </w:rPr>
        <w:t>att</w:t>
      </w:r>
      <w:r w:rsidRPr="00AC3B8C">
        <w:rPr>
          <w:rFonts w:ascii="Garamond" w:hAnsi="Garamond" w:cs="Arial"/>
        </w:rPr>
        <w:t xml:space="preserve"> </w:t>
      </w:r>
      <w:r>
        <w:rPr>
          <w:rFonts w:ascii="Garamond" w:hAnsi="Garamond" w:cs="Arial"/>
        </w:rPr>
        <w:t>K</w:t>
      </w:r>
      <w:r w:rsidRPr="00BF1A52">
        <w:rPr>
          <w:rFonts w:ascii="Garamond" w:hAnsi="Garamond" w:cs="Arial"/>
        </w:rPr>
        <w:t xml:space="preserve">onferensens </w:t>
      </w:r>
      <w:r>
        <w:rPr>
          <w:rFonts w:ascii="Garamond" w:hAnsi="Garamond" w:cs="Arial"/>
        </w:rPr>
        <w:lastRenderedPageBreak/>
        <w:t xml:space="preserve">slutrapport tas fram och beslutas </w:t>
      </w:r>
      <w:r w:rsidRPr="00BF1A52">
        <w:rPr>
          <w:rFonts w:ascii="Garamond" w:hAnsi="Garamond" w:cs="Arial"/>
        </w:rPr>
        <w:t>i ett så tidigt skede som möjligt</w:t>
      </w:r>
      <w:r>
        <w:rPr>
          <w:rFonts w:ascii="Garamond" w:hAnsi="Garamond" w:cs="Arial"/>
        </w:rPr>
        <w:t xml:space="preserve">. Regeringen kommer att verka för att Konferensen avslutas den 9 maj. </w:t>
      </w:r>
    </w:p>
    <w:p w14:paraId="68EE5533" w14:textId="3B44D7C6" w:rsidR="00AB33F4" w:rsidRDefault="00AB33F4" w:rsidP="00AB33F4">
      <w:pPr>
        <w:pStyle w:val="Brdtext"/>
        <w:rPr>
          <w:b/>
          <w:bCs/>
        </w:rPr>
      </w:pPr>
      <w:r w:rsidRPr="003A669B">
        <w:rPr>
          <w:b/>
          <w:bCs/>
        </w:rPr>
        <w:t>Datum för tidigare behandling i riksdagen</w:t>
      </w:r>
    </w:p>
    <w:p w14:paraId="5971CDCD" w14:textId="77777777" w:rsidR="00D63967" w:rsidRPr="00BF1A52" w:rsidRDefault="00D63967" w:rsidP="00D63967">
      <w:pPr>
        <w:rPr>
          <w:rFonts w:ascii="Garamond" w:hAnsi="Garamond" w:cs="Arial"/>
        </w:rPr>
      </w:pPr>
      <w:r w:rsidRPr="00BF1A52">
        <w:rPr>
          <w:rFonts w:ascii="Garamond" w:hAnsi="Garamond" w:cs="Arial"/>
        </w:rPr>
        <w:t>Riksdagen har informerats om framtidskonferensen den 29 april 2019 genom faktapromemoria 2019/20: FPM17.</w:t>
      </w:r>
    </w:p>
    <w:p w14:paraId="7DF11413" w14:textId="77777777" w:rsidR="00D63967" w:rsidRPr="00BF1A52" w:rsidRDefault="00D63967" w:rsidP="00D63967">
      <w:pPr>
        <w:rPr>
          <w:rFonts w:ascii="Garamond" w:hAnsi="Garamond" w:cs="Arial"/>
        </w:rPr>
      </w:pPr>
      <w:r w:rsidRPr="00BF1A52">
        <w:rPr>
          <w:rFonts w:ascii="Garamond" w:hAnsi="Garamond" w:cs="Arial"/>
        </w:rPr>
        <w:t>Samråd om konferensen skedde i EU-nämnden den 11 december 2019 inför behandling som en övrig fråga på Europeiska rådets dagordning den 24 januari 2020 och den 25 maj 2020 inför behandling som diskussionspunkt i Allmänna rådet. EU-nämnden informerades om konferensen även den 9 oktober 2020, den 18 januari 2021, den 19 februari 2021, den 19 mars 2021, den 16 april 2021, den 7 maj 2021 och den 18 juni inför behandling som informationspunkt i Allmänna rådet. Samråd om konferensen skedde i EU-nämnden den 17 september, den 15 oktober och den 10 december inför behandling som diskussionspunkt i Allmänna rådet den 21 september, den 19 oktober och den 14 december 2021. Skriftligt samråd av den gemensamma deklarationen skedde med EU</w:t>
      </w:r>
      <w:r>
        <w:rPr>
          <w:rFonts w:ascii="Garamond" w:hAnsi="Garamond" w:cs="Arial"/>
        </w:rPr>
        <w:t>-</w:t>
      </w:r>
      <w:r w:rsidRPr="00BF1A52">
        <w:rPr>
          <w:rFonts w:ascii="Garamond" w:hAnsi="Garamond" w:cs="Arial"/>
        </w:rPr>
        <w:t>nämnden den 5 mars 2021.</w:t>
      </w:r>
    </w:p>
    <w:p w14:paraId="136B0D07" w14:textId="249C1E9B" w:rsidR="007576D1" w:rsidRDefault="00D63967" w:rsidP="00D63967">
      <w:pPr>
        <w:pStyle w:val="Brdtext"/>
      </w:pPr>
      <w:r w:rsidRPr="00BF1A52">
        <w:rPr>
          <w:rFonts w:ascii="Garamond" w:hAnsi="Garamond" w:cs="Arial"/>
        </w:rPr>
        <w:t>Överläggning om konferensen skedde i utrikesutskottet den 23 januari 2020 samt information gavs den 17 september 2020 och den 13 april 2021. Konstitutionsutskottet informerades om konferensen den 21 januari 2021.</w:t>
      </w:r>
    </w:p>
    <w:p w14:paraId="2B61082F" w14:textId="274E6690" w:rsidR="00AB33F4" w:rsidRPr="004813A0" w:rsidRDefault="00AB33F4" w:rsidP="004813A0">
      <w:pPr>
        <w:pStyle w:val="Rubrik1"/>
        <w:rPr>
          <w:b/>
          <w:bCs/>
        </w:rPr>
      </w:pPr>
      <w:r w:rsidRPr="00AB33F4">
        <w:rPr>
          <w:rFonts w:ascii="Garamond" w:eastAsiaTheme="minorHAnsi" w:hAnsi="Garamond" w:cstheme="minorHAnsi"/>
          <w:b/>
          <w:bCs/>
          <w:color w:val="000000"/>
          <w:sz w:val="27"/>
          <w:szCs w:val="27"/>
        </w:rPr>
        <w:t> </w:t>
      </w:r>
      <w:r w:rsidR="00DE185D">
        <w:rPr>
          <w:b/>
          <w:bCs/>
        </w:rPr>
        <w:t>Covid 19</w:t>
      </w:r>
      <w:r w:rsidR="002614B1">
        <w:rPr>
          <w:b/>
          <w:bCs/>
        </w:rPr>
        <w:t xml:space="preserve">: </w:t>
      </w:r>
      <w:r w:rsidR="00DE185D">
        <w:rPr>
          <w:b/>
          <w:bCs/>
        </w:rPr>
        <w:t xml:space="preserve">samordning </w:t>
      </w:r>
      <w:r w:rsidR="002614B1">
        <w:rPr>
          <w:b/>
          <w:bCs/>
        </w:rPr>
        <w:t xml:space="preserve">på unionsnivå </w:t>
      </w:r>
      <w:r w:rsidR="00F32256">
        <w:rPr>
          <w:b/>
          <w:bCs/>
        </w:rPr>
        <w:t xml:space="preserve"> </w:t>
      </w:r>
    </w:p>
    <w:p w14:paraId="4A755F02" w14:textId="08B54C82" w:rsidR="00AB33F4" w:rsidRDefault="0038128D" w:rsidP="00AB33F4">
      <w:pPr>
        <w:pStyle w:val="Brdtext"/>
        <w:rPr>
          <w:i/>
          <w:iCs/>
        </w:rPr>
      </w:pPr>
      <w:r>
        <w:rPr>
          <w:i/>
          <w:iCs/>
        </w:rPr>
        <w:t>Informationspunkt</w:t>
      </w:r>
    </w:p>
    <w:p w14:paraId="7A2C09B4" w14:textId="23EC19B5"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33A2F0C6" w14:textId="388B4ED9" w:rsidR="00B66CBA" w:rsidRPr="006D66D9" w:rsidRDefault="00B66CBA" w:rsidP="00B66CBA">
      <w:pPr>
        <w:pStyle w:val="Brdtext"/>
        <w:rPr>
          <w:rFonts w:ascii="Garamond" w:hAnsi="Garamond"/>
        </w:rPr>
      </w:pPr>
      <w:r w:rsidRPr="006D66D9">
        <w:rPr>
          <w:rFonts w:ascii="Garamond" w:hAnsi="Garamond"/>
        </w:rPr>
        <w:t xml:space="preserve">Vid mötet förväntas medlemsstaterna ta del av information om aktuella frågor avseende covid-19-samordning inom EU. </w:t>
      </w:r>
      <w:r w:rsidR="006D66D9" w:rsidRPr="006D66D9">
        <w:rPr>
          <w:rFonts w:ascii="Garamond" w:hAnsi="Garamond"/>
        </w:rPr>
        <w:t xml:space="preserve">Det är för närvarande </w:t>
      </w:r>
      <w:r w:rsidRPr="006D66D9">
        <w:rPr>
          <w:rFonts w:ascii="Garamond" w:hAnsi="Garamond"/>
        </w:rPr>
        <w:t xml:space="preserve">oklart </w:t>
      </w:r>
      <w:r w:rsidR="006D66D9" w:rsidRPr="006D66D9">
        <w:rPr>
          <w:rFonts w:ascii="Garamond" w:hAnsi="Garamond"/>
        </w:rPr>
        <w:t xml:space="preserve">vilka frågor som närmare kommer att beröras vid rådsmötet. Det kan förväntas att bl.a. </w:t>
      </w:r>
      <w:r w:rsidRPr="006D66D9">
        <w:rPr>
          <w:rFonts w:ascii="Garamond" w:hAnsi="Garamond"/>
        </w:rPr>
        <w:t>frågor</w:t>
      </w:r>
      <w:r w:rsidR="00760267">
        <w:rPr>
          <w:rFonts w:ascii="Garamond" w:hAnsi="Garamond"/>
        </w:rPr>
        <w:t xml:space="preserve"> om</w:t>
      </w:r>
      <w:r w:rsidRPr="006D66D9">
        <w:rPr>
          <w:rFonts w:ascii="Garamond" w:hAnsi="Garamond"/>
        </w:rPr>
        <w:t xml:space="preserve"> inreserestriktioner, vaccinationer och smittspridning </w:t>
      </w:r>
      <w:r w:rsidR="006D66D9" w:rsidRPr="006D66D9">
        <w:rPr>
          <w:rFonts w:ascii="Garamond" w:hAnsi="Garamond"/>
        </w:rPr>
        <w:t xml:space="preserve">kan komma att tas upp. </w:t>
      </w:r>
    </w:p>
    <w:p w14:paraId="0B61D48A" w14:textId="27C0DC76" w:rsidR="004813A0" w:rsidRDefault="00AB33F4" w:rsidP="004813A0">
      <w:pPr>
        <w:pStyle w:val="Brdtext"/>
        <w:rPr>
          <w:b/>
          <w:bCs/>
        </w:rPr>
      </w:pPr>
      <w:r w:rsidRPr="003A669B">
        <w:rPr>
          <w:b/>
          <w:bCs/>
        </w:rPr>
        <w:t>Datum för tidigare behandling i riksdagen</w:t>
      </w:r>
    </w:p>
    <w:p w14:paraId="5316F9B2" w14:textId="2F688DE7" w:rsidR="00B66CBA" w:rsidRPr="00106C77" w:rsidRDefault="00B66CBA" w:rsidP="00B66CBA">
      <w:pPr>
        <w:pStyle w:val="Brdtext"/>
      </w:pPr>
      <w:r>
        <w:t xml:space="preserve">Samråd med EU-nämnden gällande covid-19-samordning inom EU har skett vid upprepade tillfällen. Senaste tillfället var i EU-nämnden den </w:t>
      </w:r>
      <w:r w:rsidRPr="00877435">
        <w:t xml:space="preserve">15 december </w:t>
      </w:r>
      <w:r w:rsidRPr="00877435">
        <w:lastRenderedPageBreak/>
        <w:t>inför mötet i Europeiska rådet den 16 december och dessförinnan i EU nämnden den 20 oktober inför mötet i Europeiska rådet den 21–22 oktober.</w:t>
      </w:r>
      <w:r w:rsidRPr="00877435" w:rsidDel="00D35079">
        <w:t xml:space="preserve"> </w:t>
      </w:r>
    </w:p>
    <w:p w14:paraId="49265B7E" w14:textId="4AB2E4A8" w:rsidR="004813A0" w:rsidRPr="004813A0" w:rsidRDefault="002614B1" w:rsidP="004813A0">
      <w:pPr>
        <w:pStyle w:val="Rubrik1"/>
        <w:rPr>
          <w:rFonts w:eastAsiaTheme="minorHAnsi" w:cstheme="majorHAnsi"/>
          <w:b/>
          <w:bCs/>
          <w:color w:val="000000"/>
          <w:szCs w:val="24"/>
        </w:rPr>
      </w:pPr>
      <w:r>
        <w:rPr>
          <w:rFonts w:eastAsiaTheme="minorHAnsi" w:cstheme="majorHAnsi"/>
          <w:b/>
          <w:bCs/>
          <w:color w:val="000000"/>
          <w:szCs w:val="24"/>
        </w:rPr>
        <w:t xml:space="preserve">Förbindelserna mellan Europeiska unionen och </w:t>
      </w:r>
      <w:r w:rsidR="00DE185D">
        <w:rPr>
          <w:rFonts w:eastAsiaTheme="minorHAnsi" w:cstheme="majorHAnsi"/>
          <w:b/>
          <w:bCs/>
          <w:color w:val="000000"/>
          <w:szCs w:val="24"/>
        </w:rPr>
        <w:t xml:space="preserve">Förenade kungariket </w:t>
      </w:r>
      <w:r w:rsidR="004813A0" w:rsidRPr="004813A0">
        <w:rPr>
          <w:rFonts w:eastAsiaTheme="minorHAnsi" w:cstheme="majorHAnsi"/>
          <w:b/>
          <w:bCs/>
          <w:color w:val="000000"/>
          <w:szCs w:val="24"/>
        </w:rPr>
        <w:t xml:space="preserve">   </w:t>
      </w:r>
    </w:p>
    <w:p w14:paraId="334E3C1D" w14:textId="627093CC" w:rsidR="00267BD4" w:rsidRPr="00A8124F" w:rsidRDefault="004813A0" w:rsidP="00A8124F">
      <w:pPr>
        <w:pStyle w:val="Rubrik2utannumrering"/>
        <w:rPr>
          <w:rFonts w:ascii="Garamond" w:hAnsi="Garamond"/>
          <w:b w:val="0"/>
          <w:bCs/>
          <w:i/>
          <w:iCs/>
          <w:sz w:val="25"/>
          <w:szCs w:val="25"/>
        </w:rPr>
      </w:pPr>
      <w:r>
        <w:rPr>
          <w:rFonts w:ascii="Garamond" w:hAnsi="Garamond"/>
          <w:b w:val="0"/>
          <w:bCs/>
          <w:i/>
          <w:iCs/>
          <w:sz w:val="25"/>
          <w:szCs w:val="25"/>
        </w:rPr>
        <w:t xml:space="preserve">Informationspunkt </w:t>
      </w:r>
    </w:p>
    <w:p w14:paraId="0A5FE1E5" w14:textId="7F16361D" w:rsidR="00A8124F" w:rsidRDefault="00A8124F" w:rsidP="00A8124F">
      <w:pPr>
        <w:pStyle w:val="Rubrik2utannumrering"/>
        <w:rPr>
          <w:rFonts w:ascii="Garamond" w:hAnsi="Garamond"/>
          <w:sz w:val="25"/>
          <w:szCs w:val="25"/>
        </w:rPr>
      </w:pPr>
      <w:r w:rsidRPr="00A8124F">
        <w:rPr>
          <w:rFonts w:ascii="Garamond" w:hAnsi="Garamond"/>
          <w:sz w:val="25"/>
          <w:szCs w:val="25"/>
        </w:rPr>
        <w:t>Förslagets innehåll</w:t>
      </w:r>
    </w:p>
    <w:p w14:paraId="3737ADEF" w14:textId="4F3B3FFA" w:rsidR="002614B1" w:rsidRDefault="002614B1" w:rsidP="002614B1">
      <w:pPr>
        <w:pStyle w:val="Brdtext"/>
      </w:pPr>
      <w:r>
        <w:t xml:space="preserve">Rådet kommer att få en lägesuppdatering om relationen mellan EU och Storbritannien. Lägesuppdateringen förväntas fokusera på genomförandet av det så kallade Nordirlandsprotokollet, som utgör en del av utträdesavtalet. Protokollets huvudsakliga syfte är att undvika att en hård gräns mellan Irland och Nordirland skapas, samtidigt som integriteten av EU:s inre marknad upprätthålls. Dialogen mellan EU och Storbritannien har pågått under en längre tid och den brittiska regeringen efterfrågar en omförhandling av protokollet. </w:t>
      </w:r>
      <w:r w:rsidR="008A709F">
        <w:t>K</w:t>
      </w:r>
      <w:r w:rsidRPr="004806C4">
        <w:t xml:space="preserve">ommissionen presenterade </w:t>
      </w:r>
      <w:r>
        <w:t>i oktober 2021</w:t>
      </w:r>
      <w:r w:rsidRPr="004806C4">
        <w:t xml:space="preserve"> ett förslag till paket med lösningar </w:t>
      </w:r>
      <w:r w:rsidRPr="003334FD">
        <w:t>på de problem som Storbritannien uppgett sig ha med anledning av genomförandet av protokollet</w:t>
      </w:r>
      <w:r>
        <w:t>. I december 2021 presenterade kommissionen förslag för att säkerställa en fortsatt långsiktig tillgång till läkemedel på Nordirland.</w:t>
      </w:r>
    </w:p>
    <w:p w14:paraId="35052516" w14:textId="19F126B7" w:rsidR="00841822" w:rsidRDefault="002614B1" w:rsidP="002614B1">
      <w:pPr>
        <w:pStyle w:val="Brdtext"/>
      </w:pPr>
      <w:r>
        <w:t>Handels- och samarbetsavtalet mellan EU och Storbritannien trädde i kraft den 1 maj 2021</w:t>
      </w:r>
      <w:r w:rsidRPr="00AC2ECF">
        <w:t xml:space="preserve"> </w:t>
      </w:r>
      <w:r>
        <w:t xml:space="preserve">efter att ha tillämpats provisoriskt sedan den 1 januari 2021. Arbetet med att genomföra avtalet fortsätter. </w:t>
      </w:r>
    </w:p>
    <w:p w14:paraId="01EDBC30" w14:textId="7853954D" w:rsidR="00AA336E" w:rsidRDefault="00AA336E" w:rsidP="00841822">
      <w:pPr>
        <w:pStyle w:val="Brdtext"/>
        <w:spacing w:after="80"/>
        <w:rPr>
          <w:b/>
          <w:bCs/>
        </w:rPr>
      </w:pPr>
      <w:r w:rsidRPr="003A669B">
        <w:rPr>
          <w:b/>
          <w:bCs/>
        </w:rPr>
        <w:t>Datum för tidigare behandling i riksdagen</w:t>
      </w:r>
    </w:p>
    <w:bookmarkEnd w:id="4"/>
    <w:p w14:paraId="6A09E461" w14:textId="28B80AFB" w:rsidR="006828FA" w:rsidRDefault="002614B1" w:rsidP="002614B1">
      <w:pPr>
        <w:pStyle w:val="Brdtext"/>
      </w:pPr>
      <w:r>
        <w:t>Relationen mellan EU och Storbritannien har behandlats vid ett flertal tillfällen. EU-nämnden informerades senast om frågan den 19</w:t>
      </w:r>
      <w:r w:rsidRPr="002D4C09">
        <w:t xml:space="preserve"> </w:t>
      </w:r>
      <w:r>
        <w:t>november 2021 inför Allmänna rådets möte den 23 november 2021.</w:t>
      </w:r>
    </w:p>
    <w:p w14:paraId="2771EDFC" w14:textId="019951BF" w:rsidR="006828FA" w:rsidRPr="006828FA" w:rsidRDefault="006828FA" w:rsidP="006828FA">
      <w:pPr>
        <w:pStyle w:val="Rubrik1"/>
        <w:rPr>
          <w:rFonts w:eastAsiaTheme="minorHAnsi" w:cstheme="majorHAnsi"/>
          <w:b/>
          <w:bCs/>
          <w:color w:val="000000"/>
          <w:szCs w:val="24"/>
        </w:rPr>
      </w:pPr>
      <w:r w:rsidRPr="006828FA">
        <w:rPr>
          <w:rFonts w:eastAsiaTheme="minorHAnsi" w:cstheme="majorHAnsi"/>
          <w:b/>
          <w:bCs/>
          <w:color w:val="000000"/>
          <w:szCs w:val="24"/>
        </w:rPr>
        <w:t xml:space="preserve">Övriga frågor </w:t>
      </w:r>
    </w:p>
    <w:p w14:paraId="71E1AF00" w14:textId="084CB154" w:rsidR="006828FA" w:rsidRPr="006828FA" w:rsidRDefault="006828FA" w:rsidP="006828FA">
      <w:pPr>
        <w:pStyle w:val="Brdtext"/>
        <w:numPr>
          <w:ilvl w:val="0"/>
          <w:numId w:val="20"/>
        </w:numPr>
      </w:pPr>
    </w:p>
    <w:p w14:paraId="3C46C941" w14:textId="7E32DF67" w:rsidR="00A02391" w:rsidRPr="002614B1" w:rsidRDefault="00A02391" w:rsidP="002614B1">
      <w:pPr>
        <w:autoSpaceDE w:val="0"/>
        <w:autoSpaceDN w:val="0"/>
        <w:spacing w:before="320" w:after="80"/>
        <w:rPr>
          <w:rFonts w:ascii="Garamond-Bold" w:hAnsi="Garamond-Bold"/>
          <w:b/>
          <w:bCs/>
        </w:rPr>
      </w:pPr>
    </w:p>
    <w:bookmarkEnd w:id="0"/>
    <w:p w14:paraId="01622A10" w14:textId="322496DB" w:rsidR="00A54A6F" w:rsidRPr="00A54A6F" w:rsidRDefault="00A54A6F" w:rsidP="00603028">
      <w:pPr>
        <w:pStyle w:val="Brdtext"/>
      </w:pPr>
    </w:p>
    <w:sectPr w:rsidR="00A54A6F" w:rsidRPr="00A54A6F" w:rsidSect="00A93242">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41B0C" w14:textId="77777777" w:rsidR="00E14D1C" w:rsidRDefault="00E14D1C" w:rsidP="00A87A54">
      <w:pPr>
        <w:spacing w:after="0" w:line="240" w:lineRule="auto"/>
      </w:pPr>
      <w:r>
        <w:separator/>
      </w:r>
    </w:p>
  </w:endnote>
  <w:endnote w:type="continuationSeparator" w:id="0">
    <w:p w14:paraId="6E140082" w14:textId="77777777" w:rsidR="00E14D1C" w:rsidRDefault="00E14D1C" w:rsidP="00A87A54">
      <w:pPr>
        <w:spacing w:after="0" w:line="240" w:lineRule="auto"/>
      </w:pPr>
      <w:r>
        <w:continuationSeparator/>
      </w:r>
    </w:p>
  </w:endnote>
  <w:endnote w:type="continuationNotice" w:id="1">
    <w:p w14:paraId="7847CF12" w14:textId="77777777" w:rsidR="00E14D1C" w:rsidRDefault="00E14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6EBE" w:rsidRPr="00347E11" w14:paraId="14504325" w14:textId="77777777" w:rsidTr="0029351C">
      <w:trPr>
        <w:trHeight w:val="227"/>
        <w:jc w:val="right"/>
      </w:trPr>
      <w:tc>
        <w:tcPr>
          <w:tcW w:w="708" w:type="dxa"/>
          <w:vAlign w:val="bottom"/>
        </w:tcPr>
        <w:p w14:paraId="365920E8" w14:textId="77777777" w:rsidR="00856EBE" w:rsidRPr="00B62610" w:rsidRDefault="00856EB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4</w:t>
          </w:r>
          <w:r>
            <w:rPr>
              <w:rStyle w:val="Sidnummer"/>
            </w:rPr>
            <w:fldChar w:fldCharType="end"/>
          </w:r>
          <w:r>
            <w:rPr>
              <w:rStyle w:val="Sidnummer"/>
            </w:rPr>
            <w:t>)</w:t>
          </w:r>
        </w:p>
      </w:tc>
    </w:tr>
    <w:tr w:rsidR="00856EBE" w:rsidRPr="00347E11" w14:paraId="5740ECE3" w14:textId="77777777" w:rsidTr="0029351C">
      <w:trPr>
        <w:trHeight w:val="850"/>
        <w:jc w:val="right"/>
      </w:trPr>
      <w:tc>
        <w:tcPr>
          <w:tcW w:w="708" w:type="dxa"/>
          <w:vAlign w:val="bottom"/>
        </w:tcPr>
        <w:p w14:paraId="662C9444" w14:textId="77777777" w:rsidR="00856EBE" w:rsidRPr="00347E11" w:rsidRDefault="00856EBE" w:rsidP="005606BC">
          <w:pPr>
            <w:pStyle w:val="Sidfot"/>
            <w:spacing w:line="276" w:lineRule="auto"/>
            <w:jc w:val="right"/>
          </w:pPr>
        </w:p>
      </w:tc>
    </w:tr>
  </w:tbl>
  <w:p w14:paraId="70CCA7CA" w14:textId="77777777" w:rsidR="00856EBE" w:rsidRPr="005606BC" w:rsidRDefault="00856EB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56EBE" w:rsidRPr="00347E11" w14:paraId="2312FF0D" w14:textId="77777777" w:rsidTr="001F4302">
      <w:trPr>
        <w:trHeight w:val="510"/>
      </w:trPr>
      <w:tc>
        <w:tcPr>
          <w:tcW w:w="8525" w:type="dxa"/>
          <w:gridSpan w:val="2"/>
          <w:vAlign w:val="bottom"/>
        </w:tcPr>
        <w:p w14:paraId="5CAE3ACF" w14:textId="77777777" w:rsidR="00856EBE" w:rsidRPr="00347E11" w:rsidRDefault="00856EBE" w:rsidP="00347E11">
          <w:pPr>
            <w:pStyle w:val="Sidfot"/>
            <w:rPr>
              <w:sz w:val="8"/>
            </w:rPr>
          </w:pPr>
        </w:p>
      </w:tc>
    </w:tr>
    <w:tr w:rsidR="00856EBE" w:rsidRPr="00EE3C0F" w14:paraId="5DD856B6" w14:textId="77777777" w:rsidTr="00C26068">
      <w:trPr>
        <w:trHeight w:val="227"/>
      </w:trPr>
      <w:tc>
        <w:tcPr>
          <w:tcW w:w="4074" w:type="dxa"/>
        </w:tcPr>
        <w:p w14:paraId="2ACF661F" w14:textId="77777777" w:rsidR="00856EBE" w:rsidRPr="00F53AEA" w:rsidRDefault="00856EBE" w:rsidP="00C26068">
          <w:pPr>
            <w:pStyle w:val="Sidfot"/>
            <w:spacing w:line="276" w:lineRule="auto"/>
          </w:pPr>
        </w:p>
      </w:tc>
      <w:tc>
        <w:tcPr>
          <w:tcW w:w="4451" w:type="dxa"/>
        </w:tcPr>
        <w:p w14:paraId="718D8947" w14:textId="77777777" w:rsidR="00856EBE" w:rsidRPr="00F53AEA" w:rsidRDefault="00856EBE" w:rsidP="00F53AEA">
          <w:pPr>
            <w:pStyle w:val="Sidfot"/>
            <w:spacing w:line="276" w:lineRule="auto"/>
          </w:pPr>
        </w:p>
      </w:tc>
    </w:tr>
  </w:tbl>
  <w:p w14:paraId="4F836FF0" w14:textId="77777777" w:rsidR="00856EBE" w:rsidRPr="00EE3C0F" w:rsidRDefault="00856EB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86C8E" w14:textId="77777777" w:rsidR="00E14D1C" w:rsidRDefault="00E14D1C" w:rsidP="00A87A54">
      <w:pPr>
        <w:spacing w:after="0" w:line="240" w:lineRule="auto"/>
      </w:pPr>
      <w:r>
        <w:separator/>
      </w:r>
    </w:p>
  </w:footnote>
  <w:footnote w:type="continuationSeparator" w:id="0">
    <w:p w14:paraId="61428174" w14:textId="77777777" w:rsidR="00E14D1C" w:rsidRDefault="00E14D1C" w:rsidP="00A87A54">
      <w:pPr>
        <w:spacing w:after="0" w:line="240" w:lineRule="auto"/>
      </w:pPr>
      <w:r>
        <w:continuationSeparator/>
      </w:r>
    </w:p>
  </w:footnote>
  <w:footnote w:type="continuationNotice" w:id="1">
    <w:p w14:paraId="27F9A022" w14:textId="77777777" w:rsidR="00E14D1C" w:rsidRDefault="00E14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897759"/>
      <w:docPartObj>
        <w:docPartGallery w:val="Page Numbers (Top of Page)"/>
        <w:docPartUnique/>
      </w:docPartObj>
    </w:sdtPr>
    <w:sdtEndPr/>
    <w:sdtContent>
      <w:p w14:paraId="4FB718FA" w14:textId="77777777" w:rsidR="00856EBE" w:rsidRDefault="00856EBE">
        <w:pPr>
          <w:pStyle w:val="Sidhuvud"/>
          <w:jc w:val="right"/>
        </w:pPr>
        <w:r>
          <w:fldChar w:fldCharType="begin"/>
        </w:r>
        <w:r>
          <w:instrText>PAGE   \* MERGEFORMAT</w:instrText>
        </w:r>
        <w:r>
          <w:fldChar w:fldCharType="separate"/>
        </w:r>
        <w:r>
          <w:rPr>
            <w:noProof/>
          </w:rPr>
          <w:t>4</w:t>
        </w:r>
        <w:r>
          <w:fldChar w:fldCharType="end"/>
        </w:r>
      </w:p>
    </w:sdtContent>
  </w:sdt>
  <w:p w14:paraId="3E460450" w14:textId="77777777" w:rsidR="00856EBE" w:rsidRDefault="00856E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6EBE" w14:paraId="17E22CAD" w14:textId="77777777" w:rsidTr="00C93EBA">
      <w:trPr>
        <w:trHeight w:val="227"/>
      </w:trPr>
      <w:tc>
        <w:tcPr>
          <w:tcW w:w="5534" w:type="dxa"/>
        </w:tcPr>
        <w:p w14:paraId="2419BE96" w14:textId="77777777" w:rsidR="00856EBE" w:rsidRPr="007D73AB" w:rsidRDefault="00856EBE">
          <w:pPr>
            <w:pStyle w:val="Sidhuvud"/>
          </w:pPr>
        </w:p>
      </w:tc>
      <w:tc>
        <w:tcPr>
          <w:tcW w:w="3170" w:type="dxa"/>
          <w:vAlign w:val="bottom"/>
        </w:tcPr>
        <w:p w14:paraId="0AB15371" w14:textId="77777777" w:rsidR="00856EBE" w:rsidRPr="007D73AB" w:rsidRDefault="00856EBE" w:rsidP="00340DE0">
          <w:pPr>
            <w:pStyle w:val="Sidhuvud"/>
          </w:pPr>
        </w:p>
      </w:tc>
      <w:tc>
        <w:tcPr>
          <w:tcW w:w="1134" w:type="dxa"/>
        </w:tcPr>
        <w:p w14:paraId="4FDACC73" w14:textId="77777777" w:rsidR="00856EBE" w:rsidRDefault="00856EBE" w:rsidP="0029351C">
          <w:pPr>
            <w:pStyle w:val="Sidhuvud"/>
          </w:pPr>
        </w:p>
      </w:tc>
    </w:tr>
    <w:tr w:rsidR="00856EBE" w14:paraId="727BEF24" w14:textId="77777777" w:rsidTr="00C93EBA">
      <w:trPr>
        <w:trHeight w:val="1928"/>
      </w:trPr>
      <w:tc>
        <w:tcPr>
          <w:tcW w:w="5534" w:type="dxa"/>
        </w:tcPr>
        <w:p w14:paraId="5AD8949B" w14:textId="77777777" w:rsidR="00856EBE" w:rsidRPr="00340DE0" w:rsidRDefault="00856EBE" w:rsidP="00340DE0">
          <w:pPr>
            <w:pStyle w:val="Sidhuvud"/>
          </w:pPr>
          <w:bookmarkStart w:id="5" w:name="Logo"/>
          <w:bookmarkEnd w:id="5"/>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856EBE" w:rsidRPr="00710A6C" w:rsidRDefault="00856EBE" w:rsidP="00EE3C0F">
              <w:pPr>
                <w:pStyle w:val="Sidhuvud"/>
                <w:rPr>
                  <w:b/>
                </w:rPr>
              </w:pPr>
              <w:r>
                <w:rPr>
                  <w:b/>
                </w:rPr>
                <w:t>Kommenterad dagordning</w:t>
              </w:r>
            </w:p>
          </w:sdtContent>
        </w:sdt>
        <w:sdt>
          <w:sdtPr>
            <w:rPr>
              <w:b/>
              <w:bCs/>
            </w:rPr>
            <w:alias w:val="Extra1"/>
            <w:tag w:val="ccRK"/>
            <w:id w:val="2111156595"/>
            <w:placeholder>
              <w:docPart w:val="42AEFA9406194B8E83038B710531D9C2"/>
            </w:placeholder>
            <w:showingPlcHdr/>
            <w:dataBinding w:prefixMappings="xmlns:ns0='http://lp/documentinfo/RK' " w:xpath="/ns0:DocumentInfo[1]/ns0:BaseInfo[1]/ns0:Extra1[1]" w:storeItemID="{23BEA347-B93A-4520-B25E-5E0C8F8D50ED}"/>
            <w:text/>
          </w:sdtPr>
          <w:sdtEndPr/>
          <w:sdtContent>
            <w:p w14:paraId="77E8F64D" w14:textId="5EB40380" w:rsidR="00856EBE" w:rsidRPr="001816A5" w:rsidRDefault="001816A5" w:rsidP="00EE3C0F">
              <w:pPr>
                <w:pStyle w:val="Sidhuvud"/>
                <w:rPr>
                  <w:b/>
                  <w:bCs/>
                </w:rPr>
              </w:pPr>
              <w:r>
                <w:rPr>
                  <w:rStyle w:val="Platshllartext"/>
                </w:rPr>
                <w:t xml:space="preserve"> </w:t>
              </w:r>
            </w:p>
          </w:sdtContent>
        </w:sdt>
        <w:p w14:paraId="3F3DDC56" w14:textId="77777777" w:rsidR="00856EBE" w:rsidRDefault="00856EBE"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2-01-17T00:00:00Z">
              <w:dateFormat w:val="yyyy-MM-dd"/>
              <w:lid w:val="sv-SE"/>
              <w:storeMappedDataAs w:val="dateTime"/>
              <w:calendar w:val="gregorian"/>
            </w:date>
          </w:sdtPr>
          <w:sdtEndPr/>
          <w:sdtContent>
            <w:p w14:paraId="433AAC87" w14:textId="6CF11562" w:rsidR="00856EBE" w:rsidRDefault="00AA3312" w:rsidP="00EE3C0F">
              <w:pPr>
                <w:pStyle w:val="Sidhuvud"/>
              </w:pPr>
              <w:r>
                <w:t>2022-01-17</w:t>
              </w:r>
            </w:p>
          </w:sdtContent>
        </w:sdt>
        <w:p w14:paraId="3CF9965A" w14:textId="77777777" w:rsidR="00856EBE" w:rsidRDefault="00856EBE"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856EBE" w:rsidRDefault="00856EBE" w:rsidP="00EE3C0F">
              <w:pPr>
                <w:pStyle w:val="Sidhuvud"/>
              </w:pPr>
              <w:r>
                <w:rPr>
                  <w:rStyle w:val="Platshllartext"/>
                </w:rPr>
                <w:t xml:space="preserve"> </w:t>
              </w:r>
            </w:p>
          </w:sdtContent>
        </w:sdt>
        <w:p w14:paraId="6A705A56" w14:textId="77777777" w:rsidR="00856EBE" w:rsidRDefault="00856EBE" w:rsidP="00EE3C0F">
          <w:pPr>
            <w:pStyle w:val="Sidhuvud"/>
          </w:pPr>
        </w:p>
      </w:tc>
      <w:tc>
        <w:tcPr>
          <w:tcW w:w="1134" w:type="dxa"/>
        </w:tcPr>
        <w:p w14:paraId="73467ED0" w14:textId="77777777" w:rsidR="00856EBE" w:rsidRPr="0094502D" w:rsidRDefault="00856EBE" w:rsidP="0094502D">
          <w:pPr>
            <w:pStyle w:val="Sidhuvud"/>
          </w:pPr>
        </w:p>
      </w:tc>
    </w:tr>
    <w:tr w:rsidR="00856EBE"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7EB1053B" w14:textId="77777777" w:rsidR="00160AEF" w:rsidRPr="00A93242" w:rsidRDefault="00160AEF" w:rsidP="00340DE0">
              <w:pPr>
                <w:pStyle w:val="Sidhuvud"/>
                <w:rPr>
                  <w:b/>
                </w:rPr>
              </w:pPr>
              <w:r w:rsidRPr="00A93242">
                <w:rPr>
                  <w:b/>
                </w:rPr>
                <w:t>Statsrådsberedningen</w:t>
              </w:r>
            </w:p>
            <w:p w14:paraId="402D20EE" w14:textId="6822B66C" w:rsidR="00160AEF" w:rsidRDefault="00160AEF"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1E5529EC" w:rsidR="00856EBE" w:rsidRDefault="00856EBE" w:rsidP="00340DE0">
              <w:pPr>
                <w:pStyle w:val="Sidhuvud"/>
              </w:pPr>
              <w:r>
                <w:t xml:space="preserve"> </w:t>
              </w:r>
            </w:p>
          </w:sdtContent>
        </w:sdt>
        <w:p w14:paraId="769383B0" w14:textId="77777777" w:rsidR="00856EBE" w:rsidRPr="00340DE0" w:rsidRDefault="00856EBE" w:rsidP="00340DE0">
          <w:pPr>
            <w:pStyle w:val="Sidhuvud"/>
          </w:pPr>
        </w:p>
      </w:tc>
      <w:tc>
        <w:tcPr>
          <w:tcW w:w="3170" w:type="dxa"/>
        </w:tcPr>
        <w:p w14:paraId="142FE1F0" w14:textId="77777777" w:rsidR="00856EBE" w:rsidRDefault="00856EBE" w:rsidP="00547B89">
          <w:pPr>
            <w:pStyle w:val="Sidhuvud"/>
          </w:pPr>
        </w:p>
      </w:tc>
      <w:tc>
        <w:tcPr>
          <w:tcW w:w="1134" w:type="dxa"/>
        </w:tcPr>
        <w:p w14:paraId="0BFB765A" w14:textId="77777777" w:rsidR="00856EBE" w:rsidRDefault="00856EBE" w:rsidP="003E6020">
          <w:pPr>
            <w:pStyle w:val="Sidhuvud"/>
          </w:pPr>
        </w:p>
      </w:tc>
    </w:tr>
  </w:tbl>
  <w:p w14:paraId="718085EB" w14:textId="77777777" w:rsidR="00856EBE" w:rsidRDefault="00856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301F44"/>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731D03"/>
    <w:multiLevelType w:val="hybridMultilevel"/>
    <w:tmpl w:val="D76E13B4"/>
    <w:lvl w:ilvl="0" w:tplc="4998A16A">
      <w:numFmt w:val="bullet"/>
      <w:lvlText w:val="-"/>
      <w:lvlJc w:val="left"/>
      <w:pPr>
        <w:ind w:left="720" w:hanging="360"/>
      </w:pPr>
      <w:rPr>
        <w:rFonts w:ascii="Garamond-Bold" w:eastAsiaTheme="minorHAnsi" w:hAnsi="Garamond-Bol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ED3858"/>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C9B0453"/>
    <w:multiLevelType w:val="multilevel"/>
    <w:tmpl w:val="1A20A4CA"/>
    <w:numStyleLink w:val="RKPunktlista"/>
  </w:abstractNum>
  <w:abstractNum w:abstractNumId="10"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8D1C2D"/>
    <w:multiLevelType w:val="hybridMultilevel"/>
    <w:tmpl w:val="C3622FC0"/>
    <w:lvl w:ilvl="0" w:tplc="5C1E711C">
      <w:start w:val="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70774A"/>
    <w:multiLevelType w:val="multilevel"/>
    <w:tmpl w:val="1B563932"/>
    <w:numStyleLink w:val="RKNumreradlista"/>
  </w:abstractNum>
  <w:abstractNum w:abstractNumId="14" w15:restartNumberingAfterBreak="0">
    <w:nsid w:val="4A474B4B"/>
    <w:multiLevelType w:val="hybridMultilevel"/>
    <w:tmpl w:val="7E3664B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B891C76"/>
    <w:multiLevelType w:val="hybridMultilevel"/>
    <w:tmpl w:val="5E04343C"/>
    <w:lvl w:ilvl="0" w:tplc="09905272">
      <w:start w:val="1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114046B"/>
    <w:multiLevelType w:val="hybridMultilevel"/>
    <w:tmpl w:val="06E6EA58"/>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AC437A"/>
    <w:multiLevelType w:val="multilevel"/>
    <w:tmpl w:val="E2FEA49E"/>
    <w:numStyleLink w:val="RKNumreraderubriker"/>
  </w:abstractNum>
  <w:abstractNum w:abstractNumId="18" w15:restartNumberingAfterBreak="0">
    <w:nsid w:val="67A57370"/>
    <w:multiLevelType w:val="hybridMultilevel"/>
    <w:tmpl w:val="C6F897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6322898"/>
    <w:multiLevelType w:val="multilevel"/>
    <w:tmpl w:val="186C6512"/>
    <w:numStyleLink w:val="Strecklistan"/>
  </w:abstractNum>
  <w:num w:numId="1">
    <w:abstractNumId w:val="12"/>
  </w:num>
  <w:num w:numId="2">
    <w:abstractNumId w:val="17"/>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0"/>
  </w:num>
  <w:num w:numId="4">
    <w:abstractNumId w:val="6"/>
  </w:num>
  <w:num w:numId="5">
    <w:abstractNumId w:val="4"/>
  </w:num>
  <w:num w:numId="6">
    <w:abstractNumId w:val="9"/>
  </w:num>
  <w:num w:numId="7">
    <w:abstractNumId w:val="19"/>
  </w:num>
  <w:num w:numId="8">
    <w:abstractNumId w:val="13"/>
  </w:num>
  <w:num w:numId="9">
    <w:abstractNumId w:val="1"/>
  </w:num>
  <w:num w:numId="10">
    <w:abstractNumId w:val="0"/>
  </w:num>
  <w:num w:numId="11">
    <w:abstractNumId w:val="3"/>
  </w:num>
  <w:num w:numId="12">
    <w:abstractNumId w:val="2"/>
  </w:num>
  <w:num w:numId="13">
    <w:abstractNumId w:val="5"/>
  </w:num>
  <w:num w:numId="14">
    <w:abstractNumId w:val="8"/>
  </w:num>
  <w:num w:numId="15">
    <w:abstractNumId w:val="18"/>
  </w:num>
  <w:num w:numId="16">
    <w:abstractNumId w:val="7"/>
  </w:num>
  <w:num w:numId="17">
    <w:abstractNumId w:val="17"/>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4"/>
  </w:num>
  <w:num w:numId="19">
    <w:abstractNumId w:val="17"/>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11"/>
  </w:num>
  <w:num w:numId="21">
    <w:abstractNumId w:val="17"/>
    <w:lvlOverride w:ilvl="0">
      <w:startOverride w:val="1"/>
      <w:lvl w:ilvl="0">
        <w:start w:val="1"/>
        <w:numFmt w:val="decimal"/>
        <w:pStyle w:val="Rubrik1"/>
        <w:suff w:val="nothing"/>
        <w:lvlText w:val="%1.   "/>
        <w:lvlJc w:val="left"/>
        <w:pPr>
          <w:ind w:left="0" w:firstLine="0"/>
        </w:pPr>
        <w:rPr>
          <w:rFonts w:hint="default"/>
        </w:rPr>
      </w:lvl>
    </w:lvlOverride>
    <w:lvlOverride w:ilvl="1">
      <w:startOverride w:val="1"/>
      <w:lvl w:ilvl="1">
        <w:start w:val="1"/>
        <w:numFmt w:val="decimal"/>
        <w:pStyle w:val="Rubrik2"/>
        <w:suff w:val="nothing"/>
        <w:lvlText w:val="%1.%2   "/>
        <w:lvlJc w:val="left"/>
        <w:pPr>
          <w:ind w:left="0" w:firstLine="0"/>
        </w:pPr>
        <w:rPr>
          <w:rFonts w:hint="default"/>
        </w:rPr>
      </w:lvl>
    </w:lvlOverride>
    <w:lvlOverride w:ilvl="2">
      <w:startOverride w:val="1"/>
      <w:lvl w:ilvl="2">
        <w:start w:val="1"/>
        <w:numFmt w:val="decimal"/>
        <w:pStyle w:val="Rubrik3"/>
        <w:suff w:val="nothing"/>
        <w:lvlText w:val="%1.%2.%3   "/>
        <w:lvlJc w:val="left"/>
        <w:pPr>
          <w:ind w:left="0" w:firstLine="0"/>
        </w:pPr>
        <w:rPr>
          <w:rFonts w:hint="default"/>
        </w:rPr>
      </w:lvl>
    </w:lvlOverride>
    <w:lvlOverride w:ilvl="3">
      <w:startOverride w:val="1"/>
      <w:lvl w:ilvl="3">
        <w:start w:val="1"/>
        <w:numFmt w:val="decimal"/>
        <w:pStyle w:val="Rubrik4"/>
        <w:suff w:val="nothing"/>
        <w:lvlText w:val="%1.%2.%3.%4   "/>
        <w:lvlJc w:val="left"/>
        <w:pPr>
          <w:ind w:left="0" w:firstLine="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abstractNumId w:val="17"/>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7"/>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6"/>
  </w:num>
  <w:num w:numId="25">
    <w:abstractNumId w:val="15"/>
  </w:num>
  <w:num w:numId="26">
    <w:abstractNumId w:val="17"/>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7"/>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260F"/>
    <w:rsid w:val="0000332C"/>
    <w:rsid w:val="00004D5C"/>
    <w:rsid w:val="00004F8F"/>
    <w:rsid w:val="00005F68"/>
    <w:rsid w:val="00006EC8"/>
    <w:rsid w:val="000101D3"/>
    <w:rsid w:val="00011D35"/>
    <w:rsid w:val="00012B00"/>
    <w:rsid w:val="00013EAE"/>
    <w:rsid w:val="00023D52"/>
    <w:rsid w:val="0002503D"/>
    <w:rsid w:val="00026711"/>
    <w:rsid w:val="00030C83"/>
    <w:rsid w:val="00037846"/>
    <w:rsid w:val="00041EDC"/>
    <w:rsid w:val="00047C23"/>
    <w:rsid w:val="00054342"/>
    <w:rsid w:val="00057FE0"/>
    <w:rsid w:val="00062818"/>
    <w:rsid w:val="000641DD"/>
    <w:rsid w:val="000654B6"/>
    <w:rsid w:val="000757FC"/>
    <w:rsid w:val="000862E0"/>
    <w:rsid w:val="0009284B"/>
    <w:rsid w:val="00093408"/>
    <w:rsid w:val="00093C04"/>
    <w:rsid w:val="0009435C"/>
    <w:rsid w:val="00094931"/>
    <w:rsid w:val="00094B90"/>
    <w:rsid w:val="00095605"/>
    <w:rsid w:val="00096914"/>
    <w:rsid w:val="00097A2C"/>
    <w:rsid w:val="000A4F19"/>
    <w:rsid w:val="000A7624"/>
    <w:rsid w:val="000B3530"/>
    <w:rsid w:val="000C14F7"/>
    <w:rsid w:val="000C1A67"/>
    <w:rsid w:val="000C61D1"/>
    <w:rsid w:val="000C7958"/>
    <w:rsid w:val="000D168F"/>
    <w:rsid w:val="000D1C77"/>
    <w:rsid w:val="000D352D"/>
    <w:rsid w:val="000D6689"/>
    <w:rsid w:val="000E12D9"/>
    <w:rsid w:val="000E16B4"/>
    <w:rsid w:val="000E2D6E"/>
    <w:rsid w:val="000E4B43"/>
    <w:rsid w:val="000E5D3B"/>
    <w:rsid w:val="000E65B2"/>
    <w:rsid w:val="000E6D07"/>
    <w:rsid w:val="000E70C9"/>
    <w:rsid w:val="000F00B8"/>
    <w:rsid w:val="000F0491"/>
    <w:rsid w:val="000F27F2"/>
    <w:rsid w:val="000F3700"/>
    <w:rsid w:val="001023CA"/>
    <w:rsid w:val="00103755"/>
    <w:rsid w:val="00107A64"/>
    <w:rsid w:val="00110145"/>
    <w:rsid w:val="0011530F"/>
    <w:rsid w:val="00115F06"/>
    <w:rsid w:val="001206B8"/>
    <w:rsid w:val="00120B4E"/>
    <w:rsid w:val="00121002"/>
    <w:rsid w:val="00122EF9"/>
    <w:rsid w:val="001328E9"/>
    <w:rsid w:val="001334DC"/>
    <w:rsid w:val="00133CB3"/>
    <w:rsid w:val="001345E2"/>
    <w:rsid w:val="001351CF"/>
    <w:rsid w:val="00140696"/>
    <w:rsid w:val="00140A8E"/>
    <w:rsid w:val="001457F3"/>
    <w:rsid w:val="001475A9"/>
    <w:rsid w:val="00151D2E"/>
    <w:rsid w:val="00153AF5"/>
    <w:rsid w:val="00157E3A"/>
    <w:rsid w:val="00160AEF"/>
    <w:rsid w:val="00161DDF"/>
    <w:rsid w:val="00163CD8"/>
    <w:rsid w:val="00170CE4"/>
    <w:rsid w:val="00173126"/>
    <w:rsid w:val="00174B3D"/>
    <w:rsid w:val="00175D32"/>
    <w:rsid w:val="0017693A"/>
    <w:rsid w:val="0017702F"/>
    <w:rsid w:val="001816A5"/>
    <w:rsid w:val="00181DD8"/>
    <w:rsid w:val="001821E2"/>
    <w:rsid w:val="0018454A"/>
    <w:rsid w:val="00190A3C"/>
    <w:rsid w:val="001918B8"/>
    <w:rsid w:val="00192E34"/>
    <w:rsid w:val="001935F8"/>
    <w:rsid w:val="001949B4"/>
    <w:rsid w:val="001956F7"/>
    <w:rsid w:val="001964E5"/>
    <w:rsid w:val="001976FE"/>
    <w:rsid w:val="001A2922"/>
    <w:rsid w:val="001A39E0"/>
    <w:rsid w:val="001A4D6E"/>
    <w:rsid w:val="001A5484"/>
    <w:rsid w:val="001B0AE9"/>
    <w:rsid w:val="001B2EBB"/>
    <w:rsid w:val="001B48E6"/>
    <w:rsid w:val="001C0D58"/>
    <w:rsid w:val="001C232C"/>
    <w:rsid w:val="001C2848"/>
    <w:rsid w:val="001C2AEF"/>
    <w:rsid w:val="001C57D6"/>
    <w:rsid w:val="001C5CF9"/>
    <w:rsid w:val="001C5DC9"/>
    <w:rsid w:val="001C643F"/>
    <w:rsid w:val="001C71A9"/>
    <w:rsid w:val="001D0C08"/>
    <w:rsid w:val="001D3940"/>
    <w:rsid w:val="001E050E"/>
    <w:rsid w:val="001E1DC2"/>
    <w:rsid w:val="001E4BE3"/>
    <w:rsid w:val="001E6635"/>
    <w:rsid w:val="001F0629"/>
    <w:rsid w:val="001F0736"/>
    <w:rsid w:val="001F1DE3"/>
    <w:rsid w:val="001F363F"/>
    <w:rsid w:val="001F4302"/>
    <w:rsid w:val="001F525B"/>
    <w:rsid w:val="001F570D"/>
    <w:rsid w:val="001F768F"/>
    <w:rsid w:val="00204079"/>
    <w:rsid w:val="0020462E"/>
    <w:rsid w:val="00211B4E"/>
    <w:rsid w:val="00213258"/>
    <w:rsid w:val="00215796"/>
    <w:rsid w:val="00216A3F"/>
    <w:rsid w:val="00221CC9"/>
    <w:rsid w:val="00222258"/>
    <w:rsid w:val="00223AD6"/>
    <w:rsid w:val="00226051"/>
    <w:rsid w:val="0023210C"/>
    <w:rsid w:val="00232F7F"/>
    <w:rsid w:val="00233D52"/>
    <w:rsid w:val="0023566A"/>
    <w:rsid w:val="00236D8C"/>
    <w:rsid w:val="00237318"/>
    <w:rsid w:val="002429FD"/>
    <w:rsid w:val="00242A60"/>
    <w:rsid w:val="00244B65"/>
    <w:rsid w:val="00247000"/>
    <w:rsid w:val="00247DBE"/>
    <w:rsid w:val="00252409"/>
    <w:rsid w:val="0025304D"/>
    <w:rsid w:val="002571F7"/>
    <w:rsid w:val="002607E6"/>
    <w:rsid w:val="00260B56"/>
    <w:rsid w:val="00260D2D"/>
    <w:rsid w:val="002614B1"/>
    <w:rsid w:val="0026165F"/>
    <w:rsid w:val="00262DD4"/>
    <w:rsid w:val="00263209"/>
    <w:rsid w:val="00264B98"/>
    <w:rsid w:val="00265BEB"/>
    <w:rsid w:val="002668D8"/>
    <w:rsid w:val="002674D6"/>
    <w:rsid w:val="00267BD4"/>
    <w:rsid w:val="0027345F"/>
    <w:rsid w:val="00274191"/>
    <w:rsid w:val="002742B6"/>
    <w:rsid w:val="0027717B"/>
    <w:rsid w:val="00280081"/>
    <w:rsid w:val="00281106"/>
    <w:rsid w:val="00282D27"/>
    <w:rsid w:val="00284C6F"/>
    <w:rsid w:val="00286FED"/>
    <w:rsid w:val="00287AAC"/>
    <w:rsid w:val="00290C0A"/>
    <w:rsid w:val="00292420"/>
    <w:rsid w:val="0029257E"/>
    <w:rsid w:val="0029351C"/>
    <w:rsid w:val="00295C69"/>
    <w:rsid w:val="00296989"/>
    <w:rsid w:val="00296E11"/>
    <w:rsid w:val="002A314A"/>
    <w:rsid w:val="002A4C1E"/>
    <w:rsid w:val="002A5C84"/>
    <w:rsid w:val="002B0D88"/>
    <w:rsid w:val="002B37E2"/>
    <w:rsid w:val="002B4DA9"/>
    <w:rsid w:val="002B6317"/>
    <w:rsid w:val="002B63A1"/>
    <w:rsid w:val="002C072F"/>
    <w:rsid w:val="002C2455"/>
    <w:rsid w:val="002C3230"/>
    <w:rsid w:val="002C504A"/>
    <w:rsid w:val="002C60D8"/>
    <w:rsid w:val="002C6167"/>
    <w:rsid w:val="002D447B"/>
    <w:rsid w:val="002D4E56"/>
    <w:rsid w:val="002D6B80"/>
    <w:rsid w:val="002E2AD3"/>
    <w:rsid w:val="002E46C2"/>
    <w:rsid w:val="002E4D3F"/>
    <w:rsid w:val="002F0E07"/>
    <w:rsid w:val="002F66A6"/>
    <w:rsid w:val="003014E9"/>
    <w:rsid w:val="003050DB"/>
    <w:rsid w:val="00305D8A"/>
    <w:rsid w:val="0030768C"/>
    <w:rsid w:val="00310561"/>
    <w:rsid w:val="00310806"/>
    <w:rsid w:val="003112C1"/>
    <w:rsid w:val="003128E2"/>
    <w:rsid w:val="00312BD0"/>
    <w:rsid w:val="00313F6B"/>
    <w:rsid w:val="003235F4"/>
    <w:rsid w:val="00324447"/>
    <w:rsid w:val="00324A10"/>
    <w:rsid w:val="00326087"/>
    <w:rsid w:val="00326C03"/>
    <w:rsid w:val="00326E61"/>
    <w:rsid w:val="00331B57"/>
    <w:rsid w:val="00333705"/>
    <w:rsid w:val="00340DE0"/>
    <w:rsid w:val="00342327"/>
    <w:rsid w:val="00347D26"/>
    <w:rsid w:val="00347E11"/>
    <w:rsid w:val="00350C92"/>
    <w:rsid w:val="00352EF7"/>
    <w:rsid w:val="00353815"/>
    <w:rsid w:val="0036017D"/>
    <w:rsid w:val="0036093E"/>
    <w:rsid w:val="003627F6"/>
    <w:rsid w:val="00366A94"/>
    <w:rsid w:val="00367478"/>
    <w:rsid w:val="00370311"/>
    <w:rsid w:val="00372B8D"/>
    <w:rsid w:val="0037424A"/>
    <w:rsid w:val="00380663"/>
    <w:rsid w:val="0038128D"/>
    <w:rsid w:val="003812A6"/>
    <w:rsid w:val="00381367"/>
    <w:rsid w:val="003837BC"/>
    <w:rsid w:val="003841D7"/>
    <w:rsid w:val="0038587E"/>
    <w:rsid w:val="00387CF0"/>
    <w:rsid w:val="00392ED4"/>
    <w:rsid w:val="0039341C"/>
    <w:rsid w:val="003A03C0"/>
    <w:rsid w:val="003A1757"/>
    <w:rsid w:val="003A2732"/>
    <w:rsid w:val="003A5969"/>
    <w:rsid w:val="003A5C58"/>
    <w:rsid w:val="003B4195"/>
    <w:rsid w:val="003C3075"/>
    <w:rsid w:val="003C3F26"/>
    <w:rsid w:val="003C49FA"/>
    <w:rsid w:val="003C540C"/>
    <w:rsid w:val="003C6712"/>
    <w:rsid w:val="003C6C75"/>
    <w:rsid w:val="003C6D6F"/>
    <w:rsid w:val="003C7BE0"/>
    <w:rsid w:val="003D0DD3"/>
    <w:rsid w:val="003D17EF"/>
    <w:rsid w:val="003D2267"/>
    <w:rsid w:val="003D3535"/>
    <w:rsid w:val="003D5C45"/>
    <w:rsid w:val="003D6F78"/>
    <w:rsid w:val="003D720B"/>
    <w:rsid w:val="003E1EA7"/>
    <w:rsid w:val="003E4120"/>
    <w:rsid w:val="003E4669"/>
    <w:rsid w:val="003E6020"/>
    <w:rsid w:val="003E7D46"/>
    <w:rsid w:val="003F125A"/>
    <w:rsid w:val="003F5C0E"/>
    <w:rsid w:val="00401BBB"/>
    <w:rsid w:val="00402CD4"/>
    <w:rsid w:val="004049BE"/>
    <w:rsid w:val="00405750"/>
    <w:rsid w:val="0041223B"/>
    <w:rsid w:val="0041323A"/>
    <w:rsid w:val="00414E62"/>
    <w:rsid w:val="0042068E"/>
    <w:rsid w:val="00420872"/>
    <w:rsid w:val="004231ED"/>
    <w:rsid w:val="004242FE"/>
    <w:rsid w:val="004364F7"/>
    <w:rsid w:val="00443E9D"/>
    <w:rsid w:val="00451DA7"/>
    <w:rsid w:val="004602B3"/>
    <w:rsid w:val="004660C8"/>
    <w:rsid w:val="00467A0B"/>
    <w:rsid w:val="00472EBA"/>
    <w:rsid w:val="00472EF7"/>
    <w:rsid w:val="00474676"/>
    <w:rsid w:val="0047511B"/>
    <w:rsid w:val="00480B91"/>
    <w:rsid w:val="00480EC3"/>
    <w:rsid w:val="004813A0"/>
    <w:rsid w:val="00481E6F"/>
    <w:rsid w:val="0048317E"/>
    <w:rsid w:val="00483749"/>
    <w:rsid w:val="00485601"/>
    <w:rsid w:val="004865B8"/>
    <w:rsid w:val="004867FA"/>
    <w:rsid w:val="00486C0D"/>
    <w:rsid w:val="00491796"/>
    <w:rsid w:val="004A501C"/>
    <w:rsid w:val="004A5C46"/>
    <w:rsid w:val="004A7497"/>
    <w:rsid w:val="004B2A8F"/>
    <w:rsid w:val="004B31EA"/>
    <w:rsid w:val="004B66DA"/>
    <w:rsid w:val="004B7363"/>
    <w:rsid w:val="004C2AE3"/>
    <w:rsid w:val="004C3E95"/>
    <w:rsid w:val="004C66D5"/>
    <w:rsid w:val="004C68A5"/>
    <w:rsid w:val="004C70EE"/>
    <w:rsid w:val="004C76D3"/>
    <w:rsid w:val="004D1592"/>
    <w:rsid w:val="004D3564"/>
    <w:rsid w:val="004D3672"/>
    <w:rsid w:val="004D4480"/>
    <w:rsid w:val="004D593B"/>
    <w:rsid w:val="004E09F3"/>
    <w:rsid w:val="004E25CD"/>
    <w:rsid w:val="004E2E11"/>
    <w:rsid w:val="004E55A2"/>
    <w:rsid w:val="004E6431"/>
    <w:rsid w:val="004E7927"/>
    <w:rsid w:val="004E7DFE"/>
    <w:rsid w:val="004F0448"/>
    <w:rsid w:val="004F2042"/>
    <w:rsid w:val="004F6525"/>
    <w:rsid w:val="004F70FC"/>
    <w:rsid w:val="00501ADA"/>
    <w:rsid w:val="0050661A"/>
    <w:rsid w:val="00507201"/>
    <w:rsid w:val="00512C15"/>
    <w:rsid w:val="00514936"/>
    <w:rsid w:val="0052127C"/>
    <w:rsid w:val="00525535"/>
    <w:rsid w:val="00530252"/>
    <w:rsid w:val="005318FE"/>
    <w:rsid w:val="00536816"/>
    <w:rsid w:val="005378BD"/>
    <w:rsid w:val="00542D38"/>
    <w:rsid w:val="00544738"/>
    <w:rsid w:val="005456E4"/>
    <w:rsid w:val="005460E8"/>
    <w:rsid w:val="00547B89"/>
    <w:rsid w:val="00547D8A"/>
    <w:rsid w:val="005539A2"/>
    <w:rsid w:val="005571BC"/>
    <w:rsid w:val="005606BC"/>
    <w:rsid w:val="00560F64"/>
    <w:rsid w:val="00567799"/>
    <w:rsid w:val="00567917"/>
    <w:rsid w:val="00571A0B"/>
    <w:rsid w:val="005740C1"/>
    <w:rsid w:val="00577ED4"/>
    <w:rsid w:val="005850D7"/>
    <w:rsid w:val="0058628B"/>
    <w:rsid w:val="005906B7"/>
    <w:rsid w:val="00591B8C"/>
    <w:rsid w:val="005962ED"/>
    <w:rsid w:val="00596E2B"/>
    <w:rsid w:val="005A12FC"/>
    <w:rsid w:val="005A21D8"/>
    <w:rsid w:val="005A236B"/>
    <w:rsid w:val="005A5193"/>
    <w:rsid w:val="005B5D92"/>
    <w:rsid w:val="005C7969"/>
    <w:rsid w:val="005C7FF5"/>
    <w:rsid w:val="005E101E"/>
    <w:rsid w:val="005E2F29"/>
    <w:rsid w:val="005E385B"/>
    <w:rsid w:val="005E4CC6"/>
    <w:rsid w:val="005E4E79"/>
    <w:rsid w:val="005F6A9B"/>
    <w:rsid w:val="005F6BA3"/>
    <w:rsid w:val="005F77D6"/>
    <w:rsid w:val="0060006D"/>
    <w:rsid w:val="00603028"/>
    <w:rsid w:val="00604B73"/>
    <w:rsid w:val="00605CB7"/>
    <w:rsid w:val="00605D45"/>
    <w:rsid w:val="00606471"/>
    <w:rsid w:val="00606BA2"/>
    <w:rsid w:val="00615962"/>
    <w:rsid w:val="00616809"/>
    <w:rsid w:val="006175D7"/>
    <w:rsid w:val="006208E5"/>
    <w:rsid w:val="00622C82"/>
    <w:rsid w:val="00626E99"/>
    <w:rsid w:val="00631D01"/>
    <w:rsid w:val="00631F82"/>
    <w:rsid w:val="00634890"/>
    <w:rsid w:val="00641547"/>
    <w:rsid w:val="00642059"/>
    <w:rsid w:val="00643089"/>
    <w:rsid w:val="006471B3"/>
    <w:rsid w:val="00647603"/>
    <w:rsid w:val="00647D30"/>
    <w:rsid w:val="00650080"/>
    <w:rsid w:val="00653648"/>
    <w:rsid w:val="00654B4D"/>
    <w:rsid w:val="006572C4"/>
    <w:rsid w:val="0066037C"/>
    <w:rsid w:val="006611B7"/>
    <w:rsid w:val="006630D1"/>
    <w:rsid w:val="00664ADE"/>
    <w:rsid w:val="00665121"/>
    <w:rsid w:val="00667682"/>
    <w:rsid w:val="00670A48"/>
    <w:rsid w:val="0067275F"/>
    <w:rsid w:val="00672F6F"/>
    <w:rsid w:val="006739C1"/>
    <w:rsid w:val="00674062"/>
    <w:rsid w:val="00676358"/>
    <w:rsid w:val="00676DAB"/>
    <w:rsid w:val="006828FA"/>
    <w:rsid w:val="00683D63"/>
    <w:rsid w:val="00683FB3"/>
    <w:rsid w:val="00691849"/>
    <w:rsid w:val="0069523C"/>
    <w:rsid w:val="006A1745"/>
    <w:rsid w:val="006A251B"/>
    <w:rsid w:val="006A6246"/>
    <w:rsid w:val="006B22D2"/>
    <w:rsid w:val="006B47C3"/>
    <w:rsid w:val="006B4A30"/>
    <w:rsid w:val="006B7569"/>
    <w:rsid w:val="006C0764"/>
    <w:rsid w:val="006C1E02"/>
    <w:rsid w:val="006C28EE"/>
    <w:rsid w:val="006C737D"/>
    <w:rsid w:val="006D1F76"/>
    <w:rsid w:val="006D25FB"/>
    <w:rsid w:val="006D3188"/>
    <w:rsid w:val="006D48F0"/>
    <w:rsid w:val="006D566F"/>
    <w:rsid w:val="006D66D9"/>
    <w:rsid w:val="006E08FC"/>
    <w:rsid w:val="006E1D01"/>
    <w:rsid w:val="006E5617"/>
    <w:rsid w:val="006E58CA"/>
    <w:rsid w:val="006E689A"/>
    <w:rsid w:val="006F052A"/>
    <w:rsid w:val="006F2588"/>
    <w:rsid w:val="006F39B7"/>
    <w:rsid w:val="006F6DED"/>
    <w:rsid w:val="0070081D"/>
    <w:rsid w:val="007061A3"/>
    <w:rsid w:val="00706C98"/>
    <w:rsid w:val="00710A6C"/>
    <w:rsid w:val="00712266"/>
    <w:rsid w:val="00713E5A"/>
    <w:rsid w:val="00715645"/>
    <w:rsid w:val="00716202"/>
    <w:rsid w:val="007253D6"/>
    <w:rsid w:val="00725FE3"/>
    <w:rsid w:val="007267A4"/>
    <w:rsid w:val="00726999"/>
    <w:rsid w:val="00727D07"/>
    <w:rsid w:val="00731766"/>
    <w:rsid w:val="007339D0"/>
    <w:rsid w:val="00734474"/>
    <w:rsid w:val="00735E88"/>
    <w:rsid w:val="0074744A"/>
    <w:rsid w:val="0075063E"/>
    <w:rsid w:val="00750C93"/>
    <w:rsid w:val="00755425"/>
    <w:rsid w:val="00755EE0"/>
    <w:rsid w:val="007576D1"/>
    <w:rsid w:val="00757B3B"/>
    <w:rsid w:val="00760267"/>
    <w:rsid w:val="00761212"/>
    <w:rsid w:val="00766CD0"/>
    <w:rsid w:val="00767FBB"/>
    <w:rsid w:val="00771C68"/>
    <w:rsid w:val="00773075"/>
    <w:rsid w:val="0077348F"/>
    <w:rsid w:val="00776F1E"/>
    <w:rsid w:val="00782B3F"/>
    <w:rsid w:val="00783790"/>
    <w:rsid w:val="00784BF1"/>
    <w:rsid w:val="00787D1A"/>
    <w:rsid w:val="00790363"/>
    <w:rsid w:val="007934D9"/>
    <w:rsid w:val="0079641B"/>
    <w:rsid w:val="00797E95"/>
    <w:rsid w:val="007A0D33"/>
    <w:rsid w:val="007A1887"/>
    <w:rsid w:val="007A461C"/>
    <w:rsid w:val="007A526A"/>
    <w:rsid w:val="007A629C"/>
    <w:rsid w:val="007A7061"/>
    <w:rsid w:val="007B1F19"/>
    <w:rsid w:val="007B666B"/>
    <w:rsid w:val="007B7B35"/>
    <w:rsid w:val="007B7C7B"/>
    <w:rsid w:val="007C1CC4"/>
    <w:rsid w:val="007C44FF"/>
    <w:rsid w:val="007C7BDB"/>
    <w:rsid w:val="007D0A89"/>
    <w:rsid w:val="007D148C"/>
    <w:rsid w:val="007D73AB"/>
    <w:rsid w:val="007D7ECD"/>
    <w:rsid w:val="007E46A3"/>
    <w:rsid w:val="007E46CA"/>
    <w:rsid w:val="007E6104"/>
    <w:rsid w:val="007F4C68"/>
    <w:rsid w:val="007F534D"/>
    <w:rsid w:val="007F5CF6"/>
    <w:rsid w:val="007F7B04"/>
    <w:rsid w:val="0080035A"/>
    <w:rsid w:val="00803D98"/>
    <w:rsid w:val="00804284"/>
    <w:rsid w:val="00804C1B"/>
    <w:rsid w:val="008178E6"/>
    <w:rsid w:val="0082106C"/>
    <w:rsid w:val="0082234E"/>
    <w:rsid w:val="00825520"/>
    <w:rsid w:val="00830179"/>
    <w:rsid w:val="0083220F"/>
    <w:rsid w:val="008360F8"/>
    <w:rsid w:val="008375D5"/>
    <w:rsid w:val="00841822"/>
    <w:rsid w:val="00844E6E"/>
    <w:rsid w:val="00852211"/>
    <w:rsid w:val="008528FD"/>
    <w:rsid w:val="0085368F"/>
    <w:rsid w:val="00854AC4"/>
    <w:rsid w:val="00856EBE"/>
    <w:rsid w:val="00860D14"/>
    <w:rsid w:val="00867147"/>
    <w:rsid w:val="00871C7D"/>
    <w:rsid w:val="00871D3C"/>
    <w:rsid w:val="00875DDD"/>
    <w:rsid w:val="00876D0E"/>
    <w:rsid w:val="0087726D"/>
    <w:rsid w:val="008843BA"/>
    <w:rsid w:val="00891929"/>
    <w:rsid w:val="00892B40"/>
    <w:rsid w:val="008941C8"/>
    <w:rsid w:val="008A0A0D"/>
    <w:rsid w:val="008A5E3D"/>
    <w:rsid w:val="008A6063"/>
    <w:rsid w:val="008A709F"/>
    <w:rsid w:val="008A7DFD"/>
    <w:rsid w:val="008B247F"/>
    <w:rsid w:val="008B3977"/>
    <w:rsid w:val="008C02F4"/>
    <w:rsid w:val="008C0818"/>
    <w:rsid w:val="008C30D3"/>
    <w:rsid w:val="008C562B"/>
    <w:rsid w:val="008C5FF9"/>
    <w:rsid w:val="008D0AB3"/>
    <w:rsid w:val="008D3090"/>
    <w:rsid w:val="008D4306"/>
    <w:rsid w:val="008D4508"/>
    <w:rsid w:val="008D689B"/>
    <w:rsid w:val="008D7CFB"/>
    <w:rsid w:val="008E004B"/>
    <w:rsid w:val="008E3F42"/>
    <w:rsid w:val="008E568B"/>
    <w:rsid w:val="008E6E5D"/>
    <w:rsid w:val="008E77D6"/>
    <w:rsid w:val="008F15A2"/>
    <w:rsid w:val="008F1C35"/>
    <w:rsid w:val="008F430A"/>
    <w:rsid w:val="008F5E61"/>
    <w:rsid w:val="008F7CCB"/>
    <w:rsid w:val="008F7FAC"/>
    <w:rsid w:val="0090040A"/>
    <w:rsid w:val="009066DE"/>
    <w:rsid w:val="00907AAD"/>
    <w:rsid w:val="00907AEB"/>
    <w:rsid w:val="009103CF"/>
    <w:rsid w:val="0091053B"/>
    <w:rsid w:val="00912259"/>
    <w:rsid w:val="0091347E"/>
    <w:rsid w:val="0091386C"/>
    <w:rsid w:val="0091685D"/>
    <w:rsid w:val="00920A9E"/>
    <w:rsid w:val="00920BB4"/>
    <w:rsid w:val="009224CB"/>
    <w:rsid w:val="00922AF0"/>
    <w:rsid w:val="00922C90"/>
    <w:rsid w:val="00923834"/>
    <w:rsid w:val="00927961"/>
    <w:rsid w:val="00927DB0"/>
    <w:rsid w:val="00927EBB"/>
    <w:rsid w:val="00931D41"/>
    <w:rsid w:val="0093220C"/>
    <w:rsid w:val="00932528"/>
    <w:rsid w:val="00932A58"/>
    <w:rsid w:val="009354D0"/>
    <w:rsid w:val="00935894"/>
    <w:rsid w:val="0094141F"/>
    <w:rsid w:val="009446C9"/>
    <w:rsid w:val="0094502D"/>
    <w:rsid w:val="00947013"/>
    <w:rsid w:val="009475CA"/>
    <w:rsid w:val="00947EDF"/>
    <w:rsid w:val="0095539D"/>
    <w:rsid w:val="0096182B"/>
    <w:rsid w:val="00964E3D"/>
    <w:rsid w:val="00967B69"/>
    <w:rsid w:val="0097001D"/>
    <w:rsid w:val="009709D3"/>
    <w:rsid w:val="009768C8"/>
    <w:rsid w:val="00984EA2"/>
    <w:rsid w:val="00986CC3"/>
    <w:rsid w:val="009905CB"/>
    <w:rsid w:val="00990F0F"/>
    <w:rsid w:val="009920AA"/>
    <w:rsid w:val="009961CB"/>
    <w:rsid w:val="0099637B"/>
    <w:rsid w:val="009966CD"/>
    <w:rsid w:val="009973F9"/>
    <w:rsid w:val="009A065A"/>
    <w:rsid w:val="009A0EA8"/>
    <w:rsid w:val="009A1F4B"/>
    <w:rsid w:val="009A3030"/>
    <w:rsid w:val="009A4D0A"/>
    <w:rsid w:val="009B1787"/>
    <w:rsid w:val="009B22AB"/>
    <w:rsid w:val="009B2D60"/>
    <w:rsid w:val="009B3DF4"/>
    <w:rsid w:val="009B4677"/>
    <w:rsid w:val="009C1449"/>
    <w:rsid w:val="009C232E"/>
    <w:rsid w:val="009C2459"/>
    <w:rsid w:val="009C292C"/>
    <w:rsid w:val="009C762F"/>
    <w:rsid w:val="009D1606"/>
    <w:rsid w:val="009D44FA"/>
    <w:rsid w:val="009D5D40"/>
    <w:rsid w:val="009D6168"/>
    <w:rsid w:val="009D6B1B"/>
    <w:rsid w:val="009E107B"/>
    <w:rsid w:val="009E11FE"/>
    <w:rsid w:val="009E14B2"/>
    <w:rsid w:val="009E18D6"/>
    <w:rsid w:val="009E2A08"/>
    <w:rsid w:val="009E30A8"/>
    <w:rsid w:val="009E62D5"/>
    <w:rsid w:val="009E6A3B"/>
    <w:rsid w:val="009F73D1"/>
    <w:rsid w:val="00A00946"/>
    <w:rsid w:val="00A00D24"/>
    <w:rsid w:val="00A01F5C"/>
    <w:rsid w:val="00A02391"/>
    <w:rsid w:val="00A02576"/>
    <w:rsid w:val="00A0478B"/>
    <w:rsid w:val="00A04DFD"/>
    <w:rsid w:val="00A06D7C"/>
    <w:rsid w:val="00A076E1"/>
    <w:rsid w:val="00A11731"/>
    <w:rsid w:val="00A1381D"/>
    <w:rsid w:val="00A24D1E"/>
    <w:rsid w:val="00A273C9"/>
    <w:rsid w:val="00A31A0B"/>
    <w:rsid w:val="00A3270B"/>
    <w:rsid w:val="00A353A1"/>
    <w:rsid w:val="00A35C47"/>
    <w:rsid w:val="00A3726E"/>
    <w:rsid w:val="00A37D45"/>
    <w:rsid w:val="00A42C81"/>
    <w:rsid w:val="00A43B02"/>
    <w:rsid w:val="00A43E76"/>
    <w:rsid w:val="00A45F67"/>
    <w:rsid w:val="00A4770D"/>
    <w:rsid w:val="00A507BE"/>
    <w:rsid w:val="00A50B01"/>
    <w:rsid w:val="00A51043"/>
    <w:rsid w:val="00A5156E"/>
    <w:rsid w:val="00A5203A"/>
    <w:rsid w:val="00A53F95"/>
    <w:rsid w:val="00A54596"/>
    <w:rsid w:val="00A54A6F"/>
    <w:rsid w:val="00A567F3"/>
    <w:rsid w:val="00A56824"/>
    <w:rsid w:val="00A65F60"/>
    <w:rsid w:val="00A67276"/>
    <w:rsid w:val="00A67840"/>
    <w:rsid w:val="00A67DB4"/>
    <w:rsid w:val="00A726A4"/>
    <w:rsid w:val="00A73CF8"/>
    <w:rsid w:val="00A743AC"/>
    <w:rsid w:val="00A7484C"/>
    <w:rsid w:val="00A76C6A"/>
    <w:rsid w:val="00A77DD2"/>
    <w:rsid w:val="00A8124F"/>
    <w:rsid w:val="00A85701"/>
    <w:rsid w:val="00A87A54"/>
    <w:rsid w:val="00A93242"/>
    <w:rsid w:val="00A95302"/>
    <w:rsid w:val="00A95660"/>
    <w:rsid w:val="00AA0D51"/>
    <w:rsid w:val="00AA1809"/>
    <w:rsid w:val="00AA3312"/>
    <w:rsid w:val="00AA336E"/>
    <w:rsid w:val="00AA4BC9"/>
    <w:rsid w:val="00AA6814"/>
    <w:rsid w:val="00AA767E"/>
    <w:rsid w:val="00AA7FE6"/>
    <w:rsid w:val="00AB0542"/>
    <w:rsid w:val="00AB1585"/>
    <w:rsid w:val="00AB25CB"/>
    <w:rsid w:val="00AB2903"/>
    <w:rsid w:val="00AB33F4"/>
    <w:rsid w:val="00AB47B4"/>
    <w:rsid w:val="00AB619A"/>
    <w:rsid w:val="00AB6313"/>
    <w:rsid w:val="00AC3B8C"/>
    <w:rsid w:val="00AD688A"/>
    <w:rsid w:val="00AE1159"/>
    <w:rsid w:val="00AE1EF5"/>
    <w:rsid w:val="00AE60A6"/>
    <w:rsid w:val="00AE7C0B"/>
    <w:rsid w:val="00AF018F"/>
    <w:rsid w:val="00AF0BB7"/>
    <w:rsid w:val="00AF0EDE"/>
    <w:rsid w:val="00B00DE8"/>
    <w:rsid w:val="00B0234E"/>
    <w:rsid w:val="00B030F7"/>
    <w:rsid w:val="00B045EB"/>
    <w:rsid w:val="00B0636E"/>
    <w:rsid w:val="00B06751"/>
    <w:rsid w:val="00B1367D"/>
    <w:rsid w:val="00B1423A"/>
    <w:rsid w:val="00B14C53"/>
    <w:rsid w:val="00B2062B"/>
    <w:rsid w:val="00B2169D"/>
    <w:rsid w:val="00B21CBB"/>
    <w:rsid w:val="00B21E7E"/>
    <w:rsid w:val="00B24BE1"/>
    <w:rsid w:val="00B26BE7"/>
    <w:rsid w:val="00B316CA"/>
    <w:rsid w:val="00B34E21"/>
    <w:rsid w:val="00B35C70"/>
    <w:rsid w:val="00B374C9"/>
    <w:rsid w:val="00B4057F"/>
    <w:rsid w:val="00B41842"/>
    <w:rsid w:val="00B41F72"/>
    <w:rsid w:val="00B426F1"/>
    <w:rsid w:val="00B428D4"/>
    <w:rsid w:val="00B4382C"/>
    <w:rsid w:val="00B440DA"/>
    <w:rsid w:val="00B4458B"/>
    <w:rsid w:val="00B4623B"/>
    <w:rsid w:val="00B46E7E"/>
    <w:rsid w:val="00B47790"/>
    <w:rsid w:val="00B47AA2"/>
    <w:rsid w:val="00B517E1"/>
    <w:rsid w:val="00B518DC"/>
    <w:rsid w:val="00B538E0"/>
    <w:rsid w:val="00B54649"/>
    <w:rsid w:val="00B55E70"/>
    <w:rsid w:val="00B560A9"/>
    <w:rsid w:val="00B60238"/>
    <w:rsid w:val="00B613C1"/>
    <w:rsid w:val="00B619A2"/>
    <w:rsid w:val="00B62FD3"/>
    <w:rsid w:val="00B63D5B"/>
    <w:rsid w:val="00B66CBA"/>
    <w:rsid w:val="00B67603"/>
    <w:rsid w:val="00B70096"/>
    <w:rsid w:val="00B71B75"/>
    <w:rsid w:val="00B81B3A"/>
    <w:rsid w:val="00B81C0F"/>
    <w:rsid w:val="00B837A9"/>
    <w:rsid w:val="00B84409"/>
    <w:rsid w:val="00B8644E"/>
    <w:rsid w:val="00B91667"/>
    <w:rsid w:val="00B960F6"/>
    <w:rsid w:val="00B96962"/>
    <w:rsid w:val="00B96966"/>
    <w:rsid w:val="00BA300D"/>
    <w:rsid w:val="00BA5222"/>
    <w:rsid w:val="00BB3684"/>
    <w:rsid w:val="00BB3CD9"/>
    <w:rsid w:val="00BB3FD9"/>
    <w:rsid w:val="00BB43D9"/>
    <w:rsid w:val="00BB5683"/>
    <w:rsid w:val="00BB6F59"/>
    <w:rsid w:val="00BB7D04"/>
    <w:rsid w:val="00BB7DE8"/>
    <w:rsid w:val="00BC54A6"/>
    <w:rsid w:val="00BD0826"/>
    <w:rsid w:val="00BE3210"/>
    <w:rsid w:val="00BE5844"/>
    <w:rsid w:val="00BE590C"/>
    <w:rsid w:val="00BE5C53"/>
    <w:rsid w:val="00BE610F"/>
    <w:rsid w:val="00BF18DA"/>
    <w:rsid w:val="00BF2CEC"/>
    <w:rsid w:val="00BF74FD"/>
    <w:rsid w:val="00C01305"/>
    <w:rsid w:val="00C0390C"/>
    <w:rsid w:val="00C060D4"/>
    <w:rsid w:val="00C122DA"/>
    <w:rsid w:val="00C12978"/>
    <w:rsid w:val="00C141C6"/>
    <w:rsid w:val="00C15931"/>
    <w:rsid w:val="00C15F94"/>
    <w:rsid w:val="00C200EB"/>
    <w:rsid w:val="00C2071A"/>
    <w:rsid w:val="00C20ACB"/>
    <w:rsid w:val="00C26068"/>
    <w:rsid w:val="00C26670"/>
    <w:rsid w:val="00C271A8"/>
    <w:rsid w:val="00C31909"/>
    <w:rsid w:val="00C347A2"/>
    <w:rsid w:val="00C35A15"/>
    <w:rsid w:val="00C369D4"/>
    <w:rsid w:val="00C37A77"/>
    <w:rsid w:val="00C4152F"/>
    <w:rsid w:val="00C4257A"/>
    <w:rsid w:val="00C43FB1"/>
    <w:rsid w:val="00C461E6"/>
    <w:rsid w:val="00C4782F"/>
    <w:rsid w:val="00C500CE"/>
    <w:rsid w:val="00C50ABB"/>
    <w:rsid w:val="00C53DD8"/>
    <w:rsid w:val="00C55970"/>
    <w:rsid w:val="00C5629C"/>
    <w:rsid w:val="00C566D7"/>
    <w:rsid w:val="00C61BAE"/>
    <w:rsid w:val="00C6350C"/>
    <w:rsid w:val="00C6782A"/>
    <w:rsid w:val="00C712DB"/>
    <w:rsid w:val="00C73521"/>
    <w:rsid w:val="00C771C5"/>
    <w:rsid w:val="00C77746"/>
    <w:rsid w:val="00C91236"/>
    <w:rsid w:val="00C93EBA"/>
    <w:rsid w:val="00C95437"/>
    <w:rsid w:val="00C970D9"/>
    <w:rsid w:val="00CA0BF2"/>
    <w:rsid w:val="00CA1EF1"/>
    <w:rsid w:val="00CA57AC"/>
    <w:rsid w:val="00CA6A70"/>
    <w:rsid w:val="00CA7C58"/>
    <w:rsid w:val="00CA7FF5"/>
    <w:rsid w:val="00CB1A24"/>
    <w:rsid w:val="00CB1AC6"/>
    <w:rsid w:val="00CB1E7C"/>
    <w:rsid w:val="00CB2EA1"/>
    <w:rsid w:val="00CB43F1"/>
    <w:rsid w:val="00CB6D04"/>
    <w:rsid w:val="00CB6EDE"/>
    <w:rsid w:val="00CC1CC6"/>
    <w:rsid w:val="00CC2776"/>
    <w:rsid w:val="00CC41BA"/>
    <w:rsid w:val="00CC4D3C"/>
    <w:rsid w:val="00CC5589"/>
    <w:rsid w:val="00CC63E8"/>
    <w:rsid w:val="00CD1C6C"/>
    <w:rsid w:val="00CD31EE"/>
    <w:rsid w:val="00CD33C2"/>
    <w:rsid w:val="00CD6169"/>
    <w:rsid w:val="00CE089F"/>
    <w:rsid w:val="00CE56B6"/>
    <w:rsid w:val="00CF4B6A"/>
    <w:rsid w:val="00CF4CD9"/>
    <w:rsid w:val="00CF5CC0"/>
    <w:rsid w:val="00CF5FF7"/>
    <w:rsid w:val="00CF6A76"/>
    <w:rsid w:val="00D021D2"/>
    <w:rsid w:val="00D02480"/>
    <w:rsid w:val="00D03411"/>
    <w:rsid w:val="00D03948"/>
    <w:rsid w:val="00D061B6"/>
    <w:rsid w:val="00D10ABD"/>
    <w:rsid w:val="00D10BDB"/>
    <w:rsid w:val="00D13D8A"/>
    <w:rsid w:val="00D14FC3"/>
    <w:rsid w:val="00D150EA"/>
    <w:rsid w:val="00D167EA"/>
    <w:rsid w:val="00D203D8"/>
    <w:rsid w:val="00D20B94"/>
    <w:rsid w:val="00D214C1"/>
    <w:rsid w:val="00D217D7"/>
    <w:rsid w:val="00D250FE"/>
    <w:rsid w:val="00D279D8"/>
    <w:rsid w:val="00D27C8E"/>
    <w:rsid w:val="00D30179"/>
    <w:rsid w:val="00D3104E"/>
    <w:rsid w:val="00D32952"/>
    <w:rsid w:val="00D37A1C"/>
    <w:rsid w:val="00D4141B"/>
    <w:rsid w:val="00D4145D"/>
    <w:rsid w:val="00D41ED4"/>
    <w:rsid w:val="00D42A4C"/>
    <w:rsid w:val="00D436A0"/>
    <w:rsid w:val="00D478E7"/>
    <w:rsid w:val="00D5467F"/>
    <w:rsid w:val="00D56915"/>
    <w:rsid w:val="00D62E53"/>
    <w:rsid w:val="00D63967"/>
    <w:rsid w:val="00D6413A"/>
    <w:rsid w:val="00D6730A"/>
    <w:rsid w:val="00D67863"/>
    <w:rsid w:val="00D67D61"/>
    <w:rsid w:val="00D715BB"/>
    <w:rsid w:val="00D73973"/>
    <w:rsid w:val="00D75F51"/>
    <w:rsid w:val="00D76068"/>
    <w:rsid w:val="00D76B01"/>
    <w:rsid w:val="00D8194E"/>
    <w:rsid w:val="00D81A88"/>
    <w:rsid w:val="00D84704"/>
    <w:rsid w:val="00D84DFE"/>
    <w:rsid w:val="00D95424"/>
    <w:rsid w:val="00D957B3"/>
    <w:rsid w:val="00D97F6B"/>
    <w:rsid w:val="00DA0484"/>
    <w:rsid w:val="00DA124C"/>
    <w:rsid w:val="00DA2411"/>
    <w:rsid w:val="00DA3188"/>
    <w:rsid w:val="00DA6524"/>
    <w:rsid w:val="00DB3B06"/>
    <w:rsid w:val="00DB46BC"/>
    <w:rsid w:val="00DB5496"/>
    <w:rsid w:val="00DB714B"/>
    <w:rsid w:val="00DC0602"/>
    <w:rsid w:val="00DC139A"/>
    <w:rsid w:val="00DC2E1C"/>
    <w:rsid w:val="00DC4040"/>
    <w:rsid w:val="00DC4A94"/>
    <w:rsid w:val="00DC4D11"/>
    <w:rsid w:val="00DC69FE"/>
    <w:rsid w:val="00DD2692"/>
    <w:rsid w:val="00DE05C7"/>
    <w:rsid w:val="00DE0BB3"/>
    <w:rsid w:val="00DE185D"/>
    <w:rsid w:val="00DE2EA4"/>
    <w:rsid w:val="00DE31CF"/>
    <w:rsid w:val="00DE43C3"/>
    <w:rsid w:val="00DE4E89"/>
    <w:rsid w:val="00DE637F"/>
    <w:rsid w:val="00DF1136"/>
    <w:rsid w:val="00DF5BFB"/>
    <w:rsid w:val="00E00545"/>
    <w:rsid w:val="00E00F66"/>
    <w:rsid w:val="00E04184"/>
    <w:rsid w:val="00E1432B"/>
    <w:rsid w:val="00E14D1C"/>
    <w:rsid w:val="00E164FF"/>
    <w:rsid w:val="00E20DBE"/>
    <w:rsid w:val="00E21C9C"/>
    <w:rsid w:val="00E21DE8"/>
    <w:rsid w:val="00E26E20"/>
    <w:rsid w:val="00E32561"/>
    <w:rsid w:val="00E3352A"/>
    <w:rsid w:val="00E3472B"/>
    <w:rsid w:val="00E35BA2"/>
    <w:rsid w:val="00E37D52"/>
    <w:rsid w:val="00E42FFA"/>
    <w:rsid w:val="00E453A8"/>
    <w:rsid w:val="00E4633C"/>
    <w:rsid w:val="00E469E4"/>
    <w:rsid w:val="00E475C3"/>
    <w:rsid w:val="00E50431"/>
    <w:rsid w:val="00E509B0"/>
    <w:rsid w:val="00E528AF"/>
    <w:rsid w:val="00E544F8"/>
    <w:rsid w:val="00E5499C"/>
    <w:rsid w:val="00E559BF"/>
    <w:rsid w:val="00E56A51"/>
    <w:rsid w:val="00E57E58"/>
    <w:rsid w:val="00E64688"/>
    <w:rsid w:val="00E736A2"/>
    <w:rsid w:val="00E75AF6"/>
    <w:rsid w:val="00E77888"/>
    <w:rsid w:val="00E817D6"/>
    <w:rsid w:val="00E84E00"/>
    <w:rsid w:val="00E8521E"/>
    <w:rsid w:val="00E85DB6"/>
    <w:rsid w:val="00E860F1"/>
    <w:rsid w:val="00E93B74"/>
    <w:rsid w:val="00E941B2"/>
    <w:rsid w:val="00E94D37"/>
    <w:rsid w:val="00E972F6"/>
    <w:rsid w:val="00E979BE"/>
    <w:rsid w:val="00EA1688"/>
    <w:rsid w:val="00EA274B"/>
    <w:rsid w:val="00EA36E1"/>
    <w:rsid w:val="00EA479B"/>
    <w:rsid w:val="00EA5200"/>
    <w:rsid w:val="00EB1D9E"/>
    <w:rsid w:val="00EB6730"/>
    <w:rsid w:val="00EB762D"/>
    <w:rsid w:val="00EC0DE8"/>
    <w:rsid w:val="00EC3887"/>
    <w:rsid w:val="00EC52C9"/>
    <w:rsid w:val="00EC7BA7"/>
    <w:rsid w:val="00ED0473"/>
    <w:rsid w:val="00ED3818"/>
    <w:rsid w:val="00ED55B8"/>
    <w:rsid w:val="00ED592E"/>
    <w:rsid w:val="00ED615F"/>
    <w:rsid w:val="00ED6ABD"/>
    <w:rsid w:val="00ED76C0"/>
    <w:rsid w:val="00ED7731"/>
    <w:rsid w:val="00ED7F51"/>
    <w:rsid w:val="00EE1D9B"/>
    <w:rsid w:val="00EE26CD"/>
    <w:rsid w:val="00EE3C0F"/>
    <w:rsid w:val="00EF2A7F"/>
    <w:rsid w:val="00EF4115"/>
    <w:rsid w:val="00EF4161"/>
    <w:rsid w:val="00EF6A86"/>
    <w:rsid w:val="00F03EAC"/>
    <w:rsid w:val="00F04405"/>
    <w:rsid w:val="00F11620"/>
    <w:rsid w:val="00F1258F"/>
    <w:rsid w:val="00F13509"/>
    <w:rsid w:val="00F14024"/>
    <w:rsid w:val="00F176AD"/>
    <w:rsid w:val="00F17CDD"/>
    <w:rsid w:val="00F203BC"/>
    <w:rsid w:val="00F20EAE"/>
    <w:rsid w:val="00F20EC7"/>
    <w:rsid w:val="00F213E1"/>
    <w:rsid w:val="00F231CF"/>
    <w:rsid w:val="00F234AA"/>
    <w:rsid w:val="00F259D7"/>
    <w:rsid w:val="00F32256"/>
    <w:rsid w:val="00F32B4D"/>
    <w:rsid w:val="00F32C1E"/>
    <w:rsid w:val="00F32D05"/>
    <w:rsid w:val="00F3313B"/>
    <w:rsid w:val="00F35263"/>
    <w:rsid w:val="00F36B44"/>
    <w:rsid w:val="00F423D4"/>
    <w:rsid w:val="00F437B0"/>
    <w:rsid w:val="00F47440"/>
    <w:rsid w:val="00F53AEA"/>
    <w:rsid w:val="00F57751"/>
    <w:rsid w:val="00F60BEB"/>
    <w:rsid w:val="00F66093"/>
    <w:rsid w:val="00F715CE"/>
    <w:rsid w:val="00F72A87"/>
    <w:rsid w:val="00F73BE6"/>
    <w:rsid w:val="00F745C9"/>
    <w:rsid w:val="00F74B7B"/>
    <w:rsid w:val="00F828A0"/>
    <w:rsid w:val="00F848D6"/>
    <w:rsid w:val="00F84F57"/>
    <w:rsid w:val="00F87613"/>
    <w:rsid w:val="00F9141F"/>
    <w:rsid w:val="00F97412"/>
    <w:rsid w:val="00FA5DDD"/>
    <w:rsid w:val="00FA6E9D"/>
    <w:rsid w:val="00FB0DF3"/>
    <w:rsid w:val="00FB2724"/>
    <w:rsid w:val="00FB33BE"/>
    <w:rsid w:val="00FB397A"/>
    <w:rsid w:val="00FB4015"/>
    <w:rsid w:val="00FB4EB7"/>
    <w:rsid w:val="00FB549C"/>
    <w:rsid w:val="00FC190D"/>
    <w:rsid w:val="00FC38E6"/>
    <w:rsid w:val="00FC5029"/>
    <w:rsid w:val="00FC6048"/>
    <w:rsid w:val="00FC6395"/>
    <w:rsid w:val="00FD08B3"/>
    <w:rsid w:val="00FD0B7B"/>
    <w:rsid w:val="00FD6B46"/>
    <w:rsid w:val="00FE17F0"/>
    <w:rsid w:val="00FE667A"/>
    <w:rsid w:val="00FF3B1C"/>
    <w:rsid w:val="00FF4014"/>
    <w:rsid w:val="00FF6236"/>
    <w:rsid w:val="00FF77FC"/>
    <w:rsid w:val="00FF7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aliases w:val="F5 List Paragraph,List Paragraph1,Dot pt,No Spacing1,List Paragraph Char Char Char,Indicator Text,Colorful List - Accent 11,Numbered Para 1,Bullet 1,Bullet Points,MAIN CONTENT,List Paragraph12,List Paragraph2,Normal numbered,Recommendatio"/>
    <w:basedOn w:val="Normal"/>
    <w:link w:val="ListstyckeChar"/>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0D6689"/>
    <w:rPr>
      <w:rFonts w:ascii="Times New Roman" w:hAnsi="Times New Roman" w:cs="Times New Roman"/>
      <w:sz w:val="24"/>
      <w:szCs w:val="24"/>
    </w:rPr>
  </w:style>
  <w:style w:type="paragraph" w:styleId="Normaltindrag">
    <w:name w:val="Normal Indent"/>
    <w:basedOn w:val="Normal"/>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 w:type="character" w:customStyle="1" w:styleId="ListstyckeChar">
    <w:name w:val="Liststycke Char"/>
    <w:aliases w:val="F5 List Paragraph Char,List Paragraph1 Char,Dot pt Char,No Spacing1 Char,List Paragraph Char Char Char Char,Indicator Text Char,Colorful List - Accent 11 Char,Numbered Para 1 Char,Bullet 1 Char,Bullet Points Char,MAIN CONTENT Char"/>
    <w:basedOn w:val="Standardstycketeckensnitt"/>
    <w:link w:val="Liststycke"/>
    <w:uiPriority w:val="34"/>
    <w:qFormat/>
    <w:locked/>
    <w:rsid w:val="00BB6F59"/>
  </w:style>
  <w:style w:type="paragraph" w:styleId="Revision">
    <w:name w:val="Revision"/>
    <w:hidden/>
    <w:uiPriority w:val="99"/>
    <w:semiHidden/>
    <w:rsid w:val="00296989"/>
    <w:pPr>
      <w:spacing w:after="0" w:line="240" w:lineRule="auto"/>
    </w:pPr>
  </w:style>
  <w:style w:type="paragraph" w:customStyle="1" w:styleId="p14">
    <w:name w:val="p14"/>
    <w:basedOn w:val="Normal"/>
    <w:rsid w:val="00181DD8"/>
    <w:pPr>
      <w:spacing w:before="100" w:beforeAutospacing="1" w:after="100" w:afterAutospacing="1" w:line="240" w:lineRule="auto"/>
    </w:pPr>
    <w:rPr>
      <w:rFonts w:ascii="Calibri" w:hAnsi="Calibri" w:cs="Calibri"/>
      <w:sz w:val="22"/>
      <w:szCs w:val="22"/>
      <w:lang w:eastAsia="sv-SE"/>
    </w:rPr>
  </w:style>
  <w:style w:type="paragraph" w:customStyle="1" w:styleId="RKnormal">
    <w:name w:val="RKnormal"/>
    <w:basedOn w:val="Normal"/>
    <w:link w:val="RKnormalChar"/>
    <w:rsid w:val="00236D8C"/>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236D8C"/>
    <w:rPr>
      <w:rFonts w:ascii="OrigGarmnd BT" w:eastAsia="Times New Roman" w:hAnsi="OrigGarmnd BT" w:cs="Times New Roman"/>
      <w:sz w:val="24"/>
      <w:szCs w:val="20"/>
    </w:rPr>
  </w:style>
  <w:style w:type="character" w:customStyle="1" w:styleId="normaltextrun1">
    <w:name w:val="normaltextrun1"/>
    <w:basedOn w:val="Standardstycketeckensnitt"/>
    <w:rsid w:val="003D5C45"/>
  </w:style>
  <w:style w:type="paragraph" w:customStyle="1" w:styleId="paragraph">
    <w:name w:val="paragraph"/>
    <w:basedOn w:val="Normal"/>
    <w:rsid w:val="003D5C45"/>
    <w:pPr>
      <w:spacing w:after="0"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3D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5">
      <w:bodyDiv w:val="1"/>
      <w:marLeft w:val="0"/>
      <w:marRight w:val="0"/>
      <w:marTop w:val="0"/>
      <w:marBottom w:val="0"/>
      <w:divBdr>
        <w:top w:val="none" w:sz="0" w:space="0" w:color="auto"/>
        <w:left w:val="none" w:sz="0" w:space="0" w:color="auto"/>
        <w:bottom w:val="none" w:sz="0" w:space="0" w:color="auto"/>
        <w:right w:val="none" w:sz="0" w:space="0" w:color="auto"/>
      </w:divBdr>
    </w:div>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177550597">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243340914">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369688737">
      <w:bodyDiv w:val="1"/>
      <w:marLeft w:val="0"/>
      <w:marRight w:val="0"/>
      <w:marTop w:val="0"/>
      <w:marBottom w:val="0"/>
      <w:divBdr>
        <w:top w:val="none" w:sz="0" w:space="0" w:color="auto"/>
        <w:left w:val="none" w:sz="0" w:space="0" w:color="auto"/>
        <w:bottom w:val="none" w:sz="0" w:space="0" w:color="auto"/>
        <w:right w:val="none" w:sz="0" w:space="0" w:color="auto"/>
      </w:divBdr>
    </w:div>
    <w:div w:id="401561571">
      <w:bodyDiv w:val="1"/>
      <w:marLeft w:val="0"/>
      <w:marRight w:val="0"/>
      <w:marTop w:val="0"/>
      <w:marBottom w:val="0"/>
      <w:divBdr>
        <w:top w:val="none" w:sz="0" w:space="0" w:color="auto"/>
        <w:left w:val="none" w:sz="0" w:space="0" w:color="auto"/>
        <w:bottom w:val="none" w:sz="0" w:space="0" w:color="auto"/>
        <w:right w:val="none" w:sz="0" w:space="0" w:color="auto"/>
      </w:divBdr>
    </w:div>
    <w:div w:id="460347732">
      <w:bodyDiv w:val="1"/>
      <w:marLeft w:val="0"/>
      <w:marRight w:val="0"/>
      <w:marTop w:val="0"/>
      <w:marBottom w:val="0"/>
      <w:divBdr>
        <w:top w:val="none" w:sz="0" w:space="0" w:color="auto"/>
        <w:left w:val="none" w:sz="0" w:space="0" w:color="auto"/>
        <w:bottom w:val="none" w:sz="0" w:space="0" w:color="auto"/>
        <w:right w:val="none" w:sz="0" w:space="0" w:color="auto"/>
      </w:divBdr>
    </w:div>
    <w:div w:id="460539700">
      <w:bodyDiv w:val="1"/>
      <w:marLeft w:val="0"/>
      <w:marRight w:val="0"/>
      <w:marTop w:val="0"/>
      <w:marBottom w:val="0"/>
      <w:divBdr>
        <w:top w:val="none" w:sz="0" w:space="0" w:color="auto"/>
        <w:left w:val="none" w:sz="0" w:space="0" w:color="auto"/>
        <w:bottom w:val="none" w:sz="0" w:space="0" w:color="auto"/>
        <w:right w:val="none" w:sz="0" w:space="0" w:color="auto"/>
      </w:divBdr>
    </w:div>
    <w:div w:id="530536374">
      <w:bodyDiv w:val="1"/>
      <w:marLeft w:val="0"/>
      <w:marRight w:val="0"/>
      <w:marTop w:val="0"/>
      <w:marBottom w:val="0"/>
      <w:divBdr>
        <w:top w:val="none" w:sz="0" w:space="0" w:color="auto"/>
        <w:left w:val="none" w:sz="0" w:space="0" w:color="auto"/>
        <w:bottom w:val="none" w:sz="0" w:space="0" w:color="auto"/>
        <w:right w:val="none" w:sz="0" w:space="0" w:color="auto"/>
      </w:divBdr>
    </w:div>
    <w:div w:id="548609113">
      <w:bodyDiv w:val="1"/>
      <w:marLeft w:val="0"/>
      <w:marRight w:val="0"/>
      <w:marTop w:val="0"/>
      <w:marBottom w:val="0"/>
      <w:divBdr>
        <w:top w:val="none" w:sz="0" w:space="0" w:color="auto"/>
        <w:left w:val="none" w:sz="0" w:space="0" w:color="auto"/>
        <w:bottom w:val="none" w:sz="0" w:space="0" w:color="auto"/>
        <w:right w:val="none" w:sz="0" w:space="0" w:color="auto"/>
      </w:divBdr>
    </w:div>
    <w:div w:id="560751022">
      <w:bodyDiv w:val="1"/>
      <w:marLeft w:val="0"/>
      <w:marRight w:val="0"/>
      <w:marTop w:val="0"/>
      <w:marBottom w:val="0"/>
      <w:divBdr>
        <w:top w:val="none" w:sz="0" w:space="0" w:color="auto"/>
        <w:left w:val="none" w:sz="0" w:space="0" w:color="auto"/>
        <w:bottom w:val="none" w:sz="0" w:space="0" w:color="auto"/>
        <w:right w:val="none" w:sz="0" w:space="0" w:color="auto"/>
      </w:divBdr>
      <w:divsChild>
        <w:div w:id="1030372140">
          <w:marLeft w:val="0"/>
          <w:marRight w:val="0"/>
          <w:marTop w:val="0"/>
          <w:marBottom w:val="0"/>
          <w:divBdr>
            <w:top w:val="none" w:sz="0" w:space="0" w:color="auto"/>
            <w:left w:val="none" w:sz="0" w:space="0" w:color="auto"/>
            <w:bottom w:val="none" w:sz="0" w:space="0" w:color="auto"/>
            <w:right w:val="none" w:sz="0" w:space="0" w:color="auto"/>
          </w:divBdr>
          <w:divsChild>
            <w:div w:id="50348742">
              <w:marLeft w:val="0"/>
              <w:marRight w:val="0"/>
              <w:marTop w:val="0"/>
              <w:marBottom w:val="0"/>
              <w:divBdr>
                <w:top w:val="none" w:sz="0" w:space="0" w:color="auto"/>
                <w:left w:val="none" w:sz="0" w:space="0" w:color="auto"/>
                <w:bottom w:val="none" w:sz="0" w:space="0" w:color="auto"/>
                <w:right w:val="none" w:sz="0" w:space="0" w:color="auto"/>
              </w:divBdr>
              <w:divsChild>
                <w:div w:id="340015872">
                  <w:marLeft w:val="0"/>
                  <w:marRight w:val="0"/>
                  <w:marTop w:val="0"/>
                  <w:marBottom w:val="0"/>
                  <w:divBdr>
                    <w:top w:val="none" w:sz="0" w:space="0" w:color="auto"/>
                    <w:left w:val="none" w:sz="0" w:space="0" w:color="auto"/>
                    <w:bottom w:val="none" w:sz="0" w:space="0" w:color="auto"/>
                    <w:right w:val="none" w:sz="0" w:space="0" w:color="auto"/>
                  </w:divBdr>
                  <w:divsChild>
                    <w:div w:id="311907925">
                      <w:marLeft w:val="0"/>
                      <w:marRight w:val="0"/>
                      <w:marTop w:val="0"/>
                      <w:marBottom w:val="0"/>
                      <w:divBdr>
                        <w:top w:val="none" w:sz="0" w:space="0" w:color="auto"/>
                        <w:left w:val="none" w:sz="0" w:space="0" w:color="auto"/>
                        <w:bottom w:val="none" w:sz="0" w:space="0" w:color="auto"/>
                        <w:right w:val="none" w:sz="0" w:space="0" w:color="auto"/>
                      </w:divBdr>
                      <w:divsChild>
                        <w:div w:id="404227139">
                          <w:marLeft w:val="0"/>
                          <w:marRight w:val="0"/>
                          <w:marTop w:val="0"/>
                          <w:marBottom w:val="0"/>
                          <w:divBdr>
                            <w:top w:val="none" w:sz="0" w:space="0" w:color="auto"/>
                            <w:left w:val="none" w:sz="0" w:space="0" w:color="auto"/>
                            <w:bottom w:val="none" w:sz="0" w:space="0" w:color="auto"/>
                            <w:right w:val="none" w:sz="0" w:space="0" w:color="auto"/>
                          </w:divBdr>
                          <w:divsChild>
                            <w:div w:id="1377466771">
                              <w:marLeft w:val="0"/>
                              <w:marRight w:val="0"/>
                              <w:marTop w:val="0"/>
                              <w:marBottom w:val="0"/>
                              <w:divBdr>
                                <w:top w:val="none" w:sz="0" w:space="0" w:color="auto"/>
                                <w:left w:val="none" w:sz="0" w:space="0" w:color="auto"/>
                                <w:bottom w:val="none" w:sz="0" w:space="0" w:color="auto"/>
                                <w:right w:val="none" w:sz="0" w:space="0" w:color="auto"/>
                              </w:divBdr>
                              <w:divsChild>
                                <w:div w:id="826868645">
                                  <w:marLeft w:val="0"/>
                                  <w:marRight w:val="0"/>
                                  <w:marTop w:val="0"/>
                                  <w:marBottom w:val="0"/>
                                  <w:divBdr>
                                    <w:top w:val="none" w:sz="0" w:space="0" w:color="auto"/>
                                    <w:left w:val="none" w:sz="0" w:space="0" w:color="auto"/>
                                    <w:bottom w:val="none" w:sz="0" w:space="0" w:color="auto"/>
                                    <w:right w:val="none" w:sz="0" w:space="0" w:color="auto"/>
                                  </w:divBdr>
                                  <w:divsChild>
                                    <w:div w:id="1031687488">
                                      <w:marLeft w:val="0"/>
                                      <w:marRight w:val="0"/>
                                      <w:marTop w:val="0"/>
                                      <w:marBottom w:val="0"/>
                                      <w:divBdr>
                                        <w:top w:val="none" w:sz="0" w:space="0" w:color="auto"/>
                                        <w:left w:val="none" w:sz="0" w:space="0" w:color="auto"/>
                                        <w:bottom w:val="none" w:sz="0" w:space="0" w:color="auto"/>
                                        <w:right w:val="none" w:sz="0" w:space="0" w:color="auto"/>
                                      </w:divBdr>
                                      <w:divsChild>
                                        <w:div w:id="1246763278">
                                          <w:marLeft w:val="0"/>
                                          <w:marRight w:val="0"/>
                                          <w:marTop w:val="0"/>
                                          <w:marBottom w:val="0"/>
                                          <w:divBdr>
                                            <w:top w:val="none" w:sz="0" w:space="0" w:color="auto"/>
                                            <w:left w:val="none" w:sz="0" w:space="0" w:color="auto"/>
                                            <w:bottom w:val="none" w:sz="0" w:space="0" w:color="auto"/>
                                            <w:right w:val="none" w:sz="0" w:space="0" w:color="auto"/>
                                          </w:divBdr>
                                          <w:divsChild>
                                            <w:div w:id="1139306579">
                                              <w:marLeft w:val="0"/>
                                              <w:marRight w:val="0"/>
                                              <w:marTop w:val="0"/>
                                              <w:marBottom w:val="0"/>
                                              <w:divBdr>
                                                <w:top w:val="none" w:sz="0" w:space="0" w:color="auto"/>
                                                <w:left w:val="none" w:sz="0" w:space="0" w:color="auto"/>
                                                <w:bottom w:val="none" w:sz="0" w:space="0" w:color="auto"/>
                                                <w:right w:val="none" w:sz="0" w:space="0" w:color="auto"/>
                                              </w:divBdr>
                                              <w:divsChild>
                                                <w:div w:id="666397882">
                                                  <w:marLeft w:val="0"/>
                                                  <w:marRight w:val="0"/>
                                                  <w:marTop w:val="0"/>
                                                  <w:marBottom w:val="0"/>
                                                  <w:divBdr>
                                                    <w:top w:val="none" w:sz="0" w:space="0" w:color="auto"/>
                                                    <w:left w:val="none" w:sz="0" w:space="0" w:color="auto"/>
                                                    <w:bottom w:val="none" w:sz="0" w:space="0" w:color="auto"/>
                                                    <w:right w:val="none" w:sz="0" w:space="0" w:color="auto"/>
                                                  </w:divBdr>
                                                  <w:divsChild>
                                                    <w:div w:id="453908339">
                                                      <w:marLeft w:val="0"/>
                                                      <w:marRight w:val="0"/>
                                                      <w:marTop w:val="0"/>
                                                      <w:marBottom w:val="0"/>
                                                      <w:divBdr>
                                                        <w:top w:val="single" w:sz="6" w:space="0" w:color="ABABAB"/>
                                                        <w:left w:val="single" w:sz="6" w:space="0" w:color="ABABAB"/>
                                                        <w:bottom w:val="none" w:sz="0" w:space="0" w:color="auto"/>
                                                        <w:right w:val="single" w:sz="6" w:space="0" w:color="ABABAB"/>
                                                      </w:divBdr>
                                                      <w:divsChild>
                                                        <w:div w:id="1792629930">
                                                          <w:marLeft w:val="0"/>
                                                          <w:marRight w:val="0"/>
                                                          <w:marTop w:val="0"/>
                                                          <w:marBottom w:val="0"/>
                                                          <w:divBdr>
                                                            <w:top w:val="none" w:sz="0" w:space="0" w:color="auto"/>
                                                            <w:left w:val="none" w:sz="0" w:space="0" w:color="auto"/>
                                                            <w:bottom w:val="none" w:sz="0" w:space="0" w:color="auto"/>
                                                            <w:right w:val="none" w:sz="0" w:space="0" w:color="auto"/>
                                                          </w:divBdr>
                                                          <w:divsChild>
                                                            <w:div w:id="245116063">
                                                              <w:marLeft w:val="0"/>
                                                              <w:marRight w:val="0"/>
                                                              <w:marTop w:val="0"/>
                                                              <w:marBottom w:val="0"/>
                                                              <w:divBdr>
                                                                <w:top w:val="none" w:sz="0" w:space="0" w:color="auto"/>
                                                                <w:left w:val="none" w:sz="0" w:space="0" w:color="auto"/>
                                                                <w:bottom w:val="none" w:sz="0" w:space="0" w:color="auto"/>
                                                                <w:right w:val="none" w:sz="0" w:space="0" w:color="auto"/>
                                                              </w:divBdr>
                                                              <w:divsChild>
                                                                <w:div w:id="2117942537">
                                                                  <w:marLeft w:val="0"/>
                                                                  <w:marRight w:val="0"/>
                                                                  <w:marTop w:val="0"/>
                                                                  <w:marBottom w:val="0"/>
                                                                  <w:divBdr>
                                                                    <w:top w:val="none" w:sz="0" w:space="0" w:color="auto"/>
                                                                    <w:left w:val="none" w:sz="0" w:space="0" w:color="auto"/>
                                                                    <w:bottom w:val="none" w:sz="0" w:space="0" w:color="auto"/>
                                                                    <w:right w:val="none" w:sz="0" w:space="0" w:color="auto"/>
                                                                  </w:divBdr>
                                                                  <w:divsChild>
                                                                    <w:div w:id="994184343">
                                                                      <w:marLeft w:val="0"/>
                                                                      <w:marRight w:val="0"/>
                                                                      <w:marTop w:val="0"/>
                                                                      <w:marBottom w:val="0"/>
                                                                      <w:divBdr>
                                                                        <w:top w:val="none" w:sz="0" w:space="0" w:color="auto"/>
                                                                        <w:left w:val="none" w:sz="0" w:space="0" w:color="auto"/>
                                                                        <w:bottom w:val="none" w:sz="0" w:space="0" w:color="auto"/>
                                                                        <w:right w:val="none" w:sz="0" w:space="0" w:color="auto"/>
                                                                      </w:divBdr>
                                                                      <w:divsChild>
                                                                        <w:div w:id="1401559774">
                                                                          <w:marLeft w:val="0"/>
                                                                          <w:marRight w:val="0"/>
                                                                          <w:marTop w:val="0"/>
                                                                          <w:marBottom w:val="0"/>
                                                                          <w:divBdr>
                                                                            <w:top w:val="none" w:sz="0" w:space="0" w:color="auto"/>
                                                                            <w:left w:val="none" w:sz="0" w:space="0" w:color="auto"/>
                                                                            <w:bottom w:val="none" w:sz="0" w:space="0" w:color="auto"/>
                                                                            <w:right w:val="none" w:sz="0" w:space="0" w:color="auto"/>
                                                                          </w:divBdr>
                                                                          <w:divsChild>
                                                                            <w:div w:id="2043241141">
                                                                              <w:marLeft w:val="0"/>
                                                                              <w:marRight w:val="0"/>
                                                                              <w:marTop w:val="0"/>
                                                                              <w:marBottom w:val="0"/>
                                                                              <w:divBdr>
                                                                                <w:top w:val="none" w:sz="0" w:space="0" w:color="auto"/>
                                                                                <w:left w:val="none" w:sz="0" w:space="0" w:color="auto"/>
                                                                                <w:bottom w:val="none" w:sz="0" w:space="0" w:color="auto"/>
                                                                                <w:right w:val="none" w:sz="0" w:space="0" w:color="auto"/>
                                                                              </w:divBdr>
                                                                              <w:divsChild>
                                                                                <w:div w:id="109206226">
                                                                                  <w:marLeft w:val="0"/>
                                                                                  <w:marRight w:val="0"/>
                                                                                  <w:marTop w:val="0"/>
                                                                                  <w:marBottom w:val="0"/>
                                                                                  <w:divBdr>
                                                                                    <w:top w:val="none" w:sz="0" w:space="0" w:color="auto"/>
                                                                                    <w:left w:val="none" w:sz="0" w:space="0" w:color="auto"/>
                                                                                    <w:bottom w:val="none" w:sz="0" w:space="0" w:color="auto"/>
                                                                                    <w:right w:val="none" w:sz="0" w:space="0" w:color="auto"/>
                                                                                  </w:divBdr>
                                                                                </w:div>
                                                                                <w:div w:id="11729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11783817">
      <w:bodyDiv w:val="1"/>
      <w:marLeft w:val="0"/>
      <w:marRight w:val="0"/>
      <w:marTop w:val="0"/>
      <w:marBottom w:val="0"/>
      <w:divBdr>
        <w:top w:val="none" w:sz="0" w:space="0" w:color="auto"/>
        <w:left w:val="none" w:sz="0" w:space="0" w:color="auto"/>
        <w:bottom w:val="none" w:sz="0" w:space="0" w:color="auto"/>
        <w:right w:val="none" w:sz="0" w:space="0" w:color="auto"/>
      </w:divBdr>
      <w:divsChild>
        <w:div w:id="2061828847">
          <w:marLeft w:val="0"/>
          <w:marRight w:val="0"/>
          <w:marTop w:val="0"/>
          <w:marBottom w:val="0"/>
          <w:divBdr>
            <w:top w:val="none" w:sz="0" w:space="0" w:color="auto"/>
            <w:left w:val="none" w:sz="0" w:space="0" w:color="auto"/>
            <w:bottom w:val="none" w:sz="0" w:space="0" w:color="auto"/>
            <w:right w:val="none" w:sz="0" w:space="0" w:color="auto"/>
          </w:divBdr>
        </w:div>
      </w:divsChild>
    </w:div>
    <w:div w:id="627858571">
      <w:bodyDiv w:val="1"/>
      <w:marLeft w:val="0"/>
      <w:marRight w:val="0"/>
      <w:marTop w:val="0"/>
      <w:marBottom w:val="0"/>
      <w:divBdr>
        <w:top w:val="none" w:sz="0" w:space="0" w:color="auto"/>
        <w:left w:val="none" w:sz="0" w:space="0" w:color="auto"/>
        <w:bottom w:val="none" w:sz="0" w:space="0" w:color="auto"/>
        <w:right w:val="none" w:sz="0" w:space="0" w:color="auto"/>
      </w:divBdr>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681511473">
      <w:bodyDiv w:val="1"/>
      <w:marLeft w:val="0"/>
      <w:marRight w:val="0"/>
      <w:marTop w:val="0"/>
      <w:marBottom w:val="0"/>
      <w:divBdr>
        <w:top w:val="none" w:sz="0" w:space="0" w:color="auto"/>
        <w:left w:val="none" w:sz="0" w:space="0" w:color="auto"/>
        <w:bottom w:val="none" w:sz="0" w:space="0" w:color="auto"/>
        <w:right w:val="none" w:sz="0" w:space="0" w:color="auto"/>
      </w:divBdr>
    </w:div>
    <w:div w:id="683022739">
      <w:bodyDiv w:val="1"/>
      <w:marLeft w:val="0"/>
      <w:marRight w:val="0"/>
      <w:marTop w:val="0"/>
      <w:marBottom w:val="0"/>
      <w:divBdr>
        <w:top w:val="none" w:sz="0" w:space="0" w:color="auto"/>
        <w:left w:val="none" w:sz="0" w:space="0" w:color="auto"/>
        <w:bottom w:val="none" w:sz="0" w:space="0" w:color="auto"/>
        <w:right w:val="none" w:sz="0" w:space="0" w:color="auto"/>
      </w:divBdr>
    </w:div>
    <w:div w:id="698433366">
      <w:bodyDiv w:val="1"/>
      <w:marLeft w:val="0"/>
      <w:marRight w:val="0"/>
      <w:marTop w:val="0"/>
      <w:marBottom w:val="0"/>
      <w:divBdr>
        <w:top w:val="none" w:sz="0" w:space="0" w:color="auto"/>
        <w:left w:val="none" w:sz="0" w:space="0" w:color="auto"/>
        <w:bottom w:val="none" w:sz="0" w:space="0" w:color="auto"/>
        <w:right w:val="none" w:sz="0" w:space="0" w:color="auto"/>
      </w:divBdr>
    </w:div>
    <w:div w:id="757599274">
      <w:bodyDiv w:val="1"/>
      <w:marLeft w:val="0"/>
      <w:marRight w:val="0"/>
      <w:marTop w:val="0"/>
      <w:marBottom w:val="0"/>
      <w:divBdr>
        <w:top w:val="none" w:sz="0" w:space="0" w:color="auto"/>
        <w:left w:val="none" w:sz="0" w:space="0" w:color="auto"/>
        <w:bottom w:val="none" w:sz="0" w:space="0" w:color="auto"/>
        <w:right w:val="none" w:sz="0" w:space="0" w:color="auto"/>
      </w:divBdr>
    </w:div>
    <w:div w:id="768936223">
      <w:bodyDiv w:val="1"/>
      <w:marLeft w:val="0"/>
      <w:marRight w:val="0"/>
      <w:marTop w:val="0"/>
      <w:marBottom w:val="0"/>
      <w:divBdr>
        <w:top w:val="none" w:sz="0" w:space="0" w:color="auto"/>
        <w:left w:val="none" w:sz="0" w:space="0" w:color="auto"/>
        <w:bottom w:val="none" w:sz="0" w:space="0" w:color="auto"/>
        <w:right w:val="none" w:sz="0" w:space="0" w:color="auto"/>
      </w:divBdr>
    </w:div>
    <w:div w:id="777062603">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35409939">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14839488">
      <w:bodyDiv w:val="1"/>
      <w:marLeft w:val="0"/>
      <w:marRight w:val="0"/>
      <w:marTop w:val="0"/>
      <w:marBottom w:val="0"/>
      <w:divBdr>
        <w:top w:val="none" w:sz="0" w:space="0" w:color="auto"/>
        <w:left w:val="none" w:sz="0" w:space="0" w:color="auto"/>
        <w:bottom w:val="none" w:sz="0" w:space="0" w:color="auto"/>
        <w:right w:val="none" w:sz="0" w:space="0" w:color="auto"/>
      </w:divBdr>
    </w:div>
    <w:div w:id="1021515406">
      <w:bodyDiv w:val="1"/>
      <w:marLeft w:val="0"/>
      <w:marRight w:val="0"/>
      <w:marTop w:val="0"/>
      <w:marBottom w:val="0"/>
      <w:divBdr>
        <w:top w:val="none" w:sz="0" w:space="0" w:color="auto"/>
        <w:left w:val="none" w:sz="0" w:space="0" w:color="auto"/>
        <w:bottom w:val="none" w:sz="0" w:space="0" w:color="auto"/>
        <w:right w:val="none" w:sz="0" w:space="0" w:color="auto"/>
      </w:divBdr>
    </w:div>
    <w:div w:id="1050496117">
      <w:bodyDiv w:val="1"/>
      <w:marLeft w:val="0"/>
      <w:marRight w:val="0"/>
      <w:marTop w:val="0"/>
      <w:marBottom w:val="0"/>
      <w:divBdr>
        <w:top w:val="none" w:sz="0" w:space="0" w:color="auto"/>
        <w:left w:val="none" w:sz="0" w:space="0" w:color="auto"/>
        <w:bottom w:val="none" w:sz="0" w:space="0" w:color="auto"/>
        <w:right w:val="none" w:sz="0" w:space="0" w:color="auto"/>
      </w:divBdr>
    </w:div>
    <w:div w:id="1053576715">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115948054">
      <w:bodyDiv w:val="1"/>
      <w:marLeft w:val="0"/>
      <w:marRight w:val="0"/>
      <w:marTop w:val="0"/>
      <w:marBottom w:val="0"/>
      <w:divBdr>
        <w:top w:val="none" w:sz="0" w:space="0" w:color="auto"/>
        <w:left w:val="none" w:sz="0" w:space="0" w:color="auto"/>
        <w:bottom w:val="none" w:sz="0" w:space="0" w:color="auto"/>
        <w:right w:val="none" w:sz="0" w:space="0" w:color="auto"/>
      </w:divBdr>
    </w:div>
    <w:div w:id="1241330056">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72785942">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377966897">
      <w:bodyDiv w:val="1"/>
      <w:marLeft w:val="0"/>
      <w:marRight w:val="0"/>
      <w:marTop w:val="0"/>
      <w:marBottom w:val="0"/>
      <w:divBdr>
        <w:top w:val="none" w:sz="0" w:space="0" w:color="auto"/>
        <w:left w:val="none" w:sz="0" w:space="0" w:color="auto"/>
        <w:bottom w:val="none" w:sz="0" w:space="0" w:color="auto"/>
        <w:right w:val="none" w:sz="0" w:space="0" w:color="auto"/>
      </w:divBdr>
    </w:div>
    <w:div w:id="1392268388">
      <w:bodyDiv w:val="1"/>
      <w:marLeft w:val="0"/>
      <w:marRight w:val="0"/>
      <w:marTop w:val="0"/>
      <w:marBottom w:val="0"/>
      <w:divBdr>
        <w:top w:val="none" w:sz="0" w:space="0" w:color="auto"/>
        <w:left w:val="none" w:sz="0" w:space="0" w:color="auto"/>
        <w:bottom w:val="none" w:sz="0" w:space="0" w:color="auto"/>
        <w:right w:val="none" w:sz="0" w:space="0" w:color="auto"/>
      </w:divBdr>
    </w:div>
    <w:div w:id="1394500079">
      <w:bodyDiv w:val="1"/>
      <w:marLeft w:val="0"/>
      <w:marRight w:val="0"/>
      <w:marTop w:val="0"/>
      <w:marBottom w:val="0"/>
      <w:divBdr>
        <w:top w:val="none" w:sz="0" w:space="0" w:color="auto"/>
        <w:left w:val="none" w:sz="0" w:space="0" w:color="auto"/>
        <w:bottom w:val="none" w:sz="0" w:space="0" w:color="auto"/>
        <w:right w:val="none" w:sz="0" w:space="0" w:color="auto"/>
      </w:divBdr>
    </w:div>
    <w:div w:id="1423992875">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14421289">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43653997">
      <w:bodyDiv w:val="1"/>
      <w:marLeft w:val="0"/>
      <w:marRight w:val="0"/>
      <w:marTop w:val="0"/>
      <w:marBottom w:val="0"/>
      <w:divBdr>
        <w:top w:val="none" w:sz="0" w:space="0" w:color="auto"/>
        <w:left w:val="none" w:sz="0" w:space="0" w:color="auto"/>
        <w:bottom w:val="none" w:sz="0" w:space="0" w:color="auto"/>
        <w:right w:val="none" w:sz="0" w:space="0" w:color="auto"/>
      </w:divBdr>
      <w:divsChild>
        <w:div w:id="1643844832">
          <w:marLeft w:val="-240"/>
          <w:marRight w:val="-240"/>
          <w:marTop w:val="0"/>
          <w:marBottom w:val="0"/>
          <w:divBdr>
            <w:top w:val="none" w:sz="0" w:space="0" w:color="auto"/>
            <w:left w:val="none" w:sz="0" w:space="0" w:color="auto"/>
            <w:bottom w:val="none" w:sz="0" w:space="0" w:color="auto"/>
            <w:right w:val="none" w:sz="0" w:space="0" w:color="auto"/>
          </w:divBdr>
          <w:divsChild>
            <w:div w:id="1096630686">
              <w:marLeft w:val="0"/>
              <w:marRight w:val="0"/>
              <w:marTop w:val="0"/>
              <w:marBottom w:val="0"/>
              <w:divBdr>
                <w:top w:val="none" w:sz="0" w:space="0" w:color="auto"/>
                <w:left w:val="none" w:sz="0" w:space="0" w:color="auto"/>
                <w:bottom w:val="none" w:sz="0" w:space="0" w:color="auto"/>
                <w:right w:val="none" w:sz="0" w:space="0" w:color="auto"/>
              </w:divBdr>
              <w:divsChild>
                <w:div w:id="2110538988">
                  <w:marLeft w:val="0"/>
                  <w:marRight w:val="0"/>
                  <w:marTop w:val="0"/>
                  <w:marBottom w:val="0"/>
                  <w:divBdr>
                    <w:top w:val="none" w:sz="0" w:space="0" w:color="auto"/>
                    <w:left w:val="none" w:sz="0" w:space="0" w:color="auto"/>
                    <w:bottom w:val="none" w:sz="0" w:space="0" w:color="auto"/>
                    <w:right w:val="none" w:sz="0" w:space="0" w:color="auto"/>
                  </w:divBdr>
                  <w:divsChild>
                    <w:div w:id="17317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673675385">
      <w:bodyDiv w:val="1"/>
      <w:marLeft w:val="0"/>
      <w:marRight w:val="0"/>
      <w:marTop w:val="0"/>
      <w:marBottom w:val="0"/>
      <w:divBdr>
        <w:top w:val="none" w:sz="0" w:space="0" w:color="auto"/>
        <w:left w:val="none" w:sz="0" w:space="0" w:color="auto"/>
        <w:bottom w:val="none" w:sz="0" w:space="0" w:color="auto"/>
        <w:right w:val="none" w:sz="0" w:space="0" w:color="auto"/>
      </w:divBdr>
    </w:div>
    <w:div w:id="1695617684">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7560467">
      <w:bodyDiv w:val="1"/>
      <w:marLeft w:val="0"/>
      <w:marRight w:val="0"/>
      <w:marTop w:val="0"/>
      <w:marBottom w:val="0"/>
      <w:divBdr>
        <w:top w:val="none" w:sz="0" w:space="0" w:color="auto"/>
        <w:left w:val="none" w:sz="0" w:space="0" w:color="auto"/>
        <w:bottom w:val="none" w:sz="0" w:space="0" w:color="auto"/>
        <w:right w:val="none" w:sz="0" w:space="0" w:color="auto"/>
      </w:divBdr>
    </w:div>
    <w:div w:id="1728139272">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3959706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87375147">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893273616">
      <w:bodyDiv w:val="1"/>
      <w:marLeft w:val="0"/>
      <w:marRight w:val="0"/>
      <w:marTop w:val="0"/>
      <w:marBottom w:val="0"/>
      <w:divBdr>
        <w:top w:val="none" w:sz="0" w:space="0" w:color="auto"/>
        <w:left w:val="none" w:sz="0" w:space="0" w:color="auto"/>
        <w:bottom w:val="none" w:sz="0" w:space="0" w:color="auto"/>
        <w:right w:val="none" w:sz="0" w:space="0" w:color="auto"/>
      </w:divBdr>
    </w:div>
    <w:div w:id="1893349207">
      <w:bodyDiv w:val="1"/>
      <w:marLeft w:val="0"/>
      <w:marRight w:val="0"/>
      <w:marTop w:val="0"/>
      <w:marBottom w:val="0"/>
      <w:divBdr>
        <w:top w:val="none" w:sz="0" w:space="0" w:color="auto"/>
        <w:left w:val="none" w:sz="0" w:space="0" w:color="auto"/>
        <w:bottom w:val="none" w:sz="0" w:space="0" w:color="auto"/>
        <w:right w:val="none" w:sz="0" w:space="0" w:color="auto"/>
      </w:divBdr>
    </w:div>
    <w:div w:id="1893957218">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064937660">
      <w:bodyDiv w:val="1"/>
      <w:marLeft w:val="0"/>
      <w:marRight w:val="0"/>
      <w:marTop w:val="0"/>
      <w:marBottom w:val="0"/>
      <w:divBdr>
        <w:top w:val="none" w:sz="0" w:space="0" w:color="auto"/>
        <w:left w:val="none" w:sz="0" w:space="0" w:color="auto"/>
        <w:bottom w:val="none" w:sz="0" w:space="0" w:color="auto"/>
        <w:right w:val="none" w:sz="0" w:space="0" w:color="auto"/>
      </w:divBdr>
    </w:div>
    <w:div w:id="2105370970">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 w:id="2131824463">
      <w:bodyDiv w:val="1"/>
      <w:marLeft w:val="0"/>
      <w:marRight w:val="0"/>
      <w:marTop w:val="0"/>
      <w:marBottom w:val="0"/>
      <w:divBdr>
        <w:top w:val="none" w:sz="0" w:space="0" w:color="auto"/>
        <w:left w:val="none" w:sz="0" w:space="0" w:color="auto"/>
        <w:bottom w:val="none" w:sz="0" w:space="0" w:color="auto"/>
        <w:right w:val="none" w:sz="0" w:space="0" w:color="auto"/>
      </w:divBdr>
    </w:div>
    <w:div w:id="21334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AD709B"/>
    <w:rsid w:val="00B259DD"/>
    <w:rsid w:val="00C56BAF"/>
    <w:rsid w:val="00CA6EB0"/>
    <w:rsid w:val="00D74871"/>
    <w:rsid w:val="00DE262D"/>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A41B4BF1BB6E3944A883D79FB8F5B6A9" ma:contentTypeVersion="47" ma:contentTypeDescription="Skapa nytt dokument med möjlighet att välja RK-mall" ma:contentTypeScope="" ma:versionID="f4a3e631754a7c2d08aef72828bd41fc">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b66ae41-1ec6-402e-b662-35d1932ca064" targetNamespace="http://schemas.microsoft.com/office/2006/metadata/properties" ma:root="true" ma:fieldsID="fb5182a2f40025f541ee0119e423887d" ns2:_="" ns4:_="" ns5:_="" ns6:_="" ns7:_="">
    <xsd:import namespace="4e9c2f0c-7bf8-49af-8356-cbf363fc78a7"/>
    <xsd:import namespace="cc625d36-bb37-4650-91b9-0c96159295ba"/>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MU2YDHX72QXQ-49996502-58380</_dlc_DocId>
    <_dlc_DocIdUrl xmlns="8b66ae41-1ec6-402e-b662-35d1932ca064">
      <Url>https://dhs.sp.regeringskansliet.se/yta/sb-EUKansli/_layouts/15/DocIdRedir.aspx?ID=MU2YDHX72QXQ-49996502-58380</Url>
      <Description>MU2YDHX72QXQ-49996502-58380</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2022-01-17T00:00:00</HeaderDate>
    <Office/>
    <Dnr>SB2018/</Dnr>
    <ParagrafNr/>
    <DocumentTitle/>
    <VisitingAddress/>
    <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7.xml><?xml version="1.0" encoding="utf-8"?>
<?mso-contentType ?>
<customXsn xmlns="http://schemas.microsoft.com/office/2006/metadata/customXsn">
  <xsnLocation/>
  <cached>True</cached>
  <openByDefault>False</openByDefault>
  <xsnScope/>
</customXsn>
</file>

<file path=customXml/item8.xml><?xml version="1.0" encoding="utf-8"?>
<?mso-contentType ?>
<SharedContentType xmlns="Microsoft.SharePoint.Taxonomy.ContentTypeSync" SourceId="d07acfae-4dfa-4949-99a8-259efd31a6ae" ContentTypeId="0x010100BBA312BF02777149882D207184EC35C032" PreviousValue="false"/>
</file>

<file path=customXml/itemProps1.xml><?xml version="1.0" encoding="utf-8"?>
<ds:datastoreItem xmlns:ds="http://schemas.openxmlformats.org/officeDocument/2006/customXml" ds:itemID="{AC5F7DD1-0BD6-42CF-98B0-0756648BF17F}">
  <ds:schemaRefs>
    <ds:schemaRef ds:uri="http://schemas.openxmlformats.org/officeDocument/2006/bibliography"/>
  </ds:schemaRefs>
</ds:datastoreItem>
</file>

<file path=customXml/itemProps2.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3.xml><?xml version="1.0" encoding="utf-8"?>
<ds:datastoreItem xmlns:ds="http://schemas.openxmlformats.org/officeDocument/2006/customXml" ds:itemID="{EAABCEBC-2E02-4A68-896C-A834E30EC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486FD-CB71-4768-8621-AEA063A43015}">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6.xml><?xml version="1.0" encoding="utf-8"?>
<ds:datastoreItem xmlns:ds="http://schemas.openxmlformats.org/officeDocument/2006/customXml" ds:itemID="{23BEA347-B93A-4520-B25E-5E0C8F8D50ED}">
  <ds:schemaRefs>
    <ds:schemaRef ds:uri="http://lp/documentinfo/RK"/>
  </ds:schemaRefs>
</ds:datastoreItem>
</file>

<file path=customXml/itemProps7.xml><?xml version="1.0" encoding="utf-8"?>
<ds:datastoreItem xmlns:ds="http://schemas.openxmlformats.org/officeDocument/2006/customXml" ds:itemID="{C2886E2D-DF4B-44C5-B1BC-53C4C1DB4081}">
  <ds:schemaRefs>
    <ds:schemaRef ds:uri="http://schemas.microsoft.com/office/2006/metadata/customXsn"/>
  </ds:schemaRefs>
</ds:datastoreItem>
</file>

<file path=customXml/itemProps8.xml><?xml version="1.0" encoding="utf-8"?>
<ds:datastoreItem xmlns:ds="http://schemas.openxmlformats.org/officeDocument/2006/customXml" ds:itemID="{5D5C4E71-DD62-4C0D-94B3-AE15866B69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6</Pages>
  <Words>1528</Words>
  <Characters>8101</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Leif Frenell</cp:lastModifiedBy>
  <cp:revision>23</cp:revision>
  <dcterms:created xsi:type="dcterms:W3CDTF">2022-01-11T10:47:00Z</dcterms:created>
  <dcterms:modified xsi:type="dcterms:W3CDTF">2022-01-17T11:44:00Z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0x010100BBA312BF02777149882D207184EC35C03200A41B4BF1BB6E3944A883D79FB8F5B6A9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70da0f96-3711-4124-9516-b90ef8d1ebc8</vt:lpwstr>
  </property>
  <property fmtid="{D5CDD505-2E9C-101B-9397-08002B2CF9AE}" pid="6" name="Organisation">
    <vt:lpwstr/>
  </property>
  <property fmtid="{D5CDD505-2E9C-101B-9397-08002B2CF9AE}" pid="7" name="ActivityCategory">
    <vt:lpwstr/>
  </property>
</Properties>
</file>