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BD6DFF62184C0CB34454DDCC8941BD"/>
        </w:placeholder>
        <w:text/>
      </w:sdtPr>
      <w:sdtEndPr/>
      <w:sdtContent>
        <w:p w:rsidRPr="009B062B" w:rsidR="00AF30DD" w:rsidP="00C51650" w:rsidRDefault="00AF30DD" w14:paraId="742EAE7B" w14:textId="77777777">
          <w:pPr>
            <w:pStyle w:val="Rubrik1"/>
            <w:spacing w:after="300"/>
          </w:pPr>
          <w:r w:rsidRPr="009B062B">
            <w:t>Förslag till riksdagsbeslut</w:t>
          </w:r>
        </w:p>
      </w:sdtContent>
    </w:sdt>
    <w:sdt>
      <w:sdtPr>
        <w:alias w:val="Yrkande 1"/>
        <w:tag w:val="8826ab79-743b-40c3-8292-cb753180a17f"/>
        <w:id w:val="746928732"/>
        <w:lock w:val="sdtLocked"/>
      </w:sdtPr>
      <w:sdtEndPr/>
      <w:sdtContent>
        <w:p w:rsidR="008A3182" w:rsidRDefault="00462557" w14:paraId="742EAE7C" w14:textId="77777777">
          <w:pPr>
            <w:pStyle w:val="Frslagstext"/>
            <w:numPr>
              <w:ilvl w:val="0"/>
              <w:numId w:val="0"/>
            </w:numPr>
          </w:pPr>
          <w:r>
            <w:t>Riksdagen ställer sig bakom det som anförs i motionen om att se över huvudmannaskapet för missbruks- och beroendevård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CD10EB308B435EAC71468ED0F02320"/>
        </w:placeholder>
        <w:text/>
      </w:sdtPr>
      <w:sdtEndPr/>
      <w:sdtContent>
        <w:p w:rsidRPr="009B062B" w:rsidR="006D79C9" w:rsidP="00333E95" w:rsidRDefault="006D79C9" w14:paraId="742EAE7D" w14:textId="77777777">
          <w:pPr>
            <w:pStyle w:val="Rubrik1"/>
          </w:pPr>
          <w:r>
            <w:t>Motivering</w:t>
          </w:r>
        </w:p>
      </w:sdtContent>
    </w:sdt>
    <w:p w:rsidRPr="009673CA" w:rsidR="009673CA" w:rsidP="002200AA" w:rsidRDefault="009673CA" w14:paraId="742EAE7F" w14:textId="77777777">
      <w:pPr>
        <w:pStyle w:val="Normalutanindragellerluft"/>
      </w:pPr>
      <w:r w:rsidRPr="009673CA">
        <w:t xml:space="preserve">Missbruks- och beroendevården omfattar hälso- och sjukvårdens samt socialtjänstens ansvar för människor i alla åldrar med missbruk eller beroende av alkohol, narkotika, andra beroendeframkallande medel, läkemedel, dopningsmedel samt spel om pengar. </w:t>
      </w:r>
    </w:p>
    <w:p w:rsidRPr="009673CA" w:rsidR="009673CA" w:rsidP="009673CA" w:rsidRDefault="009673CA" w14:paraId="742EAE80" w14:textId="276DB4C9">
      <w:r w:rsidRPr="009673CA">
        <w:t>2013 infördes krav på samverkansöverenskommelser mellan regioner och kommuner för att minska de problem som det delade huvudmannaskapet leder till. Gränsen mellan de olika huvudmännens ansvar är dock otydlig och vad som anses vara socialtjänst eller hälso- och sjukvård kan vara oklart. Ibland blir det svårt att vara överens om hur an</w:t>
      </w:r>
      <w:r w:rsidR="002200AA">
        <w:softHyphen/>
      </w:r>
      <w:r w:rsidRPr="009673CA">
        <w:t>svaret ska fördelas och människor kommer i kläm och får inte den hjälp de behöver. Tolkningar görs på olika sätt i olika delar av landet</w:t>
      </w:r>
      <w:r w:rsidR="0063115C">
        <w:t>,</w:t>
      </w:r>
      <w:r w:rsidRPr="009673CA">
        <w:t xml:space="preserve"> vilket också drabbar den enskilde. </w:t>
      </w:r>
    </w:p>
    <w:p w:rsidRPr="009673CA" w:rsidR="009673CA" w:rsidP="009673CA" w:rsidRDefault="009673CA" w14:paraId="742EAE81" w14:textId="77777777">
      <w:r w:rsidRPr="009673CA">
        <w:t xml:space="preserve">I verksamheter där socialtjänsten möter personer med missbruksproblem har inte kommunerna något hälso- och sjukvårdsansvar, vilket gör att kommunerna endast kan ansvara för sådan behandling som är att betrakta som socialtjänst. Regionen kan i sin tur endast svara för behandling i form av hälso- och sjukvård. </w:t>
      </w:r>
    </w:p>
    <w:p w:rsidRPr="009673CA" w:rsidR="009673CA" w:rsidP="009673CA" w:rsidRDefault="009673CA" w14:paraId="742EAE82" w14:textId="77777777">
      <w:r w:rsidRPr="009673CA">
        <w:t xml:space="preserve">Inte sällan kan en person ha samsjuklighet och får då inte sammanhållen vård, vilket förlänger behandlingstiden. I värsta fall uteblir den helt. </w:t>
      </w:r>
    </w:p>
    <w:p w:rsidRPr="009673CA" w:rsidR="00BB6339" w:rsidP="009673CA" w:rsidRDefault="009673CA" w14:paraId="742EAE83" w14:textId="77777777">
      <w:r w:rsidRPr="009673CA">
        <w:t>Missbruks- och beroendevården behöver en översyn som utgår från att en huvudman får det fulla ansvaret.</w:t>
      </w:r>
    </w:p>
    <w:sdt>
      <w:sdtPr>
        <w:alias w:val="CC_Underskrifter"/>
        <w:tag w:val="CC_Underskrifter"/>
        <w:id w:val="583496634"/>
        <w:lock w:val="sdtContentLocked"/>
        <w:placeholder>
          <w:docPart w:val="C12E7FAD24924B4F8BED4F0E23AD4EEA"/>
        </w:placeholder>
      </w:sdtPr>
      <w:sdtEndPr/>
      <w:sdtContent>
        <w:p w:rsidR="00C51650" w:rsidP="00555E15" w:rsidRDefault="00C51650" w14:paraId="742EAE84" w14:textId="77777777"/>
        <w:p w:rsidRPr="008E0FE2" w:rsidR="004801AC" w:rsidP="00555E15" w:rsidRDefault="000D7CF1" w14:paraId="742EAE85" w14:textId="77777777"/>
      </w:sdtContent>
    </w:sdt>
    <w:tbl>
      <w:tblPr>
        <w:tblW w:w="5000" w:type="pct"/>
        <w:tblLook w:val="04A0" w:firstRow="1" w:lastRow="0" w:firstColumn="1" w:lastColumn="0" w:noHBand="0" w:noVBand="1"/>
        <w:tblCaption w:val="underskrifter"/>
      </w:tblPr>
      <w:tblGrid>
        <w:gridCol w:w="4252"/>
        <w:gridCol w:w="4252"/>
      </w:tblGrid>
      <w:tr w:rsidR="002179EC" w14:paraId="49867CA9" w14:textId="77777777">
        <w:trPr>
          <w:cantSplit/>
        </w:trPr>
        <w:tc>
          <w:tcPr>
            <w:tcW w:w="50" w:type="pct"/>
            <w:vAlign w:val="bottom"/>
          </w:tcPr>
          <w:p w:rsidR="002179EC" w:rsidRDefault="002A37C8" w14:paraId="2CBC65C3" w14:textId="77777777">
            <w:pPr>
              <w:pStyle w:val="Underskrifter"/>
            </w:pPr>
            <w:r>
              <w:lastRenderedPageBreak/>
              <w:t>ClasGöran Carlsson (S)</w:t>
            </w:r>
          </w:p>
        </w:tc>
        <w:tc>
          <w:tcPr>
            <w:tcW w:w="50" w:type="pct"/>
            <w:vAlign w:val="bottom"/>
          </w:tcPr>
          <w:p w:rsidR="002179EC" w:rsidRDefault="002A37C8" w14:paraId="00278BB3" w14:textId="77777777">
            <w:pPr>
              <w:pStyle w:val="Underskrifter"/>
            </w:pPr>
            <w:r>
              <w:t>Monica Haider (S)</w:t>
            </w:r>
          </w:p>
        </w:tc>
      </w:tr>
    </w:tbl>
    <w:p w:rsidR="00BC56D5" w:rsidRDefault="00BC56D5" w14:paraId="742EAE89" w14:textId="77777777"/>
    <w:sectPr w:rsidR="00BC56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AE8B" w14:textId="77777777" w:rsidR="009673CA" w:rsidRDefault="009673CA" w:rsidP="000C1CAD">
      <w:pPr>
        <w:spacing w:line="240" w:lineRule="auto"/>
      </w:pPr>
      <w:r>
        <w:separator/>
      </w:r>
    </w:p>
  </w:endnote>
  <w:endnote w:type="continuationSeparator" w:id="0">
    <w:p w14:paraId="742EAE8C" w14:textId="77777777" w:rsidR="009673CA" w:rsidRDefault="00967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AE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AE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77C6" w14:textId="77777777" w:rsidR="0063115C" w:rsidRDefault="006311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EAE89" w14:textId="77777777" w:rsidR="009673CA" w:rsidRDefault="009673CA" w:rsidP="000C1CAD">
      <w:pPr>
        <w:spacing w:line="240" w:lineRule="auto"/>
      </w:pPr>
      <w:r>
        <w:separator/>
      </w:r>
    </w:p>
  </w:footnote>
  <w:footnote w:type="continuationSeparator" w:id="0">
    <w:p w14:paraId="742EAE8A" w14:textId="77777777" w:rsidR="009673CA" w:rsidRDefault="009673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AE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2EAE9B" wp14:editId="742EAE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EAE9F" w14:textId="77777777" w:rsidR="00262EA3" w:rsidRDefault="000D7CF1" w:rsidP="008103B5">
                          <w:pPr>
                            <w:jc w:val="right"/>
                          </w:pPr>
                          <w:sdt>
                            <w:sdtPr>
                              <w:alias w:val="CC_Noformat_Partikod"/>
                              <w:tag w:val="CC_Noformat_Partikod"/>
                              <w:id w:val="-53464382"/>
                              <w:placeholder>
                                <w:docPart w:val="0F89EFF6930645F29A0B9C3E3014ACFA"/>
                              </w:placeholder>
                              <w:text/>
                            </w:sdtPr>
                            <w:sdtEndPr/>
                            <w:sdtContent>
                              <w:r w:rsidR="009673CA">
                                <w:t>S</w:t>
                              </w:r>
                            </w:sdtContent>
                          </w:sdt>
                          <w:sdt>
                            <w:sdtPr>
                              <w:alias w:val="CC_Noformat_Partinummer"/>
                              <w:tag w:val="CC_Noformat_Partinummer"/>
                              <w:id w:val="-1709555926"/>
                              <w:placeholder>
                                <w:docPart w:val="DE2C8C758DC247099323264B5E58874C"/>
                              </w:placeholder>
                              <w:text/>
                            </w:sdtPr>
                            <w:sdtEndPr/>
                            <w:sdtContent>
                              <w:r w:rsidR="009673CA">
                                <w:t>1153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EAE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EAE9F" w14:textId="77777777" w:rsidR="00262EA3" w:rsidRDefault="000D7CF1" w:rsidP="008103B5">
                    <w:pPr>
                      <w:jc w:val="right"/>
                    </w:pPr>
                    <w:sdt>
                      <w:sdtPr>
                        <w:alias w:val="CC_Noformat_Partikod"/>
                        <w:tag w:val="CC_Noformat_Partikod"/>
                        <w:id w:val="-53464382"/>
                        <w:placeholder>
                          <w:docPart w:val="0F89EFF6930645F29A0B9C3E3014ACFA"/>
                        </w:placeholder>
                        <w:text/>
                      </w:sdtPr>
                      <w:sdtEndPr/>
                      <w:sdtContent>
                        <w:r w:rsidR="009673CA">
                          <w:t>S</w:t>
                        </w:r>
                      </w:sdtContent>
                    </w:sdt>
                    <w:sdt>
                      <w:sdtPr>
                        <w:alias w:val="CC_Noformat_Partinummer"/>
                        <w:tag w:val="CC_Noformat_Partinummer"/>
                        <w:id w:val="-1709555926"/>
                        <w:placeholder>
                          <w:docPart w:val="DE2C8C758DC247099323264B5E58874C"/>
                        </w:placeholder>
                        <w:text/>
                      </w:sdtPr>
                      <w:sdtEndPr/>
                      <w:sdtContent>
                        <w:r w:rsidR="009673CA">
                          <w:t>1153</w:t>
                        </w:r>
                      </w:sdtContent>
                    </w:sdt>
                  </w:p>
                </w:txbxContent>
              </v:textbox>
              <w10:wrap anchorx="page"/>
            </v:shape>
          </w:pict>
        </mc:Fallback>
      </mc:AlternateContent>
    </w:r>
  </w:p>
  <w:p w14:paraId="742EAE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AE8F" w14:textId="77777777" w:rsidR="00262EA3" w:rsidRDefault="00262EA3" w:rsidP="008563AC">
    <w:pPr>
      <w:jc w:val="right"/>
    </w:pPr>
  </w:p>
  <w:p w14:paraId="742EAE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AE93" w14:textId="77777777" w:rsidR="00262EA3" w:rsidRDefault="000D7C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2EAE9D" wp14:editId="742EAE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2EAE94" w14:textId="77777777" w:rsidR="00262EA3" w:rsidRDefault="000D7CF1" w:rsidP="00A314CF">
    <w:pPr>
      <w:pStyle w:val="FSHNormal"/>
      <w:spacing w:before="40"/>
    </w:pPr>
    <w:sdt>
      <w:sdtPr>
        <w:alias w:val="CC_Noformat_Motionstyp"/>
        <w:tag w:val="CC_Noformat_Motionstyp"/>
        <w:id w:val="1162973129"/>
        <w:lock w:val="sdtContentLocked"/>
        <w15:appearance w15:val="hidden"/>
        <w:text/>
      </w:sdtPr>
      <w:sdtEndPr/>
      <w:sdtContent>
        <w:r w:rsidR="008402A9">
          <w:t>Enskild motion</w:t>
        </w:r>
      </w:sdtContent>
    </w:sdt>
    <w:r w:rsidR="00821B36">
      <w:t xml:space="preserve"> </w:t>
    </w:r>
    <w:sdt>
      <w:sdtPr>
        <w:alias w:val="CC_Noformat_Partikod"/>
        <w:tag w:val="CC_Noformat_Partikod"/>
        <w:id w:val="1471015553"/>
        <w:text/>
      </w:sdtPr>
      <w:sdtEndPr/>
      <w:sdtContent>
        <w:r w:rsidR="009673CA">
          <w:t>S</w:t>
        </w:r>
      </w:sdtContent>
    </w:sdt>
    <w:sdt>
      <w:sdtPr>
        <w:alias w:val="CC_Noformat_Partinummer"/>
        <w:tag w:val="CC_Noformat_Partinummer"/>
        <w:id w:val="-2014525982"/>
        <w:text/>
      </w:sdtPr>
      <w:sdtEndPr/>
      <w:sdtContent>
        <w:r w:rsidR="009673CA">
          <w:t>1153</w:t>
        </w:r>
      </w:sdtContent>
    </w:sdt>
  </w:p>
  <w:p w14:paraId="742EAE95" w14:textId="77777777" w:rsidR="00262EA3" w:rsidRPr="008227B3" w:rsidRDefault="000D7C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2EAE96" w14:textId="77777777" w:rsidR="00262EA3" w:rsidRPr="008227B3" w:rsidRDefault="000D7C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02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02A9">
          <w:t>:3859</w:t>
        </w:r>
      </w:sdtContent>
    </w:sdt>
  </w:p>
  <w:p w14:paraId="742EAE97" w14:textId="77777777" w:rsidR="00262EA3" w:rsidRDefault="000D7CF1" w:rsidP="00E03A3D">
    <w:pPr>
      <w:pStyle w:val="Motionr"/>
    </w:pPr>
    <w:sdt>
      <w:sdtPr>
        <w:alias w:val="CC_Noformat_Avtext"/>
        <w:tag w:val="CC_Noformat_Avtext"/>
        <w:id w:val="-2020768203"/>
        <w:lock w:val="sdtContentLocked"/>
        <w15:appearance w15:val="hidden"/>
        <w:text/>
      </w:sdtPr>
      <w:sdtEndPr/>
      <w:sdtContent>
        <w:r w:rsidR="008402A9">
          <w:t>av ClasGöran Carlsson och Monica Haider (båda S)</w:t>
        </w:r>
      </w:sdtContent>
    </w:sdt>
  </w:p>
  <w:sdt>
    <w:sdtPr>
      <w:alias w:val="CC_Noformat_Rubtext"/>
      <w:tag w:val="CC_Noformat_Rubtext"/>
      <w:id w:val="-218060500"/>
      <w:lock w:val="sdtLocked"/>
      <w:text/>
    </w:sdtPr>
    <w:sdtEndPr/>
    <w:sdtContent>
      <w:p w14:paraId="742EAE98" w14:textId="061B6782" w:rsidR="00262EA3" w:rsidRDefault="008402A9" w:rsidP="00283E0F">
        <w:pPr>
          <w:pStyle w:val="FSHRub2"/>
        </w:pPr>
        <w:r>
          <w:t>Översyn av huvudmannaskapet för missbruks- och beroendevård</w:t>
        </w:r>
      </w:p>
    </w:sdtContent>
  </w:sdt>
  <w:sdt>
    <w:sdtPr>
      <w:alias w:val="CC_Boilerplate_3"/>
      <w:tag w:val="CC_Boilerplate_3"/>
      <w:id w:val="1606463544"/>
      <w:lock w:val="sdtContentLocked"/>
      <w15:appearance w15:val="hidden"/>
      <w:text w:multiLine="1"/>
    </w:sdtPr>
    <w:sdtEndPr/>
    <w:sdtContent>
      <w:p w14:paraId="742EAE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673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CF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EC"/>
    <w:rsid w:val="00217A05"/>
    <w:rsid w:val="00217FB0"/>
    <w:rsid w:val="002200AA"/>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C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D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5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E1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15C"/>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A9"/>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8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CA"/>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E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6D5"/>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65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BA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2EAE7A"/>
  <w15:chartTrackingRefBased/>
  <w15:docId w15:val="{A1BFEBF6-A88B-41CB-B03E-D18DECB0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BD6DFF62184C0CB34454DDCC8941BD"/>
        <w:category>
          <w:name w:val="Allmänt"/>
          <w:gallery w:val="placeholder"/>
        </w:category>
        <w:types>
          <w:type w:val="bbPlcHdr"/>
        </w:types>
        <w:behaviors>
          <w:behavior w:val="content"/>
        </w:behaviors>
        <w:guid w:val="{C5EBC7D1-8468-4A34-AC30-B66787B92C10}"/>
      </w:docPartPr>
      <w:docPartBody>
        <w:p w:rsidR="001542CC" w:rsidRDefault="001542CC">
          <w:pPr>
            <w:pStyle w:val="3CBD6DFF62184C0CB34454DDCC8941BD"/>
          </w:pPr>
          <w:r w:rsidRPr="005A0A93">
            <w:rPr>
              <w:rStyle w:val="Platshllartext"/>
            </w:rPr>
            <w:t>Förslag till riksdagsbeslut</w:t>
          </w:r>
        </w:p>
      </w:docPartBody>
    </w:docPart>
    <w:docPart>
      <w:docPartPr>
        <w:name w:val="C1CD10EB308B435EAC71468ED0F02320"/>
        <w:category>
          <w:name w:val="Allmänt"/>
          <w:gallery w:val="placeholder"/>
        </w:category>
        <w:types>
          <w:type w:val="bbPlcHdr"/>
        </w:types>
        <w:behaviors>
          <w:behavior w:val="content"/>
        </w:behaviors>
        <w:guid w:val="{D4F17B1E-A2C4-468A-BF23-AB3FA89D67A1}"/>
      </w:docPartPr>
      <w:docPartBody>
        <w:p w:rsidR="001542CC" w:rsidRDefault="001542CC">
          <w:pPr>
            <w:pStyle w:val="C1CD10EB308B435EAC71468ED0F02320"/>
          </w:pPr>
          <w:r w:rsidRPr="005A0A93">
            <w:rPr>
              <w:rStyle w:val="Platshllartext"/>
            </w:rPr>
            <w:t>Motivering</w:t>
          </w:r>
        </w:p>
      </w:docPartBody>
    </w:docPart>
    <w:docPart>
      <w:docPartPr>
        <w:name w:val="0F89EFF6930645F29A0B9C3E3014ACFA"/>
        <w:category>
          <w:name w:val="Allmänt"/>
          <w:gallery w:val="placeholder"/>
        </w:category>
        <w:types>
          <w:type w:val="bbPlcHdr"/>
        </w:types>
        <w:behaviors>
          <w:behavior w:val="content"/>
        </w:behaviors>
        <w:guid w:val="{46253744-B890-4981-A832-428617663BD8}"/>
      </w:docPartPr>
      <w:docPartBody>
        <w:p w:rsidR="001542CC" w:rsidRDefault="001542CC">
          <w:pPr>
            <w:pStyle w:val="0F89EFF6930645F29A0B9C3E3014ACFA"/>
          </w:pPr>
          <w:r>
            <w:rPr>
              <w:rStyle w:val="Platshllartext"/>
            </w:rPr>
            <w:t xml:space="preserve"> </w:t>
          </w:r>
        </w:p>
      </w:docPartBody>
    </w:docPart>
    <w:docPart>
      <w:docPartPr>
        <w:name w:val="DE2C8C758DC247099323264B5E58874C"/>
        <w:category>
          <w:name w:val="Allmänt"/>
          <w:gallery w:val="placeholder"/>
        </w:category>
        <w:types>
          <w:type w:val="bbPlcHdr"/>
        </w:types>
        <w:behaviors>
          <w:behavior w:val="content"/>
        </w:behaviors>
        <w:guid w:val="{B4017FF8-328D-4E54-B307-59B988F50AEF}"/>
      </w:docPartPr>
      <w:docPartBody>
        <w:p w:rsidR="001542CC" w:rsidRDefault="001542CC">
          <w:pPr>
            <w:pStyle w:val="DE2C8C758DC247099323264B5E58874C"/>
          </w:pPr>
          <w:r>
            <w:t xml:space="preserve"> </w:t>
          </w:r>
        </w:p>
      </w:docPartBody>
    </w:docPart>
    <w:docPart>
      <w:docPartPr>
        <w:name w:val="C12E7FAD24924B4F8BED4F0E23AD4EEA"/>
        <w:category>
          <w:name w:val="Allmänt"/>
          <w:gallery w:val="placeholder"/>
        </w:category>
        <w:types>
          <w:type w:val="bbPlcHdr"/>
        </w:types>
        <w:behaviors>
          <w:behavior w:val="content"/>
        </w:behaviors>
        <w:guid w:val="{10999FC5-BF1D-46C2-9D57-32C365DFB97A}"/>
      </w:docPartPr>
      <w:docPartBody>
        <w:p w:rsidR="00A1535E" w:rsidRDefault="00A153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CC"/>
    <w:rsid w:val="001542CC"/>
    <w:rsid w:val="00A15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BD6DFF62184C0CB34454DDCC8941BD">
    <w:name w:val="3CBD6DFF62184C0CB34454DDCC8941BD"/>
  </w:style>
  <w:style w:type="paragraph" w:customStyle="1" w:styleId="C1CD10EB308B435EAC71468ED0F02320">
    <w:name w:val="C1CD10EB308B435EAC71468ED0F02320"/>
  </w:style>
  <w:style w:type="paragraph" w:customStyle="1" w:styleId="0F89EFF6930645F29A0B9C3E3014ACFA">
    <w:name w:val="0F89EFF6930645F29A0B9C3E3014ACFA"/>
  </w:style>
  <w:style w:type="paragraph" w:customStyle="1" w:styleId="DE2C8C758DC247099323264B5E58874C">
    <w:name w:val="DE2C8C758DC247099323264B5E588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822E9-AA4E-40EB-90C1-C78E3A072A3D}"/>
</file>

<file path=customXml/itemProps2.xml><?xml version="1.0" encoding="utf-8"?>
<ds:datastoreItem xmlns:ds="http://schemas.openxmlformats.org/officeDocument/2006/customXml" ds:itemID="{9DD0D772-9ACB-4345-BDE1-CC5E9EA78FE3}"/>
</file>

<file path=customXml/itemProps3.xml><?xml version="1.0" encoding="utf-8"?>
<ds:datastoreItem xmlns:ds="http://schemas.openxmlformats.org/officeDocument/2006/customXml" ds:itemID="{3B2623DE-273D-443A-8E7D-49D09BEF7EC9}"/>
</file>

<file path=docProps/app.xml><?xml version="1.0" encoding="utf-8"?>
<Properties xmlns="http://schemas.openxmlformats.org/officeDocument/2006/extended-properties" xmlns:vt="http://schemas.openxmlformats.org/officeDocument/2006/docPropsVTypes">
  <Template>Normal</Template>
  <TotalTime>48</TotalTime>
  <Pages>2</Pages>
  <Words>231</Words>
  <Characters>1339</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S1153 Översyn av huvudmannaskap för missbruks  och beroendevård</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