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0C6" w:rsidRPr="00333E5A" w:rsidRDefault="008570C6">
      <w:pPr>
        <w:pStyle w:val="Hemstlrubrik"/>
      </w:pPr>
      <w:r w:rsidRPr="00333E5A">
        <w:t>Förslag till riksdagsbeslut</w:t>
      </w:r>
    </w:p>
    <w:p w:rsidR="008570C6" w:rsidRPr="00333E5A" w:rsidRDefault="008570C6">
      <w:pPr>
        <w:pStyle w:val="Hemstlatt"/>
        <w:ind w:left="0"/>
      </w:pPr>
      <w:r w:rsidRPr="00333E5A">
        <w:t>Riksdagen tillkännager för regeringen som sin mening vad som anförs i motionen om livsmedelstillverkares skyldighet att tydligt redovisa om, och i så fall i vilken omfattning, deras produkter innehåller transfetter.</w:t>
      </w:r>
    </w:p>
    <w:p w:rsidR="008570C6" w:rsidRPr="00333E5A" w:rsidRDefault="008570C6">
      <w:pPr>
        <w:pStyle w:val="Rubrik1"/>
      </w:pPr>
      <w:r w:rsidRPr="00333E5A">
        <w:t>Motivering</w:t>
      </w:r>
    </w:p>
    <w:p w:rsidR="008570C6" w:rsidRPr="00333E5A" w:rsidRDefault="008570C6">
      <w:r w:rsidRPr="00333E5A">
        <w:t>Farorna med transfetter har blivit allt mer uppmärksammat under senare tid. Bland annat antas de ge ökade risker för hjärt- och kärlsjukdomar då transfe</w:t>
      </w:r>
      <w:r w:rsidRPr="00333E5A">
        <w:t>t</w:t>
      </w:r>
      <w:r w:rsidRPr="00333E5A">
        <w:t xml:space="preserve">terna höjer det onda kolesterolet och även kan sänka det goda kolesterolet. Det finns undersökningar som visar att det räcker med att man får i sig </w:t>
      </w:r>
      <w:smartTag w:uri="urn:schemas-microsoft-com:office:smarttags" w:element="metricconverter">
        <w:smartTagPr>
          <w:attr w:name="ProductID" w:val="5 gram"/>
        </w:smartTagPr>
        <w:r w:rsidRPr="00333E5A">
          <w:t>5 gram</w:t>
        </w:r>
      </w:smartTag>
      <w:r w:rsidRPr="00333E5A">
        <w:t xml:space="preserve"> transfett för att risken att drabbas av hjärt- och kärlsjukdomar ska öka med 25 procent.</w:t>
      </w:r>
    </w:p>
    <w:p w:rsidR="008570C6" w:rsidRPr="00333E5A" w:rsidRDefault="008570C6">
      <w:pPr>
        <w:pStyle w:val="Normaltindrag"/>
      </w:pPr>
      <w:r w:rsidRPr="00333E5A">
        <w:t>Till viss del har marknaden varit självrannsakande och flera snabbmat</w:t>
      </w:r>
      <w:r w:rsidRPr="00333E5A">
        <w:t>s</w:t>
      </w:r>
      <w:r w:rsidRPr="00333E5A">
        <w:t>kedjor har gjort reklam för att deras mat innehåller låga halter av transfetter eller att de rent av gjort sig av med dem. Uppenbart finns det vinster att göra hos företag genom att de marknadsför sina matprodukter som fria från tran</w:t>
      </w:r>
      <w:r w:rsidRPr="00333E5A">
        <w:t>s</w:t>
      </w:r>
      <w:r w:rsidRPr="00333E5A">
        <w:t>fetter. Någon lagstiftning eller annan form av press mot producenterna har dock inte prövats i Sverige.</w:t>
      </w:r>
    </w:p>
    <w:p w:rsidR="008570C6" w:rsidRPr="00333E5A" w:rsidRDefault="008570C6">
      <w:pPr>
        <w:pStyle w:val="Normaltindrag"/>
      </w:pPr>
      <w:r w:rsidRPr="00333E5A">
        <w:t>I andra länder han man däremot gått längre. I exempelvis Danmark finns sedan 2004 ett förbud mot industriellt framställt transfett.</w:t>
      </w:r>
    </w:p>
    <w:p w:rsidR="008570C6" w:rsidRPr="00333E5A" w:rsidRDefault="008570C6">
      <w:pPr>
        <w:pStyle w:val="Normaltindrag"/>
      </w:pPr>
      <w:r w:rsidRPr="00333E5A">
        <w:t xml:space="preserve">Vi tror inte på ett förbud i Sverige då förbud för med sig många andra nackdelar. Däremot tror vi på ökad konsumentmakt och att konsumenter ska ha rätt veta vad de stoppar i sig. Därför anser vi att livsmedelsproducenter ska vara skyldiga att tydligt redovisa om deras produkter innehåller transfetter och i så fall i vilken omfattning. Dessa krav finns för en rad andra produkter och bör också finnas vad det gäller transfetter. Då kan konsumenterna fatta </w:t>
      </w:r>
      <w:r w:rsidRPr="00333E5A">
        <w:lastRenderedPageBreak/>
        <w:t>egna beslut grundade på fakta. Det är dags att Sverige tar till sig de rapporter som finns angående faran med transfetter.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3E5A">
        <w:trPr>
          <w:cantSplit/>
        </w:trPr>
        <w:tc>
          <w:tcPr>
            <w:tcW w:w="3046" w:type="dxa"/>
          </w:tcPr>
          <w:p w:rsidR="008570C6" w:rsidRPr="00333E5A" w:rsidRDefault="008570C6">
            <w:pPr>
              <w:pStyle w:val="UnderskriftDatum"/>
              <w:spacing w:before="240"/>
            </w:pPr>
            <w:r w:rsidRPr="00333E5A">
              <w:t>Stockholm den 4 oktober 2007</w:t>
            </w:r>
          </w:p>
        </w:tc>
        <w:tc>
          <w:tcPr>
            <w:tcW w:w="3047" w:type="dxa"/>
          </w:tcPr>
          <w:p w:rsidR="008570C6" w:rsidRPr="00333E5A" w:rsidRDefault="008570C6">
            <w:pPr>
              <w:pStyle w:val="Underskrifter"/>
              <w:spacing w:before="240"/>
            </w:pPr>
          </w:p>
        </w:tc>
      </w:tr>
      <w:tr w:rsidR="00000000" w:rsidRPr="00333E5A">
        <w:trPr>
          <w:cantSplit/>
        </w:trPr>
        <w:tc>
          <w:tcPr>
            <w:tcW w:w="3046" w:type="dxa"/>
          </w:tcPr>
          <w:p w:rsidR="008570C6" w:rsidRPr="00333E5A" w:rsidRDefault="008570C6">
            <w:pPr>
              <w:pStyle w:val="Underskrifter"/>
            </w:pPr>
            <w:r w:rsidRPr="00333E5A">
              <w:t>Chatrine Pålsson Ahlgren (kd)</w:t>
            </w:r>
          </w:p>
        </w:tc>
        <w:tc>
          <w:tcPr>
            <w:tcW w:w="3046" w:type="dxa"/>
          </w:tcPr>
          <w:p w:rsidR="008570C6" w:rsidRPr="00333E5A" w:rsidRDefault="008570C6">
            <w:pPr>
              <w:pStyle w:val="Underskrifter"/>
            </w:pPr>
            <w:r w:rsidRPr="00333E5A">
              <w:t>Rosita Runegrund (kd)</w:t>
            </w:r>
          </w:p>
        </w:tc>
      </w:tr>
    </w:tbl>
    <w:p w:rsidR="008570C6" w:rsidRPr="00333E5A" w:rsidRDefault="008570C6">
      <w:pPr>
        <w:pStyle w:val="Normaltindrag"/>
      </w:pPr>
    </w:p>
    <w:sectPr w:rsidR="008570C6" w:rsidRPr="00333E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0C6" w:rsidRPr="00333E5A" w:rsidRDefault="008570C6">
      <w:r w:rsidRPr="00333E5A">
        <w:separator/>
      </w:r>
    </w:p>
  </w:endnote>
  <w:endnote w:type="continuationSeparator" w:id="0">
    <w:p w:rsidR="008570C6" w:rsidRPr="00333E5A" w:rsidRDefault="008570C6">
      <w:r w:rsidRPr="00333E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0C6" w:rsidRPr="00333E5A" w:rsidRDefault="00333E5A">
    <w:pPr>
      <w:pStyle w:val="Sidfot"/>
    </w:pPr>
    <w:r w:rsidRPr="00333E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073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0C6" w:rsidRDefault="008570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70C6" w:rsidRDefault="008570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0C6" w:rsidRPr="00333E5A" w:rsidRDefault="00333E5A">
    <w:pPr>
      <w:pStyle w:val="Sidfot"/>
    </w:pPr>
    <w:r w:rsidRPr="00333E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5254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0C6" w:rsidRDefault="008570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70C6" w:rsidRDefault="008570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0C6" w:rsidRPr="00333E5A" w:rsidRDefault="00333E5A">
    <w:pPr>
      <w:pStyle w:val="Sidfot"/>
    </w:pPr>
    <w:r w:rsidRPr="00333E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885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0C6" w:rsidRDefault="00857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70C6" w:rsidRDefault="00857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0C6" w:rsidRPr="00333E5A" w:rsidRDefault="008570C6">
      <w:r w:rsidRPr="00333E5A">
        <w:separator/>
      </w:r>
    </w:p>
  </w:footnote>
  <w:footnote w:type="continuationSeparator" w:id="0">
    <w:p w:rsidR="008570C6" w:rsidRPr="00333E5A" w:rsidRDefault="008570C6">
      <w:r w:rsidRPr="00333E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0C6" w:rsidRPr="00333E5A" w:rsidRDefault="00333E5A">
    <w:pPr>
      <w:pStyle w:val="Sidhuvud"/>
    </w:pPr>
    <w:r w:rsidRPr="00333E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6530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0C6" w:rsidRDefault="008570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70C6" w:rsidRDefault="008570C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0C6" w:rsidRPr="00333E5A" w:rsidRDefault="00333E5A">
    <w:pPr>
      <w:pStyle w:val="Sidhuvud"/>
    </w:pPr>
    <w:r w:rsidRPr="00333E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283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0C6" w:rsidRDefault="008570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70C6" w:rsidRDefault="008570C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0C6" w:rsidRPr="00333E5A" w:rsidRDefault="008570C6">
    <w:pPr>
      <w:pStyle w:val="FSHNormal"/>
      <w:tabs>
        <w:tab w:val="right" w:pos="5840"/>
      </w:tabs>
    </w:pPr>
    <w:r w:rsidRPr="00333E5A">
      <w:br/>
    </w:r>
    <w:r w:rsidRPr="00333E5A">
      <w:fldChar w:fldCharType="begin" w:fldLock="1"/>
    </w:r>
    <w:r w:rsidRPr="00333E5A">
      <w:instrText xml:space="preserve"> DOCPROPERTY</w:instrText>
    </w:r>
    <w:r w:rsidRPr="00333E5A">
      <w:rPr>
        <w:sz w:val="18"/>
      </w:rPr>
      <w:instrText xml:space="preserve"> "YearUser" *\charformat </w:instrText>
    </w:r>
    <w:r w:rsidRPr="00333E5A">
      <w:fldChar w:fldCharType="separate"/>
    </w:r>
    <w:r w:rsidRPr="00333E5A">
      <w:t>2007/08</w:t>
    </w:r>
    <w:r w:rsidRPr="00333E5A">
      <w:fldChar w:fldCharType="end"/>
    </w:r>
    <w:r w:rsidRPr="00333E5A">
      <w:t xml:space="preserve"> </w:t>
    </w:r>
    <w:r w:rsidRPr="00333E5A">
      <w:tab/>
      <w:t xml:space="preserve">mnr: </w:t>
    </w:r>
    <w:r w:rsidRPr="00333E5A">
      <w:fldChar w:fldCharType="begin" w:fldLock="1"/>
    </w:r>
    <w:r w:rsidRPr="00333E5A">
      <w:instrText xml:space="preserve"> DOCPROPERTY</w:instrText>
    </w:r>
    <w:r w:rsidRPr="00333E5A">
      <w:rPr>
        <w:sz w:val="18"/>
      </w:rPr>
      <w:instrText xml:space="preserve"> "Motionsnummer" *\charformat </w:instrText>
    </w:r>
    <w:r w:rsidRPr="00333E5A">
      <w:fldChar w:fldCharType="separate"/>
    </w:r>
    <w:r w:rsidRPr="00333E5A">
      <w:t>MJ442</w:t>
    </w:r>
    <w:r w:rsidRPr="00333E5A">
      <w:fldChar w:fldCharType="end"/>
    </w:r>
    <w:r w:rsidRPr="00333E5A">
      <w:br/>
    </w:r>
    <w:r w:rsidRPr="00333E5A">
      <w:fldChar w:fldCharType="begin" w:fldLock="1"/>
    </w:r>
    <w:r w:rsidRPr="00333E5A">
      <w:instrText xml:space="preserve"> DOCPROPERTY</w:instrText>
    </w:r>
    <w:r w:rsidRPr="00333E5A">
      <w:rPr>
        <w:sz w:val="18"/>
      </w:rPr>
      <w:instrText xml:space="preserve"> "Samling" *\charformat </w:instrText>
    </w:r>
    <w:r w:rsidRPr="00333E5A">
      <w:fldChar w:fldCharType="end"/>
    </w:r>
    <w:r w:rsidRPr="00333E5A">
      <w:tab/>
      <w:t xml:space="preserve">pnr: </w:t>
    </w:r>
    <w:r w:rsidRPr="00333E5A">
      <w:fldChar w:fldCharType="begin" w:fldLock="1"/>
    </w:r>
    <w:r w:rsidRPr="00333E5A">
      <w:instrText xml:space="preserve"> DOCPROPERTY</w:instrText>
    </w:r>
    <w:r w:rsidRPr="00333E5A">
      <w:rPr>
        <w:sz w:val="18"/>
      </w:rPr>
      <w:instrText xml:space="preserve"> "Partinummer" *\charformat </w:instrText>
    </w:r>
    <w:r w:rsidRPr="00333E5A">
      <w:fldChar w:fldCharType="separate"/>
    </w:r>
    <w:r w:rsidRPr="00333E5A">
      <w:t>kd610</w:t>
    </w:r>
    <w:r w:rsidRPr="00333E5A">
      <w:fldChar w:fldCharType="end"/>
    </w:r>
  </w:p>
  <w:p w:rsidR="008570C6" w:rsidRPr="00333E5A" w:rsidRDefault="008570C6">
    <w:pPr>
      <w:pStyle w:val="FSHRub1"/>
    </w:pPr>
    <w:r w:rsidRPr="00333E5A">
      <w:t>Motion till riksdagen</w:t>
    </w:r>
    <w:r w:rsidRPr="00333E5A">
      <w:br/>
    </w:r>
    <w:r w:rsidRPr="00333E5A">
      <w:fldChar w:fldCharType="begin" w:fldLock="1"/>
    </w:r>
    <w:r w:rsidRPr="00333E5A">
      <w:instrText xml:space="preserve"> DOCPROPERTY "YearUser" *\charformat </w:instrText>
    </w:r>
    <w:r w:rsidRPr="00333E5A">
      <w:fldChar w:fldCharType="separate"/>
    </w:r>
    <w:r w:rsidRPr="00333E5A">
      <w:t>2007/08</w:t>
    </w:r>
    <w:r w:rsidRPr="00333E5A">
      <w:fldChar w:fldCharType="end"/>
    </w:r>
    <w:r w:rsidRPr="00333E5A">
      <w:t>:</w:t>
    </w:r>
    <w:r w:rsidRPr="00333E5A">
      <w:fldChar w:fldCharType="begin" w:fldLock="1"/>
    </w:r>
    <w:r w:rsidRPr="00333E5A">
      <w:instrText xml:space="preserve"> DOCPROPERTY "Motionsnummer" *\charformat </w:instrText>
    </w:r>
    <w:r w:rsidRPr="00333E5A">
      <w:fldChar w:fldCharType="separate"/>
    </w:r>
    <w:r w:rsidRPr="00333E5A">
      <w:t>MJ442</w:t>
    </w:r>
    <w:r w:rsidRPr="00333E5A">
      <w:fldChar w:fldCharType="end"/>
    </w:r>
  </w:p>
  <w:p w:rsidR="008570C6" w:rsidRPr="00333E5A" w:rsidRDefault="008570C6">
    <w:pPr>
      <w:pStyle w:val="FSHNormalS5"/>
    </w:pPr>
    <w:r w:rsidRPr="00333E5A">
      <w:fldChar w:fldCharType="begin" w:fldLock="1"/>
    </w:r>
    <w:r w:rsidRPr="00333E5A">
      <w:instrText xml:space="preserve"> DOCPROPERTY "MotionarText" *\charformat </w:instrText>
    </w:r>
    <w:r w:rsidRPr="00333E5A">
      <w:fldChar w:fldCharType="separate"/>
    </w:r>
    <w:r w:rsidRPr="00333E5A">
      <w:t>av Chatrine Pålsson Ahlgren och Rosita Runegrund (kd)</w:t>
    </w:r>
    <w:r w:rsidRPr="00333E5A">
      <w:fldChar w:fldCharType="end"/>
    </w:r>
    <w:r w:rsidRPr="00333E5A">
      <w:br/>
    </w:r>
    <w:r w:rsidRPr="00333E5A">
      <w:fldChar w:fldCharType="begin" w:fldLock="1"/>
    </w:r>
    <w:r w:rsidRPr="00333E5A">
      <w:instrText xml:space="preserve"> DOCPROPERTY "SvarFrasKort" *\charformat </w:instrText>
    </w:r>
    <w:r w:rsidRPr="00333E5A">
      <w:fldChar w:fldCharType="end"/>
    </w:r>
  </w:p>
  <w:p w:rsidR="008570C6" w:rsidRPr="00333E5A" w:rsidRDefault="008570C6">
    <w:pPr>
      <w:pStyle w:val="FSHTitel"/>
    </w:pPr>
    <w:r w:rsidRPr="00333E5A">
      <w:fldChar w:fldCharType="begin" w:fldLock="1"/>
    </w:r>
    <w:r w:rsidRPr="00333E5A">
      <w:instrText xml:space="preserve"> DOCPROPERTY</w:instrText>
    </w:r>
    <w:r w:rsidRPr="00333E5A">
      <w:rPr>
        <w:sz w:val="18"/>
      </w:rPr>
      <w:instrText xml:space="preserve"> "RubrikSvar" *\charformat </w:instrText>
    </w:r>
    <w:r w:rsidRPr="00333E5A">
      <w:fldChar w:fldCharType="separate"/>
    </w:r>
    <w:r w:rsidRPr="00333E5A">
      <w:t>Transfetter</w:t>
    </w:r>
    <w:r w:rsidRPr="00333E5A">
      <w:fldChar w:fldCharType="end"/>
    </w:r>
  </w:p>
  <w:p w:rsidR="008570C6" w:rsidRPr="00333E5A" w:rsidRDefault="008570C6">
    <w:pPr>
      <w:pStyle w:val="Normal00"/>
    </w:pPr>
  </w:p>
  <w:p w:rsidR="008570C6" w:rsidRPr="00333E5A" w:rsidRDefault="008570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1703332">
    <w:abstractNumId w:val="8"/>
  </w:num>
  <w:num w:numId="2" w16cid:durableId="1774352529">
    <w:abstractNumId w:val="9"/>
  </w:num>
  <w:num w:numId="3" w16cid:durableId="740104290">
    <w:abstractNumId w:val="8"/>
  </w:num>
  <w:num w:numId="4" w16cid:durableId="386688239">
    <w:abstractNumId w:val="9"/>
  </w:num>
  <w:num w:numId="5" w16cid:durableId="58749624">
    <w:abstractNumId w:val="13"/>
  </w:num>
  <w:num w:numId="6" w16cid:durableId="1198542872">
    <w:abstractNumId w:val="10"/>
  </w:num>
  <w:num w:numId="7" w16cid:durableId="1554393423">
    <w:abstractNumId w:val="11"/>
  </w:num>
  <w:num w:numId="8" w16cid:durableId="2038656711">
    <w:abstractNumId w:val="12"/>
  </w:num>
  <w:num w:numId="9" w16cid:durableId="230308227">
    <w:abstractNumId w:val="8"/>
  </w:num>
  <w:num w:numId="10" w16cid:durableId="273247279">
    <w:abstractNumId w:val="3"/>
  </w:num>
  <w:num w:numId="11" w16cid:durableId="179053903">
    <w:abstractNumId w:val="2"/>
  </w:num>
  <w:num w:numId="12" w16cid:durableId="2066634585">
    <w:abstractNumId w:val="1"/>
  </w:num>
  <w:num w:numId="13" w16cid:durableId="1196890774">
    <w:abstractNumId w:val="0"/>
  </w:num>
  <w:num w:numId="14" w16cid:durableId="759833085">
    <w:abstractNumId w:val="9"/>
  </w:num>
  <w:num w:numId="15" w16cid:durableId="536698249">
    <w:abstractNumId w:val="7"/>
  </w:num>
  <w:num w:numId="16" w16cid:durableId="411898645">
    <w:abstractNumId w:val="6"/>
  </w:num>
  <w:num w:numId="17" w16cid:durableId="1215504125">
    <w:abstractNumId w:val="5"/>
  </w:num>
  <w:num w:numId="18" w16cid:durableId="2142729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846D039-4823-408E-BF10-E855DEE27216},{95870FB7-9D5C-46CE-A3E5-BCEA4DFA7F30}"/>
  </w:docVars>
  <w:rsids>
    <w:rsidRoot w:val="003B4544"/>
    <w:rsid w:val="00333E5A"/>
    <w:rsid w:val="003B4544"/>
    <w:rsid w:val="008570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3776952-8902-4131-91A9-5B74710C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link w:val="BrdtextChar"/>
    <w:pPr>
      <w:autoSpaceDE w:val="0"/>
      <w:autoSpaceDN w:val="0"/>
      <w:adjustRightInd w:val="0"/>
      <w:spacing w:line="288" w:lineRule="auto"/>
      <w:textAlignment w:val="center"/>
    </w:pPr>
    <w:rPr>
      <w:rFonts w:eastAsia="Calibri"/>
      <w:color w:val="000000"/>
      <w:szCs w:val="24"/>
      <w:lang w:eastAsia="en-US"/>
    </w:rPr>
  </w:style>
  <w:style w:type="character" w:customStyle="1" w:styleId="BrdtextChar">
    <w:name w:val="Brödtext Char"/>
    <w:basedOn w:val="Standardstycketeckensnitt"/>
    <w:link w:val="Brdtext"/>
    <w:rPr>
      <w:rFonts w:eastAsia="Calibri"/>
      <w:color w:val="000000"/>
      <w:sz w:val="24"/>
      <w:szCs w:val="24"/>
      <w:lang w:val="sv-SE" w:eastAsia="en-US" w:bidi="ar-SA"/>
    </w:rPr>
  </w:style>
  <w:style w:type="paragraph" w:customStyle="1" w:styleId="Att-sats">
    <w:name w:val="Att-sats"/>
    <w:basedOn w:val="Normal"/>
    <w:pPr>
      <w:autoSpaceDE w:val="0"/>
      <w:autoSpaceDN w:val="0"/>
      <w:adjustRightInd w:val="0"/>
      <w:spacing w:line="288" w:lineRule="auto"/>
      <w:textAlignment w:val="center"/>
    </w:pPr>
    <w:rPr>
      <w:rFonts w:eastAsia="Calibri"/>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1562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kd610</vt:lpstr>
    </vt:vector>
  </TitlesOfParts>
  <Company>Riksdagen</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kd610</dc:title>
  <dc:subject>kd610</dc:subject>
  <dc:creator>Riksdagen</dc:creator>
  <cp:keywords>Riksdagen</cp:keywords>
  <dc:description>TKG-ktrl, MSMQ4mb, PersReg-Distribution mm</dc:description>
  <cp:lastModifiedBy>Lars Brink</cp:lastModifiedBy>
  <cp:revision>2</cp:revision>
  <cp:lastPrinted>2007-12-13T13:09:00Z</cp:lastPrinted>
  <dcterms:created xsi:type="dcterms:W3CDTF">2025-12-17T07:11:00Z</dcterms:created>
  <dcterms:modified xsi:type="dcterms:W3CDTF">2025-12-17T07:11:00Z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Transfetter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Transfetter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Chatrine Pålsson Ahlgren och Rosita Runegrund (kd)</vt:lpwstr>
  </property>
  <property fmtid="{D5CDD505-2E9C-101B-9397-08002B2CF9AE}" pid="26" name="MotionarLista">
    <vt:lpwstr>Pålsson Ahlgren, Chatrine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20072008000001070100000006100069</vt:lpwstr>
  </property>
  <property fmtid="{D5CDD505-2E9C-101B-9397-08002B2CF9AE}" pid="47" name="datum">
    <vt:lpwstr>071004</vt:lpwstr>
  </property>
  <property fmtid="{D5CDD505-2E9C-101B-9397-08002B2CF9AE}" pid="48" name="avsändar-e-post">
    <vt:lpwstr>erik.slottner@riksdagen.se</vt:lpwstr>
  </property>
  <property fmtid="{D5CDD505-2E9C-101B-9397-08002B2CF9AE}" pid="49" name="id">
    <vt:lpwstr>20072008000001070100000006100069</vt:lpwstr>
  </property>
  <property fmtid="{D5CDD505-2E9C-101B-9397-08002B2CF9AE}" pid="50" name="nummer">
    <vt:lpwstr>442</vt:lpwstr>
  </property>
  <property fmtid="{D5CDD505-2E9C-101B-9397-08002B2CF9AE}" pid="51" name="utskottsbeteckning">
    <vt:lpwstr>MJ</vt:lpwstr>
  </property>
  <property fmtid="{D5CDD505-2E9C-101B-9397-08002B2CF9AE}" pid="52" name="GlobalUID">
    <vt:lpwstr>{FCCC4059-F3FD-4E09-8C35-5D0A0F26AFFD}</vt:lpwstr>
  </property>
  <property fmtid="{D5CDD505-2E9C-101B-9397-08002B2CF9AE}" pid="53" name="Överföringar">
    <vt:i4>0</vt:i4>
  </property>
  <property fmtid="{D5CDD505-2E9C-101B-9397-08002B2CF9AE}" pid="54" name="Checksum">
    <vt:lpwstr>*1007132919193*</vt:lpwstr>
  </property>
  <property fmtid="{D5CDD505-2E9C-101B-9397-08002B2CF9AE}" pid="55" name="skuggnummer">
    <vt:lpwstr>3040</vt:lpwstr>
  </property>
  <property fmtid="{D5CDD505-2E9C-101B-9397-08002B2CF9AE}" pid="56" name="urixVersion">
    <vt:lpwstr>3.2.0.8</vt:lpwstr>
  </property>
  <property fmtid="{D5CDD505-2E9C-101B-9397-08002B2CF9AE}" pid="57" name="urixOrigin">
    <vt:lpwstr>080827 13:32:32.674</vt:lpwstr>
  </property>
  <property fmtid="{D5CDD505-2E9C-101B-9397-08002B2CF9AE}" pid="58" name="urixGuid">
    <vt:lpwstr>{8D5908F2-563B-47DC-9F05-EB5A71BD6A79}</vt:lpwstr>
  </property>
</Properties>
</file>