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808" w:rsidRPr="00827D03" w:rsidRDefault="00642808" w:rsidP="00C7704E">
      <w:pPr>
        <w:pStyle w:val="Hemstlrubrik"/>
      </w:pPr>
      <w:r w:rsidRPr="00827D03">
        <w:t>Förslag till riksdagsbeslut</w:t>
      </w:r>
    </w:p>
    <w:p w:rsidR="00642808" w:rsidRPr="00827D03" w:rsidRDefault="00642808" w:rsidP="00642808">
      <w:pPr>
        <w:pStyle w:val="Hemstlatt"/>
      </w:pPr>
      <w:r w:rsidRPr="00827D03">
        <w:t>Riksdagen tillkännager för regeringen som sin mening vad som i moti</w:t>
      </w:r>
      <w:r w:rsidRPr="00827D03">
        <w:t>o</w:t>
      </w:r>
      <w:r w:rsidRPr="00827D03">
        <w:t>nen anförs om att det bör finnas likvärdiga villkor i landet för hur fär</w:t>
      </w:r>
      <w:r w:rsidRPr="00827D03">
        <w:t>d</w:t>
      </w:r>
      <w:r w:rsidRPr="00827D03">
        <w:t>tjänsten sk</w:t>
      </w:r>
      <w:r w:rsidR="00C7704E" w:rsidRPr="00827D03">
        <w:t>a</w:t>
      </w:r>
      <w:r w:rsidR="00B8190F" w:rsidRPr="00827D03">
        <w:t>l</w:t>
      </w:r>
      <w:r w:rsidR="00C7704E" w:rsidRPr="00827D03">
        <w:t>l</w:t>
      </w:r>
      <w:r w:rsidRPr="00827D03">
        <w:t xml:space="preserve"> fungera för synskadade.</w:t>
      </w:r>
    </w:p>
    <w:p w:rsidR="00B8190F" w:rsidRPr="00827D03" w:rsidRDefault="00B8190F" w:rsidP="00B8190F">
      <w:pPr>
        <w:pStyle w:val="Rubrik1"/>
      </w:pPr>
      <w:r w:rsidRPr="00827D03">
        <w:t>Motivering</w:t>
      </w:r>
    </w:p>
    <w:p w:rsidR="00642808" w:rsidRPr="00827D03" w:rsidRDefault="00642808" w:rsidP="00C7704E">
      <w:r w:rsidRPr="00827D03">
        <w:t>På flera håll i landet upplever synskadade att färdtjänsten fungerar allt sämre. Det blir allt mer komplicerat för resenärerna att nyttja den. På vissa håll han</w:t>
      </w:r>
      <w:r w:rsidRPr="00827D03">
        <w:t>d</w:t>
      </w:r>
      <w:r w:rsidRPr="00827D03">
        <w:t>lar det om att de bara får göra ett begränsat antal resor eller att de inte får resa dygnet runt. Det kan också handla om att beställningsrutinerna är sådana att synskadade inte kan eller i varje fall har svårt att</w:t>
      </w:r>
      <w:r w:rsidR="00C7704E" w:rsidRPr="00827D03">
        <w:t xml:space="preserve"> </w:t>
      </w:r>
      <w:r w:rsidRPr="00827D03">
        <w:t>åka de tider som färdtjän</w:t>
      </w:r>
      <w:r w:rsidRPr="00827D03">
        <w:t>s</w:t>
      </w:r>
      <w:r w:rsidRPr="00827D03">
        <w:t>ten erbjuder. Det kan nämligen innebära att den synskadade inte hinner till det möte, eller den läkartid, som hon eller han ska passa. Istället för färdtjänst måste de i stället åka s.k. flexlinjer, alltså småbussar som åker runt och hä</w:t>
      </w:r>
      <w:r w:rsidRPr="00827D03">
        <w:t>m</w:t>
      </w:r>
      <w:r w:rsidRPr="00827D03">
        <w:t xml:space="preserve">tar upp vid olika ställen. Det innebär en osäkerhet över vilken tid bussen kommer fram till det ställe som hon eller han ska till. Dessutom finns inte flexbussar som ett alternativ </w:t>
      </w:r>
      <w:r w:rsidR="00C7704E" w:rsidRPr="00827D03">
        <w:t>på alla orter i landet.</w:t>
      </w:r>
    </w:p>
    <w:p w:rsidR="00642808" w:rsidRPr="00827D03" w:rsidRDefault="00642808" w:rsidP="00C7704E">
      <w:pPr>
        <w:pStyle w:val="Normaltindrag"/>
      </w:pPr>
      <w:r w:rsidRPr="00827D03">
        <w:t xml:space="preserve">På flera håll motiveras de försämringar som </w:t>
      </w:r>
      <w:r w:rsidR="00C7704E" w:rsidRPr="00827D03">
        <w:t>uppstått med nya lagstiftning</w:t>
      </w:r>
      <w:r w:rsidRPr="00827D03">
        <w:t xml:space="preserve"> med motiveringen</w:t>
      </w:r>
      <w:r w:rsidR="00C7704E" w:rsidRPr="00827D03">
        <w:t xml:space="preserve"> </w:t>
      </w:r>
      <w:r w:rsidRPr="00827D03">
        <w:t>att färdtjänst bara ska betraktas som kollektivtrafik. De synskadade ser denna utveckling som mycket oroande och på sikt uppfattar de att det är ett sätt att helt nedmontera färdtjänsten. För</w:t>
      </w:r>
      <w:r w:rsidR="00C7704E" w:rsidRPr="00827D03">
        <w:t xml:space="preserve"> </w:t>
      </w:r>
      <w:r w:rsidRPr="00827D03">
        <w:t>synskadade är fär</w:t>
      </w:r>
      <w:r w:rsidRPr="00827D03">
        <w:t>d</w:t>
      </w:r>
      <w:r w:rsidRPr="00827D03">
        <w:t>tjänsten inte bara kollektivtrafik, utan ett sätt att förflytta sig som ger dem möjligheter att orientera sig i främmande miljöer och att kunna komma till olika aktiviteter som erbjuds i samhället. Därför är det inte tillfredsställande</w:t>
      </w:r>
      <w:r w:rsidR="00C7704E" w:rsidRPr="00827D03">
        <w:t xml:space="preserve"> </w:t>
      </w:r>
      <w:r w:rsidRPr="00827D03">
        <w:t>att färdtjänsten fungerar väldigt olika i olika kommuner. Det bör finnas li</w:t>
      </w:r>
      <w:r w:rsidRPr="00827D03">
        <w:t>k</w:t>
      </w:r>
      <w:r w:rsidRPr="00827D03">
        <w:t xml:space="preserve">värdiga villkor för hur färdtjänsten ska fungera för de personer </w:t>
      </w:r>
      <w:r w:rsidR="00C7704E" w:rsidRPr="00827D03">
        <w:t>som har rätt att få färdtjänst.</w:t>
      </w:r>
    </w:p>
    <w:p w:rsidR="00642808" w:rsidRPr="00827D03" w:rsidRDefault="00642808" w:rsidP="00C7704E">
      <w:pPr>
        <w:pStyle w:val="Normaltindrag"/>
        <w:rPr>
          <w:color w:val="000000"/>
        </w:rPr>
      </w:pPr>
      <w:r w:rsidRPr="00827D03">
        <w:t>För synskadade är i många fall färdtjänsten en förutsättning för att kunna leva ett normalt liv och vara delaktiga i samhället.</w:t>
      </w:r>
      <w:r w:rsidR="00C7704E" w:rsidRPr="00827D03">
        <w:t xml:space="preserve"> </w:t>
      </w:r>
      <w:r w:rsidRPr="00827D03">
        <w:rPr>
          <w:color w:val="000000"/>
        </w:rPr>
        <w:t>Med en väl fungerande fär</w:t>
      </w:r>
      <w:r w:rsidRPr="00827D03">
        <w:rPr>
          <w:color w:val="000000"/>
        </w:rPr>
        <w:t>d</w:t>
      </w:r>
      <w:r w:rsidR="00C7704E" w:rsidRPr="00827D03">
        <w:rPr>
          <w:color w:val="000000"/>
        </w:rPr>
        <w:t xml:space="preserve">tjänst ökar deras </w:t>
      </w:r>
      <w:r w:rsidRPr="00827D03">
        <w:rPr>
          <w:color w:val="000000"/>
        </w:rPr>
        <w:t xml:space="preserve">möjligheter till utbildning, arbete och en meningsfull </w:t>
      </w:r>
      <w:r w:rsidRPr="00827D03">
        <w:rPr>
          <w:color w:val="000000"/>
        </w:rPr>
        <w:lastRenderedPageBreak/>
        <w:t>fritid. Därför behöver</w:t>
      </w:r>
      <w:r w:rsidR="00C7704E" w:rsidRPr="00827D03">
        <w:rPr>
          <w:color w:val="000000"/>
        </w:rPr>
        <w:t xml:space="preserve"> </w:t>
      </w:r>
      <w:r w:rsidRPr="00827D03">
        <w:rPr>
          <w:color w:val="000000"/>
        </w:rPr>
        <w:t>innehållet i den ny</w:t>
      </w:r>
      <w:r w:rsidR="00C7704E" w:rsidRPr="00827D03">
        <w:rPr>
          <w:color w:val="000000"/>
        </w:rPr>
        <w:t>a lagstiftningen blir så tydligt</w:t>
      </w:r>
      <w:r w:rsidRPr="00827D03">
        <w:rPr>
          <w:color w:val="000000"/>
        </w:rPr>
        <w:t>, att synsk</w:t>
      </w:r>
      <w:r w:rsidRPr="00827D03">
        <w:rPr>
          <w:color w:val="000000"/>
        </w:rPr>
        <w:t>a</w:t>
      </w:r>
      <w:r w:rsidRPr="00827D03">
        <w:rPr>
          <w:color w:val="000000"/>
        </w:rPr>
        <w:t>dades behov blir tillgodosedda. I en del kommuner har den synskadade rätt till ganska många resor varje vecka, medan det i en annan kommun e</w:t>
      </w:r>
      <w:r w:rsidRPr="00827D03">
        <w:rPr>
          <w:color w:val="000000"/>
        </w:rPr>
        <w:t>r</w:t>
      </w:r>
      <w:r w:rsidRPr="00827D03">
        <w:rPr>
          <w:color w:val="000000"/>
        </w:rPr>
        <w:t xml:space="preserve">bjuds ett fåtal resor. Detta upplevs givetvis som orättvist och behöver justeras med det snaraste. Vi har ju beslutat att samhället </w:t>
      </w:r>
      <w:r w:rsidR="00C7704E" w:rsidRPr="00827D03">
        <w:rPr>
          <w:color w:val="000000"/>
        </w:rPr>
        <w:t xml:space="preserve">senast 2010 </w:t>
      </w:r>
      <w:r w:rsidRPr="00827D03">
        <w:rPr>
          <w:color w:val="000000"/>
        </w:rPr>
        <w:t>ska vara til</w:t>
      </w:r>
      <w:r w:rsidRPr="00827D03">
        <w:rPr>
          <w:color w:val="000000"/>
        </w:rPr>
        <w:t>l</w:t>
      </w:r>
      <w:r w:rsidRPr="00827D03">
        <w:rPr>
          <w:color w:val="000000"/>
        </w:rPr>
        <w:t>gängligt för alla som har ett funktionshinder</w:t>
      </w:r>
      <w:r w:rsidR="00C7704E" w:rsidRPr="00827D03">
        <w:rPr>
          <w:color w:val="00000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7704E" w:rsidRPr="00827D03">
        <w:tblPrEx>
          <w:tblCellMar>
            <w:top w:w="0" w:type="dxa"/>
            <w:bottom w:w="0" w:type="dxa"/>
          </w:tblCellMar>
        </w:tblPrEx>
        <w:trPr>
          <w:cantSplit/>
        </w:trPr>
        <w:tc>
          <w:tcPr>
            <w:tcW w:w="3046" w:type="dxa"/>
          </w:tcPr>
          <w:p w:rsidR="00C7704E" w:rsidRPr="00827D03" w:rsidRDefault="00C7704E" w:rsidP="00C7704E">
            <w:pPr>
              <w:pStyle w:val="UnderskriftDatum"/>
              <w:spacing w:before="240"/>
            </w:pPr>
            <w:r w:rsidRPr="00827D03">
              <w:t>Stockholm den 29 september 2005</w:t>
            </w:r>
          </w:p>
        </w:tc>
        <w:tc>
          <w:tcPr>
            <w:tcW w:w="3047" w:type="dxa"/>
          </w:tcPr>
          <w:p w:rsidR="00C7704E" w:rsidRPr="00827D03" w:rsidRDefault="00C7704E" w:rsidP="00C7704E">
            <w:pPr>
              <w:pStyle w:val="Underskrifter"/>
              <w:spacing w:before="240"/>
            </w:pPr>
          </w:p>
        </w:tc>
      </w:tr>
      <w:tr w:rsidR="00C7704E" w:rsidRPr="00827D03">
        <w:tblPrEx>
          <w:tblCellMar>
            <w:top w:w="0" w:type="dxa"/>
            <w:bottom w:w="0" w:type="dxa"/>
          </w:tblCellMar>
        </w:tblPrEx>
        <w:trPr>
          <w:cantSplit/>
        </w:trPr>
        <w:tc>
          <w:tcPr>
            <w:tcW w:w="3046" w:type="dxa"/>
          </w:tcPr>
          <w:p w:rsidR="00C7704E" w:rsidRPr="00827D03" w:rsidRDefault="00C7704E" w:rsidP="00C7704E">
            <w:pPr>
              <w:pStyle w:val="Underskrifter"/>
            </w:pPr>
            <w:r w:rsidRPr="00827D03">
              <w:t>Birgitta Sellén (c)</w:t>
            </w:r>
          </w:p>
        </w:tc>
        <w:tc>
          <w:tcPr>
            <w:tcW w:w="3047" w:type="dxa"/>
          </w:tcPr>
          <w:p w:rsidR="00C7704E" w:rsidRPr="00827D03" w:rsidRDefault="00C7704E" w:rsidP="00C7704E">
            <w:pPr>
              <w:pStyle w:val="Underskrifter"/>
            </w:pPr>
            <w:r w:rsidRPr="00827D03">
              <w:t>Birgitta Carlsson (c)</w:t>
            </w:r>
          </w:p>
        </w:tc>
      </w:tr>
    </w:tbl>
    <w:p w:rsidR="00E84F25" w:rsidRPr="00827D03" w:rsidRDefault="00E84F25" w:rsidP="00C7704E">
      <w:pPr>
        <w:pStyle w:val="Normaltindrag"/>
      </w:pPr>
    </w:p>
    <w:sectPr w:rsidR="00E84F25" w:rsidRPr="00827D03" w:rsidSect="00C770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311" w:rsidRPr="00827D03" w:rsidRDefault="009A6311">
      <w:r w:rsidRPr="00827D03">
        <w:separator/>
      </w:r>
    </w:p>
  </w:endnote>
  <w:endnote w:type="continuationSeparator" w:id="0">
    <w:p w:rsidR="009A6311" w:rsidRPr="00827D03" w:rsidRDefault="009A6311">
      <w:r w:rsidRPr="00827D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90F" w:rsidRPr="00827D03" w:rsidRDefault="00827D03" w:rsidP="00C7704E">
    <w:pPr>
      <w:pStyle w:val="Sidfot"/>
    </w:pPr>
    <w:r w:rsidRPr="00827D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5415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4E" w:rsidRDefault="00C770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704E" w:rsidRDefault="00C770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808" w:rsidRPr="00827D03" w:rsidRDefault="00827D03" w:rsidP="00C7704E">
    <w:pPr>
      <w:pStyle w:val="Sidfot"/>
    </w:pPr>
    <w:r w:rsidRPr="00827D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3754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4E" w:rsidRDefault="00C7704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704E" w:rsidRDefault="00C7704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808" w:rsidRPr="00827D03" w:rsidRDefault="00827D03" w:rsidP="00C7704E">
    <w:pPr>
      <w:pStyle w:val="Sidfot"/>
    </w:pPr>
    <w:r w:rsidRPr="00827D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7680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4E" w:rsidRDefault="00C770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704E" w:rsidRDefault="00C770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311" w:rsidRPr="00827D03" w:rsidRDefault="009A6311">
      <w:r w:rsidRPr="00827D03">
        <w:separator/>
      </w:r>
    </w:p>
  </w:footnote>
  <w:footnote w:type="continuationSeparator" w:id="0">
    <w:p w:rsidR="009A6311" w:rsidRPr="00827D03" w:rsidRDefault="009A6311">
      <w:r w:rsidRPr="00827D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90F" w:rsidRPr="00827D03" w:rsidRDefault="00827D03" w:rsidP="00C7704E">
    <w:pPr>
      <w:pStyle w:val="Sidhuvud"/>
    </w:pPr>
    <w:r w:rsidRPr="00827D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5586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4E" w:rsidRDefault="00C7704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704E" w:rsidRDefault="00C7704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808" w:rsidRPr="00827D03" w:rsidRDefault="00827D03" w:rsidP="00C7704E">
    <w:pPr>
      <w:pStyle w:val="Sidhuvud"/>
    </w:pPr>
    <w:r w:rsidRPr="00827D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09323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4E" w:rsidRDefault="00C7704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704E" w:rsidRDefault="00C7704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04E" w:rsidRPr="00827D03" w:rsidRDefault="00C7704E">
    <w:pPr>
      <w:pStyle w:val="FSHNormal"/>
      <w:tabs>
        <w:tab w:val="right" w:pos="5840"/>
      </w:tabs>
    </w:pPr>
    <w:r w:rsidRPr="00827D03">
      <w:br/>
    </w:r>
    <w:r w:rsidRPr="00827D03">
      <w:fldChar w:fldCharType="begin" w:fldLock="1"/>
    </w:r>
    <w:r w:rsidRPr="00827D03">
      <w:instrText xml:space="preserve"> DOCPROPERTY</w:instrText>
    </w:r>
    <w:r w:rsidRPr="00827D03">
      <w:rPr>
        <w:sz w:val="18"/>
      </w:rPr>
      <w:instrText xml:space="preserve"> "YearUser" *\charformat </w:instrText>
    </w:r>
    <w:r w:rsidRPr="00827D03">
      <w:fldChar w:fldCharType="separate"/>
    </w:r>
    <w:r w:rsidRPr="00827D03">
      <w:t>2005/06</w:t>
    </w:r>
    <w:r w:rsidRPr="00827D03">
      <w:fldChar w:fldCharType="end"/>
    </w:r>
    <w:r w:rsidRPr="00827D03">
      <w:t xml:space="preserve"> </w:t>
    </w:r>
    <w:r w:rsidRPr="00827D03">
      <w:tab/>
      <w:t xml:space="preserve">mnr: </w:t>
    </w:r>
    <w:r w:rsidRPr="00827D03">
      <w:fldChar w:fldCharType="begin" w:fldLock="1"/>
    </w:r>
    <w:r w:rsidRPr="00827D03">
      <w:instrText xml:space="preserve"> DOCPROPERTY</w:instrText>
    </w:r>
    <w:r w:rsidRPr="00827D03">
      <w:rPr>
        <w:sz w:val="18"/>
      </w:rPr>
      <w:instrText xml:space="preserve"> "Motionsnummer" *\charformat </w:instrText>
    </w:r>
    <w:r w:rsidRPr="00827D03">
      <w:fldChar w:fldCharType="separate"/>
    </w:r>
    <w:r w:rsidRPr="00827D03">
      <w:t>T372</w:t>
    </w:r>
    <w:r w:rsidRPr="00827D03">
      <w:fldChar w:fldCharType="end"/>
    </w:r>
    <w:r w:rsidRPr="00827D03">
      <w:br/>
    </w:r>
    <w:r w:rsidRPr="00827D03">
      <w:fldChar w:fldCharType="begin" w:fldLock="1"/>
    </w:r>
    <w:r w:rsidRPr="00827D03">
      <w:instrText xml:space="preserve"> DOCPROPERTY</w:instrText>
    </w:r>
    <w:r w:rsidRPr="00827D03">
      <w:rPr>
        <w:sz w:val="18"/>
      </w:rPr>
      <w:instrText xml:space="preserve"> "Samling" *\charformat </w:instrText>
    </w:r>
    <w:r w:rsidRPr="00827D03">
      <w:fldChar w:fldCharType="end"/>
    </w:r>
    <w:r w:rsidRPr="00827D03">
      <w:tab/>
      <w:t xml:space="preserve">pnr: </w:t>
    </w:r>
    <w:r w:rsidRPr="00827D03">
      <w:fldChar w:fldCharType="begin" w:fldLock="1"/>
    </w:r>
    <w:r w:rsidRPr="00827D03">
      <w:instrText xml:space="preserve"> DOCPROPERTY</w:instrText>
    </w:r>
    <w:r w:rsidRPr="00827D03">
      <w:rPr>
        <w:sz w:val="18"/>
      </w:rPr>
      <w:instrText xml:space="preserve"> "Partinummer" *\charformat </w:instrText>
    </w:r>
    <w:r w:rsidRPr="00827D03">
      <w:fldChar w:fldCharType="separate"/>
    </w:r>
    <w:r w:rsidRPr="00827D03">
      <w:t>c579</w:t>
    </w:r>
    <w:r w:rsidRPr="00827D03">
      <w:fldChar w:fldCharType="end"/>
    </w:r>
  </w:p>
  <w:p w:rsidR="00C7704E" w:rsidRPr="00827D03" w:rsidRDefault="00C7704E">
    <w:pPr>
      <w:pStyle w:val="FSHRub1"/>
    </w:pPr>
    <w:r w:rsidRPr="00827D03">
      <w:t>Motion till riksdagen</w:t>
    </w:r>
    <w:r w:rsidRPr="00827D03">
      <w:br/>
    </w:r>
    <w:r w:rsidRPr="00827D03">
      <w:fldChar w:fldCharType="begin" w:fldLock="1"/>
    </w:r>
    <w:r w:rsidRPr="00827D03">
      <w:instrText xml:space="preserve"> DOCPROPERTY "YearUser" *\charformat </w:instrText>
    </w:r>
    <w:r w:rsidRPr="00827D03">
      <w:fldChar w:fldCharType="separate"/>
    </w:r>
    <w:r w:rsidRPr="00827D03">
      <w:t>2005/06</w:t>
    </w:r>
    <w:r w:rsidRPr="00827D03">
      <w:fldChar w:fldCharType="end"/>
    </w:r>
    <w:r w:rsidRPr="00827D03">
      <w:t>:</w:t>
    </w:r>
    <w:r w:rsidRPr="00827D03">
      <w:fldChar w:fldCharType="begin" w:fldLock="1"/>
    </w:r>
    <w:r w:rsidRPr="00827D03">
      <w:instrText xml:space="preserve"> DOCPROPERTY "Motionsnummer" *\charformat </w:instrText>
    </w:r>
    <w:r w:rsidRPr="00827D03">
      <w:fldChar w:fldCharType="separate"/>
    </w:r>
    <w:r w:rsidRPr="00827D03">
      <w:t>T372</w:t>
    </w:r>
    <w:r w:rsidRPr="00827D03">
      <w:fldChar w:fldCharType="end"/>
    </w:r>
  </w:p>
  <w:p w:rsidR="00C7704E" w:rsidRPr="00827D03" w:rsidRDefault="00C7704E">
    <w:pPr>
      <w:pStyle w:val="FSHNormalS5"/>
    </w:pPr>
    <w:r w:rsidRPr="00827D03">
      <w:fldChar w:fldCharType="begin" w:fldLock="1"/>
    </w:r>
    <w:r w:rsidRPr="00827D03">
      <w:instrText xml:space="preserve"> DOCPROPERTY "MotionarText" *\charformat </w:instrText>
    </w:r>
    <w:r w:rsidRPr="00827D03">
      <w:fldChar w:fldCharType="separate"/>
    </w:r>
    <w:r w:rsidRPr="00827D03">
      <w:t>av Birgitta Sellén och Birgitta Carlsson (c)</w:t>
    </w:r>
    <w:r w:rsidRPr="00827D03">
      <w:fldChar w:fldCharType="end"/>
    </w:r>
    <w:r w:rsidRPr="00827D03">
      <w:br/>
    </w:r>
    <w:r w:rsidRPr="00827D03">
      <w:fldChar w:fldCharType="begin" w:fldLock="1"/>
    </w:r>
    <w:r w:rsidRPr="00827D03">
      <w:instrText xml:space="preserve"> DOCPROPERTY "SvarFrasKort" *\charformat </w:instrText>
    </w:r>
    <w:r w:rsidRPr="00827D03">
      <w:fldChar w:fldCharType="end"/>
    </w:r>
  </w:p>
  <w:p w:rsidR="00C7704E" w:rsidRPr="00827D03" w:rsidRDefault="00C7704E">
    <w:pPr>
      <w:pStyle w:val="FSHTitel"/>
    </w:pPr>
    <w:r w:rsidRPr="00827D03">
      <w:fldChar w:fldCharType="begin" w:fldLock="1"/>
    </w:r>
    <w:r w:rsidRPr="00827D03">
      <w:instrText xml:space="preserve"> DOCPROPERTY</w:instrText>
    </w:r>
    <w:r w:rsidRPr="00827D03">
      <w:rPr>
        <w:sz w:val="18"/>
      </w:rPr>
      <w:instrText xml:space="preserve"> "RubrikSvar" *\charformat </w:instrText>
    </w:r>
    <w:r w:rsidRPr="00827D03">
      <w:fldChar w:fldCharType="separate"/>
    </w:r>
    <w:r w:rsidRPr="00827D03">
      <w:t>Färdtjänsten</w:t>
    </w:r>
    <w:r w:rsidRPr="00827D03">
      <w:fldChar w:fldCharType="end"/>
    </w:r>
  </w:p>
  <w:p w:rsidR="00C7704E" w:rsidRPr="00827D03" w:rsidRDefault="00C7704E" w:rsidP="00C7704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E364FA"/>
    <w:multiLevelType w:val="hybridMultilevel"/>
    <w:tmpl w:val="5358C78C"/>
    <w:lvl w:ilvl="0" w:tplc="29CE0B7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1309646">
    <w:abstractNumId w:val="14"/>
  </w:num>
  <w:num w:numId="2" w16cid:durableId="1384479290">
    <w:abstractNumId w:val="10"/>
  </w:num>
  <w:num w:numId="3" w16cid:durableId="1655447567">
    <w:abstractNumId w:val="12"/>
  </w:num>
  <w:num w:numId="4" w16cid:durableId="698045624">
    <w:abstractNumId w:val="13"/>
  </w:num>
  <w:num w:numId="5" w16cid:durableId="1818061794">
    <w:abstractNumId w:val="8"/>
  </w:num>
  <w:num w:numId="6" w16cid:durableId="2040815055">
    <w:abstractNumId w:val="3"/>
  </w:num>
  <w:num w:numId="7" w16cid:durableId="446975329">
    <w:abstractNumId w:val="2"/>
  </w:num>
  <w:num w:numId="8" w16cid:durableId="1369602627">
    <w:abstractNumId w:val="1"/>
  </w:num>
  <w:num w:numId="9" w16cid:durableId="708140488">
    <w:abstractNumId w:val="0"/>
  </w:num>
  <w:num w:numId="10" w16cid:durableId="176116963">
    <w:abstractNumId w:val="9"/>
  </w:num>
  <w:num w:numId="11" w16cid:durableId="1023434382">
    <w:abstractNumId w:val="7"/>
  </w:num>
  <w:num w:numId="12" w16cid:durableId="1207982940">
    <w:abstractNumId w:val="6"/>
  </w:num>
  <w:num w:numId="13" w16cid:durableId="770661482">
    <w:abstractNumId w:val="5"/>
  </w:num>
  <w:num w:numId="14" w16cid:durableId="545603115">
    <w:abstractNumId w:val="4"/>
  </w:num>
  <w:num w:numId="15" w16cid:durableId="8266771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773ACB"/>
    <w:rsid w:val="0004381F"/>
    <w:rsid w:val="00064BC3"/>
    <w:rsid w:val="00066775"/>
    <w:rsid w:val="00072FB9"/>
    <w:rsid w:val="00100531"/>
    <w:rsid w:val="00201DFB"/>
    <w:rsid w:val="00204A63"/>
    <w:rsid w:val="00212FF1"/>
    <w:rsid w:val="00230193"/>
    <w:rsid w:val="0025068A"/>
    <w:rsid w:val="002818D3"/>
    <w:rsid w:val="002D11A8"/>
    <w:rsid w:val="00445271"/>
    <w:rsid w:val="004924AB"/>
    <w:rsid w:val="004A0504"/>
    <w:rsid w:val="004E38D9"/>
    <w:rsid w:val="004F1E1F"/>
    <w:rsid w:val="005B145B"/>
    <w:rsid w:val="00642808"/>
    <w:rsid w:val="00740D6D"/>
    <w:rsid w:val="00773ACB"/>
    <w:rsid w:val="00794149"/>
    <w:rsid w:val="007B67A7"/>
    <w:rsid w:val="007C6092"/>
    <w:rsid w:val="00827D03"/>
    <w:rsid w:val="009A6311"/>
    <w:rsid w:val="00A053C6"/>
    <w:rsid w:val="00B13BF0"/>
    <w:rsid w:val="00B8190F"/>
    <w:rsid w:val="00BA3668"/>
    <w:rsid w:val="00C1285C"/>
    <w:rsid w:val="00C27B7D"/>
    <w:rsid w:val="00C7704E"/>
    <w:rsid w:val="00C95995"/>
    <w:rsid w:val="00CF7A43"/>
    <w:rsid w:val="00D1174F"/>
    <w:rsid w:val="00DC6C70"/>
    <w:rsid w:val="00E22893"/>
    <w:rsid w:val="00E360DE"/>
    <w:rsid w:val="00E569D1"/>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A54102-D861-4C65-B0FA-0B6CF1BD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773ACB"/>
    <w:rPr>
      <w:rFonts w:ascii="Tahoma" w:hAnsi="Tahoma" w:cs="Tahoma"/>
      <w:sz w:val="16"/>
      <w:szCs w:val="16"/>
    </w:rPr>
  </w:style>
  <w:style w:type="paragraph" w:customStyle="1" w:styleId="Hemstlrubrik">
    <w:name w:val="Hemstl_rubrik"/>
    <w:basedOn w:val="Rubrik1"/>
    <w:next w:val="Normal"/>
    <w:rsid w:val="00C7704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8190F"/>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398</Words>
  <Characters>2111</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T372</vt:lpstr>
    </vt:vector>
  </TitlesOfParts>
  <Company>Riksdagen</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T372</dc:title>
  <dc:subject>T372</dc:subject>
  <dc:creator>Riksdagen</dc:creator>
  <cp:keywords>Riksdagen</cp:keywords>
  <dc:description/>
  <cp:lastModifiedBy>Lars Brink</cp:lastModifiedBy>
  <cp:revision>2</cp:revision>
  <cp:lastPrinted>2005-11-22T14:54:00Z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Färdtjänsten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Färdtjänsten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c579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Birgitta Carlsson (c)</vt:lpwstr>
  </property>
  <property fmtid="{D5CDD505-2E9C-101B-9397-08002B2CF9AE}" pid="26" name="MotionarLista">
    <vt:lpwstr>Sellén, Birgitta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sofia.olsson@riksdagen.se</vt:lpwstr>
  </property>
  <property fmtid="{D5CDD505-2E9C-101B-9397-08002B2CF9AE}" pid="45" name="ReservUID">
    <vt:lpwstr>louise edlund</vt:lpwstr>
  </property>
  <property fmtid="{D5CDD505-2E9C-101B-9397-08002B2CF9AE}" pid="46" name="MotionID">
    <vt:lpwstr>20052006000000000099000005790069</vt:lpwstr>
  </property>
  <property fmtid="{D5CDD505-2E9C-101B-9397-08002B2CF9AE}" pid="47" name="datum">
    <vt:lpwstr>050929</vt:lpwstr>
  </property>
  <property fmtid="{D5CDD505-2E9C-101B-9397-08002B2CF9AE}" pid="48" name="avsändar-e-post">
    <vt:lpwstr>sofia.olsson@riksdagen.se</vt:lpwstr>
  </property>
  <property fmtid="{D5CDD505-2E9C-101B-9397-08002B2CF9AE}" pid="49" name="id">
    <vt:lpwstr>20052006000000000099000005790069</vt:lpwstr>
  </property>
  <property fmtid="{D5CDD505-2E9C-101B-9397-08002B2CF9AE}" pid="50" name="nummer">
    <vt:lpwstr>372</vt:lpwstr>
  </property>
  <property fmtid="{D5CDD505-2E9C-101B-9397-08002B2CF9AE}" pid="51" name="utskottsbeteckning">
    <vt:lpwstr>T</vt:lpwstr>
  </property>
</Properties>
</file>