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06CBC7" w14:textId="77777777">
      <w:pPr>
        <w:pStyle w:val="Normalutanindragellerluft"/>
      </w:pPr>
      <w:bookmarkStart w:name="_Toc106800475" w:id="0"/>
      <w:bookmarkStart w:name="_Toc106801300" w:id="1"/>
    </w:p>
    <w:p xmlns:w14="http://schemas.microsoft.com/office/word/2010/wordml" w:rsidRPr="009B062B" w:rsidR="00AF30DD" w:rsidP="006C1D26" w:rsidRDefault="006C1D26" w14:paraId="7DC47864" w14:textId="77777777">
      <w:pPr>
        <w:pStyle w:val="RubrikFrslagTIllRiksdagsbeslut"/>
      </w:pPr>
      <w:sdt>
        <w:sdtPr>
          <w:alias w:val="CC_Boilerplate_4"/>
          <w:tag w:val="CC_Boilerplate_4"/>
          <w:id w:val="-1644581176"/>
          <w:lock w:val="sdtContentLocked"/>
          <w:placeholder>
            <w:docPart w:val="C0E65E850A164B93A5BCD537C2422EBA"/>
          </w:placeholder>
          <w:text/>
        </w:sdtPr>
        <w:sdtEndPr/>
        <w:sdtContent>
          <w:r w:rsidRPr="009B062B" w:rsidR="00AF30DD">
            <w:t>Förslag till riksdagsbeslut</w:t>
          </w:r>
        </w:sdtContent>
      </w:sdt>
      <w:bookmarkEnd w:id="0"/>
      <w:bookmarkEnd w:id="1"/>
    </w:p>
    <w:sdt>
      <w:sdtPr>
        <w:tag w:val="23c306f6-c570-4973-91ea-229457ff192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utvärdera försöken med skolfrukost samt överväga ett nationellt införande av avgiftsfri skolfrukost ur ett samhällsekonomiskt perspektiv och för elevernas välmående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C9246B24244A9B89136FC2014350F9"/>
        </w:placeholder>
        <w:text/>
      </w:sdtPr>
      <w:sdtEndPr/>
      <w:sdtContent>
        <w:p xmlns:w14="http://schemas.microsoft.com/office/word/2010/wordml" w:rsidRPr="009B062B" w:rsidR="006D79C9" w:rsidP="00333E95" w:rsidRDefault="006D79C9" w14:paraId="6F31FB4A" w14:textId="77777777">
          <w:pPr>
            <w:pStyle w:val="Rubrik1"/>
          </w:pPr>
          <w:r>
            <w:t>Motivering</w:t>
          </w:r>
        </w:p>
      </w:sdtContent>
    </w:sdt>
    <w:bookmarkEnd w:displacedByCustomXml="prev" w:id="3"/>
    <w:bookmarkEnd w:displacedByCustomXml="prev" w:id="4"/>
    <w:p xmlns:w14="http://schemas.microsoft.com/office/word/2010/wordml" w:rsidR="000A12B7" w:rsidP="000A12B7" w:rsidRDefault="000A12B7" w14:paraId="04C98AB3" w14:textId="77777777">
      <w:r>
        <w:t>En jämlik skola börjar med att alla barn får goda förutsättningar att lära och utvecklas. Näringsriktig mat under hela skoldagen är avgörande för både välmående och skolresultat. Inflationen och de fortsatt höga matpriserna har gjort det svårare för många familjer att klara vardagen. Skolköken ser hur fler barn äter större portioner eftersom de inte alltid kan äta sig mätta hemma. Socialdemokraterna var de som införde gratis skollunch – nu är det dags att ta nästa steg.</w:t>
      </w:r>
    </w:p>
    <w:p xmlns:w14="http://schemas.microsoft.com/office/word/2010/wordml" w:rsidR="000A12B7" w:rsidP="000A12B7" w:rsidRDefault="000A12B7" w14:paraId="5765A6B8" w14:textId="77777777">
      <w:r>
        <w:t>Rädda Barnens barnfattigdomsrapport visar att hundratusentals barn i Sverige lever i ekonomisk utsatthet. För dessa barn blir skolans måltider särskilt viktiga. Gratis skolfrukost, i likhet med skolmjölk och skolmat, är ett verktyg för att motverka ojämlikhet och stärka alla barns möjlighet att ta till sig undervisningen. Studier, bland annat från tankesmedjan Tiden och SSU, visar att skolfrukost ger tydliga positiva effekter för både hälsa och resultat i skolan.</w:t>
      </w:r>
    </w:p>
    <w:p xmlns:w14="http://schemas.microsoft.com/office/word/2010/wordml" w:rsidR="000A12B7" w:rsidP="000A12B7" w:rsidRDefault="000A12B7" w14:paraId="7DABB833" w14:textId="77777777">
      <w:r>
        <w:lastRenderedPageBreak/>
        <w:t>Forskning från Lunds och Stockholms universitet om skollunchens effekter visar att varje satsad krona ger flera kronor tillbaka till samhället i form av högre inkomster och bättre hälsa. Detta gör det angeläget att analysera skolfrukost ur samma samhällsekonomiska perspektiv.</w:t>
      </w:r>
    </w:p>
    <w:p xmlns:w14="http://schemas.microsoft.com/office/word/2010/wordml" w:rsidR="000A12B7" w:rsidP="000A12B7" w:rsidRDefault="000A12B7" w14:paraId="3B86B0DF" w14:textId="77777777">
      <w:r>
        <w:t>Pandemin och dess efterverkningar har tydliggjort behovet av förebyggande folkhälsoarbete. Ohälsosamma matvanor är fortfarande en av de största riskfaktorerna för sjukdom och för tidig död. Eftersom socioekonomiskt utsatta grupper är mer drabbade blir maten en central jämlikhetsfråga. Skolfrukost för alla elever kan därför bidra både till jämlikhet och till en mer hållbar livsmedelskonsumtion i Sverige.</w:t>
      </w:r>
    </w:p>
    <w:p xmlns:w14="http://schemas.microsoft.com/office/word/2010/wordml" w:rsidR="000A12B7" w:rsidP="000A12B7" w:rsidRDefault="000A12B7" w14:paraId="567F3876" w14:textId="77777777">
      <w:r>
        <w:t>Flera skolor runt om i landet serverar redan idag avgiftsfri frukost till alla elever. Erfarenheterna visar att detta fungerar väl inom skolans uppdrag och uppskattas av både elever och personal. Ett nationellt införande av skolfrukost skulle därför vara ett naturligt steg för att stärka jämlikheten och framtidstron i svensk skola.</w:t>
      </w:r>
    </w:p>
    <w:sdt>
      <w:sdtPr>
        <w:rPr>
          <w:i/>
          <w:noProof/>
        </w:rPr>
        <w:alias w:val="CC_Underskrifter"/>
        <w:tag w:val="CC_Underskrifter"/>
        <w:id w:val="583496634"/>
        <w:lock w:val="sdtContentLocked"/>
        <w:placeholder>
          <w:docPart w:val="9FC2C889EB0D44C8A3ECC971BD119126"/>
        </w:placeholder>
      </w:sdtPr>
      <w:sdtEndPr/>
      <w:sdtContent>
        <w:p xmlns:w14="http://schemas.microsoft.com/office/word/2010/wordml" w:rsidR="006C1D26" w:rsidP="006C1D26" w:rsidRDefault="006C1D26" w14:paraId="6BAFEAF3" w14:textId="77777777">
          <w:pPr/>
          <w:r/>
        </w:p>
        <w:p xmlns:w14="http://schemas.microsoft.com/office/word/2010/wordml" w:rsidR="006C1D26" w:rsidP="006C1D26" w:rsidRDefault="006C1D26" w14:paraId="72D1C736" w14:textId="0110467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Peder Björk (S)</w:t>
            </w:r>
          </w:p>
        </w:tc>
        <w:tc>
          <w:tcPr>
            <w:tcW w:w="50" w:type="pct"/>
            <w:vAlign w:val="bottom"/>
          </w:tcPr>
          <w:p>
            <w:pPr>
              <w:pStyle w:val="Underskrifter"/>
              <w:spacing w:after="0"/>
            </w:pPr>
            <w:r>
              <w:t>Peter Hedberg (S)</w:t>
            </w:r>
          </w:p>
        </w:tc>
      </w:tr>
      <w:tr>
        <w:trPr>
          <w:cantSplit/>
        </w:trPr>
        <w:tc>
          <w:tcPr>
            <w:tcW w:w="50" w:type="pct"/>
            <w:vAlign w:val="bottom"/>
          </w:tcPr>
          <w:p>
            <w:pPr>
              <w:pStyle w:val="Underskrifter"/>
              <w:spacing w:after="0"/>
            </w:pPr>
            <w:r>
              <w:t>Anna-Belle Strömberg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466B50" w14:textId="74D4601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1486" w14:textId="77777777" w:rsidR="000A12B7" w:rsidRDefault="000A12B7" w:rsidP="000C1CAD">
      <w:pPr>
        <w:spacing w:line="240" w:lineRule="auto"/>
      </w:pPr>
      <w:r>
        <w:separator/>
      </w:r>
    </w:p>
  </w:endnote>
  <w:endnote w:type="continuationSeparator" w:id="0">
    <w:p w14:paraId="419BED18" w14:textId="77777777" w:rsidR="000A12B7" w:rsidRDefault="000A12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3CC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10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AA50" w14:textId="07165DDE" w:rsidR="00262EA3" w:rsidRPr="006C1D26" w:rsidRDefault="00262EA3" w:rsidP="006C1D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52B6B" w14:textId="77777777" w:rsidR="000A12B7" w:rsidRDefault="000A12B7" w:rsidP="000C1CAD">
      <w:pPr>
        <w:spacing w:line="240" w:lineRule="auto"/>
      </w:pPr>
      <w:r>
        <w:separator/>
      </w:r>
    </w:p>
  </w:footnote>
  <w:footnote w:type="continuationSeparator" w:id="0">
    <w:p w14:paraId="196F88F7" w14:textId="77777777" w:rsidR="000A12B7" w:rsidRDefault="000A12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2EF9B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B95B46" wp14:anchorId="022190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C1D26" w14:paraId="3D5ED3B8" w14:textId="739E4922">
                          <w:pPr>
                            <w:jc w:val="right"/>
                          </w:pPr>
                          <w:sdt>
                            <w:sdtPr>
                              <w:alias w:val="CC_Noformat_Partikod"/>
                              <w:tag w:val="CC_Noformat_Partikod"/>
                              <w:id w:val="-53464382"/>
                              <w:placeholder>
                                <w:docPart w:val="D689DE105DD945889F2B7050C7CE0091"/>
                              </w:placeholder>
                              <w:text/>
                            </w:sdtPr>
                            <w:sdtEndPr/>
                            <w:sdtContent>
                              <w:r w:rsidR="000A12B7">
                                <w:t>S</w:t>
                              </w:r>
                            </w:sdtContent>
                          </w:sdt>
                          <w:sdt>
                            <w:sdtPr>
                              <w:alias w:val="CC_Noformat_Partinummer"/>
                              <w:tag w:val="CC_Noformat_Partinummer"/>
                              <w:id w:val="-1709555926"/>
                              <w:placeholder>
                                <w:docPart w:val="7AD6E4F8692C46BBB8D2A3F7FE9B2090"/>
                              </w:placeholder>
                              <w:text/>
                            </w:sdtPr>
                            <w:sdtEndPr/>
                            <w:sdtContent>
                              <w:r w:rsidR="000A12B7">
                                <w:t>568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2190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C1D26" w14:paraId="3D5ED3B8" w14:textId="739E4922">
                    <w:pPr>
                      <w:jc w:val="right"/>
                    </w:pPr>
                    <w:sdt>
                      <w:sdtPr>
                        <w:alias w:val="CC_Noformat_Partikod"/>
                        <w:tag w:val="CC_Noformat_Partikod"/>
                        <w:id w:val="-53464382"/>
                        <w:placeholder>
                          <w:docPart w:val="D689DE105DD945889F2B7050C7CE0091"/>
                        </w:placeholder>
                        <w:text/>
                      </w:sdtPr>
                      <w:sdtEndPr/>
                      <w:sdtContent>
                        <w:r w:rsidR="000A12B7">
                          <w:t>S</w:t>
                        </w:r>
                      </w:sdtContent>
                    </w:sdt>
                    <w:sdt>
                      <w:sdtPr>
                        <w:alias w:val="CC_Noformat_Partinummer"/>
                        <w:tag w:val="CC_Noformat_Partinummer"/>
                        <w:id w:val="-1709555926"/>
                        <w:placeholder>
                          <w:docPart w:val="7AD6E4F8692C46BBB8D2A3F7FE9B2090"/>
                        </w:placeholder>
                        <w:text/>
                      </w:sdtPr>
                      <w:sdtEndPr/>
                      <w:sdtContent>
                        <w:r w:rsidR="000A12B7">
                          <w:t>568</w:t>
                        </w:r>
                      </w:sdtContent>
                    </w:sdt>
                  </w:p>
                </w:txbxContent>
              </v:textbox>
              <w10:wrap anchorx="page"/>
            </v:shape>
          </w:pict>
        </mc:Fallback>
      </mc:AlternateContent>
    </w:r>
  </w:p>
  <w:p w:rsidRPr="00293C4F" w:rsidR="00262EA3" w:rsidP="00776B74" w:rsidRDefault="00262EA3" w14:paraId="4D26DF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250386" w14:textId="77777777">
    <w:pPr>
      <w:jc w:val="right"/>
    </w:pPr>
  </w:p>
  <w:p w:rsidR="00262EA3" w:rsidP="00776B74" w:rsidRDefault="00262EA3" w14:paraId="1D0527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C1D26" w14:paraId="3D9111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F6426A" wp14:anchorId="4DEF7F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C1D26" w14:paraId="01584712" w14:textId="38D0552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12B7">
          <w:t>S</w:t>
        </w:r>
      </w:sdtContent>
    </w:sdt>
    <w:sdt>
      <w:sdtPr>
        <w:alias w:val="CC_Noformat_Partinummer"/>
        <w:tag w:val="CC_Noformat_Partinummer"/>
        <w:id w:val="-2014525982"/>
        <w:text/>
      </w:sdtPr>
      <w:sdtEndPr/>
      <w:sdtContent>
        <w:r w:rsidR="000A12B7">
          <w:t>568</w:t>
        </w:r>
      </w:sdtContent>
    </w:sdt>
  </w:p>
  <w:p w:rsidRPr="008227B3" w:rsidR="00262EA3" w:rsidP="008227B3" w:rsidRDefault="006C1D26" w14:paraId="32AB37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C1D26" w14:paraId="6D7E4CDF" w14:textId="66E93D9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:2295</w:t>
        </w:r>
      </w:sdtContent>
    </w:sdt>
  </w:p>
  <w:p w:rsidR="00262EA3" w:rsidP="00E03A3D" w:rsidRDefault="006C1D26" w14:paraId="21580501" w14:textId="1508C3A8">
    <w:pPr>
      <w:pStyle w:val="Motionr"/>
    </w:pPr>
    <w:sdt>
      <w:sdtPr>
        <w:alias w:val="CC_Noformat_Avtext"/>
        <w:tag w:val="CC_Noformat_Avtext"/>
        <w:id w:val="-2020768203"/>
        <w:lock w:val="sdtContentLocked"/>
        <w:placeholder>
          <w:docPart w:val="D689DE105DD945889F2B7050C7CE0091"/>
        </w:placeholder>
        <w15:appearance w15:val="hidden"/>
        <w:text/>
      </w:sdtPr>
      <w:sdtEndPr/>
      <w:sdtContent>
        <w:r>
          <w:t>av Malin Larsson m.fl. (S)</w:t>
        </w:r>
      </w:sdtContent>
    </w:sdt>
  </w:p>
  <w:sdt>
    <w:sdtPr>
      <w:alias w:val="CC_Noformat_Rubtext"/>
      <w:tag w:val="CC_Noformat_Rubtext"/>
      <w:id w:val="-218060500"/>
      <w:lock w:val="sdtContentLocked"/>
      <w:placeholder>
        <w:docPart w:val="7AD6E4F8692C46BBB8D2A3F7FE9B2090"/>
      </w:placeholder>
      <w:text/>
    </w:sdtPr>
    <w:sdtEndPr/>
    <w:sdtContent>
      <w:p w:rsidR="00262EA3" w:rsidP="00283E0F" w:rsidRDefault="000A12B7" w14:paraId="48C4CE81" w14:textId="095006DC">
        <w:pPr>
          <w:pStyle w:val="FSHRub2"/>
        </w:pPr>
        <w:r>
          <w:t>Skolfrukost för ökad jämlikhet och bättre skolresultat</w:t>
        </w:r>
      </w:p>
    </w:sdtContent>
  </w:sdt>
  <w:sdt>
    <w:sdtPr>
      <w:alias w:val="CC_Boilerplate_3"/>
      <w:tag w:val="CC_Boilerplate_3"/>
      <w:id w:val="1606463544"/>
      <w:lock w:val="sdtContentLocked"/>
      <w15:appearance w15:val="hidden"/>
      <w:text w:multiLine="1"/>
    </w:sdtPr>
    <w:sdtEndPr/>
    <w:sdtContent>
      <w:p w:rsidR="00262EA3" w:rsidP="00283E0F" w:rsidRDefault="00262EA3" w14:paraId="41330E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12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2B7"/>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4AB"/>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2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40D4F3"/>
  <w15:chartTrackingRefBased/>
  <w15:docId w15:val="{D964E2C6-F3E1-4CB1-AD36-28382791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98130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E65E850A164B93A5BCD537C2422EBA"/>
        <w:category>
          <w:name w:val="Allmänt"/>
          <w:gallery w:val="placeholder"/>
        </w:category>
        <w:types>
          <w:type w:val="bbPlcHdr"/>
        </w:types>
        <w:behaviors>
          <w:behavior w:val="content"/>
        </w:behaviors>
        <w:guid w:val="{D96E63B8-25D9-4D37-A4BB-ECBE3859AC51}"/>
      </w:docPartPr>
      <w:docPartBody>
        <w:p w:rsidR="00F34AA7" w:rsidRDefault="00F34AA7">
          <w:pPr>
            <w:pStyle w:val="C0E65E850A164B93A5BCD537C2422EBA"/>
          </w:pPr>
          <w:r w:rsidRPr="005A0A93">
            <w:rPr>
              <w:rStyle w:val="Platshllartext"/>
            </w:rPr>
            <w:t>Förslag till riksdagsbeslut</w:t>
          </w:r>
        </w:p>
      </w:docPartBody>
    </w:docPart>
    <w:docPart>
      <w:docPartPr>
        <w:name w:val="593A028B15C34A169FD83231649E37C2"/>
        <w:category>
          <w:name w:val="Allmänt"/>
          <w:gallery w:val="placeholder"/>
        </w:category>
        <w:types>
          <w:type w:val="bbPlcHdr"/>
        </w:types>
        <w:behaviors>
          <w:behavior w:val="content"/>
        </w:behaviors>
        <w:guid w:val="{A3F9E9E0-70B8-44D1-9ADB-52DF195026A9}"/>
      </w:docPartPr>
      <w:docPartBody>
        <w:p w:rsidR="00F34AA7" w:rsidRDefault="00F34AA7">
          <w:pPr>
            <w:pStyle w:val="593A028B15C34A169FD83231649E37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C9246B24244A9B89136FC2014350F9"/>
        <w:category>
          <w:name w:val="Allmänt"/>
          <w:gallery w:val="placeholder"/>
        </w:category>
        <w:types>
          <w:type w:val="bbPlcHdr"/>
        </w:types>
        <w:behaviors>
          <w:behavior w:val="content"/>
        </w:behaviors>
        <w:guid w:val="{0C69DBE7-71D4-439D-9630-CFC69711401D}"/>
      </w:docPartPr>
      <w:docPartBody>
        <w:p w:rsidR="00F34AA7" w:rsidRDefault="00F34AA7">
          <w:pPr>
            <w:pStyle w:val="81C9246B24244A9B89136FC2014350F9"/>
          </w:pPr>
          <w:r w:rsidRPr="005A0A93">
            <w:rPr>
              <w:rStyle w:val="Platshllartext"/>
            </w:rPr>
            <w:t>Motivering</w:t>
          </w:r>
        </w:p>
      </w:docPartBody>
    </w:docPart>
    <w:docPart>
      <w:docPartPr>
        <w:name w:val="9FC2C889EB0D44C8A3ECC971BD119126"/>
        <w:category>
          <w:name w:val="Allmänt"/>
          <w:gallery w:val="placeholder"/>
        </w:category>
        <w:types>
          <w:type w:val="bbPlcHdr"/>
        </w:types>
        <w:behaviors>
          <w:behavior w:val="content"/>
        </w:behaviors>
        <w:guid w:val="{C8F76B3E-8720-4AC5-8E97-90359242A7B5}"/>
      </w:docPartPr>
      <w:docPartBody>
        <w:p w:rsidR="00F34AA7" w:rsidRDefault="00F34AA7">
          <w:pPr>
            <w:pStyle w:val="9FC2C889EB0D44C8A3ECC971BD119126"/>
          </w:pPr>
          <w:r w:rsidRPr="009B077E">
            <w:rPr>
              <w:rStyle w:val="Platshllartext"/>
            </w:rPr>
            <w:t>Namn på motionärer infogas/tas bort via panelen.</w:t>
          </w:r>
        </w:p>
      </w:docPartBody>
    </w:docPart>
    <w:docPart>
      <w:docPartPr>
        <w:name w:val="D689DE105DD945889F2B7050C7CE0091"/>
        <w:category>
          <w:name w:val="Allmänt"/>
          <w:gallery w:val="placeholder"/>
        </w:category>
        <w:types>
          <w:type w:val="bbPlcHdr"/>
        </w:types>
        <w:behaviors>
          <w:behavior w:val="content"/>
        </w:behaviors>
        <w:guid w:val="{D11021B8-84D7-4404-BDAC-FF95748138C2}"/>
      </w:docPartPr>
      <w:docPartBody>
        <w:p w:rsidR="00F34AA7" w:rsidRDefault="00F34AA7">
          <w:pPr>
            <w:pStyle w:val="D689DE105DD945889F2B7050C7CE0091"/>
          </w:pPr>
          <w:r>
            <w:rPr>
              <w:rStyle w:val="Platshllartext"/>
            </w:rPr>
            <w:t xml:space="preserve"> </w:t>
          </w:r>
        </w:p>
      </w:docPartBody>
    </w:docPart>
    <w:docPart>
      <w:docPartPr>
        <w:name w:val="7AD6E4F8692C46BBB8D2A3F7FE9B2090"/>
        <w:category>
          <w:name w:val="Allmänt"/>
          <w:gallery w:val="placeholder"/>
        </w:category>
        <w:types>
          <w:type w:val="bbPlcHdr"/>
        </w:types>
        <w:behaviors>
          <w:behavior w:val="content"/>
        </w:behaviors>
        <w:guid w:val="{4F97F23E-1EAA-413D-B45A-2CDA274A4BFD}"/>
      </w:docPartPr>
      <w:docPartBody>
        <w:p w:rsidR="00F34AA7" w:rsidRDefault="00F34AA7">
          <w:pPr>
            <w:pStyle w:val="7AD6E4F8692C46BBB8D2A3F7FE9B20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AA7"/>
    <w:rsid w:val="00F34A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E65E850A164B93A5BCD537C2422EBA">
    <w:name w:val="C0E65E850A164B93A5BCD537C2422EBA"/>
  </w:style>
  <w:style w:type="paragraph" w:customStyle="1" w:styleId="593A028B15C34A169FD83231649E37C2">
    <w:name w:val="593A028B15C34A169FD83231649E37C2"/>
  </w:style>
  <w:style w:type="paragraph" w:customStyle="1" w:styleId="81C9246B24244A9B89136FC2014350F9">
    <w:name w:val="81C9246B24244A9B89136FC2014350F9"/>
  </w:style>
  <w:style w:type="paragraph" w:customStyle="1" w:styleId="9FC2C889EB0D44C8A3ECC971BD119126">
    <w:name w:val="9FC2C889EB0D44C8A3ECC971BD119126"/>
  </w:style>
  <w:style w:type="paragraph" w:customStyle="1" w:styleId="D689DE105DD945889F2B7050C7CE0091">
    <w:name w:val="D689DE105DD945889F2B7050C7CE0091"/>
  </w:style>
  <w:style w:type="paragraph" w:customStyle="1" w:styleId="7AD6E4F8692C46BBB8D2A3F7FE9B2090">
    <w:name w:val="7AD6E4F8692C46BBB8D2A3F7FE9B2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AF852-17A9-4828-BC9C-8D18D531B593}"/>
</file>

<file path=customXml/itemProps2.xml><?xml version="1.0" encoding="utf-8"?>
<ds:datastoreItem xmlns:ds="http://schemas.openxmlformats.org/officeDocument/2006/customXml" ds:itemID="{9479FECB-3C66-4959-8673-8E2DD4737D75}"/>
</file>

<file path=customXml/itemProps3.xml><?xml version="1.0" encoding="utf-8"?>
<ds:datastoreItem xmlns:ds="http://schemas.openxmlformats.org/officeDocument/2006/customXml" ds:itemID="{BABE7543-03A4-4AFF-884B-9B2F5FEF027F}"/>
</file>

<file path=customXml/itemProps4.xml><?xml version="1.0" encoding="utf-8"?>
<ds:datastoreItem xmlns:ds="http://schemas.openxmlformats.org/officeDocument/2006/customXml" ds:itemID="{A87E742B-E1EF-4FCF-8F85-1EAFC9DB7FF9}"/>
</file>

<file path=docProps/app.xml><?xml version="1.0" encoding="utf-8"?>
<Properties xmlns="http://schemas.openxmlformats.org/officeDocument/2006/extended-properties" xmlns:vt="http://schemas.openxmlformats.org/officeDocument/2006/docPropsVTypes">
  <Template>Normal</Template>
  <TotalTime>11</TotalTime>
  <Pages>2</Pages>
  <Words>341</Words>
  <Characters>2008</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