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3D3B7B9" w14:textId="77777777">
      <w:pPr>
        <w:pStyle w:val="Normalutanindragellerluft"/>
      </w:pPr>
      <w:bookmarkStart w:name="_Toc106800475" w:id="0"/>
      <w:bookmarkStart w:name="_Toc106801300" w:id="1"/>
    </w:p>
    <w:p w:rsidRPr="009B062B" w:rsidR="00AF30DD" w:rsidP="00B7261B" w:rsidRDefault="00B50786" w14:paraId="3C3BF013" w14:textId="77777777">
      <w:pPr>
        <w:pStyle w:val="RubrikFrslagTIllRiksdagsbeslut"/>
      </w:pPr>
      <w:sdt>
        <w:sdtPr>
          <w:alias w:val="CC_Boilerplate_4"/>
          <w:tag w:val="CC_Boilerplate_4"/>
          <w:id w:val="-1644581176"/>
          <w:lock w:val="sdtContentLocked"/>
          <w:placeholder>
            <w:docPart w:val="FEBD53F304744648ACBB4CD1CD8ABEF5"/>
          </w:placeholder>
          <w:text/>
        </w:sdtPr>
        <w:sdtEndPr/>
        <w:sdtContent>
          <w:r w:rsidRPr="009B062B" w:rsidR="00AF30DD">
            <w:t>Förslag till riksdagsbeslut</w:t>
          </w:r>
        </w:sdtContent>
      </w:sdt>
      <w:bookmarkEnd w:id="0"/>
      <w:bookmarkEnd w:id="1"/>
    </w:p>
    <w:sdt>
      <w:sdtPr>
        <w:alias w:val="Yrkande 1"/>
        <w:tag w:val="ec280f4a-b256-456c-90e1-b95049bb9d29"/>
        <w:id w:val="1669363518"/>
        <w:lock w:val="sdtLocked"/>
      </w:sdtPr>
      <w:sdtEndPr/>
      <w:sdtContent>
        <w:p w:rsidR="00E2299C" w:rsidRDefault="00B50786" w14:paraId="0017F28B" w14:textId="77777777">
          <w:pPr>
            <w:pStyle w:val="Frslagstext"/>
          </w:pPr>
          <w:r>
            <w:t>Riksdagen ställer sig bakom det som anförs i motionen om att regeringen ska överväga att se över och avskaffa femprocentsspärren i personvalssystemet vid val till Sveriges riksdag, regioner och kommuner och tillkännager detta för regeringen.</w:t>
          </w:r>
        </w:p>
      </w:sdtContent>
    </w:sdt>
    <w:sdt>
      <w:sdtPr>
        <w:alias w:val="Yrkande 2"/>
        <w:tag w:val="04051b21-0ff3-49b2-ac67-65855eb00f32"/>
        <w:id w:val="328877967"/>
        <w:lock w:val="sdtLocked"/>
      </w:sdtPr>
      <w:sdtEndPr/>
      <w:sdtContent>
        <w:p w:rsidR="00E2299C" w:rsidRDefault="00B50786" w14:paraId="7415F7B8" w14:textId="77777777">
          <w:pPr>
            <w:pStyle w:val="Frslagstext"/>
          </w:pPr>
          <w:r>
            <w:t>Riksdagen ställer sig bakom det som anförs i motionen om att regeringen ska överväga att utreda hur personval kan ges större genomslag vid val till riksdag, regioner och kommuner, så att väljarnas personliga röst får avgörande betydelse för vilka kandidater som blir valda,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722FD254C4574AE09AE25BC70398A"/>
        </w:placeholder>
        <w:text/>
      </w:sdtPr>
      <w:sdtEndPr/>
      <w:sdtContent>
        <w:p w:rsidRPr="009B062B" w:rsidR="006D79C9" w:rsidP="00333E95" w:rsidRDefault="006D79C9" w14:paraId="6048FC07" w14:textId="77777777">
          <w:pPr>
            <w:pStyle w:val="Rubrik1"/>
          </w:pPr>
          <w:r>
            <w:t>Motivering</w:t>
          </w:r>
        </w:p>
      </w:sdtContent>
    </w:sdt>
    <w:bookmarkEnd w:displacedByCustomXml="prev" w:id="3"/>
    <w:bookmarkEnd w:displacedByCustomXml="prev" w:id="4"/>
    <w:p w:rsidR="00F25CC7" w:rsidP="008E67BA" w:rsidRDefault="00F25CC7" w14:paraId="32AB2387" w14:textId="46328FAF">
      <w:pPr>
        <w:ind w:firstLine="0"/>
      </w:pPr>
      <w:r>
        <w:t>Sverige har sedan 1998 ett system för personval till riksdag, regioner och kommuner. Systemet infördes för att öka väljarnas möjlighet att påverka vilka personer som får politiskt ansvar, utöver partiernas listplaceringar.</w:t>
      </w:r>
    </w:p>
    <w:p w:rsidR="00F25CC7" w:rsidP="00F25CC7" w:rsidRDefault="00F25CC7" w14:paraId="6A7EBEFE" w14:textId="77777777">
      <w:r>
        <w:t>Personvalet har dock en begränsning: en kandidat måste erhålla minst fem procent av partiets röster i valkretsen för att bli personvald. Detta innebär att många kandidater, trots ett betydande stöd från väljarna, ändå inte kan bli invalda.</w:t>
      </w:r>
    </w:p>
    <w:p w:rsidR="00F25CC7" w:rsidP="00F25CC7" w:rsidRDefault="00F25CC7" w14:paraId="1B720505" w14:textId="06B3BD01">
      <w:r>
        <w:t xml:space="preserve">I praktiken innebär </w:t>
      </w:r>
      <w:r w:rsidR="008E67BA">
        <w:t>f</w:t>
      </w:r>
      <w:r>
        <w:t>emprocents</w:t>
      </w:r>
      <w:r w:rsidR="008E67BA">
        <w:t>s</w:t>
      </w:r>
      <w:r>
        <w:t xml:space="preserve">pärren att väljarnas inflytande ofta begränsas till att bekräfta de listplaceringar som partierna redan bestämt. Den personliga rösten riskerar därmed att bli mindre värd, vilket strider mot intentionen bakom personvalssystemet. </w:t>
      </w:r>
      <w:r>
        <w:lastRenderedPageBreak/>
        <w:t>Kryss för kandidater som når långt under femprocents</w:t>
      </w:r>
      <w:r w:rsidR="008E67BA">
        <w:t>s</w:t>
      </w:r>
      <w:r>
        <w:t>pärren räknas i praktiken inte, även om de representerar tusentals väljare. Partiernas ordning på listorna blir viktigare än väljarnas personliga val. Demokratins legitimitet minskar. När väljare upplever att deras kryss inte får genomslag, riskerar förtroendet för det politiska systemet att minska.</w:t>
      </w:r>
    </w:p>
    <w:p w:rsidR="00F25CC7" w:rsidP="00F25CC7" w:rsidRDefault="00F25CC7" w14:paraId="00375621" w14:textId="1CF14381">
      <w:r>
        <w:t xml:space="preserve">Sedan personvalssystemet infördes har det visat sig att spärren är mycket svår att passera. Vid valet 2022 var det endast två ledamöter i Sveriges riksdag som lyckades bli personvalda från icke valbar plats </w:t>
      </w:r>
      <w:r w:rsidR="008E67BA">
        <w:t>–</w:t>
      </w:r>
      <w:r>
        <w:t xml:space="preserve"> jag var en av dem. Det visar hur högt ribban är satt och hur liten faktisk påverkan personvalet i dag har.</w:t>
      </w:r>
    </w:p>
    <w:p w:rsidR="00F25CC7" w:rsidP="00F25CC7" w:rsidRDefault="00F25CC7" w14:paraId="65EFE423" w14:textId="3C96E7E8">
      <w:r>
        <w:t xml:space="preserve">I flera andra europeiska länder har väljarna betydligt större inflytande över vilka personer som blir valda. Länder som Finland, Danmark, Belgien och Luxemburg har helt öppna listor utan någon formell procentuell tröskel </w:t>
      </w:r>
      <w:r w:rsidR="008E67BA">
        <w:t>–</w:t>
      </w:r>
      <w:r>
        <w:t xml:space="preserve"> kandidaterna väljs enbart efter antalet personröster. I Nederländerna finns visserligen en nominell spärr, men den motsvarar ofta under en procent av partiets röster och utgör därmed inget verkligt hinder.</w:t>
      </w:r>
    </w:p>
    <w:p w:rsidR="00F25CC7" w:rsidP="00F25CC7" w:rsidRDefault="00F25CC7" w14:paraId="3F0FFCBD" w14:textId="6EB77750">
      <w:r>
        <w:t>Jämfört med detta framstår Sveriges femprocents</w:t>
      </w:r>
      <w:r w:rsidR="008E67BA">
        <w:t>s</w:t>
      </w:r>
      <w:r>
        <w:t>pärr som ovanligt hög och begränsande. Den gör att partiernas listplaceringar i praktiken väger tyngre än väljarnas personliga val, vilket står i direkt motsats till intentionen med personvalssystemet.</w:t>
      </w:r>
    </w:p>
    <w:p w:rsidR="00F25CC7" w:rsidP="00F25CC7" w:rsidRDefault="00F25CC7" w14:paraId="635FC7B5" w14:textId="0F6934E5">
      <w:r>
        <w:t>För att stärka väljarnas möjlighet att påverka vem som blir vald bör femprocents</w:t>
      </w:r>
      <w:r w:rsidR="008E67BA">
        <w:t>s</w:t>
      </w:r>
      <w:r>
        <w:t>pärren tas bort. Den kandidat som får flest personkryss inom sitt parti i en valkrets ska utses till invald, så länge partiet i övrigt har mandat.</w:t>
      </w:r>
    </w:p>
    <w:p w:rsidR="00F25CC7" w:rsidP="00F25CC7" w:rsidRDefault="00F25CC7" w14:paraId="6C7D5DEB" w14:textId="77777777">
      <w:r>
        <w:t>Ett sådant system skulle:</w:t>
      </w:r>
    </w:p>
    <w:p w:rsidR="00F25CC7" w:rsidP="008E67BA" w:rsidRDefault="00F25CC7" w14:paraId="2088E12E" w14:textId="77777777">
      <w:pPr>
        <w:pStyle w:val="Strecklista"/>
      </w:pPr>
      <w:r>
        <w:t>ge väljarna verklig makt över vilka personer som får politiskt ansvar,</w:t>
      </w:r>
    </w:p>
    <w:p w:rsidR="00F25CC7" w:rsidP="008E67BA" w:rsidRDefault="00F25CC7" w14:paraId="3E336F43" w14:textId="77777777">
      <w:pPr>
        <w:pStyle w:val="Strecklista"/>
      </w:pPr>
      <w:r>
        <w:t>öka engagemanget i valrörelsen, då personliga möten och relationer blir viktigare,</w:t>
      </w:r>
    </w:p>
    <w:p w:rsidR="0088386F" w:rsidP="008E67BA" w:rsidRDefault="00F25CC7" w14:paraId="4E0685FC" w14:textId="77777777">
      <w:pPr>
        <w:pStyle w:val="Strecklista"/>
      </w:pPr>
      <w:r>
        <w:t>stärka förtroendet för demokratin genom att varje personröst blir lika mycket värd.</w:t>
      </w:r>
    </w:p>
    <w:sdt>
      <w:sdtPr>
        <w:rPr>
          <w:i/>
          <w:noProof/>
        </w:rPr>
        <w:alias w:val="CC_Underskrifter"/>
        <w:tag w:val="CC_Underskrifter"/>
        <w:id w:val="583496634"/>
        <w:lock w:val="sdtContentLocked"/>
        <w:placeholder>
          <w:docPart w:val="58BFB30BB5AB4A11BF73F18994EE25D2"/>
        </w:placeholder>
      </w:sdtPr>
      <w:sdtEndPr/>
      <w:sdtContent>
        <w:p w:rsidR="00B7261B" w:rsidP="00B7261B" w:rsidRDefault="00B7261B" w14:paraId="17B70AC3" w14:textId="77777777"/>
        <w:p w:rsidR="00B7261B" w:rsidP="00B7261B" w:rsidRDefault="00B50786" w14:paraId="4D616CCA" w14:textId="52F06062"/>
      </w:sdtContent>
    </w:sdt>
    <w:tbl>
      <w:tblPr>
        <w:tblW w:w="5000" w:type="pct"/>
        <w:tblLook w:val="04A0" w:firstRow="1" w:lastRow="0" w:firstColumn="1" w:lastColumn="0" w:noHBand="0" w:noVBand="1"/>
        <w:tblCaption w:val="underskrifter"/>
      </w:tblPr>
      <w:tblGrid>
        <w:gridCol w:w="4252"/>
        <w:gridCol w:w="4252"/>
      </w:tblGrid>
      <w:tr w:rsidR="00E2299C" w14:paraId="20570B1B" w14:textId="77777777">
        <w:trPr>
          <w:cantSplit/>
        </w:trPr>
        <w:tc>
          <w:tcPr>
            <w:tcW w:w="50" w:type="pct"/>
            <w:vAlign w:val="bottom"/>
          </w:tcPr>
          <w:p w:rsidR="00E2299C" w:rsidRDefault="00B50786" w14:paraId="44DF8E8F" w14:textId="77777777">
            <w:pPr>
              <w:pStyle w:val="Underskrifter"/>
              <w:spacing w:after="0"/>
            </w:pPr>
            <w:r>
              <w:t>Camilla Brunsberg (M)</w:t>
            </w:r>
          </w:p>
        </w:tc>
        <w:tc>
          <w:tcPr>
            <w:tcW w:w="50" w:type="pct"/>
            <w:vAlign w:val="bottom"/>
          </w:tcPr>
          <w:p w:rsidR="00E2299C" w:rsidRDefault="00E2299C" w14:paraId="4F6CE9ED" w14:textId="77777777">
            <w:pPr>
              <w:pStyle w:val="Underskrifter"/>
              <w:spacing w:after="0"/>
            </w:pPr>
          </w:p>
        </w:tc>
      </w:tr>
    </w:tbl>
    <w:p w:rsidRPr="008E0FE2" w:rsidR="004801AC" w:rsidP="00DF3554" w:rsidRDefault="004801AC" w14:paraId="64ECC981" w14:textId="2D9772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C951" w14:textId="77777777" w:rsidR="00B50786" w:rsidRDefault="00B50786" w:rsidP="000C1CAD">
      <w:pPr>
        <w:spacing w:line="240" w:lineRule="auto"/>
      </w:pPr>
      <w:r>
        <w:separator/>
      </w:r>
    </w:p>
  </w:endnote>
  <w:endnote w:type="continuationSeparator" w:id="0">
    <w:p w14:paraId="18516DA2" w14:textId="77777777" w:rsidR="00B50786" w:rsidRDefault="00B507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4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6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46E4" w14:textId="2F0A3D13" w:rsidR="00262EA3" w:rsidRPr="00B7261B" w:rsidRDefault="00262EA3" w:rsidP="00B72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CB3B" w14:textId="77777777" w:rsidR="00B50786" w:rsidRDefault="00B50786" w:rsidP="000C1CAD">
      <w:pPr>
        <w:spacing w:line="240" w:lineRule="auto"/>
      </w:pPr>
      <w:r>
        <w:separator/>
      </w:r>
    </w:p>
  </w:footnote>
  <w:footnote w:type="continuationSeparator" w:id="0">
    <w:p w14:paraId="50A462A6" w14:textId="77777777" w:rsidR="00B50786" w:rsidRDefault="00B507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5A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4F4ABF" wp14:editId="79F33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0DBFA4" w14:textId="31D1B1FE" w:rsidR="00262EA3" w:rsidRDefault="00B50786" w:rsidP="008103B5">
                          <w:pPr>
                            <w:jc w:val="right"/>
                          </w:pPr>
                          <w:sdt>
                            <w:sdtPr>
                              <w:alias w:val="CC_Noformat_Partikod"/>
                              <w:tag w:val="CC_Noformat_Partikod"/>
                              <w:id w:val="-53464382"/>
                              <w:placeholder>
                                <w:docPart w:val="31E704945BF2450A83C0F60B0B93FD7F"/>
                              </w:placeholder>
                              <w:text/>
                            </w:sdtPr>
                            <w:sdtEndPr/>
                            <w:sdtContent>
                              <w:r w:rsidR="00D933CA">
                                <w:t>M</w:t>
                              </w:r>
                            </w:sdtContent>
                          </w:sdt>
                          <w:sdt>
                            <w:sdtPr>
                              <w:alias w:val="CC_Noformat_Partinummer"/>
                              <w:tag w:val="CC_Noformat_Partinummer"/>
                              <w:id w:val="-1709555926"/>
                              <w:placeholder>
                                <w:docPart w:val="784C15F1BE004261AA10D023B4B1ABF7"/>
                              </w:placeholder>
                              <w:text/>
                            </w:sdtPr>
                            <w:sdtEndPr/>
                            <w:sdtContent>
                              <w:r w:rsidR="0088386F">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14F4A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61B" w14:paraId="660DBFA4" w14:textId="31D1B1FE">
                    <w:pPr>
                      <w:jc w:val="right"/>
                    </w:pPr>
                    <w:sdt>
                      <w:sdtPr>
                        <w:alias w:val="CC_Noformat_Partikod"/>
                        <w:tag w:val="CC_Noformat_Partikod"/>
                        <w:id w:val="-53464382"/>
                        <w:placeholder>
                          <w:docPart w:val="31E704945BF2450A83C0F60B0B93FD7F"/>
                        </w:placeholder>
                        <w:text/>
                      </w:sdtPr>
                      <w:sdtEndPr/>
                      <w:sdtContent>
                        <w:r w:rsidR="00D933CA">
                          <w:t>M</w:t>
                        </w:r>
                      </w:sdtContent>
                    </w:sdt>
                    <w:sdt>
                      <w:sdtPr>
                        <w:alias w:val="CC_Noformat_Partinummer"/>
                        <w:tag w:val="CC_Noformat_Partinummer"/>
                        <w:id w:val="-1709555926"/>
                        <w:placeholder>
                          <w:docPart w:val="784C15F1BE004261AA10D023B4B1ABF7"/>
                        </w:placeholder>
                        <w:text/>
                      </w:sdtPr>
                      <w:sdtEndPr/>
                      <w:sdtContent>
                        <w:r w:rsidR="0088386F">
                          <w:t>1245</w:t>
                        </w:r>
                      </w:sdtContent>
                    </w:sdt>
                  </w:p>
                </w:txbxContent>
              </v:textbox>
              <w10:wrap anchorx="page"/>
            </v:shape>
          </w:pict>
        </mc:Fallback>
      </mc:AlternateContent>
    </w:r>
  </w:p>
  <w:p w14:paraId="33AA24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9E2C" w14:textId="77777777" w:rsidR="00262EA3" w:rsidRDefault="00262EA3" w:rsidP="008563AC">
    <w:pPr>
      <w:jc w:val="right"/>
    </w:pPr>
  </w:p>
  <w:p w14:paraId="2121E7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0CC8" w14:textId="77777777" w:rsidR="00262EA3" w:rsidRDefault="00B507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2767181" wp14:editId="14ED1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201A6" w14:textId="068EF15E" w:rsidR="00262EA3" w:rsidRDefault="00B50786" w:rsidP="00A314CF">
    <w:pPr>
      <w:pStyle w:val="FSHNormal"/>
      <w:spacing w:before="40"/>
    </w:pPr>
    <w:sdt>
      <w:sdtPr>
        <w:alias w:val="CC_Noformat_Motionstyp"/>
        <w:tag w:val="CC_Noformat_Motionstyp"/>
        <w:id w:val="1162973129"/>
        <w:lock w:val="sdtContentLocked"/>
        <w15:appearance w15:val="hidden"/>
        <w:text/>
      </w:sdtPr>
      <w:sdtEndPr/>
      <w:sdtContent>
        <w:r w:rsidR="00B7261B">
          <w:t>Enskild motion</w:t>
        </w:r>
      </w:sdtContent>
    </w:sdt>
    <w:r w:rsidR="00821B36">
      <w:t xml:space="preserve"> </w:t>
    </w:r>
    <w:sdt>
      <w:sdtPr>
        <w:alias w:val="CC_Noformat_Partikod"/>
        <w:tag w:val="CC_Noformat_Partikod"/>
        <w:id w:val="1471015553"/>
        <w:lock w:val="contentLocked"/>
        <w:text/>
      </w:sdtPr>
      <w:sdtEndPr/>
      <w:sdtContent>
        <w:r w:rsidR="00D933CA">
          <w:t>M</w:t>
        </w:r>
      </w:sdtContent>
    </w:sdt>
    <w:sdt>
      <w:sdtPr>
        <w:alias w:val="CC_Noformat_Partinummer"/>
        <w:tag w:val="CC_Noformat_Partinummer"/>
        <w:id w:val="-2014525982"/>
        <w:lock w:val="contentLocked"/>
        <w:text/>
      </w:sdtPr>
      <w:sdtEndPr/>
      <w:sdtContent>
        <w:r w:rsidR="0088386F">
          <w:t>1245</w:t>
        </w:r>
      </w:sdtContent>
    </w:sdt>
  </w:p>
  <w:p w14:paraId="4A762D36" w14:textId="77777777" w:rsidR="00262EA3" w:rsidRPr="008227B3" w:rsidRDefault="00B507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B141FE" w14:textId="1FDFAAB3" w:rsidR="00262EA3" w:rsidRPr="008227B3" w:rsidRDefault="00B50786" w:rsidP="00B37A37">
    <w:pPr>
      <w:pStyle w:val="MotionTIllRiksdagen"/>
    </w:pPr>
    <w:sdt>
      <w:sdtPr>
        <w:rPr>
          <w:rStyle w:val="BeteckningChar"/>
        </w:rPr>
        <w:alias w:val="CC_Noformat_Riksmote"/>
        <w:tag w:val="CC_Noformat_Riksmote"/>
        <w:id w:val="1201050710"/>
        <w:lock w:val="sdtContentLocked"/>
        <w:placeholder>
          <w:docPart w:val="A2694C50C4304216A3E1399AB6F75975"/>
        </w:placeholder>
        <w15:appearance w15:val="hidden"/>
        <w:text/>
      </w:sdtPr>
      <w:sdtEndPr>
        <w:rPr>
          <w:rStyle w:val="Rubrik1Char"/>
          <w:rFonts w:asciiTheme="majorHAnsi" w:hAnsiTheme="majorHAnsi"/>
          <w:sz w:val="38"/>
        </w:rPr>
      </w:sdtEndPr>
      <w:sdtContent>
        <w:r w:rsidR="00B726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61B">
          <w:t>:3254</w:t>
        </w:r>
      </w:sdtContent>
    </w:sdt>
  </w:p>
  <w:p w14:paraId="553D6ACA" w14:textId="0934E6D0" w:rsidR="00262EA3" w:rsidRDefault="00B50786" w:rsidP="00E03A3D">
    <w:pPr>
      <w:pStyle w:val="Motionr"/>
    </w:pPr>
    <w:sdt>
      <w:sdtPr>
        <w:alias w:val="CC_Noformat_Avtext"/>
        <w:tag w:val="CC_Noformat_Avtext"/>
        <w:id w:val="-2020768203"/>
        <w:lock w:val="sdtContentLocked"/>
        <w:placeholder>
          <w:docPart w:val="31E704945BF2450A83C0F60B0B93FD7F"/>
        </w:placeholder>
        <w15:appearance w15:val="hidden"/>
        <w:text/>
      </w:sdtPr>
      <w:sdtEndPr/>
      <w:sdtContent>
        <w:r w:rsidR="00B7261B">
          <w:t>av Camilla Brunsberg (M)</w:t>
        </w:r>
      </w:sdtContent>
    </w:sdt>
  </w:p>
  <w:sdt>
    <w:sdtPr>
      <w:alias w:val="CC_Noformat_Rubtext"/>
      <w:tag w:val="CC_Noformat_Rubtext"/>
      <w:id w:val="-218060500"/>
      <w:lock w:val="sdtLocked"/>
      <w:placeholder>
        <w:docPart w:val="784C15F1BE004261AA10D023B4B1ABF7"/>
      </w:placeholder>
      <w:text/>
    </w:sdtPr>
    <w:sdtEndPr/>
    <w:sdtContent>
      <w:p w14:paraId="3036A618" w14:textId="2E535C0A" w:rsidR="00262EA3" w:rsidRDefault="00D933CA" w:rsidP="00283E0F">
        <w:pPr>
          <w:pStyle w:val="FSHRub2"/>
        </w:pPr>
        <w:r>
          <w:t>Stärk personvalet – ta bort spärren för personkryss</w:t>
        </w:r>
      </w:p>
    </w:sdtContent>
  </w:sdt>
  <w:sdt>
    <w:sdtPr>
      <w:alias w:val="CC_Boilerplate_3"/>
      <w:tag w:val="CC_Boilerplate_3"/>
      <w:id w:val="1606463544"/>
      <w:lock w:val="sdtContentLocked"/>
      <w15:appearance w15:val="hidden"/>
      <w:text w:multiLine="1"/>
    </w:sdtPr>
    <w:sdtEndPr/>
    <w:sdtContent>
      <w:p w14:paraId="3B8EB0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8487494">
    <w:abstractNumId w:val="9"/>
  </w:num>
  <w:num w:numId="2" w16cid:durableId="670567790">
    <w:abstractNumId w:val="8"/>
  </w:num>
  <w:num w:numId="3" w16cid:durableId="1753046154">
    <w:abstractNumId w:val="16"/>
  </w:num>
  <w:num w:numId="4" w16cid:durableId="1431899224">
    <w:abstractNumId w:val="14"/>
  </w:num>
  <w:num w:numId="5" w16cid:durableId="311756158">
    <w:abstractNumId w:val="17"/>
  </w:num>
  <w:num w:numId="6" w16cid:durableId="1929314921">
    <w:abstractNumId w:val="18"/>
  </w:num>
  <w:num w:numId="7" w16cid:durableId="2140417188">
    <w:abstractNumId w:val="11"/>
  </w:num>
  <w:num w:numId="8" w16cid:durableId="212235218">
    <w:abstractNumId w:val="12"/>
  </w:num>
  <w:num w:numId="9" w16cid:durableId="1384448886">
    <w:abstractNumId w:val="15"/>
  </w:num>
  <w:num w:numId="10" w16cid:durableId="880241604">
    <w:abstractNumId w:val="22"/>
  </w:num>
  <w:num w:numId="11" w16cid:durableId="548032758">
    <w:abstractNumId w:val="21"/>
  </w:num>
  <w:num w:numId="12" w16cid:durableId="1345398756">
    <w:abstractNumId w:val="21"/>
  </w:num>
  <w:num w:numId="13" w16cid:durableId="1079980652">
    <w:abstractNumId w:val="3"/>
  </w:num>
  <w:num w:numId="14" w16cid:durableId="1108083592">
    <w:abstractNumId w:val="2"/>
  </w:num>
  <w:num w:numId="15" w16cid:durableId="36856323">
    <w:abstractNumId w:val="1"/>
  </w:num>
  <w:num w:numId="16" w16cid:durableId="325400758">
    <w:abstractNumId w:val="0"/>
  </w:num>
  <w:num w:numId="17" w16cid:durableId="728039599">
    <w:abstractNumId w:val="7"/>
  </w:num>
  <w:num w:numId="18" w16cid:durableId="688139428">
    <w:abstractNumId w:val="6"/>
  </w:num>
  <w:num w:numId="19" w16cid:durableId="364062063">
    <w:abstractNumId w:val="5"/>
  </w:num>
  <w:num w:numId="20" w16cid:durableId="928662447">
    <w:abstractNumId w:val="4"/>
  </w:num>
  <w:num w:numId="21" w16cid:durableId="1287353976">
    <w:abstractNumId w:val="21"/>
  </w:num>
  <w:num w:numId="22" w16cid:durableId="795952388">
    <w:abstractNumId w:val="21"/>
  </w:num>
  <w:num w:numId="23" w16cid:durableId="759908383">
    <w:abstractNumId w:val="21"/>
  </w:num>
  <w:num w:numId="24" w16cid:durableId="2006855241">
    <w:abstractNumId w:val="21"/>
  </w:num>
  <w:num w:numId="25" w16cid:durableId="1211267714">
    <w:abstractNumId w:val="21"/>
  </w:num>
  <w:num w:numId="26" w16cid:durableId="1396122423">
    <w:abstractNumId w:val="22"/>
  </w:num>
  <w:num w:numId="27" w16cid:durableId="1672951660">
    <w:abstractNumId w:val="22"/>
  </w:num>
  <w:num w:numId="28" w16cid:durableId="1184827267">
    <w:abstractNumId w:val="22"/>
  </w:num>
  <w:num w:numId="29" w16cid:durableId="1887521832">
    <w:abstractNumId w:val="22"/>
  </w:num>
  <w:num w:numId="30" w16cid:durableId="951861154">
    <w:abstractNumId w:val="21"/>
  </w:num>
  <w:num w:numId="31" w16cid:durableId="1906909753">
    <w:abstractNumId w:val="21"/>
  </w:num>
  <w:num w:numId="32" w16cid:durableId="424083511">
    <w:abstractNumId w:val="22"/>
  </w:num>
  <w:num w:numId="33" w16cid:durableId="1397316585">
    <w:abstractNumId w:val="21"/>
  </w:num>
  <w:num w:numId="34" w16cid:durableId="1744378700">
    <w:abstractNumId w:val="18"/>
  </w:num>
  <w:num w:numId="35" w16cid:durableId="872110941">
    <w:abstractNumId w:val="18"/>
    <w:lvlOverride w:ilvl="0">
      <w:startOverride w:val="1"/>
    </w:lvlOverride>
  </w:num>
  <w:num w:numId="36" w16cid:durableId="2008286618">
    <w:abstractNumId w:val="19"/>
  </w:num>
  <w:num w:numId="37" w16cid:durableId="1906332220">
    <w:abstractNumId w:val="18"/>
    <w:lvlOverride w:ilvl="0">
      <w:startOverride w:val="1"/>
    </w:lvlOverride>
  </w:num>
  <w:num w:numId="38" w16cid:durableId="1305619996">
    <w:abstractNumId w:val="13"/>
  </w:num>
  <w:num w:numId="39" w16cid:durableId="835918621">
    <w:abstractNumId w:val="10"/>
  </w:num>
  <w:num w:numId="40" w16cid:durableId="19194409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3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56"/>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E9"/>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493"/>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EC"/>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C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6F"/>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B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7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C5"/>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78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1B"/>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54"/>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733"/>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21"/>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CA"/>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6"/>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9C"/>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C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7FD3C"/>
  <w15:chartTrackingRefBased/>
  <w15:docId w15:val="{2A32E8D1-661D-42F0-9A9E-179ACA82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34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BD53F304744648ACBB4CD1CD8ABEF5"/>
        <w:category>
          <w:name w:val="Allmänt"/>
          <w:gallery w:val="placeholder"/>
        </w:category>
        <w:types>
          <w:type w:val="bbPlcHdr"/>
        </w:types>
        <w:behaviors>
          <w:behavior w:val="content"/>
        </w:behaviors>
        <w:guid w:val="{8A852B97-451F-4AE6-81A1-88E5576A4896}"/>
      </w:docPartPr>
      <w:docPartBody>
        <w:p w:rsidR="00C71B2D" w:rsidRDefault="00740185">
          <w:pPr>
            <w:pStyle w:val="FEBD53F304744648ACBB4CD1CD8ABEF5"/>
          </w:pPr>
          <w:r w:rsidRPr="005A0A93">
            <w:rPr>
              <w:rStyle w:val="Platshllartext"/>
            </w:rPr>
            <w:t>Förslag till riksdagsbeslut</w:t>
          </w:r>
        </w:p>
      </w:docPartBody>
    </w:docPart>
    <w:docPart>
      <w:docPartPr>
        <w:name w:val="D27722FD254C4574AE09AE25BC70398A"/>
        <w:category>
          <w:name w:val="Allmänt"/>
          <w:gallery w:val="placeholder"/>
        </w:category>
        <w:types>
          <w:type w:val="bbPlcHdr"/>
        </w:types>
        <w:behaviors>
          <w:behavior w:val="content"/>
        </w:behaviors>
        <w:guid w:val="{75CF068A-DDB0-4B23-BD02-3586782AC882}"/>
      </w:docPartPr>
      <w:docPartBody>
        <w:p w:rsidR="00C71B2D" w:rsidRDefault="00740185">
          <w:pPr>
            <w:pStyle w:val="D27722FD254C4574AE09AE25BC70398A"/>
          </w:pPr>
          <w:r w:rsidRPr="005A0A93">
            <w:rPr>
              <w:rStyle w:val="Platshllartext"/>
            </w:rPr>
            <w:t>Motivering</w:t>
          </w:r>
        </w:p>
      </w:docPartBody>
    </w:docPart>
    <w:docPart>
      <w:docPartPr>
        <w:name w:val="31E704945BF2450A83C0F60B0B93FD7F"/>
        <w:category>
          <w:name w:val="Allmänt"/>
          <w:gallery w:val="placeholder"/>
        </w:category>
        <w:types>
          <w:type w:val="bbPlcHdr"/>
        </w:types>
        <w:behaviors>
          <w:behavior w:val="content"/>
        </w:behaviors>
        <w:guid w:val="{BE3F1877-1C05-4E5F-8840-FEB8CC5B8E6C}"/>
      </w:docPartPr>
      <w:docPartBody>
        <w:p w:rsidR="00C71B2D" w:rsidRDefault="00740185">
          <w:pPr>
            <w:pStyle w:val="31E704945BF2450A83C0F60B0B93FD7F"/>
          </w:pPr>
          <w:r>
            <w:rPr>
              <w:rStyle w:val="Platshllartext"/>
            </w:rPr>
            <w:t xml:space="preserve"> </w:t>
          </w:r>
        </w:p>
      </w:docPartBody>
    </w:docPart>
    <w:docPart>
      <w:docPartPr>
        <w:name w:val="784C15F1BE004261AA10D023B4B1ABF7"/>
        <w:category>
          <w:name w:val="Allmänt"/>
          <w:gallery w:val="placeholder"/>
        </w:category>
        <w:types>
          <w:type w:val="bbPlcHdr"/>
        </w:types>
        <w:behaviors>
          <w:behavior w:val="content"/>
        </w:behaviors>
        <w:guid w:val="{3D2D46D6-63ED-409B-BAAD-ADDCEDB334D9}"/>
      </w:docPartPr>
      <w:docPartBody>
        <w:p w:rsidR="00C71B2D" w:rsidRDefault="00740185">
          <w:pPr>
            <w:pStyle w:val="784C15F1BE004261AA10D023B4B1ABF7"/>
          </w:pPr>
          <w:r>
            <w:t xml:space="preserve"> </w:t>
          </w:r>
        </w:p>
      </w:docPartBody>
    </w:docPart>
    <w:docPart>
      <w:docPartPr>
        <w:name w:val="A2694C50C4304216A3E1399AB6F75975"/>
        <w:category>
          <w:name w:val="Allmänt"/>
          <w:gallery w:val="placeholder"/>
        </w:category>
        <w:types>
          <w:type w:val="bbPlcHdr"/>
        </w:types>
        <w:behaviors>
          <w:behavior w:val="content"/>
        </w:behaviors>
        <w:guid w:val="{5DC03E1B-C187-4536-90A7-61355C8722AD}"/>
      </w:docPartPr>
      <w:docPartBody>
        <w:p w:rsidR="00C71B2D" w:rsidRDefault="00740185">
          <w:r w:rsidRPr="00C77E92">
            <w:rPr>
              <w:rStyle w:val="Platshllartext"/>
            </w:rPr>
            <w:t>[ange din text här]</w:t>
          </w:r>
        </w:p>
      </w:docPartBody>
    </w:docPart>
    <w:docPart>
      <w:docPartPr>
        <w:name w:val="58BFB30BB5AB4A11BF73F18994EE25D2"/>
        <w:category>
          <w:name w:val="Allmänt"/>
          <w:gallery w:val="placeholder"/>
        </w:category>
        <w:types>
          <w:type w:val="bbPlcHdr"/>
        </w:types>
        <w:behaviors>
          <w:behavior w:val="content"/>
        </w:behaviors>
        <w:guid w:val="{5811BFAB-42F2-4629-9718-DA05E6EC732F}"/>
      </w:docPartPr>
      <w:docPartBody>
        <w:p w:rsidR="00F16692" w:rsidRDefault="00F166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85"/>
    <w:rsid w:val="00305850"/>
    <w:rsid w:val="005352D6"/>
    <w:rsid w:val="00740185"/>
    <w:rsid w:val="00913DEA"/>
    <w:rsid w:val="00BC33CA"/>
    <w:rsid w:val="00C71B2D"/>
    <w:rsid w:val="00DE1431"/>
    <w:rsid w:val="00F16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0185"/>
    <w:rPr>
      <w:color w:val="F1A983" w:themeColor="accent2" w:themeTint="99"/>
    </w:rPr>
  </w:style>
  <w:style w:type="paragraph" w:customStyle="1" w:styleId="FEBD53F304744648ACBB4CD1CD8ABEF5">
    <w:name w:val="FEBD53F304744648ACBB4CD1CD8ABEF5"/>
  </w:style>
  <w:style w:type="paragraph" w:customStyle="1" w:styleId="141CDB91F3AC483BA92DE0A4B0E2C93F">
    <w:name w:val="141CDB91F3AC483BA92DE0A4B0E2C93F"/>
  </w:style>
  <w:style w:type="paragraph" w:customStyle="1" w:styleId="D27722FD254C4574AE09AE25BC70398A">
    <w:name w:val="D27722FD254C4574AE09AE25BC70398A"/>
  </w:style>
  <w:style w:type="paragraph" w:customStyle="1" w:styleId="252ECF5224D641B0945D046517178797">
    <w:name w:val="252ECF5224D641B0945D046517178797"/>
  </w:style>
  <w:style w:type="paragraph" w:customStyle="1" w:styleId="31E704945BF2450A83C0F60B0B93FD7F">
    <w:name w:val="31E704945BF2450A83C0F60B0B93FD7F"/>
  </w:style>
  <w:style w:type="paragraph" w:customStyle="1" w:styleId="784C15F1BE004261AA10D023B4B1ABF7">
    <w:name w:val="784C15F1BE004261AA10D023B4B1A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F7EEC-FA22-49BA-92FB-DD9E5FA734F1}"/>
</file>

<file path=customXml/itemProps2.xml><?xml version="1.0" encoding="utf-8"?>
<ds:datastoreItem xmlns:ds="http://schemas.openxmlformats.org/officeDocument/2006/customXml" ds:itemID="{317D9CC6-7210-4DF4-B80D-981C87777266}"/>
</file>

<file path=customXml/itemProps3.xml><?xml version="1.0" encoding="utf-8"?>
<ds:datastoreItem xmlns:ds="http://schemas.openxmlformats.org/officeDocument/2006/customXml" ds:itemID="{2FBDC5AC-DE76-4328-954E-CBAF685932BE}"/>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2739</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M1245 Stärk personvalet   ta bort spärren för personkryss</vt:lpstr>
      <vt:lpstr>
      </vt:lpstr>
    </vt:vector>
  </TitlesOfParts>
  <Company>Sveriges riksdag</Company>
  <LinksUpToDate>false</LinksUpToDate>
  <CharactersWithSpaces>3189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