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D79" w:rsidRPr="008E7E84" w:rsidRDefault="00A30D79" w:rsidP="00742CF9">
      <w:pPr>
        <w:pStyle w:val="Hemstlrubrik"/>
      </w:pPr>
      <w:r w:rsidRPr="008E7E84">
        <w:t>Förslag till riksdagsbeslut</w:t>
      </w:r>
    </w:p>
    <w:p w:rsidR="00A30D79" w:rsidRPr="008E7E84" w:rsidRDefault="00A30D79" w:rsidP="009843AE">
      <w:pPr>
        <w:pStyle w:val="Hemstlatt"/>
      </w:pPr>
      <w:r w:rsidRPr="008E7E84">
        <w:t xml:space="preserve">Riksdagen tillkännager för regeringen som sin mening </w:t>
      </w:r>
      <w:r w:rsidR="009843AE" w:rsidRPr="008E7E84">
        <w:t>vad i motionen anförs om att utreda hur lagstiftningen kan ändras för att förbättra mö</w:t>
      </w:r>
      <w:r w:rsidR="009843AE" w:rsidRPr="008E7E84">
        <w:t>j</w:t>
      </w:r>
      <w:r w:rsidR="009843AE" w:rsidRPr="008E7E84">
        <w:t>ligheterna för rättsvårdande myndigheter att beslagta egendom vid mis</w:t>
      </w:r>
      <w:r w:rsidR="009843AE" w:rsidRPr="008E7E84">
        <w:t>s</w:t>
      </w:r>
      <w:r w:rsidR="009843AE" w:rsidRPr="008E7E84">
        <w:t>tanke om stöld.</w:t>
      </w:r>
    </w:p>
    <w:p w:rsidR="00E84F25" w:rsidRPr="008E7E84" w:rsidRDefault="007C6092" w:rsidP="00E22893">
      <w:pPr>
        <w:pStyle w:val="Rubrik1"/>
      </w:pPr>
      <w:r w:rsidRPr="008E7E84">
        <w:t>Motivering</w:t>
      </w:r>
    </w:p>
    <w:p w:rsidR="00A30D79" w:rsidRPr="008E7E84" w:rsidRDefault="00A30D79" w:rsidP="004F2297">
      <w:pPr>
        <w:pStyle w:val="Brdtext"/>
        <w:tabs>
          <w:tab w:val="left" w:pos="793"/>
          <w:tab w:val="left" w:pos="4195"/>
        </w:tabs>
      </w:pPr>
      <w:r w:rsidRPr="008E7E84">
        <w:t xml:space="preserve">Äganderätten är grundläggande i vårt svenska </w:t>
      </w:r>
      <w:r w:rsidR="004F2297" w:rsidRPr="008E7E84">
        <w:t>rättssystem</w:t>
      </w:r>
      <w:r w:rsidRPr="008E7E84">
        <w:t>. Detta är och förblir en viktig del i en väl fungerande rättsstat. För polis, domstolar och andra myndigheter måste den enskildes rättssäkerhet och allas likhet inför lagen vara en ledstjärna</w:t>
      </w:r>
      <w:r w:rsidR="00742CF9" w:rsidRPr="008E7E84">
        <w:t>.</w:t>
      </w:r>
    </w:p>
    <w:p w:rsidR="00A30D79" w:rsidRPr="008E7E84" w:rsidRDefault="00A30D79" w:rsidP="00742CF9">
      <w:pPr>
        <w:pStyle w:val="Normaltindrag"/>
      </w:pPr>
      <w:r w:rsidRPr="008E7E84">
        <w:t xml:space="preserve">En alltför vanlig situation är att polisen griper personer, misstänkta för att ha stulit andras egendom. </w:t>
      </w:r>
      <w:r w:rsidR="00B85880" w:rsidRPr="008E7E84">
        <w:t>I många fall går det inte att</w:t>
      </w:r>
      <w:r w:rsidRPr="008E7E84">
        <w:t xml:space="preserve"> styrka att godset är stulet eftersom de misstänkta personerna inte kan bindas vid något brott. Därmed har de misstänkta återfått godset, trots att de inte kunnat styrka att förvär</w:t>
      </w:r>
      <w:r w:rsidR="00742CF9" w:rsidRPr="008E7E84">
        <w:t>vet skett genom köp eller gåva.</w:t>
      </w:r>
    </w:p>
    <w:p w:rsidR="00A30D79" w:rsidRPr="008E7E84" w:rsidRDefault="00A30D79" w:rsidP="00742CF9">
      <w:pPr>
        <w:pStyle w:val="Normaltindrag"/>
      </w:pPr>
      <w:r w:rsidRPr="008E7E84">
        <w:t>Exempelvis har fordon lastade med åtskilliga elektroniska apparater fått lämna vårt land utan att man kunnat binda någon vid brott, trots att det varit u</w:t>
      </w:r>
      <w:r w:rsidRPr="008E7E84">
        <w:t>p</w:t>
      </w:r>
      <w:r w:rsidRPr="008E7E84">
        <w:t>penbart att godset inte förvärvats genom köp eller gåva. Inget krav kan i</w:t>
      </w:r>
      <w:r w:rsidR="00742CF9" w:rsidRPr="008E7E84">
        <w:t xml:space="preserve"> </w:t>
      </w:r>
      <w:r w:rsidRPr="008E7E84">
        <w:t xml:space="preserve">dag ställas på att äganderätten skall kunna dokumenteras. Fordonen har därför fått passera eller beslagtaget gods har återlämnats till den eller de personer som varit misstänkta för brott, något som upprör var och en </w:t>
      </w:r>
      <w:r w:rsidR="00742CF9" w:rsidRPr="008E7E84">
        <w:t>som har ett sunt rättstänkande.</w:t>
      </w:r>
    </w:p>
    <w:p w:rsidR="00A30D79" w:rsidRPr="008E7E84" w:rsidRDefault="00A30D79" w:rsidP="00742CF9">
      <w:pPr>
        <w:pStyle w:val="Normaltindrag"/>
        <w:rPr>
          <w:szCs w:val="24"/>
        </w:rPr>
      </w:pPr>
      <w:r w:rsidRPr="008E7E84">
        <w:t>Tilltron till rättss</w:t>
      </w:r>
      <w:r w:rsidR="004F2297" w:rsidRPr="008E7E84">
        <w:t>ys</w:t>
      </w:r>
      <w:r w:rsidRPr="008E7E84">
        <w:t>temets möjligheter att fullfölja sitt uppdra</w:t>
      </w:r>
      <w:r w:rsidR="003B1DC7" w:rsidRPr="008E7E84">
        <w:t xml:space="preserve">g blir i dessa fall ifrågasatt. </w:t>
      </w:r>
      <w:r w:rsidR="009843AE" w:rsidRPr="008E7E84">
        <w:t>Man bör därför utreda hur svensk lagstiftning kan ändras för att kraftigt förbät</w:t>
      </w:r>
      <w:r w:rsidR="009843AE" w:rsidRPr="008E7E84">
        <w:t>t</w:t>
      </w:r>
      <w:r w:rsidR="009843AE" w:rsidRPr="008E7E84">
        <w:t xml:space="preserve">ra möjligheterna för rättsvårdande myndigheter som polis och tull att beslagta egendom vid misstanke om stöld, exempelvis genom högre </w:t>
      </w:r>
      <w:r w:rsidR="009843AE" w:rsidRPr="008E7E84">
        <w:lastRenderedPageBreak/>
        <w:t>krav på att en person vid misstanke om brott ska kunna styrka sitt förvärv och sin rätt till egendomen.</w:t>
      </w:r>
    </w:p>
    <w:p w:rsidR="00A30D79" w:rsidRPr="008E7E84" w:rsidRDefault="00A30D79" w:rsidP="00742CF9">
      <w:pPr>
        <w:pStyle w:val="Normaltindrag"/>
      </w:pPr>
      <w:r w:rsidRPr="008E7E84">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2CF9" w:rsidRPr="008E7E84">
        <w:tblPrEx>
          <w:tblCellMar>
            <w:top w:w="0" w:type="dxa"/>
            <w:bottom w:w="0" w:type="dxa"/>
          </w:tblCellMar>
        </w:tblPrEx>
        <w:trPr>
          <w:cantSplit/>
        </w:trPr>
        <w:tc>
          <w:tcPr>
            <w:tcW w:w="3046" w:type="dxa"/>
          </w:tcPr>
          <w:p w:rsidR="00742CF9" w:rsidRPr="008E7E84" w:rsidRDefault="00742CF9" w:rsidP="00742CF9">
            <w:pPr>
              <w:pStyle w:val="UnderskriftDatum"/>
              <w:spacing w:before="240"/>
            </w:pPr>
            <w:r w:rsidRPr="008E7E84">
              <w:t>Stockholm den 3 oktober 2005</w:t>
            </w:r>
          </w:p>
        </w:tc>
        <w:tc>
          <w:tcPr>
            <w:tcW w:w="3047" w:type="dxa"/>
          </w:tcPr>
          <w:p w:rsidR="00742CF9" w:rsidRPr="008E7E84" w:rsidRDefault="00742CF9" w:rsidP="00742CF9">
            <w:pPr>
              <w:pStyle w:val="Underskrifter"/>
              <w:spacing w:before="240"/>
            </w:pPr>
          </w:p>
        </w:tc>
      </w:tr>
      <w:tr w:rsidR="00742CF9" w:rsidRPr="008E7E84">
        <w:tblPrEx>
          <w:tblCellMar>
            <w:top w:w="0" w:type="dxa"/>
            <w:bottom w:w="0" w:type="dxa"/>
          </w:tblCellMar>
        </w:tblPrEx>
        <w:trPr>
          <w:cantSplit/>
        </w:trPr>
        <w:tc>
          <w:tcPr>
            <w:tcW w:w="3046" w:type="dxa"/>
          </w:tcPr>
          <w:p w:rsidR="00742CF9" w:rsidRPr="008E7E84" w:rsidRDefault="00742CF9" w:rsidP="00742CF9">
            <w:pPr>
              <w:pStyle w:val="Underskrifter"/>
            </w:pPr>
            <w:r w:rsidRPr="008E7E84">
              <w:t>Heli Berg (fp)</w:t>
            </w:r>
          </w:p>
        </w:tc>
        <w:tc>
          <w:tcPr>
            <w:tcW w:w="3047" w:type="dxa"/>
          </w:tcPr>
          <w:p w:rsidR="00742CF9" w:rsidRPr="008E7E84" w:rsidRDefault="00742CF9" w:rsidP="00742CF9">
            <w:pPr>
              <w:pStyle w:val="Underskrifter"/>
            </w:pPr>
          </w:p>
        </w:tc>
      </w:tr>
    </w:tbl>
    <w:p w:rsidR="00A30D79" w:rsidRPr="008E7E84" w:rsidRDefault="00A30D79" w:rsidP="00742CF9">
      <w:pPr>
        <w:pStyle w:val="Normaltindrag"/>
      </w:pPr>
    </w:p>
    <w:sectPr w:rsidR="00A30D79" w:rsidRPr="008E7E84" w:rsidSect="00742C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9D5" w:rsidRPr="008E7E84" w:rsidRDefault="004009D5">
      <w:r w:rsidRPr="008E7E84">
        <w:separator/>
      </w:r>
    </w:p>
  </w:endnote>
  <w:endnote w:type="continuationSeparator" w:id="0">
    <w:p w:rsidR="004009D5" w:rsidRPr="008E7E84" w:rsidRDefault="004009D5">
      <w:r w:rsidRPr="008E7E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41" w:rsidRPr="008E7E84" w:rsidRDefault="008E7E84" w:rsidP="00742CF9">
    <w:pPr>
      <w:pStyle w:val="Sidfot"/>
    </w:pPr>
    <w:r w:rsidRPr="008E7E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329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9" w:rsidRDefault="00742CF9">
                          <w:pPr>
                            <w:pStyle w:val="NormalS5sidnrV"/>
                          </w:pPr>
                          <w:r>
                            <w:fldChar w:fldCharType="begin"/>
                          </w:r>
                          <w:r>
                            <w:instrText xml:space="preserve"> PAGE *\charformat</w:instrText>
                          </w:r>
                          <w:r>
                            <w:fldChar w:fldCharType="separate"/>
                          </w:r>
                          <w:r w:rsidR="00C76E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CF9" w:rsidRDefault="00742CF9">
                    <w:pPr>
                      <w:pStyle w:val="NormalS5sidnrV"/>
                    </w:pPr>
                    <w:r>
                      <w:fldChar w:fldCharType="begin"/>
                    </w:r>
                    <w:r>
                      <w:instrText xml:space="preserve"> PAGE *\charformat</w:instrText>
                    </w:r>
                    <w:r>
                      <w:fldChar w:fldCharType="separate"/>
                    </w:r>
                    <w:r w:rsidR="00C76E4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7" w:rsidRPr="008E7E84" w:rsidRDefault="008E7E84" w:rsidP="00742CF9">
    <w:pPr>
      <w:pStyle w:val="Sidfot"/>
    </w:pPr>
    <w:r w:rsidRPr="008E7E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709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9" w:rsidRDefault="00742CF9">
                          <w:pPr>
                            <w:pStyle w:val="NormalS5sidnrH"/>
                            <w:ind w:right="0"/>
                          </w:pPr>
                          <w:r>
                            <w:fldChar w:fldCharType="begin"/>
                          </w:r>
                          <w:r>
                            <w:instrText xml:space="preserve"> PAGE *\charformat</w:instrText>
                          </w:r>
                          <w:r>
                            <w:fldChar w:fldCharType="separate"/>
                          </w:r>
                          <w:r w:rsidR="00C76E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CF9" w:rsidRDefault="00742CF9">
                    <w:pPr>
                      <w:pStyle w:val="NormalS5sidnrH"/>
                      <w:ind w:right="0"/>
                    </w:pPr>
                    <w:r>
                      <w:fldChar w:fldCharType="begin"/>
                    </w:r>
                    <w:r>
                      <w:instrText xml:space="preserve"> PAGE *\charformat</w:instrText>
                    </w:r>
                    <w:r>
                      <w:fldChar w:fldCharType="separate"/>
                    </w:r>
                    <w:r w:rsidR="00C76E4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7" w:rsidRPr="008E7E84" w:rsidRDefault="008E7E84" w:rsidP="00742CF9">
    <w:pPr>
      <w:pStyle w:val="Sidfot"/>
    </w:pPr>
    <w:r w:rsidRPr="008E7E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40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9" w:rsidRDefault="00742CF9">
                          <w:pPr>
                            <w:pStyle w:val="NormalS5sidnrH"/>
                            <w:ind w:right="0"/>
                          </w:pPr>
                          <w:r>
                            <w:fldChar w:fldCharType="begin"/>
                          </w:r>
                          <w:r>
                            <w:instrText xml:space="preserve"> PAGE *\charformat</w:instrText>
                          </w:r>
                          <w:r>
                            <w:fldChar w:fldCharType="separate"/>
                          </w:r>
                          <w:r w:rsidR="00C76E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CF9" w:rsidRDefault="00742CF9">
                    <w:pPr>
                      <w:pStyle w:val="NormalS5sidnrH"/>
                      <w:ind w:right="0"/>
                    </w:pPr>
                    <w:r>
                      <w:fldChar w:fldCharType="begin"/>
                    </w:r>
                    <w:r>
                      <w:instrText xml:space="preserve"> PAGE *\charformat</w:instrText>
                    </w:r>
                    <w:r>
                      <w:fldChar w:fldCharType="separate"/>
                    </w:r>
                    <w:r w:rsidR="00C76E4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9D5" w:rsidRPr="008E7E84" w:rsidRDefault="004009D5">
      <w:r w:rsidRPr="008E7E84">
        <w:separator/>
      </w:r>
    </w:p>
  </w:footnote>
  <w:footnote w:type="continuationSeparator" w:id="0">
    <w:p w:rsidR="004009D5" w:rsidRPr="008E7E84" w:rsidRDefault="004009D5">
      <w:r w:rsidRPr="008E7E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41" w:rsidRPr="008E7E84" w:rsidRDefault="008E7E84" w:rsidP="00742CF9">
    <w:pPr>
      <w:pStyle w:val="Sidhuvud"/>
    </w:pPr>
    <w:r w:rsidRPr="008E7E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838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9" w:rsidRDefault="00742CF9">
                          <w:pPr>
                            <w:pStyle w:val="KantRubrikS5V"/>
                          </w:pPr>
                          <w:r>
                            <w:fldChar w:fldCharType="begin"/>
                          </w:r>
                          <w:r>
                            <w:instrText xml:space="preserve"> DOCPROPERTY "YearUser" *\charformat </w:instrText>
                          </w:r>
                          <w:r>
                            <w:fldChar w:fldCharType="separate"/>
                          </w:r>
                          <w:r w:rsidR="00C76E40">
                            <w:t>2005/06</w:t>
                          </w:r>
                          <w:r>
                            <w:fldChar w:fldCharType="end"/>
                          </w:r>
                          <w:r>
                            <w:t>:</w:t>
                          </w:r>
                          <w:r>
                            <w:fldChar w:fldCharType="begin"/>
                          </w:r>
                          <w:r>
                            <w:instrText xml:space="preserve"> DOCPROPERTY "Motionsnummer" *\charformat </w:instrText>
                          </w:r>
                          <w:r>
                            <w:fldChar w:fldCharType="separate"/>
                          </w:r>
                          <w:r w:rsidR="00C76E40">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CF9" w:rsidRDefault="00742CF9">
                    <w:pPr>
                      <w:pStyle w:val="KantRubrikS5V"/>
                    </w:pPr>
                    <w:r>
                      <w:fldChar w:fldCharType="begin"/>
                    </w:r>
                    <w:r>
                      <w:instrText xml:space="preserve"> DOCPROPERTY "YearUser" *\charformat </w:instrText>
                    </w:r>
                    <w:r>
                      <w:fldChar w:fldCharType="separate"/>
                    </w:r>
                    <w:r w:rsidR="00C76E40">
                      <w:t>2005/06</w:t>
                    </w:r>
                    <w:r>
                      <w:fldChar w:fldCharType="end"/>
                    </w:r>
                    <w:r>
                      <w:t>:</w:t>
                    </w:r>
                    <w:r>
                      <w:fldChar w:fldCharType="begin"/>
                    </w:r>
                    <w:r>
                      <w:instrText xml:space="preserve"> DOCPROPERTY "Motionsnummer" *\charformat </w:instrText>
                    </w:r>
                    <w:r>
                      <w:fldChar w:fldCharType="separate"/>
                    </w:r>
                    <w:r w:rsidR="00C76E40">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7" w:rsidRPr="008E7E84" w:rsidRDefault="008E7E84" w:rsidP="00742CF9">
    <w:pPr>
      <w:pStyle w:val="Sidhuvud"/>
    </w:pPr>
    <w:r w:rsidRPr="008E7E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254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9" w:rsidRDefault="00742CF9">
                          <w:pPr>
                            <w:pStyle w:val="KantRubrikS5H"/>
                            <w:ind w:right="0"/>
                          </w:pPr>
                          <w:r>
                            <w:fldChar w:fldCharType="begin"/>
                          </w:r>
                          <w:r>
                            <w:instrText xml:space="preserve"> DOCPROPERTY "YearUser" *\charformat </w:instrText>
                          </w:r>
                          <w:r>
                            <w:fldChar w:fldCharType="separate"/>
                          </w:r>
                          <w:r w:rsidR="00C76E40">
                            <w:t>2005/06</w:t>
                          </w:r>
                          <w:r>
                            <w:fldChar w:fldCharType="end"/>
                          </w:r>
                          <w:r>
                            <w:t>:</w:t>
                          </w:r>
                          <w:r>
                            <w:fldChar w:fldCharType="begin"/>
                          </w:r>
                          <w:r>
                            <w:instrText xml:space="preserve"> DOCPROPERTY "Motionsnummer" *\charformat </w:instrText>
                          </w:r>
                          <w:r>
                            <w:fldChar w:fldCharType="separate"/>
                          </w:r>
                          <w:r w:rsidR="00C76E40">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CF9" w:rsidRDefault="00742CF9">
                    <w:pPr>
                      <w:pStyle w:val="KantRubrikS5H"/>
                      <w:ind w:right="0"/>
                    </w:pPr>
                    <w:r>
                      <w:fldChar w:fldCharType="begin"/>
                    </w:r>
                    <w:r>
                      <w:instrText xml:space="preserve"> DOCPROPERTY "YearUser" *\charformat </w:instrText>
                    </w:r>
                    <w:r>
                      <w:fldChar w:fldCharType="separate"/>
                    </w:r>
                    <w:r w:rsidR="00C76E40">
                      <w:t>2005/06</w:t>
                    </w:r>
                    <w:r>
                      <w:fldChar w:fldCharType="end"/>
                    </w:r>
                    <w:r>
                      <w:t>:</w:t>
                    </w:r>
                    <w:r>
                      <w:fldChar w:fldCharType="begin"/>
                    </w:r>
                    <w:r>
                      <w:instrText xml:space="preserve"> DOCPROPERTY "Motionsnummer" *\charformat </w:instrText>
                    </w:r>
                    <w:r>
                      <w:fldChar w:fldCharType="separate"/>
                    </w:r>
                    <w:r w:rsidR="00C76E40">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9" w:rsidRPr="008E7E84" w:rsidRDefault="00742CF9">
    <w:pPr>
      <w:pStyle w:val="FSHNormal"/>
      <w:tabs>
        <w:tab w:val="right" w:pos="5840"/>
      </w:tabs>
    </w:pPr>
    <w:r w:rsidRPr="008E7E84">
      <w:br/>
    </w:r>
    <w:r w:rsidRPr="008E7E84">
      <w:fldChar w:fldCharType="begin" w:fldLock="1"/>
    </w:r>
    <w:r w:rsidRPr="008E7E84">
      <w:instrText xml:space="preserve"> DOCPROPERTY</w:instrText>
    </w:r>
    <w:r w:rsidRPr="008E7E84">
      <w:rPr>
        <w:sz w:val="18"/>
      </w:rPr>
      <w:instrText xml:space="preserve"> "YearUser" *\charformat </w:instrText>
    </w:r>
    <w:r w:rsidRPr="008E7E84">
      <w:fldChar w:fldCharType="separate"/>
    </w:r>
    <w:r w:rsidR="00C76E40" w:rsidRPr="008E7E84">
      <w:t>2005/06</w:t>
    </w:r>
    <w:r w:rsidRPr="008E7E84">
      <w:fldChar w:fldCharType="end"/>
    </w:r>
    <w:r w:rsidRPr="008E7E84">
      <w:t xml:space="preserve"> </w:t>
    </w:r>
    <w:r w:rsidRPr="008E7E84">
      <w:tab/>
      <w:t xml:space="preserve">mnr: </w:t>
    </w:r>
    <w:r w:rsidRPr="008E7E84">
      <w:fldChar w:fldCharType="begin" w:fldLock="1"/>
    </w:r>
    <w:r w:rsidRPr="008E7E84">
      <w:instrText xml:space="preserve"> DOCPROPERTY</w:instrText>
    </w:r>
    <w:r w:rsidRPr="008E7E84">
      <w:rPr>
        <w:sz w:val="18"/>
      </w:rPr>
      <w:instrText xml:space="preserve"> "Motionsnummer" *\charformat </w:instrText>
    </w:r>
    <w:r w:rsidRPr="008E7E84">
      <w:fldChar w:fldCharType="separate"/>
    </w:r>
    <w:r w:rsidR="00C76E40" w:rsidRPr="008E7E84">
      <w:t>Ju403</w:t>
    </w:r>
    <w:r w:rsidRPr="008E7E84">
      <w:fldChar w:fldCharType="end"/>
    </w:r>
    <w:r w:rsidRPr="008E7E84">
      <w:br/>
    </w:r>
    <w:r w:rsidRPr="008E7E84">
      <w:fldChar w:fldCharType="begin" w:fldLock="1"/>
    </w:r>
    <w:r w:rsidRPr="008E7E84">
      <w:instrText xml:space="preserve"> DOCPROPERTY</w:instrText>
    </w:r>
    <w:r w:rsidRPr="008E7E84">
      <w:rPr>
        <w:sz w:val="18"/>
      </w:rPr>
      <w:instrText xml:space="preserve"> "Samling" *\charformat </w:instrText>
    </w:r>
    <w:r w:rsidRPr="008E7E84">
      <w:fldChar w:fldCharType="end"/>
    </w:r>
    <w:r w:rsidRPr="008E7E84">
      <w:tab/>
      <w:t xml:space="preserve">pnr: </w:t>
    </w:r>
    <w:r w:rsidRPr="008E7E84">
      <w:fldChar w:fldCharType="begin" w:fldLock="1"/>
    </w:r>
    <w:r w:rsidRPr="008E7E84">
      <w:instrText xml:space="preserve"> DOCPROPERTY</w:instrText>
    </w:r>
    <w:r w:rsidRPr="008E7E84">
      <w:rPr>
        <w:sz w:val="18"/>
      </w:rPr>
      <w:instrText xml:space="preserve"> "Partinummer" *\charformat </w:instrText>
    </w:r>
    <w:r w:rsidRPr="008E7E84">
      <w:fldChar w:fldCharType="separate"/>
    </w:r>
    <w:r w:rsidR="00C76E40" w:rsidRPr="008E7E84">
      <w:t>fp433</w:t>
    </w:r>
    <w:r w:rsidRPr="008E7E84">
      <w:fldChar w:fldCharType="end"/>
    </w:r>
  </w:p>
  <w:p w:rsidR="00742CF9" w:rsidRPr="008E7E84" w:rsidRDefault="00742CF9">
    <w:pPr>
      <w:pStyle w:val="FSHRub1"/>
    </w:pPr>
    <w:r w:rsidRPr="008E7E84">
      <w:t>Motion till riksdagen</w:t>
    </w:r>
    <w:r w:rsidRPr="008E7E84">
      <w:br/>
    </w:r>
    <w:r w:rsidRPr="008E7E84">
      <w:fldChar w:fldCharType="begin" w:fldLock="1"/>
    </w:r>
    <w:r w:rsidRPr="008E7E84">
      <w:instrText xml:space="preserve"> DOCPROPERTY "YearUser" *\charformat </w:instrText>
    </w:r>
    <w:r w:rsidRPr="008E7E84">
      <w:fldChar w:fldCharType="separate"/>
    </w:r>
    <w:r w:rsidR="00C76E40" w:rsidRPr="008E7E84">
      <w:t>2005/06</w:t>
    </w:r>
    <w:r w:rsidRPr="008E7E84">
      <w:fldChar w:fldCharType="end"/>
    </w:r>
    <w:r w:rsidRPr="008E7E84">
      <w:t>:</w:t>
    </w:r>
    <w:r w:rsidRPr="008E7E84">
      <w:fldChar w:fldCharType="begin" w:fldLock="1"/>
    </w:r>
    <w:r w:rsidRPr="008E7E84">
      <w:instrText xml:space="preserve"> DOCPROPERTY "Motionsnummer" *\charformat </w:instrText>
    </w:r>
    <w:r w:rsidRPr="008E7E84">
      <w:fldChar w:fldCharType="separate"/>
    </w:r>
    <w:r w:rsidR="00C76E40" w:rsidRPr="008E7E84">
      <w:t>Ju403</w:t>
    </w:r>
    <w:r w:rsidRPr="008E7E84">
      <w:fldChar w:fldCharType="end"/>
    </w:r>
  </w:p>
  <w:p w:rsidR="00742CF9" w:rsidRPr="008E7E84" w:rsidRDefault="00742CF9">
    <w:pPr>
      <w:pStyle w:val="FSHNormalS5"/>
    </w:pPr>
    <w:r w:rsidRPr="008E7E84">
      <w:fldChar w:fldCharType="begin" w:fldLock="1"/>
    </w:r>
    <w:r w:rsidRPr="008E7E84">
      <w:instrText xml:space="preserve"> DOCPROPERTY "MotionarText" *\charformat </w:instrText>
    </w:r>
    <w:r w:rsidRPr="008E7E84">
      <w:fldChar w:fldCharType="separate"/>
    </w:r>
    <w:r w:rsidR="00C76E40" w:rsidRPr="008E7E84">
      <w:t>av Heli Berg (fp)</w:t>
    </w:r>
    <w:r w:rsidRPr="008E7E84">
      <w:fldChar w:fldCharType="end"/>
    </w:r>
    <w:r w:rsidRPr="008E7E84">
      <w:br/>
    </w:r>
    <w:r w:rsidRPr="008E7E84">
      <w:fldChar w:fldCharType="begin" w:fldLock="1"/>
    </w:r>
    <w:r w:rsidRPr="008E7E84">
      <w:instrText xml:space="preserve"> DOCPROPERTY "SvarFrasKort" *\charformat </w:instrText>
    </w:r>
    <w:r w:rsidRPr="008E7E84">
      <w:fldChar w:fldCharType="end"/>
    </w:r>
  </w:p>
  <w:p w:rsidR="00742CF9" w:rsidRPr="008E7E84" w:rsidRDefault="00742CF9">
    <w:pPr>
      <w:pStyle w:val="FSHTitel"/>
    </w:pPr>
    <w:r w:rsidRPr="008E7E84">
      <w:fldChar w:fldCharType="begin" w:fldLock="1"/>
    </w:r>
    <w:r w:rsidRPr="008E7E84">
      <w:instrText xml:space="preserve"> DOCPROPERTY</w:instrText>
    </w:r>
    <w:r w:rsidRPr="008E7E84">
      <w:rPr>
        <w:sz w:val="18"/>
      </w:rPr>
      <w:instrText xml:space="preserve"> "RubrikSvar" *\charformat </w:instrText>
    </w:r>
    <w:r w:rsidRPr="008E7E84">
      <w:fldChar w:fldCharType="separate"/>
    </w:r>
    <w:r w:rsidR="00C76E40" w:rsidRPr="008E7E84">
      <w:t>Skyldighet att bevisa äganderätt av egendom</w:t>
    </w:r>
    <w:r w:rsidRPr="008E7E84">
      <w:fldChar w:fldCharType="end"/>
    </w:r>
  </w:p>
  <w:p w:rsidR="00742CF9" w:rsidRPr="008E7E84" w:rsidRDefault="00742CF9" w:rsidP="00742C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3498914">
    <w:abstractNumId w:val="13"/>
  </w:num>
  <w:num w:numId="2" w16cid:durableId="365066774">
    <w:abstractNumId w:val="10"/>
  </w:num>
  <w:num w:numId="3" w16cid:durableId="2145082235">
    <w:abstractNumId w:val="11"/>
  </w:num>
  <w:num w:numId="4" w16cid:durableId="1448743552">
    <w:abstractNumId w:val="12"/>
  </w:num>
  <w:num w:numId="5" w16cid:durableId="1581451467">
    <w:abstractNumId w:val="8"/>
  </w:num>
  <w:num w:numId="6" w16cid:durableId="1968966830">
    <w:abstractNumId w:val="3"/>
  </w:num>
  <w:num w:numId="7" w16cid:durableId="768544576">
    <w:abstractNumId w:val="2"/>
  </w:num>
  <w:num w:numId="8" w16cid:durableId="989792348">
    <w:abstractNumId w:val="1"/>
  </w:num>
  <w:num w:numId="9" w16cid:durableId="1948997951">
    <w:abstractNumId w:val="0"/>
  </w:num>
  <w:num w:numId="10" w16cid:durableId="265886493">
    <w:abstractNumId w:val="9"/>
  </w:num>
  <w:num w:numId="11" w16cid:durableId="1287538540">
    <w:abstractNumId w:val="7"/>
  </w:num>
  <w:num w:numId="12" w16cid:durableId="1145124577">
    <w:abstractNumId w:val="6"/>
  </w:num>
  <w:num w:numId="13" w16cid:durableId="610866374">
    <w:abstractNumId w:val="5"/>
  </w:num>
  <w:num w:numId="14" w16cid:durableId="482892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85880"/>
    <w:rsid w:val="0004381F"/>
    <w:rsid w:val="00064BC3"/>
    <w:rsid w:val="00066775"/>
    <w:rsid w:val="00072FB9"/>
    <w:rsid w:val="00100531"/>
    <w:rsid w:val="001259C6"/>
    <w:rsid w:val="00201DFB"/>
    <w:rsid w:val="00204A63"/>
    <w:rsid w:val="00212FF1"/>
    <w:rsid w:val="00230193"/>
    <w:rsid w:val="0025068A"/>
    <w:rsid w:val="002818D3"/>
    <w:rsid w:val="002D11A8"/>
    <w:rsid w:val="003B1DC7"/>
    <w:rsid w:val="004009D5"/>
    <w:rsid w:val="00445271"/>
    <w:rsid w:val="004A0504"/>
    <w:rsid w:val="004D099A"/>
    <w:rsid w:val="004E38D9"/>
    <w:rsid w:val="004F2297"/>
    <w:rsid w:val="005B145B"/>
    <w:rsid w:val="005D1428"/>
    <w:rsid w:val="00740D6D"/>
    <w:rsid w:val="00742CF9"/>
    <w:rsid w:val="00794149"/>
    <w:rsid w:val="007B67A7"/>
    <w:rsid w:val="007C6092"/>
    <w:rsid w:val="00887239"/>
    <w:rsid w:val="008E7E84"/>
    <w:rsid w:val="00980A16"/>
    <w:rsid w:val="009843AE"/>
    <w:rsid w:val="00A053C6"/>
    <w:rsid w:val="00A26DC2"/>
    <w:rsid w:val="00A30D79"/>
    <w:rsid w:val="00B13BF0"/>
    <w:rsid w:val="00B85880"/>
    <w:rsid w:val="00C1285C"/>
    <w:rsid w:val="00C27B7D"/>
    <w:rsid w:val="00C76E40"/>
    <w:rsid w:val="00CF7A43"/>
    <w:rsid w:val="00D1174F"/>
    <w:rsid w:val="00DC6C70"/>
    <w:rsid w:val="00E22893"/>
    <w:rsid w:val="00E360DE"/>
    <w:rsid w:val="00E75D28"/>
    <w:rsid w:val="00E84F25"/>
    <w:rsid w:val="00FA3374"/>
    <w:rsid w:val="00FA79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1DBF8C-A694-4FA4-86C7-1981E41C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A30D79"/>
    <w:pPr>
      <w:snapToGrid w:val="0"/>
    </w:pPr>
  </w:style>
  <w:style w:type="paragraph" w:styleId="Ballongtext">
    <w:name w:val="Balloon Text"/>
    <w:basedOn w:val="Normal"/>
    <w:semiHidden/>
    <w:rsid w:val="004D099A"/>
    <w:rPr>
      <w:rFonts w:ascii="Tahoma" w:hAnsi="Tahoma" w:cs="Tahoma"/>
      <w:sz w:val="16"/>
      <w:szCs w:val="16"/>
    </w:rPr>
  </w:style>
  <w:style w:type="paragraph" w:customStyle="1" w:styleId="Hemstlrubrik">
    <w:name w:val="Hemstl_rubrik"/>
    <w:basedOn w:val="Rubrik1"/>
    <w:next w:val="Normal"/>
    <w:rsid w:val="00FA794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5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287</Words>
  <Characters>1578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Ju403</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Ju403</dc:title>
  <dc:subject>Ju403</dc:subject>
  <dc:creator>Riksdagen</dc:creator>
  <cp:keywords>Riksdagen</cp:keywords>
  <dc:description/>
  <cp:lastModifiedBy>Lars Brink</cp:lastModifiedBy>
  <cp:revision>2</cp:revision>
  <cp:lastPrinted>2006-01-19T08:46:00Z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Skyldighet att bevisa äganderätt av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bevisa äganderätt av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20052006000001020112000004330069</vt:lpwstr>
  </property>
  <property fmtid="{D5CDD505-2E9C-101B-9397-08002B2CF9AE}" pid="47" name="datum">
    <vt:lpwstr>051003</vt:lpwstr>
  </property>
  <property fmtid="{D5CDD505-2E9C-101B-9397-08002B2CF9AE}" pid="48" name="avsändar-e-post">
    <vt:lpwstr>terese.karras@riksdagen.se</vt:lpwstr>
  </property>
  <property fmtid="{D5CDD505-2E9C-101B-9397-08002B2CF9AE}" pid="49" name="id">
    <vt:lpwstr>20052006000001020112000004330069</vt:lpwstr>
  </property>
  <property fmtid="{D5CDD505-2E9C-101B-9397-08002B2CF9AE}" pid="50" name="nummer">
    <vt:lpwstr>403</vt:lpwstr>
  </property>
  <property fmtid="{D5CDD505-2E9C-101B-9397-08002B2CF9AE}" pid="51" name="utskottsbeteckning">
    <vt:lpwstr>Ju</vt:lpwstr>
  </property>
</Properties>
</file>