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D21" w:rsidRPr="007A185D" w:rsidRDefault="00781D21" w:rsidP="001D59B0">
      <w:pPr>
        <w:pStyle w:val="Hemstlrubrik"/>
      </w:pPr>
      <w:r w:rsidRPr="007A185D">
        <w:t>Förslag till riksdagsbeslut</w:t>
      </w:r>
    </w:p>
    <w:p w:rsidR="00781D21" w:rsidRPr="007A185D" w:rsidRDefault="00781D21" w:rsidP="00E67951">
      <w:pPr>
        <w:pStyle w:val="Hemstlatt"/>
      </w:pPr>
      <w:r w:rsidRPr="007A185D">
        <w:t xml:space="preserve">Riksdagen tillkännager för regeringen som sin mening vad i motionen </w:t>
      </w:r>
      <w:r w:rsidR="00E67951" w:rsidRPr="007A185D">
        <w:t>anförs</w:t>
      </w:r>
      <w:r w:rsidR="000C3119" w:rsidRPr="007A185D">
        <w:t xml:space="preserve"> om skyddet för</w:t>
      </w:r>
      <w:r w:rsidRPr="007A185D">
        <w:t xml:space="preserve"> människors rätt att bedriva seriös näringsverksa</w:t>
      </w:r>
      <w:r w:rsidRPr="007A185D">
        <w:t>m</w:t>
      </w:r>
      <w:r w:rsidRPr="007A185D">
        <w:t>het.</w:t>
      </w:r>
    </w:p>
    <w:p w:rsidR="00781D21" w:rsidRPr="007A185D" w:rsidRDefault="00781D21" w:rsidP="001D59B0">
      <w:pPr>
        <w:pStyle w:val="Hemstlatt"/>
      </w:pPr>
      <w:r w:rsidRPr="007A185D">
        <w:t xml:space="preserve">Riksdagen tillkännager för regeringen som sin mening vad i motionen </w:t>
      </w:r>
      <w:r w:rsidR="00E67951" w:rsidRPr="007A185D">
        <w:t>anförs</w:t>
      </w:r>
      <w:r w:rsidRPr="007A185D">
        <w:t xml:space="preserve"> om behovet av en översyn av de rättsliga påföljderna vid dju</w:t>
      </w:r>
      <w:r w:rsidRPr="007A185D">
        <w:t>r</w:t>
      </w:r>
      <w:r w:rsidRPr="007A185D">
        <w:t>rättsatte</w:t>
      </w:r>
      <w:r w:rsidRPr="007A185D">
        <w:t>n</w:t>
      </w:r>
      <w:r w:rsidRPr="007A185D">
        <w:t>tat.</w:t>
      </w:r>
    </w:p>
    <w:p w:rsidR="00A12DE6" w:rsidRPr="007A185D" w:rsidRDefault="00A12DE6" w:rsidP="00A12DE6">
      <w:pPr>
        <w:pStyle w:val="Rubrik1"/>
      </w:pPr>
      <w:r w:rsidRPr="007A185D">
        <w:t>Motivering</w:t>
      </w:r>
    </w:p>
    <w:p w:rsidR="00781D21" w:rsidRPr="007A185D" w:rsidRDefault="00781D21" w:rsidP="001D59B0">
      <w:r w:rsidRPr="007A185D">
        <w:t>Utomparlamentariska tendenser är ett allt vanligare inslag i arbetet med att bedriva opinion. I vissa sammanhang har detta tagit sådana uttryck att grun</w:t>
      </w:r>
      <w:r w:rsidRPr="007A185D">
        <w:t>d</w:t>
      </w:r>
      <w:r w:rsidRPr="007A185D">
        <w:t>läggande värderingar i samhället satts åt sidan. Det är därför viktigt att fra</w:t>
      </w:r>
      <w:r w:rsidRPr="007A185D">
        <w:t>m</w:t>
      </w:r>
      <w:r w:rsidRPr="007A185D">
        <w:t>hålla att i ett samhälle med rättstrygghet ska alla människor ha rätt att bedriva seriös näringsverksamhet. Detta bör ges regeringen till känna.</w:t>
      </w:r>
    </w:p>
    <w:p w:rsidR="00781D21" w:rsidRPr="007A185D" w:rsidRDefault="00781D21" w:rsidP="001D59B0">
      <w:pPr>
        <w:pStyle w:val="Normaltindrag"/>
      </w:pPr>
      <w:r w:rsidRPr="007A185D">
        <w:t>Djurrättsaktivister har som mål att stoppa all kött- och pälsproduktion i landet. Arbetet för att nå målet präglas av en diktatorisk och fundamentali</w:t>
      </w:r>
      <w:r w:rsidRPr="007A185D">
        <w:t>s</w:t>
      </w:r>
      <w:r w:rsidRPr="007A185D">
        <w:t>tisk grundsyn som är långt från de demokratiska grundvärderingar som prä</w:t>
      </w:r>
      <w:r w:rsidRPr="007A185D">
        <w:t>g</w:t>
      </w:r>
      <w:r w:rsidRPr="007A185D">
        <w:t xml:space="preserve">lar svenskt samhälle. I aktiviteten finns inslag som bombattentat, mordbrand och andra våldsdåd som </w:t>
      </w:r>
      <w:r w:rsidR="00F75A9A" w:rsidRPr="007A185D">
        <w:t>aldrig försvaras och är i sitt utförande att likställa med terrorism</w:t>
      </w:r>
      <w:r w:rsidR="001D59B0" w:rsidRPr="007A185D">
        <w:t>.</w:t>
      </w:r>
      <w:r w:rsidR="00F75A9A" w:rsidRPr="007A185D">
        <w:t xml:space="preserve"> </w:t>
      </w:r>
      <w:r w:rsidR="001D59B0" w:rsidRPr="007A185D">
        <w:t>Under 2002 utfördes c</w:t>
      </w:r>
      <w:r w:rsidRPr="007A185D">
        <w:t>a 100 aktioner av detta slag. Målgrupp för deras verksamhet är ofta familjer som bedriver småföretagsverksamhet och är främmande för såväl denna typ av attacker som att skydda sig mot dessa övergrepp.</w:t>
      </w:r>
    </w:p>
    <w:p w:rsidR="00781D21" w:rsidRPr="007A185D" w:rsidRDefault="00781D21" w:rsidP="001D59B0">
      <w:pPr>
        <w:pStyle w:val="Normaltindrag"/>
      </w:pPr>
      <w:r w:rsidRPr="007A185D">
        <w:t>Demokratins grundregel är att majoriteten stiftar lagar och därmed b</w:t>
      </w:r>
      <w:r w:rsidRPr="007A185D">
        <w:t>e</w:t>
      </w:r>
      <w:r w:rsidRPr="007A185D">
        <w:t xml:space="preserve">stämmer hur samhället skall styras och vilka lagar och regler som skall gälla. De aktivister, som ofta under parollen ”djurens rätt”, bedriver verksamhet, i direkt strid med denna grundsyn, ses inte som en parallell organisation till terrorism. Trots detta är det en typ at terrorism. Aktiviteter av det här slaget är en inkörsport till utomparlamentariska yttringar som väl kan mäta sig med terrorism i övrigt och bör via samhällets regelverk behandlas därefter. En </w:t>
      </w:r>
      <w:r w:rsidRPr="007A185D">
        <w:lastRenderedPageBreak/>
        <w:t>markering, från samhällets sida, är nödvändig för att markera avståndstaga</w:t>
      </w:r>
      <w:r w:rsidRPr="007A185D">
        <w:t>n</w:t>
      </w:r>
      <w:r w:rsidRPr="007A185D">
        <w:t>det för dessa handlingar. Detta sker lämpligast genom en översyn av de rätt</w:t>
      </w:r>
      <w:r w:rsidRPr="007A185D">
        <w:t>s</w:t>
      </w:r>
      <w:r w:rsidRPr="007A185D">
        <w:t>liga påföljderna för den här typen av brott. Detta bör ges regeringen till kä</w:t>
      </w:r>
      <w:r w:rsidRPr="007A185D">
        <w:t>n</w:t>
      </w:r>
      <w:r w:rsidRPr="007A185D">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59B0" w:rsidRPr="007A185D">
        <w:tblPrEx>
          <w:tblCellMar>
            <w:top w:w="0" w:type="dxa"/>
            <w:bottom w:w="0" w:type="dxa"/>
          </w:tblCellMar>
        </w:tblPrEx>
        <w:trPr>
          <w:cantSplit/>
        </w:trPr>
        <w:tc>
          <w:tcPr>
            <w:tcW w:w="3046" w:type="dxa"/>
          </w:tcPr>
          <w:p w:rsidR="001D59B0" w:rsidRPr="007A185D" w:rsidRDefault="001D59B0" w:rsidP="001D59B0">
            <w:pPr>
              <w:pStyle w:val="UnderskriftDatum"/>
              <w:spacing w:before="240"/>
            </w:pPr>
            <w:r w:rsidRPr="007A185D">
              <w:t>Stockholm den 4 oktober 2005</w:t>
            </w:r>
          </w:p>
        </w:tc>
        <w:tc>
          <w:tcPr>
            <w:tcW w:w="3047" w:type="dxa"/>
          </w:tcPr>
          <w:p w:rsidR="001D59B0" w:rsidRPr="007A185D" w:rsidRDefault="001D59B0" w:rsidP="001D59B0">
            <w:pPr>
              <w:pStyle w:val="Underskrifter"/>
              <w:spacing w:before="240"/>
            </w:pPr>
          </w:p>
        </w:tc>
      </w:tr>
      <w:tr w:rsidR="001D59B0" w:rsidRPr="007A185D">
        <w:tblPrEx>
          <w:tblCellMar>
            <w:top w:w="0" w:type="dxa"/>
            <w:bottom w:w="0" w:type="dxa"/>
          </w:tblCellMar>
        </w:tblPrEx>
        <w:trPr>
          <w:cantSplit/>
        </w:trPr>
        <w:tc>
          <w:tcPr>
            <w:tcW w:w="3046" w:type="dxa"/>
          </w:tcPr>
          <w:p w:rsidR="001D59B0" w:rsidRPr="007A185D" w:rsidRDefault="001D59B0" w:rsidP="001D59B0">
            <w:pPr>
              <w:pStyle w:val="Underskrifter"/>
            </w:pPr>
            <w:r w:rsidRPr="007A185D">
              <w:t>Jörgen Johansson (c)</w:t>
            </w:r>
          </w:p>
        </w:tc>
        <w:tc>
          <w:tcPr>
            <w:tcW w:w="3047" w:type="dxa"/>
          </w:tcPr>
          <w:p w:rsidR="001D59B0" w:rsidRPr="007A185D" w:rsidRDefault="001D59B0" w:rsidP="001D59B0">
            <w:pPr>
              <w:pStyle w:val="Underskrifter"/>
            </w:pPr>
          </w:p>
        </w:tc>
      </w:tr>
    </w:tbl>
    <w:p w:rsidR="00781D21" w:rsidRPr="007A185D" w:rsidRDefault="00781D21" w:rsidP="001D59B0">
      <w:pPr>
        <w:pStyle w:val="Normaltindrag"/>
      </w:pPr>
    </w:p>
    <w:sectPr w:rsidR="00781D21" w:rsidRPr="007A185D" w:rsidSect="001D59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B1F" w:rsidRPr="007A185D" w:rsidRDefault="00212B1F">
      <w:r w:rsidRPr="007A185D">
        <w:separator/>
      </w:r>
    </w:p>
  </w:endnote>
  <w:endnote w:type="continuationSeparator" w:id="0">
    <w:p w:rsidR="00212B1F" w:rsidRPr="007A185D" w:rsidRDefault="00212B1F">
      <w:r w:rsidRPr="007A1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20" w:rsidRPr="007A185D" w:rsidRDefault="007A185D" w:rsidP="001D59B0">
    <w:pPr>
      <w:pStyle w:val="Sidfot"/>
    </w:pPr>
    <w:r w:rsidRPr="007A1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940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B0" w:rsidRDefault="001D59B0">
                          <w:pPr>
                            <w:pStyle w:val="NormalS5sidnrV"/>
                          </w:pPr>
                          <w:r>
                            <w:fldChar w:fldCharType="begin"/>
                          </w:r>
                          <w:r>
                            <w:instrText xml:space="preserve"> PAGE *\charformat</w:instrText>
                          </w:r>
                          <w:r>
                            <w:fldChar w:fldCharType="separate"/>
                          </w:r>
                          <w:r w:rsidR="000C31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59B0" w:rsidRDefault="001D59B0">
                    <w:pPr>
                      <w:pStyle w:val="NormalS5sidnrV"/>
                    </w:pPr>
                    <w:r>
                      <w:fldChar w:fldCharType="begin"/>
                    </w:r>
                    <w:r>
                      <w:instrText xml:space="preserve"> PAGE *\charformat</w:instrText>
                    </w:r>
                    <w:r>
                      <w:fldChar w:fldCharType="separate"/>
                    </w:r>
                    <w:r w:rsidR="000C31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51" w:rsidRPr="007A185D" w:rsidRDefault="007A185D" w:rsidP="001D59B0">
    <w:pPr>
      <w:pStyle w:val="Sidfot"/>
    </w:pPr>
    <w:r w:rsidRPr="007A1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102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B0" w:rsidRDefault="001D59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59B0" w:rsidRDefault="001D59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51" w:rsidRPr="007A185D" w:rsidRDefault="007A185D" w:rsidP="001D59B0">
    <w:pPr>
      <w:pStyle w:val="Sidfot"/>
    </w:pPr>
    <w:r w:rsidRPr="007A1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257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B0" w:rsidRDefault="001D59B0">
                          <w:pPr>
                            <w:pStyle w:val="NormalS5sidnrH"/>
                            <w:ind w:right="0"/>
                          </w:pPr>
                          <w:r>
                            <w:fldChar w:fldCharType="begin"/>
                          </w:r>
                          <w:r>
                            <w:instrText xml:space="preserve"> PAGE *\charformat</w:instrText>
                          </w:r>
                          <w:r>
                            <w:fldChar w:fldCharType="separate"/>
                          </w:r>
                          <w:r w:rsidR="000C31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59B0" w:rsidRDefault="001D59B0">
                    <w:pPr>
                      <w:pStyle w:val="NormalS5sidnrH"/>
                      <w:ind w:right="0"/>
                    </w:pPr>
                    <w:r>
                      <w:fldChar w:fldCharType="begin"/>
                    </w:r>
                    <w:r>
                      <w:instrText xml:space="preserve"> PAGE *\charformat</w:instrText>
                    </w:r>
                    <w:r>
                      <w:fldChar w:fldCharType="separate"/>
                    </w:r>
                    <w:r w:rsidR="000C31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B1F" w:rsidRPr="007A185D" w:rsidRDefault="00212B1F">
      <w:r w:rsidRPr="007A185D">
        <w:separator/>
      </w:r>
    </w:p>
  </w:footnote>
  <w:footnote w:type="continuationSeparator" w:id="0">
    <w:p w:rsidR="00212B1F" w:rsidRPr="007A185D" w:rsidRDefault="00212B1F">
      <w:r w:rsidRPr="007A1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20" w:rsidRPr="007A185D" w:rsidRDefault="007A185D" w:rsidP="001D59B0">
    <w:pPr>
      <w:pStyle w:val="Sidhuvud"/>
    </w:pPr>
    <w:r w:rsidRPr="007A1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919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B0" w:rsidRDefault="001D59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59B0" w:rsidRDefault="001D59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51" w:rsidRPr="007A185D" w:rsidRDefault="007A185D" w:rsidP="001D59B0">
    <w:pPr>
      <w:pStyle w:val="Sidhuvud"/>
    </w:pPr>
    <w:r w:rsidRPr="007A1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3877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9B0" w:rsidRDefault="001D59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59B0" w:rsidRDefault="001D59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9B0" w:rsidRPr="007A185D" w:rsidRDefault="001D59B0">
    <w:pPr>
      <w:pStyle w:val="FSHNormal"/>
      <w:tabs>
        <w:tab w:val="right" w:pos="5840"/>
      </w:tabs>
    </w:pPr>
    <w:r w:rsidRPr="007A185D">
      <w:br/>
    </w:r>
    <w:r w:rsidRPr="007A185D">
      <w:fldChar w:fldCharType="begin" w:fldLock="1"/>
    </w:r>
    <w:r w:rsidRPr="007A185D">
      <w:instrText xml:space="preserve"> DOCPROPERTY</w:instrText>
    </w:r>
    <w:r w:rsidRPr="007A185D">
      <w:rPr>
        <w:sz w:val="18"/>
      </w:rPr>
      <w:instrText xml:space="preserve"> "YearUser" *\charformat </w:instrText>
    </w:r>
    <w:r w:rsidRPr="007A185D">
      <w:fldChar w:fldCharType="separate"/>
    </w:r>
    <w:r w:rsidRPr="007A185D">
      <w:t>2005/06</w:t>
    </w:r>
    <w:r w:rsidRPr="007A185D">
      <w:fldChar w:fldCharType="end"/>
    </w:r>
    <w:r w:rsidRPr="007A185D">
      <w:t xml:space="preserve"> </w:t>
    </w:r>
    <w:r w:rsidRPr="007A185D">
      <w:tab/>
      <w:t xml:space="preserve">mnr: </w:t>
    </w:r>
    <w:r w:rsidRPr="007A185D">
      <w:fldChar w:fldCharType="begin" w:fldLock="1"/>
    </w:r>
    <w:r w:rsidRPr="007A185D">
      <w:instrText xml:space="preserve"> DOCPROPERTY</w:instrText>
    </w:r>
    <w:r w:rsidRPr="007A185D">
      <w:rPr>
        <w:sz w:val="18"/>
      </w:rPr>
      <w:instrText xml:space="preserve"> "Motionsnummer" *\charformat </w:instrText>
    </w:r>
    <w:r w:rsidRPr="007A185D">
      <w:fldChar w:fldCharType="separate"/>
    </w:r>
    <w:r w:rsidRPr="007A185D">
      <w:t>Ju488</w:t>
    </w:r>
    <w:r w:rsidRPr="007A185D">
      <w:fldChar w:fldCharType="end"/>
    </w:r>
    <w:r w:rsidRPr="007A185D">
      <w:br/>
    </w:r>
    <w:r w:rsidRPr="007A185D">
      <w:fldChar w:fldCharType="begin" w:fldLock="1"/>
    </w:r>
    <w:r w:rsidRPr="007A185D">
      <w:instrText xml:space="preserve"> DOCPROPERTY</w:instrText>
    </w:r>
    <w:r w:rsidRPr="007A185D">
      <w:rPr>
        <w:sz w:val="18"/>
      </w:rPr>
      <w:instrText xml:space="preserve"> "Samling" *\charformat </w:instrText>
    </w:r>
    <w:r w:rsidRPr="007A185D">
      <w:fldChar w:fldCharType="end"/>
    </w:r>
    <w:r w:rsidRPr="007A185D">
      <w:tab/>
      <w:t xml:space="preserve">pnr: </w:t>
    </w:r>
    <w:r w:rsidRPr="007A185D">
      <w:fldChar w:fldCharType="begin" w:fldLock="1"/>
    </w:r>
    <w:r w:rsidRPr="007A185D">
      <w:instrText xml:space="preserve"> DOCPROPERTY</w:instrText>
    </w:r>
    <w:r w:rsidRPr="007A185D">
      <w:rPr>
        <w:sz w:val="18"/>
      </w:rPr>
      <w:instrText xml:space="preserve"> "Partinummer" *\charformat </w:instrText>
    </w:r>
    <w:r w:rsidRPr="007A185D">
      <w:fldChar w:fldCharType="separate"/>
    </w:r>
    <w:r w:rsidRPr="007A185D">
      <w:t>c492</w:t>
    </w:r>
    <w:r w:rsidRPr="007A185D">
      <w:fldChar w:fldCharType="end"/>
    </w:r>
  </w:p>
  <w:p w:rsidR="001D59B0" w:rsidRPr="007A185D" w:rsidRDefault="001D59B0">
    <w:pPr>
      <w:pStyle w:val="FSHRub1"/>
    </w:pPr>
    <w:r w:rsidRPr="007A185D">
      <w:t>Motion till riksdagen</w:t>
    </w:r>
    <w:r w:rsidRPr="007A185D">
      <w:br/>
    </w:r>
    <w:r w:rsidRPr="007A185D">
      <w:fldChar w:fldCharType="begin" w:fldLock="1"/>
    </w:r>
    <w:r w:rsidRPr="007A185D">
      <w:instrText xml:space="preserve"> DOCPROPERTY "YearUser" *\charformat </w:instrText>
    </w:r>
    <w:r w:rsidRPr="007A185D">
      <w:fldChar w:fldCharType="separate"/>
    </w:r>
    <w:r w:rsidRPr="007A185D">
      <w:t>2005/06</w:t>
    </w:r>
    <w:r w:rsidRPr="007A185D">
      <w:fldChar w:fldCharType="end"/>
    </w:r>
    <w:r w:rsidRPr="007A185D">
      <w:t>:</w:t>
    </w:r>
    <w:r w:rsidRPr="007A185D">
      <w:fldChar w:fldCharType="begin" w:fldLock="1"/>
    </w:r>
    <w:r w:rsidRPr="007A185D">
      <w:instrText xml:space="preserve"> DOCPROPERTY "Motionsnummer" *\charformat </w:instrText>
    </w:r>
    <w:r w:rsidRPr="007A185D">
      <w:fldChar w:fldCharType="separate"/>
    </w:r>
    <w:r w:rsidRPr="007A185D">
      <w:t>Ju488</w:t>
    </w:r>
    <w:r w:rsidRPr="007A185D">
      <w:fldChar w:fldCharType="end"/>
    </w:r>
  </w:p>
  <w:p w:rsidR="001D59B0" w:rsidRPr="007A185D" w:rsidRDefault="001D59B0">
    <w:pPr>
      <w:pStyle w:val="FSHNormalS5"/>
    </w:pPr>
    <w:r w:rsidRPr="007A185D">
      <w:fldChar w:fldCharType="begin" w:fldLock="1"/>
    </w:r>
    <w:r w:rsidRPr="007A185D">
      <w:instrText xml:space="preserve"> DOCPROPERTY "MotionarText" *\charformat </w:instrText>
    </w:r>
    <w:r w:rsidRPr="007A185D">
      <w:fldChar w:fldCharType="separate"/>
    </w:r>
    <w:r w:rsidRPr="007A185D">
      <w:t>av Jörgen Johansson (c)</w:t>
    </w:r>
    <w:r w:rsidRPr="007A185D">
      <w:fldChar w:fldCharType="end"/>
    </w:r>
    <w:r w:rsidRPr="007A185D">
      <w:br/>
    </w:r>
    <w:r w:rsidRPr="007A185D">
      <w:fldChar w:fldCharType="begin" w:fldLock="1"/>
    </w:r>
    <w:r w:rsidRPr="007A185D">
      <w:instrText xml:space="preserve"> DOCPROPERTY "SvarFrasKort" *\charformat </w:instrText>
    </w:r>
    <w:r w:rsidRPr="007A185D">
      <w:fldChar w:fldCharType="end"/>
    </w:r>
  </w:p>
  <w:p w:rsidR="001D59B0" w:rsidRPr="007A185D" w:rsidRDefault="001D59B0">
    <w:pPr>
      <w:pStyle w:val="FSHTitel"/>
    </w:pPr>
    <w:r w:rsidRPr="007A185D">
      <w:fldChar w:fldCharType="begin" w:fldLock="1"/>
    </w:r>
    <w:r w:rsidRPr="007A185D">
      <w:instrText xml:space="preserve"> DOCPROPERTY</w:instrText>
    </w:r>
    <w:r w:rsidRPr="007A185D">
      <w:rPr>
        <w:sz w:val="18"/>
      </w:rPr>
      <w:instrText xml:space="preserve"> "RubrikSvar" *\charformat </w:instrText>
    </w:r>
    <w:r w:rsidRPr="007A185D">
      <w:fldChar w:fldCharType="separate"/>
    </w:r>
    <w:r w:rsidRPr="007A185D">
      <w:t>Djurrättsaktivism</w:t>
    </w:r>
    <w:r w:rsidRPr="007A185D">
      <w:fldChar w:fldCharType="end"/>
    </w:r>
  </w:p>
  <w:p w:rsidR="001D59B0" w:rsidRPr="007A185D" w:rsidRDefault="001D59B0" w:rsidP="001D59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7867E5A"/>
    <w:lvl w:ilvl="0" w:tplc="ED72BD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1103521">
    <w:abstractNumId w:val="13"/>
  </w:num>
  <w:num w:numId="2" w16cid:durableId="675838733">
    <w:abstractNumId w:val="10"/>
  </w:num>
  <w:num w:numId="3" w16cid:durableId="1937518498">
    <w:abstractNumId w:val="11"/>
  </w:num>
  <w:num w:numId="4" w16cid:durableId="234626437">
    <w:abstractNumId w:val="12"/>
  </w:num>
  <w:num w:numId="5" w16cid:durableId="1099985646">
    <w:abstractNumId w:val="8"/>
  </w:num>
  <w:num w:numId="6" w16cid:durableId="1860384628">
    <w:abstractNumId w:val="3"/>
  </w:num>
  <w:num w:numId="7" w16cid:durableId="215360784">
    <w:abstractNumId w:val="2"/>
  </w:num>
  <w:num w:numId="8" w16cid:durableId="56128064">
    <w:abstractNumId w:val="1"/>
  </w:num>
  <w:num w:numId="9" w16cid:durableId="1635407034">
    <w:abstractNumId w:val="0"/>
  </w:num>
  <w:num w:numId="10" w16cid:durableId="688919408">
    <w:abstractNumId w:val="9"/>
  </w:num>
  <w:num w:numId="11" w16cid:durableId="1413694987">
    <w:abstractNumId w:val="7"/>
  </w:num>
  <w:num w:numId="12" w16cid:durableId="1254045425">
    <w:abstractNumId w:val="6"/>
  </w:num>
  <w:num w:numId="13" w16cid:durableId="1782796694">
    <w:abstractNumId w:val="5"/>
  </w:num>
  <w:num w:numId="14" w16cid:durableId="464196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AC6192"/>
    <w:rsid w:val="00064BC3"/>
    <w:rsid w:val="00066775"/>
    <w:rsid w:val="00072FB9"/>
    <w:rsid w:val="000C3119"/>
    <w:rsid w:val="00100531"/>
    <w:rsid w:val="001D59B0"/>
    <w:rsid w:val="00201DFB"/>
    <w:rsid w:val="00204A63"/>
    <w:rsid w:val="00212B1F"/>
    <w:rsid w:val="00212FF1"/>
    <w:rsid w:val="00230193"/>
    <w:rsid w:val="0025068A"/>
    <w:rsid w:val="002818D3"/>
    <w:rsid w:val="002D11A8"/>
    <w:rsid w:val="00445271"/>
    <w:rsid w:val="004A0504"/>
    <w:rsid w:val="004E38D9"/>
    <w:rsid w:val="00602720"/>
    <w:rsid w:val="00740D6D"/>
    <w:rsid w:val="00781D21"/>
    <w:rsid w:val="00794149"/>
    <w:rsid w:val="007A185D"/>
    <w:rsid w:val="007B67A7"/>
    <w:rsid w:val="007C6092"/>
    <w:rsid w:val="009420FD"/>
    <w:rsid w:val="009B3E58"/>
    <w:rsid w:val="00A053C6"/>
    <w:rsid w:val="00A12DE6"/>
    <w:rsid w:val="00A67A2A"/>
    <w:rsid w:val="00AC6192"/>
    <w:rsid w:val="00B13BF0"/>
    <w:rsid w:val="00BF3A39"/>
    <w:rsid w:val="00C1285C"/>
    <w:rsid w:val="00C27B7D"/>
    <w:rsid w:val="00D1174F"/>
    <w:rsid w:val="00DC6C70"/>
    <w:rsid w:val="00E22893"/>
    <w:rsid w:val="00E360DE"/>
    <w:rsid w:val="00E67951"/>
    <w:rsid w:val="00E75D28"/>
    <w:rsid w:val="00E84F25"/>
    <w:rsid w:val="00F75A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18513B-1A7D-408E-BBCE-FE547C87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59B0"/>
    <w:pPr>
      <w:spacing w:after="250"/>
    </w:pPr>
  </w:style>
  <w:style w:type="paragraph" w:customStyle="1" w:styleId="Hemstlatt">
    <w:name w:val="Hemstl_att"/>
    <w:aliases w:val="HemstPunkt,HemstPunktFlera,HemställansPunkt,Förslagstext"/>
    <w:basedOn w:val="Normal"/>
    <w:next w:val="Normal"/>
    <w:rsid w:val="001D59B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781D21"/>
    <w:pPr>
      <w:spacing w:line="240" w:lineRule="auto"/>
    </w:pPr>
    <w:rPr>
      <w:rFonts w:ascii="Verdana" w:hAnsi="Verdana"/>
      <w:szCs w:val="24"/>
    </w:rPr>
  </w:style>
  <w:style w:type="paragraph" w:customStyle="1" w:styleId="normalindent">
    <w:name w:val="normal indent"/>
    <w:aliases w:val="normal_indrag,normal indrag"/>
    <w:basedOn w:val="Normal"/>
    <w:rsid w:val="00781D21"/>
    <w:pPr>
      <w:spacing w:line="240" w:lineRule="auto"/>
    </w:pPr>
    <w:rPr>
      <w:rFonts w:ascii="Verdana" w:hAnsi="Verdana"/>
      <w:szCs w:val="24"/>
    </w:rPr>
  </w:style>
  <w:style w:type="paragraph" w:styleId="Ballongtext">
    <w:name w:val="Balloon Text"/>
    <w:basedOn w:val="Normal"/>
    <w:semiHidden/>
    <w:rsid w:val="00AC6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1830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Ju488</vt:lpstr>
    </vt:vector>
  </TitlesOfParts>
  <Company>Riksdagen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Ju488</dc:title>
  <dc:subject>Ju488</dc:subject>
  <dc:creator>Riksdagen</dc:creator>
  <cp:keywords>Riksdagen</cp:keywords>
  <dc:description/>
  <cp:lastModifiedBy>Lars Brink</cp:lastModifiedBy>
  <cp:revision>2</cp:revision>
  <cp:lastPrinted>2005-11-21T13:44:00Z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Djurrättsaktivism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Djurrättsaktivism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20052006000000000099000004920069</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20052006000000000099000004920069</vt:lpwstr>
  </property>
  <property fmtid="{D5CDD505-2E9C-101B-9397-08002B2CF9AE}" pid="50" name="nummer">
    <vt:lpwstr>488</vt:lpwstr>
  </property>
  <property fmtid="{D5CDD505-2E9C-101B-9397-08002B2CF9AE}" pid="51" name="utskottsbeteckning">
    <vt:lpwstr>Ju</vt:lpwstr>
  </property>
</Properties>
</file>