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D3548027F38473AB9BF31DFFF21DD11"/>
        </w:placeholder>
        <w:text/>
      </w:sdtPr>
      <w:sdtEndPr/>
      <w:sdtContent>
        <w:p w:rsidRPr="009B062B" w:rsidR="00AF30DD" w:rsidP="00665A29" w:rsidRDefault="00AF30DD" w14:paraId="3B6A61EB" w14:textId="77777777">
          <w:pPr>
            <w:pStyle w:val="Rubrik1"/>
            <w:spacing w:after="300"/>
          </w:pPr>
          <w:r w:rsidRPr="009B062B">
            <w:t>Förslag till riksdagsbeslut</w:t>
          </w:r>
        </w:p>
      </w:sdtContent>
    </w:sdt>
    <w:sdt>
      <w:sdtPr>
        <w:alias w:val="Yrkande 1"/>
        <w:tag w:val="da51e3e5-1a0e-44d4-8f0b-1fcda2b528f6"/>
        <w:id w:val="-12686603"/>
        <w:lock w:val="sdtLocked"/>
      </w:sdtPr>
      <w:sdtEndPr/>
      <w:sdtContent>
        <w:p w:rsidR="007F4804" w:rsidRDefault="001D7D4D" w14:paraId="3B6A61EC" w14:textId="0BCF049A">
          <w:pPr>
            <w:pStyle w:val="Frslagstext"/>
            <w:numPr>
              <w:ilvl w:val="0"/>
              <w:numId w:val="0"/>
            </w:numPr>
          </w:pPr>
          <w:r>
            <w:t>Riksdagen ställer sig bakom det som anförs i motionen om att kommunallagen bör ändras så att en förtroendevald som lämnat det parti som personen är invald för inte ska kunna behålla sitt uppdrag som kommunalråd (eller motsvarande) eller nämnduppdrag som partiet har nominerat personen till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A4E846BDFF04CF78DE1F1AC39BD18D6"/>
        </w:placeholder>
        <w:text/>
      </w:sdtPr>
      <w:sdtEndPr/>
      <w:sdtContent>
        <w:p w:rsidRPr="009B062B" w:rsidR="006D79C9" w:rsidP="00333E95" w:rsidRDefault="006D79C9" w14:paraId="3B6A61ED" w14:textId="77777777">
          <w:pPr>
            <w:pStyle w:val="Rubrik1"/>
          </w:pPr>
          <w:r>
            <w:t>Motivering</w:t>
          </w:r>
        </w:p>
      </w:sdtContent>
    </w:sdt>
    <w:p w:rsidR="003B4A02" w:rsidP="008E0FE2" w:rsidRDefault="00C354F9" w14:paraId="3B6A61EE" w14:textId="0D0D7E71">
      <w:pPr>
        <w:pStyle w:val="Normalutanindragellerluft"/>
      </w:pPr>
      <w:r>
        <w:t>Idag kan en förtroendevald som lämnar sitt parti välja att sitta kvar som politisk vilde i direktvalda församlingar som Sveriges riksdag, region-</w:t>
      </w:r>
      <w:r w:rsidR="003B4A02">
        <w:t xml:space="preserve"> </w:t>
      </w:r>
      <w:r>
        <w:t>eller kommunfullmäktige. Det förtroendet har inte bara erhållits av partiet i samband med nominering utan även direkt av medborgarna i samband med de allmänna valen. Däremot finns det många andra uppdrag som tillkommer som partiet nominerar in till valberedningen och som sedan bekräftar dessa efter beslut i exempelvis kommunfullmäktige. Utöver detta finns funk</w:t>
      </w:r>
      <w:r w:rsidR="0074401D">
        <w:softHyphen/>
      </w:r>
      <w:r>
        <w:t>tioner som oppositionsråd/kommunalråd som en person kan väljas till. Här har det upp</w:t>
      </w:r>
      <w:r w:rsidR="0074401D">
        <w:softHyphen/>
      </w:r>
      <w:r>
        <w:t>stått situationer att innehavare av dessa ofta arvoderade uppdrag, inte lämnas frivil</w:t>
      </w:r>
      <w:bookmarkStart w:name="_GoBack" w:id="1"/>
      <w:bookmarkEnd w:id="1"/>
      <w:r>
        <w:t xml:space="preserve">ligt trots att personen lämnat sitt parti. </w:t>
      </w:r>
    </w:p>
    <w:p w:rsidRPr="003B4A02" w:rsidR="00422B9E" w:rsidP="003B4A02" w:rsidRDefault="00C354F9" w14:paraId="3B6A61F0" w14:textId="3ED75614">
      <w:r w:rsidRPr="003B4A02">
        <w:t xml:space="preserve">Det är rimligt att regelverket ändras så att det blir möjligt att entlediga personen så att partiet som har rätt till posterna har möjlighet att besätta </w:t>
      </w:r>
      <w:r w:rsidR="005C4363">
        <w:t xml:space="preserve">dem med </w:t>
      </w:r>
      <w:r w:rsidRPr="003B4A02">
        <w:t xml:space="preserve">en representant från det parti som i kraft av valresultat samt förhandlingar genererat dessa poster. Detta bör riksdagen tillkännage som sin mening till regeringen. </w:t>
      </w:r>
    </w:p>
    <w:sdt>
      <w:sdtPr>
        <w:alias w:val="CC_Underskrifter"/>
        <w:tag w:val="CC_Underskrifter"/>
        <w:id w:val="583496634"/>
        <w:lock w:val="sdtContentLocked"/>
        <w:placeholder>
          <w:docPart w:val="326A8B737005428EAA9C19CBFA449071"/>
        </w:placeholder>
      </w:sdtPr>
      <w:sdtEndPr/>
      <w:sdtContent>
        <w:p w:rsidR="00665A29" w:rsidP="00665A29" w:rsidRDefault="00665A29" w14:paraId="3B6A61F3" w14:textId="77777777"/>
        <w:p w:rsidRPr="008E0FE2" w:rsidR="004801AC" w:rsidP="00665A29" w:rsidRDefault="0074401D" w14:paraId="3B6A61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(L)</w:t>
            </w:r>
          </w:p>
        </w:tc>
        <w:tc>
          <w:tcPr>
            <w:tcW w:w="50" w:type="pct"/>
            <w:vAlign w:val="bottom"/>
          </w:tcPr>
          <w:p>
            <w:pPr>
              <w:pStyle w:val="Underskrifter"/>
            </w:pPr>
            <w:r>
              <w:t> </w:t>
            </w:r>
          </w:p>
        </w:tc>
      </w:tr>
    </w:tbl>
    <w:p w:rsidR="00CC7F2B" w:rsidRDefault="00CC7F2B" w14:paraId="3B6A61F8" w14:textId="77777777"/>
    <w:sectPr w:rsidR="00CC7F2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A61FA" w14:textId="77777777" w:rsidR="00380E85" w:rsidRDefault="00380E85" w:rsidP="000C1CAD">
      <w:pPr>
        <w:spacing w:line="240" w:lineRule="auto"/>
      </w:pPr>
      <w:r>
        <w:separator/>
      </w:r>
    </w:p>
  </w:endnote>
  <w:endnote w:type="continuationSeparator" w:id="0">
    <w:p w14:paraId="3B6A61FB" w14:textId="77777777" w:rsidR="00380E85" w:rsidRDefault="00380E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A62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A62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A6209" w14:textId="77777777" w:rsidR="00262EA3" w:rsidRPr="00665A29" w:rsidRDefault="00262EA3" w:rsidP="00665A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A61F8" w14:textId="77777777" w:rsidR="00380E85" w:rsidRDefault="00380E85" w:rsidP="000C1CAD">
      <w:pPr>
        <w:spacing w:line="240" w:lineRule="auto"/>
      </w:pPr>
      <w:r>
        <w:separator/>
      </w:r>
    </w:p>
  </w:footnote>
  <w:footnote w:type="continuationSeparator" w:id="0">
    <w:p w14:paraId="3B6A61F9" w14:textId="77777777" w:rsidR="00380E85" w:rsidRDefault="00380E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6A61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6A620B" wp14:anchorId="3B6A62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4401D" w14:paraId="3B6A620E" w14:textId="77777777">
                          <w:pPr>
                            <w:jc w:val="right"/>
                          </w:pPr>
                          <w:sdt>
                            <w:sdtPr>
                              <w:alias w:val="CC_Noformat_Partikod"/>
                              <w:tag w:val="CC_Noformat_Partikod"/>
                              <w:id w:val="-53464382"/>
                              <w:placeholder>
                                <w:docPart w:val="DE4981EA7B2A45558BE7DC6677CFCE97"/>
                              </w:placeholder>
                              <w:text/>
                            </w:sdtPr>
                            <w:sdtEndPr/>
                            <w:sdtContent>
                              <w:r w:rsidR="00C354F9">
                                <w:t>L</w:t>
                              </w:r>
                            </w:sdtContent>
                          </w:sdt>
                          <w:sdt>
                            <w:sdtPr>
                              <w:alias w:val="CC_Noformat_Partinummer"/>
                              <w:tag w:val="CC_Noformat_Partinummer"/>
                              <w:id w:val="-1709555926"/>
                              <w:placeholder>
                                <w:docPart w:val="602C8F31FA8C451DB2A0E8A42EAEC21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6A62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4401D" w14:paraId="3B6A620E" w14:textId="77777777">
                    <w:pPr>
                      <w:jc w:val="right"/>
                    </w:pPr>
                    <w:sdt>
                      <w:sdtPr>
                        <w:alias w:val="CC_Noformat_Partikod"/>
                        <w:tag w:val="CC_Noformat_Partikod"/>
                        <w:id w:val="-53464382"/>
                        <w:placeholder>
                          <w:docPart w:val="DE4981EA7B2A45558BE7DC6677CFCE97"/>
                        </w:placeholder>
                        <w:text/>
                      </w:sdtPr>
                      <w:sdtEndPr/>
                      <w:sdtContent>
                        <w:r w:rsidR="00C354F9">
                          <w:t>L</w:t>
                        </w:r>
                      </w:sdtContent>
                    </w:sdt>
                    <w:sdt>
                      <w:sdtPr>
                        <w:alias w:val="CC_Noformat_Partinummer"/>
                        <w:tag w:val="CC_Noformat_Partinummer"/>
                        <w:id w:val="-1709555926"/>
                        <w:placeholder>
                          <w:docPart w:val="602C8F31FA8C451DB2A0E8A42EAEC21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B6A61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B6A61FE" w14:textId="77777777">
    <w:pPr>
      <w:jc w:val="right"/>
    </w:pPr>
  </w:p>
  <w:p w:rsidR="00262EA3" w:rsidP="00776B74" w:rsidRDefault="00262EA3" w14:paraId="3B6A61F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4401D" w14:paraId="3B6A620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6A620D" wp14:anchorId="3B6A62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4401D" w14:paraId="3B6A620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354F9">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4401D" w14:paraId="3B6A620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4401D" w14:paraId="3B6A62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:1524</w:t>
        </w:r>
      </w:sdtContent>
    </w:sdt>
  </w:p>
  <w:p w:rsidR="00262EA3" w:rsidP="00E03A3D" w:rsidRDefault="0074401D" w14:paraId="3B6A6206" w14:textId="77777777">
    <w:pPr>
      <w:pStyle w:val="Motionr"/>
    </w:pPr>
    <w:sdt>
      <w:sdtPr>
        <w:alias w:val="CC_Noformat_Avtext"/>
        <w:tag w:val="CC_Noformat_Avtext"/>
        <w:id w:val="-2020768203"/>
        <w:lock w:val="sdtContentLocked"/>
        <w15:appearance w15:val="hidden"/>
        <w:text/>
      </w:sdtPr>
      <w:sdtEndPr/>
      <w:sdtContent>
        <w:r>
          <w:t>av Roger Haddad (L)</w:t>
        </w:r>
      </w:sdtContent>
    </w:sdt>
  </w:p>
  <w:sdt>
    <w:sdtPr>
      <w:alias w:val="CC_Noformat_Rubtext"/>
      <w:tag w:val="CC_Noformat_Rubtext"/>
      <w:id w:val="-218060500"/>
      <w:lock w:val="sdtLocked"/>
      <w:text/>
    </w:sdtPr>
    <w:sdtEndPr/>
    <w:sdtContent>
      <w:p w:rsidR="00262EA3" w:rsidP="00283E0F" w:rsidRDefault="00C354F9" w14:paraId="3B6A6207" w14:textId="77777777">
        <w:pPr>
          <w:pStyle w:val="FSHRub2"/>
        </w:pPr>
        <w:r>
          <w:t xml:space="preserve">Konsekvenser vid avhopp från förtroendeuppdrag  </w:t>
        </w:r>
      </w:p>
    </w:sdtContent>
  </w:sdt>
  <w:sdt>
    <w:sdtPr>
      <w:alias w:val="CC_Boilerplate_3"/>
      <w:tag w:val="CC_Boilerplate_3"/>
      <w:id w:val="1606463544"/>
      <w:lock w:val="sdtContentLocked"/>
      <w15:appearance w15:val="hidden"/>
      <w:text w:multiLine="1"/>
    </w:sdtPr>
    <w:sdtEndPr/>
    <w:sdtContent>
      <w:p w:rsidR="00262EA3" w:rsidP="00283E0F" w:rsidRDefault="00262EA3" w14:paraId="3B6A620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354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D4D"/>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0E85"/>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4A02"/>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1CD"/>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35E"/>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363"/>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5A29"/>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01D"/>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C87"/>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804"/>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08C"/>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4F9"/>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C7F2B"/>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0FE"/>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0DD"/>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E1D"/>
    <w:rsid w:val="00F7427F"/>
    <w:rsid w:val="00F75848"/>
    <w:rsid w:val="00F75A6B"/>
    <w:rsid w:val="00F75F08"/>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A6"/>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3EB0"/>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6A61EA"/>
  <w15:chartTrackingRefBased/>
  <w15:docId w15:val="{35796EF9-8498-4CD1-AC84-8E1F64C1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3548027F38473AB9BF31DFFF21DD11"/>
        <w:category>
          <w:name w:val="Allmänt"/>
          <w:gallery w:val="placeholder"/>
        </w:category>
        <w:types>
          <w:type w:val="bbPlcHdr"/>
        </w:types>
        <w:behaviors>
          <w:behavior w:val="content"/>
        </w:behaviors>
        <w:guid w:val="{0C0C20C9-6416-4A94-AB73-15EAC67425DB}"/>
      </w:docPartPr>
      <w:docPartBody>
        <w:p w:rsidR="009A4B0B" w:rsidRDefault="00227A23">
          <w:pPr>
            <w:pStyle w:val="CD3548027F38473AB9BF31DFFF21DD11"/>
          </w:pPr>
          <w:r w:rsidRPr="005A0A93">
            <w:rPr>
              <w:rStyle w:val="Platshllartext"/>
            </w:rPr>
            <w:t>Förslag till riksdagsbeslut</w:t>
          </w:r>
        </w:p>
      </w:docPartBody>
    </w:docPart>
    <w:docPart>
      <w:docPartPr>
        <w:name w:val="DA4E846BDFF04CF78DE1F1AC39BD18D6"/>
        <w:category>
          <w:name w:val="Allmänt"/>
          <w:gallery w:val="placeholder"/>
        </w:category>
        <w:types>
          <w:type w:val="bbPlcHdr"/>
        </w:types>
        <w:behaviors>
          <w:behavior w:val="content"/>
        </w:behaviors>
        <w:guid w:val="{9076C43C-1383-4D63-977B-4D25295BB84A}"/>
      </w:docPartPr>
      <w:docPartBody>
        <w:p w:rsidR="009A4B0B" w:rsidRDefault="00227A23">
          <w:pPr>
            <w:pStyle w:val="DA4E846BDFF04CF78DE1F1AC39BD18D6"/>
          </w:pPr>
          <w:r w:rsidRPr="005A0A93">
            <w:rPr>
              <w:rStyle w:val="Platshllartext"/>
            </w:rPr>
            <w:t>Motivering</w:t>
          </w:r>
        </w:p>
      </w:docPartBody>
    </w:docPart>
    <w:docPart>
      <w:docPartPr>
        <w:name w:val="DE4981EA7B2A45558BE7DC6677CFCE97"/>
        <w:category>
          <w:name w:val="Allmänt"/>
          <w:gallery w:val="placeholder"/>
        </w:category>
        <w:types>
          <w:type w:val="bbPlcHdr"/>
        </w:types>
        <w:behaviors>
          <w:behavior w:val="content"/>
        </w:behaviors>
        <w:guid w:val="{CF6B2E89-1F45-4FDC-8511-CE7D5639811D}"/>
      </w:docPartPr>
      <w:docPartBody>
        <w:p w:rsidR="009A4B0B" w:rsidRDefault="00227A23">
          <w:pPr>
            <w:pStyle w:val="DE4981EA7B2A45558BE7DC6677CFCE97"/>
          </w:pPr>
          <w:r>
            <w:rPr>
              <w:rStyle w:val="Platshllartext"/>
            </w:rPr>
            <w:t xml:space="preserve"> </w:t>
          </w:r>
        </w:p>
      </w:docPartBody>
    </w:docPart>
    <w:docPart>
      <w:docPartPr>
        <w:name w:val="602C8F31FA8C451DB2A0E8A42EAEC210"/>
        <w:category>
          <w:name w:val="Allmänt"/>
          <w:gallery w:val="placeholder"/>
        </w:category>
        <w:types>
          <w:type w:val="bbPlcHdr"/>
        </w:types>
        <w:behaviors>
          <w:behavior w:val="content"/>
        </w:behaviors>
        <w:guid w:val="{F654906C-637E-476A-BAB8-EF2D8449CF97}"/>
      </w:docPartPr>
      <w:docPartBody>
        <w:p w:rsidR="009A4B0B" w:rsidRDefault="00227A23">
          <w:pPr>
            <w:pStyle w:val="602C8F31FA8C451DB2A0E8A42EAEC210"/>
          </w:pPr>
          <w:r>
            <w:t xml:space="preserve"> </w:t>
          </w:r>
        </w:p>
      </w:docPartBody>
    </w:docPart>
    <w:docPart>
      <w:docPartPr>
        <w:name w:val="326A8B737005428EAA9C19CBFA449071"/>
        <w:category>
          <w:name w:val="Allmänt"/>
          <w:gallery w:val="placeholder"/>
        </w:category>
        <w:types>
          <w:type w:val="bbPlcHdr"/>
        </w:types>
        <w:behaviors>
          <w:behavior w:val="content"/>
        </w:behaviors>
        <w:guid w:val="{8F766CF2-677B-414F-86D4-500A7BFCA11B}"/>
      </w:docPartPr>
      <w:docPartBody>
        <w:p w:rsidR="00621253" w:rsidRDefault="006212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A23"/>
    <w:rsid w:val="00227A23"/>
    <w:rsid w:val="004B46EC"/>
    <w:rsid w:val="00621253"/>
    <w:rsid w:val="00797CCA"/>
    <w:rsid w:val="009A4B0B"/>
    <w:rsid w:val="00A64200"/>
    <w:rsid w:val="00E025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3548027F38473AB9BF31DFFF21DD11">
    <w:name w:val="CD3548027F38473AB9BF31DFFF21DD11"/>
  </w:style>
  <w:style w:type="paragraph" w:customStyle="1" w:styleId="9307B15E3A5B4603B96D1A7EA99E7AC2">
    <w:name w:val="9307B15E3A5B4603B96D1A7EA99E7AC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827B792FD704B238B7E00E5A8C853FD">
    <w:name w:val="B827B792FD704B238B7E00E5A8C853FD"/>
  </w:style>
  <w:style w:type="paragraph" w:customStyle="1" w:styleId="DA4E846BDFF04CF78DE1F1AC39BD18D6">
    <w:name w:val="DA4E846BDFF04CF78DE1F1AC39BD18D6"/>
  </w:style>
  <w:style w:type="paragraph" w:customStyle="1" w:styleId="06DC87CB86904B25B8574AA604861CAB">
    <w:name w:val="06DC87CB86904B25B8574AA604861CAB"/>
  </w:style>
  <w:style w:type="paragraph" w:customStyle="1" w:styleId="E6C6F807DAEC439D98E590E67090D1DA">
    <w:name w:val="E6C6F807DAEC439D98E590E67090D1DA"/>
  </w:style>
  <w:style w:type="paragraph" w:customStyle="1" w:styleId="DE4981EA7B2A45558BE7DC6677CFCE97">
    <w:name w:val="DE4981EA7B2A45558BE7DC6677CFCE97"/>
  </w:style>
  <w:style w:type="paragraph" w:customStyle="1" w:styleId="602C8F31FA8C451DB2A0E8A42EAEC210">
    <w:name w:val="602C8F31FA8C451DB2A0E8A42EAEC2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7EA4BC-3D86-4299-A289-17D6A0842374}"/>
</file>

<file path=customXml/itemProps2.xml><?xml version="1.0" encoding="utf-8"?>
<ds:datastoreItem xmlns:ds="http://schemas.openxmlformats.org/officeDocument/2006/customXml" ds:itemID="{F2632BD7-689A-4EF7-A64D-141E2E77A16B}"/>
</file>

<file path=customXml/itemProps3.xml><?xml version="1.0" encoding="utf-8"?>
<ds:datastoreItem xmlns:ds="http://schemas.openxmlformats.org/officeDocument/2006/customXml" ds:itemID="{1A16B282-7EE5-4F74-9D54-0CAD7816A023}"/>
</file>

<file path=docProps/app.xml><?xml version="1.0" encoding="utf-8"?>
<Properties xmlns="http://schemas.openxmlformats.org/officeDocument/2006/extended-properties" xmlns:vt="http://schemas.openxmlformats.org/officeDocument/2006/docPropsVTypes">
  <Template>Normal</Template>
  <TotalTime>6</TotalTime>
  <Pages>1</Pages>
  <Words>215</Words>
  <Characters>1233</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Konsekvenser vid avhopp från förtroendeuppdrag</vt:lpstr>
      <vt:lpstr>
      </vt:lpstr>
    </vt:vector>
  </TitlesOfParts>
  <Company>Sveriges riksdag</Company>
  <LinksUpToDate>false</LinksUpToDate>
  <CharactersWithSpaces>1441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