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6806DF2C1EB4C548936ECBDAE53076E"/>
        </w:placeholder>
        <w:text/>
      </w:sdtPr>
      <w:sdtEndPr/>
      <w:sdtContent>
        <w:p w:rsidRPr="009B062B" w:rsidR="00AF30DD" w:rsidP="00DA28CE" w:rsidRDefault="00AF30DD" w14:paraId="7CEA30A1" w14:textId="77777777">
          <w:pPr>
            <w:pStyle w:val="Rubrik1"/>
            <w:spacing w:after="300"/>
          </w:pPr>
          <w:r w:rsidRPr="009B062B">
            <w:t>Förslag till riksdagsbeslut</w:t>
          </w:r>
        </w:p>
      </w:sdtContent>
    </w:sdt>
    <w:sdt>
      <w:sdtPr>
        <w:alias w:val="Yrkande 1"/>
        <w:tag w:val="2d59ef46-82b8-4b36-a188-d222b2fa90c6"/>
        <w:id w:val="-480848877"/>
        <w:lock w:val="sdtLocked"/>
      </w:sdtPr>
      <w:sdtEndPr/>
      <w:sdtContent>
        <w:p w:rsidR="00745B63" w:rsidRDefault="001D4360" w14:paraId="3F58830E" w14:textId="77777777">
          <w:pPr>
            <w:pStyle w:val="Frslagstext"/>
            <w:numPr>
              <w:ilvl w:val="0"/>
              <w:numId w:val="0"/>
            </w:numPr>
          </w:pPr>
          <w:r>
            <w:t>Riksdagen ställer sig bakom det som anförs i motionen om att överväga att se över hur man kan möjliggöra en mer rättvis resurstilldelning i skolan utifrån elevernas behov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F803F66039B4EE9812581E7B85C964D"/>
        </w:placeholder>
        <w:text/>
      </w:sdtPr>
      <w:sdtEndPr/>
      <w:sdtContent>
        <w:p w:rsidRPr="009B062B" w:rsidR="006D79C9" w:rsidP="00333E95" w:rsidRDefault="006D79C9" w14:paraId="41A87F96" w14:textId="77777777">
          <w:pPr>
            <w:pStyle w:val="Rubrik1"/>
          </w:pPr>
          <w:r>
            <w:t>Motivering</w:t>
          </w:r>
        </w:p>
      </w:sdtContent>
    </w:sdt>
    <w:p w:rsidRPr="00D61F83" w:rsidR="00DC27A8" w:rsidP="00D61F83" w:rsidRDefault="00DC27A8" w14:paraId="4D6CD952" w14:textId="5F77CC8F">
      <w:pPr>
        <w:pStyle w:val="Normalutanindragellerluft"/>
      </w:pPr>
      <w:r w:rsidRPr="00D61F83">
        <w:t>För att vi på riktigt ska kunna ge alla barn en bra start i livet och säkerställa att alla får samma möjligheter att utvecklas fritt utifrån sina behov behövs ett rättvist resursfördel</w:t>
      </w:r>
      <w:r w:rsidR="006F79F8">
        <w:softHyphen/>
      </w:r>
      <w:r w:rsidRPr="00D61F83">
        <w:t>ningssystem i skolan som inte utgår från att alla barn och elever har samma förutsätt</w:t>
      </w:r>
      <w:r w:rsidR="006F79F8">
        <w:softHyphen/>
      </w:r>
      <w:r w:rsidRPr="00D61F83">
        <w:t>ningar. Därför behöver det övervägas om det inte är ett nationellt ansvar att se över hur den så kallade skolpengen kan avskaffas men också att se över hur man genom lagstift</w:t>
      </w:r>
      <w:r w:rsidR="006F79F8">
        <w:softHyphen/>
      </w:r>
      <w:r w:rsidRPr="00D61F83">
        <w:t xml:space="preserve">ning kan möjliggöra för kommunerna att använda resursfördelningssystem som utgår från faktiska kostnader utifrån de olika behov som finns, och att det därmed inte ska behöva garanteras exakt lika tilldelning till alla skolor. Elevernas behov måste sättas främst och vara styrande i tilldelningen till respektive skola då det är avgörande för att skapa en likvärdig skola. </w:t>
      </w:r>
      <w:r w:rsidRPr="00D61F83" w:rsidR="009307F9">
        <w:t>Av</w:t>
      </w:r>
      <w:r w:rsidRPr="00D61F83">
        <w:t xml:space="preserve"> </w:t>
      </w:r>
      <w:r w:rsidRPr="00D61F83" w:rsidR="009307F9">
        <w:t>S</w:t>
      </w:r>
      <w:r w:rsidRPr="00D61F83">
        <w:t xml:space="preserve">kolkommissionens slutbetänkande framgår: </w:t>
      </w:r>
      <w:r w:rsidRPr="00D61F83" w:rsidR="009307F9">
        <w:t>”</w:t>
      </w:r>
      <w:r w:rsidRPr="00D61F83">
        <w:t>Det finns alltså evidens för att ekonomiska resurser har betydelse för elevers resultat i skolan. De resursfaktorer som påverkar elevernas pedagogiska resultat och lärmiljö är framför allt klasstorlek, lärartäthet, lärarkompetens, den tid som lärare undervisar och den mängd lärarledd undervisningstid som elever får i skolan.</w:t>
      </w:r>
      <w:r w:rsidRPr="00D61F83" w:rsidR="009307F9">
        <w:t>”</w:t>
      </w:r>
      <w:r w:rsidRPr="00D61F83">
        <w:t xml:space="preserve"> Vidare framgår av slutbetänkandet: </w:t>
      </w:r>
      <w:r w:rsidRPr="00D61F83" w:rsidR="009307F9">
        <w:t>”</w:t>
      </w:r>
      <w:r w:rsidRPr="00D61F83">
        <w:t>OECD bedömde att den svenska skolan behöver ett nationellt och sammanhållet system för fördelning av resurser med en starkare fördelningsprofil och att det finns ett behov av att se över de riktade statsbidragen. Detta baserat på att det ser väldigt olika ut i kommunerna idag vilket inte bidrar till en mer jämlik skola utan tvärtom.</w:t>
      </w:r>
      <w:r w:rsidRPr="00D61F83" w:rsidR="009307F9">
        <w:t>”</w:t>
      </w:r>
      <w:r w:rsidRPr="00D61F83">
        <w:t xml:space="preserve"> </w:t>
      </w:r>
    </w:p>
    <w:p w:rsidR="006F79F8" w:rsidRDefault="006F79F8" w14:paraId="2C65F96C"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00BB6339" w:rsidP="00D61F83" w:rsidRDefault="00DC27A8" w14:paraId="3EEA0A38" w14:textId="11EF824A">
      <w:bookmarkStart w:name="_GoBack" w:id="1"/>
      <w:bookmarkEnd w:id="1"/>
      <w:r w:rsidRPr="00D61F83">
        <w:lastRenderedPageBreak/>
        <w:t>Det är inte bara mer resurser som behövs i svensk skola</w:t>
      </w:r>
      <w:r w:rsidRPr="00D61F83" w:rsidR="009307F9">
        <w:t>;</w:t>
      </w:r>
      <w:r w:rsidRPr="00D61F83">
        <w:t xml:space="preserve"> de resurser som finns behöver fördelas så de hamnar där de behövs mest. Så bygger vi en stark och jämlik skola som sätter varje barns behov främst.</w:t>
      </w:r>
    </w:p>
    <w:sdt>
      <w:sdtPr>
        <w:rPr>
          <w:i/>
          <w:noProof/>
        </w:rPr>
        <w:alias w:val="CC_Underskrifter"/>
        <w:tag w:val="CC_Underskrifter"/>
        <w:id w:val="583496634"/>
        <w:lock w:val="sdtContentLocked"/>
        <w:placeholder>
          <w:docPart w:val="B6EFB2CF08AC49E3850AAEA1065B1AE1"/>
        </w:placeholder>
      </w:sdtPr>
      <w:sdtEndPr>
        <w:rPr>
          <w:i w:val="0"/>
          <w:noProof w:val="0"/>
        </w:rPr>
      </w:sdtEndPr>
      <w:sdtContent>
        <w:p w:rsidR="002267CC" w:rsidP="002267CC" w:rsidRDefault="002267CC" w14:paraId="3396CB47" w14:textId="77777777"/>
        <w:p w:rsidRPr="008E0FE2" w:rsidR="004801AC" w:rsidP="002267CC" w:rsidRDefault="006F79F8" w14:paraId="3B0140D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Elin Gustafsson (S)</w:t>
            </w:r>
          </w:p>
        </w:tc>
        <w:tc>
          <w:tcPr>
            <w:tcW w:w="50" w:type="pct"/>
            <w:vAlign w:val="bottom"/>
          </w:tcPr>
          <w:p>
            <w:pPr>
              <w:pStyle w:val="Underskrifter"/>
            </w:pPr>
            <w:r>
              <w:t> </w:t>
            </w:r>
          </w:p>
        </w:tc>
      </w:tr>
    </w:tbl>
    <w:p w:rsidR="005B7437" w:rsidRDefault="005B7437" w14:paraId="542B199E" w14:textId="77777777"/>
    <w:sectPr w:rsidR="005B743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5B05CB" w14:textId="77777777" w:rsidR="00800903" w:rsidRDefault="00800903" w:rsidP="000C1CAD">
      <w:pPr>
        <w:spacing w:line="240" w:lineRule="auto"/>
      </w:pPr>
      <w:r>
        <w:separator/>
      </w:r>
    </w:p>
  </w:endnote>
  <w:endnote w:type="continuationSeparator" w:id="0">
    <w:p w14:paraId="26B9D939" w14:textId="77777777" w:rsidR="00800903" w:rsidRDefault="0080090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A2C84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984FD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267CC">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0982BA" w14:textId="77777777" w:rsidR="00262EA3" w:rsidRPr="002267CC" w:rsidRDefault="00262EA3" w:rsidP="002267C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1FAFB4" w14:textId="77777777" w:rsidR="00800903" w:rsidRDefault="00800903" w:rsidP="000C1CAD">
      <w:pPr>
        <w:spacing w:line="240" w:lineRule="auto"/>
      </w:pPr>
      <w:r>
        <w:separator/>
      </w:r>
    </w:p>
  </w:footnote>
  <w:footnote w:type="continuationSeparator" w:id="0">
    <w:p w14:paraId="2F1DD52B" w14:textId="77777777" w:rsidR="00800903" w:rsidRDefault="0080090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263E71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A85CB28" wp14:anchorId="294F192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F79F8" w14:paraId="2FE46EA5" w14:textId="77777777">
                          <w:pPr>
                            <w:jc w:val="right"/>
                          </w:pPr>
                          <w:sdt>
                            <w:sdtPr>
                              <w:alias w:val="CC_Noformat_Partikod"/>
                              <w:tag w:val="CC_Noformat_Partikod"/>
                              <w:id w:val="-53464382"/>
                              <w:placeholder>
                                <w:docPart w:val="AACB004D5E8A4C40A5CF41AA20291A4D"/>
                              </w:placeholder>
                              <w:text/>
                            </w:sdtPr>
                            <w:sdtEndPr/>
                            <w:sdtContent>
                              <w:r w:rsidR="00DC27A8">
                                <w:t>S</w:t>
                              </w:r>
                            </w:sdtContent>
                          </w:sdt>
                          <w:sdt>
                            <w:sdtPr>
                              <w:alias w:val="CC_Noformat_Partinummer"/>
                              <w:tag w:val="CC_Noformat_Partinummer"/>
                              <w:id w:val="-1709555926"/>
                              <w:placeholder>
                                <w:docPart w:val="69DE384C383849E4BEADE2EB1C28C9D5"/>
                              </w:placeholder>
                              <w:text/>
                            </w:sdtPr>
                            <w:sdtEndPr/>
                            <w:sdtContent>
                              <w:r w:rsidR="00D41E3B">
                                <w:t>1443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94F192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F79F8" w14:paraId="2FE46EA5" w14:textId="77777777">
                    <w:pPr>
                      <w:jc w:val="right"/>
                    </w:pPr>
                    <w:sdt>
                      <w:sdtPr>
                        <w:alias w:val="CC_Noformat_Partikod"/>
                        <w:tag w:val="CC_Noformat_Partikod"/>
                        <w:id w:val="-53464382"/>
                        <w:placeholder>
                          <w:docPart w:val="AACB004D5E8A4C40A5CF41AA20291A4D"/>
                        </w:placeholder>
                        <w:text/>
                      </w:sdtPr>
                      <w:sdtEndPr/>
                      <w:sdtContent>
                        <w:r w:rsidR="00DC27A8">
                          <w:t>S</w:t>
                        </w:r>
                      </w:sdtContent>
                    </w:sdt>
                    <w:sdt>
                      <w:sdtPr>
                        <w:alias w:val="CC_Noformat_Partinummer"/>
                        <w:tag w:val="CC_Noformat_Partinummer"/>
                        <w:id w:val="-1709555926"/>
                        <w:placeholder>
                          <w:docPart w:val="69DE384C383849E4BEADE2EB1C28C9D5"/>
                        </w:placeholder>
                        <w:text/>
                      </w:sdtPr>
                      <w:sdtEndPr/>
                      <w:sdtContent>
                        <w:r w:rsidR="00D41E3B">
                          <w:t>1443</w:t>
                        </w:r>
                      </w:sdtContent>
                    </w:sdt>
                  </w:p>
                </w:txbxContent>
              </v:textbox>
              <w10:wrap anchorx="page"/>
            </v:shape>
          </w:pict>
        </mc:Fallback>
      </mc:AlternateContent>
    </w:r>
  </w:p>
  <w:p w:rsidRPr="00293C4F" w:rsidR="00262EA3" w:rsidP="00776B74" w:rsidRDefault="00262EA3" w14:paraId="6DA54E7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6257135" w14:textId="77777777">
    <w:pPr>
      <w:jc w:val="right"/>
    </w:pPr>
  </w:p>
  <w:p w:rsidR="00262EA3" w:rsidP="00776B74" w:rsidRDefault="00262EA3" w14:paraId="6574AE9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F79F8" w14:paraId="0D5FCD0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E7B6BD4" wp14:anchorId="59CFA86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F79F8" w14:paraId="2F4917F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C27A8">
          <w:t>S</w:t>
        </w:r>
      </w:sdtContent>
    </w:sdt>
    <w:sdt>
      <w:sdtPr>
        <w:alias w:val="CC_Noformat_Partinummer"/>
        <w:tag w:val="CC_Noformat_Partinummer"/>
        <w:id w:val="-2014525982"/>
        <w:text/>
      </w:sdtPr>
      <w:sdtEndPr/>
      <w:sdtContent>
        <w:r w:rsidR="00D41E3B">
          <w:t>1443</w:t>
        </w:r>
      </w:sdtContent>
    </w:sdt>
  </w:p>
  <w:p w:rsidRPr="008227B3" w:rsidR="00262EA3" w:rsidP="008227B3" w:rsidRDefault="006F79F8" w14:paraId="22299F8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F79F8" w14:paraId="31D9990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:1044</w:t>
        </w:r>
      </w:sdtContent>
    </w:sdt>
  </w:p>
  <w:p w:rsidR="00262EA3" w:rsidP="00E03A3D" w:rsidRDefault="006F79F8" w14:paraId="03D01748" w14:textId="77777777">
    <w:pPr>
      <w:pStyle w:val="Motionr"/>
    </w:pPr>
    <w:sdt>
      <w:sdtPr>
        <w:alias w:val="CC_Noformat_Avtext"/>
        <w:tag w:val="CC_Noformat_Avtext"/>
        <w:id w:val="-2020768203"/>
        <w:lock w:val="sdtContentLocked"/>
        <w15:appearance w15:val="hidden"/>
        <w:text/>
      </w:sdtPr>
      <w:sdtEndPr/>
      <w:sdtContent>
        <w:r>
          <w:t>av Elin Gustafsson (S)</w:t>
        </w:r>
      </w:sdtContent>
    </w:sdt>
  </w:p>
  <w:sdt>
    <w:sdtPr>
      <w:alias w:val="CC_Noformat_Rubtext"/>
      <w:tag w:val="CC_Noformat_Rubtext"/>
      <w:id w:val="-218060500"/>
      <w:lock w:val="sdtLocked"/>
      <w:text/>
    </w:sdtPr>
    <w:sdtEndPr/>
    <w:sdtContent>
      <w:p w:rsidR="00262EA3" w:rsidP="00283E0F" w:rsidRDefault="00DC27A8" w14:paraId="6119DD0D" w14:textId="77777777">
        <w:pPr>
          <w:pStyle w:val="FSHRub2"/>
        </w:pPr>
        <w:r>
          <w:t xml:space="preserve">Rättvist resursfördelningssystem i skolan </w:t>
        </w:r>
      </w:p>
    </w:sdtContent>
  </w:sdt>
  <w:sdt>
    <w:sdtPr>
      <w:alias w:val="CC_Boilerplate_3"/>
      <w:tag w:val="CC_Boilerplate_3"/>
      <w:id w:val="1606463544"/>
      <w:lock w:val="sdtContentLocked"/>
      <w15:appearance w15:val="hidden"/>
      <w:text w:multiLine="1"/>
    </w:sdtPr>
    <w:sdtEndPr/>
    <w:sdtContent>
      <w:p w:rsidR="00262EA3" w:rsidP="00283E0F" w:rsidRDefault="00262EA3" w14:paraId="384228E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DC27A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2F3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360"/>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267CC"/>
    <w:rsid w:val="0022726A"/>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710"/>
    <w:rsid w:val="005B2879"/>
    <w:rsid w:val="005B34DD"/>
    <w:rsid w:val="005B42FC"/>
    <w:rsid w:val="005B4B97"/>
    <w:rsid w:val="005B579C"/>
    <w:rsid w:val="005B5B1A"/>
    <w:rsid w:val="005B5F0B"/>
    <w:rsid w:val="005B5F87"/>
    <w:rsid w:val="005B6332"/>
    <w:rsid w:val="005B65A0"/>
    <w:rsid w:val="005B7437"/>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6F79F8"/>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B6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903"/>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1CE"/>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7F9"/>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3C69"/>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1E3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1F83"/>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B1"/>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A8"/>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7D76396"/>
  <w15:chartTrackingRefBased/>
  <w15:docId w15:val="{7D94E4B6-2B54-495A-B5C4-7D860D789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6806DF2C1EB4C548936ECBDAE53076E"/>
        <w:category>
          <w:name w:val="Allmänt"/>
          <w:gallery w:val="placeholder"/>
        </w:category>
        <w:types>
          <w:type w:val="bbPlcHdr"/>
        </w:types>
        <w:behaviors>
          <w:behavior w:val="content"/>
        </w:behaviors>
        <w:guid w:val="{994C6DB5-3DD3-44FC-8B88-76E1FCA1B837}"/>
      </w:docPartPr>
      <w:docPartBody>
        <w:p w:rsidR="006E6EAF" w:rsidRDefault="000869FF">
          <w:pPr>
            <w:pStyle w:val="86806DF2C1EB4C548936ECBDAE53076E"/>
          </w:pPr>
          <w:r w:rsidRPr="005A0A93">
            <w:rPr>
              <w:rStyle w:val="Platshllartext"/>
            </w:rPr>
            <w:t>Förslag till riksdagsbeslut</w:t>
          </w:r>
        </w:p>
      </w:docPartBody>
    </w:docPart>
    <w:docPart>
      <w:docPartPr>
        <w:name w:val="8F803F66039B4EE9812581E7B85C964D"/>
        <w:category>
          <w:name w:val="Allmänt"/>
          <w:gallery w:val="placeholder"/>
        </w:category>
        <w:types>
          <w:type w:val="bbPlcHdr"/>
        </w:types>
        <w:behaviors>
          <w:behavior w:val="content"/>
        </w:behaviors>
        <w:guid w:val="{17FAD954-387C-4D76-95B7-6362D7D3B34F}"/>
      </w:docPartPr>
      <w:docPartBody>
        <w:p w:rsidR="006E6EAF" w:rsidRDefault="000869FF">
          <w:pPr>
            <w:pStyle w:val="8F803F66039B4EE9812581E7B85C964D"/>
          </w:pPr>
          <w:r w:rsidRPr="005A0A93">
            <w:rPr>
              <w:rStyle w:val="Platshllartext"/>
            </w:rPr>
            <w:t>Motivering</w:t>
          </w:r>
        </w:p>
      </w:docPartBody>
    </w:docPart>
    <w:docPart>
      <w:docPartPr>
        <w:name w:val="AACB004D5E8A4C40A5CF41AA20291A4D"/>
        <w:category>
          <w:name w:val="Allmänt"/>
          <w:gallery w:val="placeholder"/>
        </w:category>
        <w:types>
          <w:type w:val="bbPlcHdr"/>
        </w:types>
        <w:behaviors>
          <w:behavior w:val="content"/>
        </w:behaviors>
        <w:guid w:val="{7D880AB1-D1C8-43BD-899F-2127151E9D2A}"/>
      </w:docPartPr>
      <w:docPartBody>
        <w:p w:rsidR="006E6EAF" w:rsidRDefault="000869FF">
          <w:pPr>
            <w:pStyle w:val="AACB004D5E8A4C40A5CF41AA20291A4D"/>
          </w:pPr>
          <w:r>
            <w:rPr>
              <w:rStyle w:val="Platshllartext"/>
            </w:rPr>
            <w:t xml:space="preserve"> </w:t>
          </w:r>
        </w:p>
      </w:docPartBody>
    </w:docPart>
    <w:docPart>
      <w:docPartPr>
        <w:name w:val="69DE384C383849E4BEADE2EB1C28C9D5"/>
        <w:category>
          <w:name w:val="Allmänt"/>
          <w:gallery w:val="placeholder"/>
        </w:category>
        <w:types>
          <w:type w:val="bbPlcHdr"/>
        </w:types>
        <w:behaviors>
          <w:behavior w:val="content"/>
        </w:behaviors>
        <w:guid w:val="{30542C45-E3AE-478A-9F2C-5732FD0DB932}"/>
      </w:docPartPr>
      <w:docPartBody>
        <w:p w:rsidR="006E6EAF" w:rsidRDefault="000869FF">
          <w:pPr>
            <w:pStyle w:val="69DE384C383849E4BEADE2EB1C28C9D5"/>
          </w:pPr>
          <w:r>
            <w:t xml:space="preserve"> </w:t>
          </w:r>
        </w:p>
      </w:docPartBody>
    </w:docPart>
    <w:docPart>
      <w:docPartPr>
        <w:name w:val="B6EFB2CF08AC49E3850AAEA1065B1AE1"/>
        <w:category>
          <w:name w:val="Allmänt"/>
          <w:gallery w:val="placeholder"/>
        </w:category>
        <w:types>
          <w:type w:val="bbPlcHdr"/>
        </w:types>
        <w:behaviors>
          <w:behavior w:val="content"/>
        </w:behaviors>
        <w:guid w:val="{E6036964-EEE6-44C3-9AB4-DA9E3DE92848}"/>
      </w:docPartPr>
      <w:docPartBody>
        <w:p w:rsidR="00014048" w:rsidRDefault="0001404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9FF"/>
    <w:rsid w:val="00014048"/>
    <w:rsid w:val="000869FF"/>
    <w:rsid w:val="006E6EAF"/>
    <w:rsid w:val="00DF466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6806DF2C1EB4C548936ECBDAE53076E">
    <w:name w:val="86806DF2C1EB4C548936ECBDAE53076E"/>
  </w:style>
  <w:style w:type="paragraph" w:customStyle="1" w:styleId="F4642C17F5884092956AD2407C548F59">
    <w:name w:val="F4642C17F5884092956AD2407C548F5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AB2A112AF034AC9A490918399802448">
    <w:name w:val="6AB2A112AF034AC9A490918399802448"/>
  </w:style>
  <w:style w:type="paragraph" w:customStyle="1" w:styleId="8F803F66039B4EE9812581E7B85C964D">
    <w:name w:val="8F803F66039B4EE9812581E7B85C964D"/>
  </w:style>
  <w:style w:type="paragraph" w:customStyle="1" w:styleId="A7FD4FE9D2154042AACD5B66188116F0">
    <w:name w:val="A7FD4FE9D2154042AACD5B66188116F0"/>
  </w:style>
  <w:style w:type="paragraph" w:customStyle="1" w:styleId="65EBBAFDB11D4B5795396D7FFD13C6AD">
    <w:name w:val="65EBBAFDB11D4B5795396D7FFD13C6AD"/>
  </w:style>
  <w:style w:type="paragraph" w:customStyle="1" w:styleId="AACB004D5E8A4C40A5CF41AA20291A4D">
    <w:name w:val="AACB004D5E8A4C40A5CF41AA20291A4D"/>
  </w:style>
  <w:style w:type="paragraph" w:customStyle="1" w:styleId="69DE384C383849E4BEADE2EB1C28C9D5">
    <w:name w:val="69DE384C383849E4BEADE2EB1C28C9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45259C-258C-48F2-955B-70956431FDD6}"/>
</file>

<file path=customXml/itemProps2.xml><?xml version="1.0" encoding="utf-8"?>
<ds:datastoreItem xmlns:ds="http://schemas.openxmlformats.org/officeDocument/2006/customXml" ds:itemID="{55021C05-AFDD-4781-B0CC-00DBF28C13F8}"/>
</file>

<file path=customXml/itemProps3.xml><?xml version="1.0" encoding="utf-8"?>
<ds:datastoreItem xmlns:ds="http://schemas.openxmlformats.org/officeDocument/2006/customXml" ds:itemID="{FC36A06C-0819-436A-B333-E54667995E4C}"/>
</file>

<file path=docProps/app.xml><?xml version="1.0" encoding="utf-8"?>
<Properties xmlns="http://schemas.openxmlformats.org/officeDocument/2006/extended-properties" xmlns:vt="http://schemas.openxmlformats.org/officeDocument/2006/docPropsVTypes">
  <Template>Normal</Template>
  <TotalTime>4</TotalTime>
  <Pages>2</Pages>
  <Words>320</Words>
  <Characters>1734</Characters>
  <Application>Microsoft Office Word</Application>
  <DocSecurity>0</DocSecurity>
  <Lines>32</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S1443 Rättvist resursfördelningssystem i skolan</vt:lpstr>
      <vt:lpstr>
      </vt:lpstr>
    </vt:vector>
  </TitlesOfParts>
  <Company>Sveriges riksdag</Company>
  <LinksUpToDate>false</LinksUpToDate>
  <CharactersWithSpaces>2047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