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9EE" w:rsidRPr="005A17E2" w:rsidRDefault="00F269EE" w:rsidP="00F269EE">
      <w:pPr>
        <w:pStyle w:val="Hemstlrubrik"/>
      </w:pPr>
      <w:r w:rsidRPr="005A17E2">
        <w:t>Förslag till riksdagsbeslut</w:t>
      </w:r>
    </w:p>
    <w:p w:rsidR="00F269EE" w:rsidRPr="005A17E2" w:rsidRDefault="00F269EE" w:rsidP="00F269EE">
      <w:pPr>
        <w:pStyle w:val="Hemstlatt"/>
      </w:pPr>
      <w:r w:rsidRPr="005A17E2">
        <w:t xml:space="preserve">Riksdagen </w:t>
      </w:r>
      <w:r w:rsidR="00853917" w:rsidRPr="005A17E2">
        <w:t xml:space="preserve">avslår regeringens förslag såvitt avser sprututbytesverksamhet </w:t>
      </w:r>
      <w:r w:rsidRPr="005A17E2">
        <w:t xml:space="preserve">för </w:t>
      </w:r>
      <w:r w:rsidR="00853917" w:rsidRPr="005A17E2">
        <w:t xml:space="preserve">dem som missbrukar narkotika </w:t>
      </w:r>
      <w:r w:rsidRPr="005A17E2">
        <w:t>intravenös</w:t>
      </w:r>
      <w:r w:rsidR="00853917" w:rsidRPr="005A17E2">
        <w:t>t</w:t>
      </w:r>
      <w:r w:rsidRPr="005A17E2">
        <w:t>.</w:t>
      </w:r>
    </w:p>
    <w:p w:rsidR="00E84F25" w:rsidRPr="005A17E2" w:rsidRDefault="007C6092" w:rsidP="00E22893">
      <w:pPr>
        <w:pStyle w:val="Rubrik1"/>
      </w:pPr>
      <w:r w:rsidRPr="005A17E2">
        <w:t>Motivering</w:t>
      </w:r>
    </w:p>
    <w:p w:rsidR="00BC16B1" w:rsidRPr="005A17E2" w:rsidRDefault="00376630" w:rsidP="00376630">
      <w:r w:rsidRPr="005A17E2">
        <w:t>I f</w:t>
      </w:r>
      <w:r w:rsidR="00A118F8" w:rsidRPr="005A17E2">
        <w:t>örel</w:t>
      </w:r>
      <w:r w:rsidRPr="005A17E2">
        <w:t xml:space="preserve">iggande proposition redovisar den socialdemokratiska regeringen </w:t>
      </w:r>
      <w:r w:rsidR="00A118F8" w:rsidRPr="005A17E2">
        <w:t>en samlad strategi mot hiv/aids och vissa andra smittsamma sjukdomar.</w:t>
      </w:r>
      <w:r w:rsidR="00BC16B1" w:rsidRPr="005A17E2">
        <w:t xml:space="preserve"> </w:t>
      </w:r>
      <w:r w:rsidR="00F156FE" w:rsidRPr="005A17E2">
        <w:t>P</w:t>
      </w:r>
      <w:r w:rsidR="00BC16B1" w:rsidRPr="005A17E2">
        <w:t>ropos</w:t>
      </w:r>
      <w:r w:rsidR="00BC16B1" w:rsidRPr="005A17E2">
        <w:t>i</w:t>
      </w:r>
      <w:r w:rsidR="00BC16B1" w:rsidRPr="005A17E2">
        <w:t>tionen innehåller</w:t>
      </w:r>
      <w:r w:rsidR="00F156FE" w:rsidRPr="005A17E2">
        <w:t xml:space="preserve"> ett</w:t>
      </w:r>
      <w:r w:rsidR="003840E2" w:rsidRPr="005A17E2">
        <w:t xml:space="preserve"> </w:t>
      </w:r>
      <w:r w:rsidR="00F156FE" w:rsidRPr="005A17E2">
        <w:t>för</w:t>
      </w:r>
      <w:r w:rsidR="003840E2" w:rsidRPr="005A17E2">
        <w:t>slag till riksdagsbeslut vars syfte är att reglera så ka</w:t>
      </w:r>
      <w:r w:rsidR="003840E2" w:rsidRPr="005A17E2">
        <w:t>l</w:t>
      </w:r>
      <w:r w:rsidR="003840E2" w:rsidRPr="005A17E2">
        <w:t>lad</w:t>
      </w:r>
      <w:r w:rsidR="00BC16B1" w:rsidRPr="005A17E2">
        <w:t xml:space="preserve"> sprututbytesverksamhet för </w:t>
      </w:r>
      <w:r w:rsidR="00853917" w:rsidRPr="005A17E2">
        <w:t>dem som missbrukar narkotika intravenöst</w:t>
      </w:r>
      <w:r w:rsidR="00BC16B1" w:rsidRPr="005A17E2">
        <w:t xml:space="preserve">. </w:t>
      </w:r>
      <w:r w:rsidR="00F156FE" w:rsidRPr="005A17E2">
        <w:t>Kristdemokraterna anser inte att regeringens</w:t>
      </w:r>
      <w:r w:rsidR="00BC16B1" w:rsidRPr="005A17E2">
        <w:t xml:space="preserve"> f</w:t>
      </w:r>
      <w:r w:rsidR="00F156FE" w:rsidRPr="005A17E2">
        <w:t xml:space="preserve">örslag är rätt väg att gå </w:t>
      </w:r>
      <w:r w:rsidR="00422A4E" w:rsidRPr="005A17E2">
        <w:t>och moti</w:t>
      </w:r>
      <w:r w:rsidR="00853917" w:rsidRPr="005A17E2">
        <w:softHyphen/>
      </w:r>
      <w:r w:rsidR="00422A4E" w:rsidRPr="005A17E2">
        <w:t>ve</w:t>
      </w:r>
      <w:r w:rsidR="00853917" w:rsidRPr="005A17E2">
        <w:softHyphen/>
      </w:r>
      <w:r w:rsidR="00422A4E" w:rsidRPr="005A17E2">
        <w:t>rar</w:t>
      </w:r>
      <w:r w:rsidR="00BC16B1" w:rsidRPr="005A17E2">
        <w:t xml:space="preserve"> sitt ställningstagande nedan. </w:t>
      </w:r>
    </w:p>
    <w:p w:rsidR="00A118F8" w:rsidRPr="005A17E2" w:rsidRDefault="00BC16B1" w:rsidP="00BC16B1">
      <w:pPr>
        <w:pStyle w:val="Rubrik2"/>
      </w:pPr>
      <w:r w:rsidRPr="005A17E2">
        <w:t>Nej till sprututbyten</w:t>
      </w:r>
    </w:p>
    <w:p w:rsidR="00C802EA" w:rsidRPr="005A17E2" w:rsidRDefault="00A118F8" w:rsidP="00853917">
      <w:r w:rsidRPr="005A17E2">
        <w:t xml:space="preserve">På 1980-talet uppmanade WHO medlemsländerna att inleda försök med sprututbyte bland injektionsmissbrukare för att minska spridningen av hiv och annan blodsmitta. År 1986 inleddes försök i Lund och året därpå i Malmö. </w:t>
      </w:r>
      <w:r w:rsidR="00C802EA" w:rsidRPr="005A17E2">
        <w:t>Sedan dess har verksamheten fungerat i form av försöksprojekt och ansetts som en mycket kontroversiell fråga.</w:t>
      </w:r>
    </w:p>
    <w:p w:rsidR="00376630" w:rsidRPr="005A17E2" w:rsidRDefault="00A118F8" w:rsidP="00C802EA">
      <w:pPr>
        <w:pStyle w:val="Normaltindrag"/>
      </w:pPr>
      <w:r w:rsidRPr="005A17E2">
        <w:t xml:space="preserve">Frågan </w:t>
      </w:r>
      <w:r w:rsidR="00C802EA" w:rsidRPr="005A17E2">
        <w:t>om sprutbyten</w:t>
      </w:r>
      <w:r w:rsidR="008A7EC4" w:rsidRPr="005A17E2">
        <w:t xml:space="preserve"> ställer oss inför ett </w:t>
      </w:r>
      <w:r w:rsidR="00C802EA" w:rsidRPr="005A17E2">
        <w:t xml:space="preserve">svårt </w:t>
      </w:r>
      <w:r w:rsidRPr="005A17E2">
        <w:t>dilemma. Å ena sida</w:t>
      </w:r>
      <w:r w:rsidR="00376630" w:rsidRPr="005A17E2">
        <w:t xml:space="preserve">n är narkotikamissbruk något som </w:t>
      </w:r>
      <w:r w:rsidRPr="005A17E2">
        <w:t>måste bekämpa</w:t>
      </w:r>
      <w:r w:rsidR="00376630" w:rsidRPr="005A17E2">
        <w:t>s</w:t>
      </w:r>
      <w:r w:rsidRPr="005A17E2">
        <w:t xml:space="preserve"> med största kraft. Det är en tragedi varje gång en person fastnar i drogmissbruk, </w:t>
      </w:r>
      <w:r w:rsidR="00037D39" w:rsidRPr="005A17E2">
        <w:t xml:space="preserve">främst för missbrukaren själv men också </w:t>
      </w:r>
      <w:r w:rsidRPr="005A17E2">
        <w:t>fö</w:t>
      </w:r>
      <w:r w:rsidR="00BC16B1" w:rsidRPr="005A17E2">
        <w:t>r dennes familj och vänner</w:t>
      </w:r>
      <w:r w:rsidRPr="005A17E2">
        <w:t>. Å andra sidan måste vi göra det som står i vår makt för att</w:t>
      </w:r>
      <w:r w:rsidR="00142B9D" w:rsidRPr="005A17E2">
        <w:t xml:space="preserve"> på alla sätt</w:t>
      </w:r>
      <w:r w:rsidRPr="005A17E2">
        <w:t xml:space="preserve"> hjälpa de personer</w:t>
      </w:r>
      <w:r w:rsidR="00142B9D" w:rsidRPr="005A17E2">
        <w:t xml:space="preserve"> som har fastnat i drogmissbruk.</w:t>
      </w:r>
      <w:r w:rsidRPr="005A17E2">
        <w:t xml:space="preserve"> </w:t>
      </w:r>
      <w:r w:rsidR="00A63F56" w:rsidRPr="005A17E2">
        <w:t>Det kan</w:t>
      </w:r>
      <w:r w:rsidR="00142B9D" w:rsidRPr="005A17E2">
        <w:t xml:space="preserve"> därför</w:t>
      </w:r>
      <w:r w:rsidR="00A63F56" w:rsidRPr="005A17E2">
        <w:t xml:space="preserve"> vara </w:t>
      </w:r>
      <w:r w:rsidR="00376630" w:rsidRPr="005A17E2">
        <w:t>lockande att införa sprututbyten o</w:t>
      </w:r>
      <w:r w:rsidRPr="005A17E2">
        <w:t>m til</w:t>
      </w:r>
      <w:r w:rsidRPr="005A17E2">
        <w:t>l</w:t>
      </w:r>
      <w:r w:rsidRPr="005A17E2">
        <w:t xml:space="preserve">gång till rena sprutor kan minska smittspridning </w:t>
      </w:r>
      <w:r w:rsidR="00C802EA" w:rsidRPr="005A17E2">
        <w:t>bland missbrukare</w:t>
      </w:r>
      <w:r w:rsidR="008A7EC4" w:rsidRPr="005A17E2">
        <w:t>. S</w:t>
      </w:r>
      <w:r w:rsidRPr="005A17E2">
        <w:t>prut</w:t>
      </w:r>
      <w:r w:rsidR="00853917" w:rsidRPr="005A17E2">
        <w:softHyphen/>
      </w:r>
      <w:r w:rsidRPr="005A17E2">
        <w:t>u</w:t>
      </w:r>
      <w:r w:rsidRPr="005A17E2">
        <w:t>t</w:t>
      </w:r>
      <w:r w:rsidRPr="005A17E2">
        <w:t xml:space="preserve">byten </w:t>
      </w:r>
      <w:r w:rsidR="00853917" w:rsidRPr="005A17E2">
        <w:t xml:space="preserve">ger </w:t>
      </w:r>
      <w:r w:rsidR="00376630" w:rsidRPr="005A17E2">
        <w:t xml:space="preserve">ökade </w:t>
      </w:r>
      <w:r w:rsidRPr="005A17E2">
        <w:t>möjlighet</w:t>
      </w:r>
      <w:r w:rsidR="00376630" w:rsidRPr="005A17E2">
        <w:t>er</w:t>
      </w:r>
      <w:r w:rsidR="00A63F56" w:rsidRPr="005A17E2">
        <w:t xml:space="preserve"> för hälso- och sjukvården</w:t>
      </w:r>
      <w:r w:rsidRPr="005A17E2">
        <w:t xml:space="preserve"> att komma i kontakt </w:t>
      </w:r>
      <w:r w:rsidRPr="005A17E2">
        <w:lastRenderedPageBreak/>
        <w:t xml:space="preserve">med missbrukare samt att upptäcka och spåra smitta. </w:t>
      </w:r>
      <w:r w:rsidR="00376630" w:rsidRPr="005A17E2">
        <w:t>Men det finns</w:t>
      </w:r>
      <w:r w:rsidR="00A63F56" w:rsidRPr="005A17E2">
        <w:t xml:space="preserve"> samtidigt</w:t>
      </w:r>
      <w:r w:rsidR="00376630" w:rsidRPr="005A17E2">
        <w:t xml:space="preserve"> allvarliga invändningar</w:t>
      </w:r>
      <w:r w:rsidR="00142B9D" w:rsidRPr="005A17E2">
        <w:t>,</w:t>
      </w:r>
      <w:r w:rsidR="00376630" w:rsidRPr="005A17E2">
        <w:t xml:space="preserve"> som vid en samlad bedömning gör att Kristdemokr</w:t>
      </w:r>
      <w:r w:rsidR="00376630" w:rsidRPr="005A17E2">
        <w:t>a</w:t>
      </w:r>
      <w:r w:rsidR="00376630" w:rsidRPr="005A17E2">
        <w:t>terna</w:t>
      </w:r>
      <w:r w:rsidR="00142B9D" w:rsidRPr="005A17E2">
        <w:t xml:space="preserve"> </w:t>
      </w:r>
      <w:r w:rsidR="00376630" w:rsidRPr="005A17E2">
        <w:t>inte kan ställa sig bakom regeringens förslag.</w:t>
      </w:r>
      <w:r w:rsidR="00041389" w:rsidRPr="005A17E2">
        <w:t xml:space="preserve"> </w:t>
      </w:r>
    </w:p>
    <w:p w:rsidR="00E465BA" w:rsidRPr="005A17E2" w:rsidRDefault="005D63C0" w:rsidP="005D63C0">
      <w:pPr>
        <w:pStyle w:val="Normaltindrag"/>
      </w:pPr>
      <w:r w:rsidRPr="005A17E2">
        <w:t>För det första</w:t>
      </w:r>
      <w:r w:rsidR="00853917" w:rsidRPr="005A17E2">
        <w:t>:</w:t>
      </w:r>
      <w:r w:rsidRPr="005A17E2">
        <w:t xml:space="preserve"> </w:t>
      </w:r>
      <w:r w:rsidR="00853917" w:rsidRPr="005A17E2">
        <w:t xml:space="preserve">Ett </w:t>
      </w:r>
      <w:r w:rsidRPr="005A17E2">
        <w:t>huvud</w:t>
      </w:r>
      <w:r w:rsidR="00E465BA" w:rsidRPr="005A17E2">
        <w:t>probl</w:t>
      </w:r>
      <w:r w:rsidR="00A63F56" w:rsidRPr="005A17E2">
        <w:t xml:space="preserve">em är att </w:t>
      </w:r>
      <w:r w:rsidR="00E465BA" w:rsidRPr="005A17E2">
        <w:t>denna typ av verksamhet</w:t>
      </w:r>
      <w:r w:rsidR="00A63F56" w:rsidRPr="005A17E2">
        <w:t xml:space="preserve"> svårligen låter sig utvärderas</w:t>
      </w:r>
      <w:r w:rsidR="00E465BA" w:rsidRPr="005A17E2">
        <w:t>. I Socialstyrelsens kartläggning från 2003 konstaterades att vi fortfarande står frågande inför om utdelning av sprutor minskar risken för blodburen smitta</w:t>
      </w:r>
      <w:r w:rsidR="00142B9D" w:rsidRPr="005A17E2">
        <w:t xml:space="preserve"> i Sverige</w:t>
      </w:r>
      <w:r w:rsidR="00E465BA" w:rsidRPr="005A17E2">
        <w:t>. Det nuvarande kunskapsläget tyder i</w:t>
      </w:r>
      <w:r w:rsidRPr="005A17E2">
        <w:t>nte på att sprututbytesprogram</w:t>
      </w:r>
      <w:r w:rsidR="00E465BA" w:rsidRPr="005A17E2">
        <w:t xml:space="preserve"> har den tydligt positiva effekt som krävs för att ver</w:t>
      </w:r>
      <w:r w:rsidR="00E465BA" w:rsidRPr="005A17E2">
        <w:t>k</w:t>
      </w:r>
      <w:r w:rsidR="00E465BA" w:rsidRPr="005A17E2">
        <w:t>samhet av denna art ska vara motiverad</w:t>
      </w:r>
      <w:r w:rsidR="00142B9D" w:rsidRPr="005A17E2">
        <w:t xml:space="preserve"> här</w:t>
      </w:r>
      <w:r w:rsidR="00E465BA" w:rsidRPr="005A17E2">
        <w:t>.</w:t>
      </w:r>
      <w:r w:rsidR="00142B9D" w:rsidRPr="005A17E2">
        <w:t xml:space="preserve"> </w:t>
      </w:r>
      <w:r w:rsidRPr="005A17E2">
        <w:t>Anledning</w:t>
      </w:r>
      <w:r w:rsidR="00853917" w:rsidRPr="005A17E2">
        <w:t>en</w:t>
      </w:r>
      <w:r w:rsidRPr="005A17E2">
        <w:t xml:space="preserve"> är att Sverige har en mycket begränsad inhemsk smittspridning via injektionsmissbruk. </w:t>
      </w:r>
      <w:r w:rsidR="00142B9D" w:rsidRPr="005A17E2">
        <w:t>Under 2004 anmäldes 427 fall av hivinfektion, varav bara 27</w:t>
      </w:r>
      <w:r w:rsidRPr="005A17E2">
        <w:t xml:space="preserve"> fall</w:t>
      </w:r>
      <w:r w:rsidR="00142B9D" w:rsidRPr="005A17E2">
        <w:t xml:space="preserve"> kunde härledas till injektionsmissbruk</w:t>
      </w:r>
      <w:r w:rsidRPr="005A17E2">
        <w:t xml:space="preserve"> (av dessa var </w:t>
      </w:r>
      <w:r w:rsidR="00853917" w:rsidRPr="005A17E2">
        <w:t>12</w:t>
      </w:r>
      <w:r w:rsidRPr="005A17E2">
        <w:t xml:space="preserve"> fall</w:t>
      </w:r>
      <w:r w:rsidR="004C7A99" w:rsidRPr="005A17E2">
        <w:t xml:space="preserve"> smittade i Sverige</w:t>
      </w:r>
      <w:r w:rsidR="00142B9D" w:rsidRPr="005A17E2">
        <w:t xml:space="preserve">). </w:t>
      </w:r>
    </w:p>
    <w:p w:rsidR="00422A4E" w:rsidRPr="005A17E2" w:rsidRDefault="005D63C0" w:rsidP="005D63C0">
      <w:pPr>
        <w:pStyle w:val="Normaltindrag"/>
      </w:pPr>
      <w:r w:rsidRPr="005A17E2">
        <w:t>För det andra</w:t>
      </w:r>
      <w:r w:rsidR="00853917" w:rsidRPr="005A17E2">
        <w:t>:</w:t>
      </w:r>
      <w:r w:rsidRPr="005A17E2">
        <w:t xml:space="preserve"> </w:t>
      </w:r>
      <w:r w:rsidR="00853917" w:rsidRPr="005A17E2">
        <w:t xml:space="preserve">Sprututbytesprogram </w:t>
      </w:r>
      <w:r w:rsidR="00280371" w:rsidRPr="005A17E2">
        <w:t>sänder motstridiga signaler om sa</w:t>
      </w:r>
      <w:r w:rsidR="00280371" w:rsidRPr="005A17E2">
        <w:t>m</w:t>
      </w:r>
      <w:r w:rsidR="00280371" w:rsidRPr="005A17E2">
        <w:t xml:space="preserve">hällets hållning </w:t>
      </w:r>
      <w:r w:rsidR="00E465BA" w:rsidRPr="005A17E2">
        <w:t>till narkotikamissbruk och syn</w:t>
      </w:r>
      <w:r w:rsidR="00280371" w:rsidRPr="005A17E2">
        <w:t xml:space="preserve"> på missbrukare. Landstingen bör inte tillhandahålla</w:t>
      </w:r>
      <w:r w:rsidR="00A118F8" w:rsidRPr="005A17E2">
        <w:t xml:space="preserve"> redskap som används för ett missbruk</w:t>
      </w:r>
      <w:r w:rsidR="00A63F56" w:rsidRPr="005A17E2">
        <w:t xml:space="preserve"> som</w:t>
      </w:r>
      <w:r w:rsidR="00422A4E" w:rsidRPr="005A17E2">
        <w:t xml:space="preserve"> samhället</w:t>
      </w:r>
      <w:r w:rsidR="00A118F8" w:rsidRPr="005A17E2">
        <w:t xml:space="preserve"> med all kraft önskar motverka.</w:t>
      </w:r>
      <w:r w:rsidR="00280371" w:rsidRPr="005A17E2">
        <w:t xml:space="preserve"> </w:t>
      </w:r>
      <w:r w:rsidRPr="005A17E2">
        <w:t>I</w:t>
      </w:r>
      <w:r w:rsidR="00853917" w:rsidRPr="005A17E2">
        <w:t xml:space="preserve"> </w:t>
      </w:r>
      <w:r w:rsidRPr="005A17E2">
        <w:t>stället för att införa sprututbytesprogram måste landstingen och regionerna</w:t>
      </w:r>
      <w:r w:rsidR="00A118F8" w:rsidRPr="005A17E2">
        <w:t xml:space="preserve"> agera för en håll</w:t>
      </w:r>
      <w:r w:rsidR="00A63F56" w:rsidRPr="005A17E2">
        <w:t>ning i denna fråga som minskar</w:t>
      </w:r>
      <w:r w:rsidR="00A118F8" w:rsidRPr="005A17E2">
        <w:t xml:space="preserve"> narkotikamissbruket</w:t>
      </w:r>
      <w:r w:rsidRPr="005A17E2">
        <w:t xml:space="preserve">. En </w:t>
      </w:r>
      <w:r w:rsidR="00041389" w:rsidRPr="005A17E2">
        <w:t>narkotikapolitisk devis som brukar för</w:t>
      </w:r>
      <w:r w:rsidR="00041389" w:rsidRPr="005A17E2">
        <w:t>e</w:t>
      </w:r>
      <w:r w:rsidR="00041389" w:rsidRPr="005A17E2">
        <w:t xml:space="preserve">språkas </w:t>
      </w:r>
      <w:r w:rsidR="00A63F56" w:rsidRPr="005A17E2">
        <w:t xml:space="preserve">av personer som lyckas sluta missbruka droger är att </w:t>
      </w:r>
      <w:r w:rsidR="00E465BA" w:rsidRPr="005A17E2">
        <w:t>”det ska vara svårt att knarka, och enk</w:t>
      </w:r>
      <w:r w:rsidR="00142B9D" w:rsidRPr="005A17E2">
        <w:t>elt att sluta”. Med sprututbytesprogram</w:t>
      </w:r>
      <w:r w:rsidR="00E465BA" w:rsidRPr="005A17E2">
        <w:t xml:space="preserve"> blir det tyvärr enklare att knarka och därmed svårare att sluta.</w:t>
      </w:r>
      <w:r w:rsidR="00A118F8" w:rsidRPr="005A17E2">
        <w:t xml:space="preserve"> </w:t>
      </w:r>
    </w:p>
    <w:p w:rsidR="00422A4E" w:rsidRPr="005A17E2" w:rsidRDefault="005D63C0" w:rsidP="00422A4E">
      <w:pPr>
        <w:pStyle w:val="Normaltindrag"/>
      </w:pPr>
      <w:r w:rsidRPr="005A17E2">
        <w:t>För det tredje</w:t>
      </w:r>
      <w:r w:rsidR="00853917" w:rsidRPr="005A17E2">
        <w:t>:</w:t>
      </w:r>
      <w:r w:rsidRPr="005A17E2">
        <w:t xml:space="preserve"> </w:t>
      </w:r>
      <w:r w:rsidR="00853917" w:rsidRPr="005A17E2">
        <w:t xml:space="preserve">Situationen </w:t>
      </w:r>
      <w:r w:rsidR="00142B9D" w:rsidRPr="005A17E2">
        <w:t>för landets cirka 30 000 missbrukare av tung narkotika</w:t>
      </w:r>
      <w:r w:rsidR="00422A4E" w:rsidRPr="005A17E2">
        <w:t xml:space="preserve"> kännetecknas av ett alltmer hopplöst läge. Det har blivit allt svårare att få missbrukarvård, det vittnar både missbrukare och profession om. För de allra flesta vårdbehövande finns inga alternativ än att på egen hand försöka klara sin rehabilitering. Erfarenheten visar att chanserna att tillfriskna då är mycket små. Resurserna är långt ifrån tillräckliga och det är svårt att över huvud taget få vård. Det finns en brist på avgiftningsplatser, psykiatrisk vård, eftervård och samordning. När missbruksvård väl ges är den fragmentarisk och oftast utan fungerande vårdkedjor. Ytterligare ett problem är att kvalit</w:t>
      </w:r>
      <w:r w:rsidR="00422A4E" w:rsidRPr="005A17E2">
        <w:t>e</w:t>
      </w:r>
      <w:r w:rsidR="00422A4E" w:rsidRPr="005A17E2">
        <w:t>ten på missbrukarvården är mycket ojämn. Till</w:t>
      </w:r>
      <w:r w:rsidR="00041389" w:rsidRPr="005A17E2">
        <w:t xml:space="preserve"> denna bild ska nu lagreglerade</w:t>
      </w:r>
      <w:r w:rsidR="00422A4E" w:rsidRPr="005A17E2">
        <w:t xml:space="preserve"> sprututbytesprogram läggas.</w:t>
      </w:r>
    </w:p>
    <w:p w:rsidR="00A63F56" w:rsidRPr="005A17E2" w:rsidRDefault="0045666C" w:rsidP="00422A4E">
      <w:pPr>
        <w:pStyle w:val="Normaltindrag"/>
      </w:pPr>
      <w:r w:rsidRPr="005A17E2">
        <w:t>Att skydda injektionsmissbrukare från hiv, hepatit B och C</w:t>
      </w:r>
      <w:r w:rsidR="001A5C03" w:rsidRPr="005A17E2">
        <w:t xml:space="preserve"> är en viktig smittskyddsåtgärd</w:t>
      </w:r>
      <w:r w:rsidRPr="005A17E2">
        <w:t>. Men förespråkarna av sprututbytesverksamhet tenderar att se på framför</w:t>
      </w:r>
      <w:r w:rsidR="00853917" w:rsidRPr="005A17E2">
        <w:t xml:space="preserve"> </w:t>
      </w:r>
      <w:r w:rsidRPr="005A17E2">
        <w:t>allt hiv/aid</w:t>
      </w:r>
      <w:r w:rsidR="00041389" w:rsidRPr="005A17E2">
        <w:t>s som den</w:t>
      </w:r>
      <w:r w:rsidR="001A5C03" w:rsidRPr="005A17E2">
        <w:t xml:space="preserve"> värsta</w:t>
      </w:r>
      <w:r w:rsidR="00041389" w:rsidRPr="005A17E2">
        <w:t xml:space="preserve"> katastrof</w:t>
      </w:r>
      <w:r w:rsidR="001A5C03" w:rsidRPr="005A17E2">
        <w:t xml:space="preserve"> som kan drabba inje</w:t>
      </w:r>
      <w:r w:rsidR="001A5C03" w:rsidRPr="005A17E2">
        <w:t>k</w:t>
      </w:r>
      <w:r w:rsidR="001A5C03" w:rsidRPr="005A17E2">
        <w:t>tions</w:t>
      </w:r>
      <w:r w:rsidRPr="005A17E2">
        <w:t>missbrukaren. Men</w:t>
      </w:r>
      <w:r w:rsidR="001A5C03" w:rsidRPr="005A17E2">
        <w:t xml:space="preserve"> han eller hon</w:t>
      </w:r>
      <w:r w:rsidRPr="005A17E2">
        <w:t xml:space="preserve"> </w:t>
      </w:r>
      <w:r w:rsidR="001A5C03" w:rsidRPr="005A17E2">
        <w:t xml:space="preserve">har </w:t>
      </w:r>
      <w:r w:rsidRPr="005A17E2">
        <w:t>redan</w:t>
      </w:r>
      <w:r w:rsidR="001A5C03" w:rsidRPr="005A17E2">
        <w:t xml:space="preserve"> slukats</w:t>
      </w:r>
      <w:r w:rsidRPr="005A17E2">
        <w:t xml:space="preserve"> av något av det värsta som kan drabba en människa, </w:t>
      </w:r>
      <w:r w:rsidR="001A5C03" w:rsidRPr="005A17E2">
        <w:t xml:space="preserve">nämligen ett missbruk som förtar människor </w:t>
      </w:r>
      <w:r w:rsidR="00A63F56" w:rsidRPr="005A17E2">
        <w:t xml:space="preserve">all värdighet </w:t>
      </w:r>
      <w:r w:rsidR="001A5C03" w:rsidRPr="005A17E2">
        <w:t>och</w:t>
      </w:r>
      <w:r w:rsidR="00A63F56" w:rsidRPr="005A17E2">
        <w:t xml:space="preserve"> alla möjligheter till</w:t>
      </w:r>
      <w:r w:rsidR="001A5C03" w:rsidRPr="005A17E2">
        <w:t xml:space="preserve"> ett gott liv. </w:t>
      </w:r>
      <w:r w:rsidR="00A63F56" w:rsidRPr="005A17E2">
        <w:t>M</w:t>
      </w:r>
      <w:r w:rsidR="001A5C03" w:rsidRPr="005A17E2">
        <w:t>issbruket leder med stor sa</w:t>
      </w:r>
      <w:r w:rsidR="001A5C03" w:rsidRPr="005A17E2">
        <w:t>n</w:t>
      </w:r>
      <w:r w:rsidR="001A5C03" w:rsidRPr="005A17E2">
        <w:t>nolikhet</w:t>
      </w:r>
      <w:r w:rsidRPr="005A17E2">
        <w:t xml:space="preserve"> ti</w:t>
      </w:r>
      <w:r w:rsidR="00142B9D" w:rsidRPr="005A17E2">
        <w:t>ll</w:t>
      </w:r>
      <w:r w:rsidR="00F269EE" w:rsidRPr="005A17E2">
        <w:t xml:space="preserve"> en för tidig död med elle</w:t>
      </w:r>
      <w:r w:rsidR="00142B9D" w:rsidRPr="005A17E2">
        <w:t>r utan en hiv</w:t>
      </w:r>
      <w:r w:rsidRPr="005A17E2">
        <w:t xml:space="preserve">infektion. </w:t>
      </w:r>
    </w:p>
    <w:p w:rsidR="00F269EE" w:rsidRPr="005A17E2" w:rsidRDefault="0045666C" w:rsidP="00F269EE">
      <w:pPr>
        <w:pStyle w:val="Normaltindrag"/>
      </w:pPr>
      <w:r w:rsidRPr="005A17E2">
        <w:t xml:space="preserve">Att ge missbrukaren en god vård och behandling </w:t>
      </w:r>
      <w:r w:rsidR="00853917" w:rsidRPr="005A17E2">
        <w:t>–</w:t>
      </w:r>
      <w:r w:rsidRPr="005A17E2">
        <w:t xml:space="preserve"> som leder till att mis</w:t>
      </w:r>
      <w:r w:rsidRPr="005A17E2">
        <w:t>s</w:t>
      </w:r>
      <w:r w:rsidRPr="005A17E2">
        <w:t xml:space="preserve">brukaren upphör med sitt missbruk </w:t>
      </w:r>
      <w:r w:rsidR="00853917" w:rsidRPr="005A17E2">
        <w:t>–</w:t>
      </w:r>
      <w:r w:rsidRPr="005A17E2">
        <w:t xml:space="preserve"> är den viktigaste livräddande</w:t>
      </w:r>
      <w:r w:rsidR="00D14F04" w:rsidRPr="005A17E2">
        <w:t xml:space="preserve"> och infe</w:t>
      </w:r>
      <w:r w:rsidR="00D14F04" w:rsidRPr="005A17E2">
        <w:t>k</w:t>
      </w:r>
      <w:r w:rsidR="00D14F04" w:rsidRPr="005A17E2">
        <w:t>tionsskyddande</w:t>
      </w:r>
      <w:r w:rsidRPr="005A17E2">
        <w:t xml:space="preserve"> åtgärd som</w:t>
      </w:r>
      <w:r w:rsidR="00F269EE" w:rsidRPr="005A17E2">
        <w:t xml:space="preserve"> staten,</w:t>
      </w:r>
      <w:r w:rsidRPr="005A17E2">
        <w:t xml:space="preserve"> </w:t>
      </w:r>
      <w:r w:rsidR="00F269EE" w:rsidRPr="005A17E2">
        <w:t>landstingen och kommunerna</w:t>
      </w:r>
      <w:r w:rsidR="00A63F56" w:rsidRPr="005A17E2">
        <w:t xml:space="preserve"> kan tillha</w:t>
      </w:r>
      <w:r w:rsidR="00A63F56" w:rsidRPr="005A17E2">
        <w:t>n</w:t>
      </w:r>
      <w:r w:rsidR="00A63F56" w:rsidRPr="005A17E2">
        <w:t>dahålla</w:t>
      </w:r>
      <w:r w:rsidRPr="005A17E2">
        <w:t>.</w:t>
      </w:r>
      <w:r w:rsidR="00F269EE" w:rsidRPr="005A17E2">
        <w:t xml:space="preserve"> En målsättning måste därför vara att inrätta en vårdgaranti inom missbrukarvården. Resurstilldelningen till missbrukarvården bör öka så att vårdgarantin inte bara blir tomma ord utan också kan omsättas i praktisk handling. Alla ska ha rätt att få behandling inom tre månader. </w:t>
      </w:r>
    </w:p>
    <w:p w:rsidR="00F269EE" w:rsidRPr="005A17E2" w:rsidRDefault="00F269EE" w:rsidP="00694B0E">
      <w:pPr>
        <w:pStyle w:val="Normaltindrag"/>
      </w:pPr>
      <w:r w:rsidRPr="005A17E2">
        <w:t xml:space="preserve">Vidare bör ett mer omfattande stöd utgå till frivilligorganisationer, som t.ex. LP-verksamheten, </w:t>
      </w:r>
      <w:r w:rsidR="00853917" w:rsidRPr="005A17E2">
        <w:t>Ria</w:t>
      </w:r>
      <w:r w:rsidRPr="005A17E2">
        <w:t>, Stadsmissionen, Convictus m.fl. Den missbr</w:t>
      </w:r>
      <w:r w:rsidRPr="005A17E2">
        <w:t>u</w:t>
      </w:r>
      <w:r w:rsidRPr="005A17E2">
        <w:t>karvård som de bedriver har o</w:t>
      </w:r>
      <w:r w:rsidR="00694B0E" w:rsidRPr="005A17E2">
        <w:t xml:space="preserve">ftast goda behandlingsresultat. </w:t>
      </w:r>
      <w:r w:rsidRPr="005A17E2">
        <w:t>Kristdemokr</w:t>
      </w:r>
      <w:r w:rsidRPr="005A17E2">
        <w:t>a</w:t>
      </w:r>
      <w:r w:rsidRPr="005A17E2">
        <w:t>terna har i sitt budgetförslag föreslagit ett resurstillskott på sammanlagt 100 miljoner kronor för de närmaste två åren till frivilligorganisationer verksa</w:t>
      </w:r>
      <w:r w:rsidRPr="005A17E2">
        <w:t>m</w:t>
      </w:r>
      <w:r w:rsidRPr="005A17E2">
        <w:t xml:space="preserve">ma inom missbrukarvårdsområdet.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3917" w:rsidRPr="005A17E2">
        <w:tblPrEx>
          <w:tblCellMar>
            <w:top w:w="0" w:type="dxa"/>
            <w:bottom w:w="0" w:type="dxa"/>
          </w:tblCellMar>
        </w:tblPrEx>
        <w:trPr>
          <w:cantSplit/>
        </w:trPr>
        <w:tc>
          <w:tcPr>
            <w:tcW w:w="3046" w:type="dxa"/>
          </w:tcPr>
          <w:p w:rsidR="00853917" w:rsidRPr="005A17E2" w:rsidRDefault="00853917" w:rsidP="00853917">
            <w:pPr>
              <w:pStyle w:val="UnderskriftDatum"/>
              <w:spacing w:before="240"/>
            </w:pPr>
            <w:r w:rsidRPr="005A17E2">
              <w:t>Stockholm den 1 februari 2006</w:t>
            </w:r>
          </w:p>
        </w:tc>
        <w:tc>
          <w:tcPr>
            <w:tcW w:w="3047" w:type="dxa"/>
          </w:tcPr>
          <w:p w:rsidR="00853917" w:rsidRPr="005A17E2" w:rsidRDefault="00853917" w:rsidP="00853917">
            <w:pPr>
              <w:pStyle w:val="Underskrifter"/>
              <w:spacing w:before="240"/>
            </w:pPr>
          </w:p>
        </w:tc>
      </w:tr>
      <w:tr w:rsidR="00853917" w:rsidRPr="005A17E2">
        <w:tblPrEx>
          <w:tblCellMar>
            <w:top w:w="0" w:type="dxa"/>
            <w:bottom w:w="0" w:type="dxa"/>
          </w:tblCellMar>
        </w:tblPrEx>
        <w:trPr>
          <w:cantSplit/>
        </w:trPr>
        <w:tc>
          <w:tcPr>
            <w:tcW w:w="3046" w:type="dxa"/>
          </w:tcPr>
          <w:p w:rsidR="00853917" w:rsidRPr="005A17E2" w:rsidRDefault="00853917" w:rsidP="00853917">
            <w:pPr>
              <w:pStyle w:val="Underskrifter"/>
            </w:pPr>
            <w:r w:rsidRPr="005A17E2">
              <w:t>Chatrine Pålsson (kd)</w:t>
            </w:r>
          </w:p>
        </w:tc>
        <w:tc>
          <w:tcPr>
            <w:tcW w:w="3047" w:type="dxa"/>
          </w:tcPr>
          <w:p w:rsidR="00853917" w:rsidRPr="005A17E2" w:rsidRDefault="00853917" w:rsidP="00853917">
            <w:pPr>
              <w:pStyle w:val="Underskrifter"/>
            </w:pPr>
          </w:p>
        </w:tc>
      </w:tr>
      <w:tr w:rsidR="00853917" w:rsidRPr="005A17E2">
        <w:tblPrEx>
          <w:tblCellMar>
            <w:top w:w="0" w:type="dxa"/>
            <w:bottom w:w="0" w:type="dxa"/>
          </w:tblCellMar>
        </w:tblPrEx>
        <w:trPr>
          <w:cantSplit/>
        </w:trPr>
        <w:tc>
          <w:tcPr>
            <w:tcW w:w="3046" w:type="dxa"/>
          </w:tcPr>
          <w:p w:rsidR="00853917" w:rsidRPr="005A17E2" w:rsidRDefault="00853917" w:rsidP="00853917">
            <w:pPr>
              <w:pStyle w:val="Underskrifter"/>
            </w:pPr>
            <w:r w:rsidRPr="005A17E2">
              <w:t>Ulrik Lindgren (kd)</w:t>
            </w:r>
          </w:p>
        </w:tc>
        <w:tc>
          <w:tcPr>
            <w:tcW w:w="3047" w:type="dxa"/>
          </w:tcPr>
          <w:p w:rsidR="00853917" w:rsidRPr="005A17E2" w:rsidRDefault="00853917" w:rsidP="00853917">
            <w:pPr>
              <w:pStyle w:val="Underskrifter"/>
            </w:pPr>
            <w:r w:rsidRPr="005A17E2">
              <w:t>Rosita Runegrund (kd)</w:t>
            </w:r>
          </w:p>
        </w:tc>
      </w:tr>
      <w:tr w:rsidR="00853917" w:rsidRPr="005A17E2">
        <w:tblPrEx>
          <w:tblCellMar>
            <w:top w:w="0" w:type="dxa"/>
            <w:bottom w:w="0" w:type="dxa"/>
          </w:tblCellMar>
        </w:tblPrEx>
        <w:trPr>
          <w:cantSplit/>
        </w:trPr>
        <w:tc>
          <w:tcPr>
            <w:tcW w:w="3046" w:type="dxa"/>
          </w:tcPr>
          <w:p w:rsidR="00853917" w:rsidRPr="005A17E2" w:rsidRDefault="00853917" w:rsidP="00853917">
            <w:pPr>
              <w:pStyle w:val="Underskrifter"/>
            </w:pPr>
            <w:r w:rsidRPr="005A17E2">
              <w:t>Sven Brus (kd)</w:t>
            </w:r>
          </w:p>
        </w:tc>
        <w:tc>
          <w:tcPr>
            <w:tcW w:w="3047" w:type="dxa"/>
          </w:tcPr>
          <w:p w:rsidR="00853917" w:rsidRPr="005A17E2" w:rsidRDefault="00853917" w:rsidP="00853917">
            <w:pPr>
              <w:pStyle w:val="Underskrifter"/>
            </w:pPr>
            <w:r w:rsidRPr="005A17E2">
              <w:t>Kenneth Lantz (kd)</w:t>
            </w:r>
          </w:p>
        </w:tc>
      </w:tr>
      <w:tr w:rsidR="00853917" w:rsidRPr="005A17E2">
        <w:tblPrEx>
          <w:tblCellMar>
            <w:top w:w="0" w:type="dxa"/>
            <w:bottom w:w="0" w:type="dxa"/>
          </w:tblCellMar>
        </w:tblPrEx>
        <w:trPr>
          <w:cantSplit/>
        </w:trPr>
        <w:tc>
          <w:tcPr>
            <w:tcW w:w="3046" w:type="dxa"/>
          </w:tcPr>
          <w:p w:rsidR="00853917" w:rsidRPr="005A17E2" w:rsidRDefault="00853917" w:rsidP="00853917">
            <w:pPr>
              <w:pStyle w:val="Underskrifter"/>
            </w:pPr>
            <w:r w:rsidRPr="005A17E2">
              <w:t>Torsten Lindström (kd)</w:t>
            </w:r>
          </w:p>
        </w:tc>
        <w:tc>
          <w:tcPr>
            <w:tcW w:w="3047" w:type="dxa"/>
          </w:tcPr>
          <w:p w:rsidR="00853917" w:rsidRPr="005A17E2" w:rsidRDefault="00853917" w:rsidP="00853917">
            <w:pPr>
              <w:pStyle w:val="Underskrifter"/>
            </w:pPr>
            <w:r w:rsidRPr="005A17E2">
              <w:t>Gunilla Tjernberg (kd)</w:t>
            </w:r>
          </w:p>
        </w:tc>
      </w:tr>
      <w:tr w:rsidR="00853917" w:rsidRPr="005A17E2">
        <w:tblPrEx>
          <w:tblCellMar>
            <w:top w:w="0" w:type="dxa"/>
            <w:bottom w:w="0" w:type="dxa"/>
          </w:tblCellMar>
        </w:tblPrEx>
        <w:trPr>
          <w:cantSplit/>
        </w:trPr>
        <w:tc>
          <w:tcPr>
            <w:tcW w:w="3046" w:type="dxa"/>
          </w:tcPr>
          <w:p w:rsidR="00853917" w:rsidRPr="005A17E2" w:rsidRDefault="00853917" w:rsidP="00853917">
            <w:pPr>
              <w:pStyle w:val="Underskrifter"/>
            </w:pPr>
            <w:r w:rsidRPr="005A17E2">
              <w:t>Dan Kihlström (kd)</w:t>
            </w:r>
          </w:p>
        </w:tc>
        <w:tc>
          <w:tcPr>
            <w:tcW w:w="3047" w:type="dxa"/>
          </w:tcPr>
          <w:p w:rsidR="00853917" w:rsidRPr="005A17E2" w:rsidRDefault="00853917" w:rsidP="00853917">
            <w:pPr>
              <w:pStyle w:val="Underskrifter"/>
            </w:pPr>
            <w:r w:rsidRPr="005A17E2">
              <w:t>Olle Sandahl (kd)</w:t>
            </w:r>
          </w:p>
        </w:tc>
      </w:tr>
    </w:tbl>
    <w:p w:rsidR="003840E2" w:rsidRPr="005A17E2" w:rsidRDefault="003840E2" w:rsidP="00853917">
      <w:pPr>
        <w:pStyle w:val="Normaltindrag"/>
      </w:pPr>
    </w:p>
    <w:sectPr w:rsidR="003840E2" w:rsidRPr="005A17E2" w:rsidSect="008539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950" w:rsidRPr="005A17E2" w:rsidRDefault="009D2950">
      <w:r w:rsidRPr="005A17E2">
        <w:separator/>
      </w:r>
    </w:p>
  </w:endnote>
  <w:endnote w:type="continuationSeparator" w:id="0">
    <w:p w:rsidR="009D2950" w:rsidRPr="005A17E2" w:rsidRDefault="009D2950">
      <w:r w:rsidRPr="005A17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17" w:rsidRPr="005A17E2" w:rsidRDefault="005A17E2" w:rsidP="00853917">
    <w:pPr>
      <w:pStyle w:val="Sidfot"/>
    </w:pPr>
    <w:r w:rsidRPr="005A17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056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17" w:rsidRDefault="00853917">
                          <w:pPr>
                            <w:pStyle w:val="NormalS5sidnrV"/>
                          </w:pPr>
                          <w:r>
                            <w:fldChar w:fldCharType="begin"/>
                          </w:r>
                          <w:r>
                            <w:instrText xml:space="preserve"> PAGE *\charformat</w:instrText>
                          </w:r>
                          <w:r>
                            <w:fldChar w:fldCharType="separate"/>
                          </w:r>
                          <w:r w:rsidR="000C4C9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3917" w:rsidRDefault="00853917">
                    <w:pPr>
                      <w:pStyle w:val="NormalS5sidnrV"/>
                    </w:pPr>
                    <w:r>
                      <w:fldChar w:fldCharType="begin"/>
                    </w:r>
                    <w:r>
                      <w:instrText xml:space="preserve"> PAGE *\charformat</w:instrText>
                    </w:r>
                    <w:r>
                      <w:fldChar w:fldCharType="separate"/>
                    </w:r>
                    <w:r w:rsidR="000C4C9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17" w:rsidRPr="005A17E2" w:rsidRDefault="005A17E2" w:rsidP="00853917">
    <w:pPr>
      <w:pStyle w:val="Sidfot"/>
    </w:pPr>
    <w:r w:rsidRPr="005A17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781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17" w:rsidRDefault="00853917">
                          <w:pPr>
                            <w:pStyle w:val="NormalS5sidnrH"/>
                            <w:ind w:right="0"/>
                          </w:pPr>
                          <w:r>
                            <w:fldChar w:fldCharType="begin"/>
                          </w:r>
                          <w:r>
                            <w:instrText xml:space="preserve"> PAGE *\charformat</w:instrText>
                          </w:r>
                          <w:r>
                            <w:fldChar w:fldCharType="separate"/>
                          </w:r>
                          <w:r w:rsidR="000C4C9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3917" w:rsidRDefault="00853917">
                    <w:pPr>
                      <w:pStyle w:val="NormalS5sidnrH"/>
                      <w:ind w:right="0"/>
                    </w:pPr>
                    <w:r>
                      <w:fldChar w:fldCharType="begin"/>
                    </w:r>
                    <w:r>
                      <w:instrText xml:space="preserve"> PAGE *\charformat</w:instrText>
                    </w:r>
                    <w:r>
                      <w:fldChar w:fldCharType="separate"/>
                    </w:r>
                    <w:r w:rsidR="000C4C9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17" w:rsidRPr="005A17E2" w:rsidRDefault="005A17E2" w:rsidP="00853917">
    <w:pPr>
      <w:pStyle w:val="Sidfot"/>
    </w:pPr>
    <w:r w:rsidRPr="005A17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628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17" w:rsidRDefault="00853917">
                          <w:pPr>
                            <w:pStyle w:val="NormalS5sidnrH"/>
                            <w:ind w:right="0"/>
                          </w:pPr>
                          <w:r>
                            <w:fldChar w:fldCharType="begin"/>
                          </w:r>
                          <w:r>
                            <w:instrText xml:space="preserve"> PAGE *\charformat</w:instrText>
                          </w:r>
                          <w:r>
                            <w:fldChar w:fldCharType="separate"/>
                          </w:r>
                          <w:r w:rsidR="000C4C9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3917" w:rsidRDefault="00853917">
                    <w:pPr>
                      <w:pStyle w:val="NormalS5sidnrH"/>
                      <w:ind w:right="0"/>
                    </w:pPr>
                    <w:r>
                      <w:fldChar w:fldCharType="begin"/>
                    </w:r>
                    <w:r>
                      <w:instrText xml:space="preserve"> PAGE *\charformat</w:instrText>
                    </w:r>
                    <w:r>
                      <w:fldChar w:fldCharType="separate"/>
                    </w:r>
                    <w:r w:rsidR="000C4C9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950" w:rsidRPr="005A17E2" w:rsidRDefault="009D2950">
      <w:r w:rsidRPr="005A17E2">
        <w:separator/>
      </w:r>
    </w:p>
  </w:footnote>
  <w:footnote w:type="continuationSeparator" w:id="0">
    <w:p w:rsidR="009D2950" w:rsidRPr="005A17E2" w:rsidRDefault="009D2950">
      <w:r w:rsidRPr="005A17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17" w:rsidRPr="005A17E2" w:rsidRDefault="005A17E2" w:rsidP="00853917">
    <w:pPr>
      <w:pStyle w:val="Sidhuvud"/>
    </w:pPr>
    <w:r w:rsidRPr="005A17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101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17" w:rsidRDefault="00853917">
                          <w:pPr>
                            <w:pStyle w:val="KantRubrikS5V"/>
                          </w:pPr>
                          <w:r>
                            <w:fldChar w:fldCharType="begin"/>
                          </w:r>
                          <w:r>
                            <w:instrText xml:space="preserve"> DOCPROPERTY "YearUser" *\charformat </w:instrText>
                          </w:r>
                          <w:r>
                            <w:fldChar w:fldCharType="separate"/>
                          </w:r>
                          <w:r w:rsidR="000C4C97">
                            <w:t>2005/06</w:t>
                          </w:r>
                          <w:r>
                            <w:fldChar w:fldCharType="end"/>
                          </w:r>
                          <w:r>
                            <w:t>:</w:t>
                          </w:r>
                          <w:r>
                            <w:fldChar w:fldCharType="begin"/>
                          </w:r>
                          <w:r>
                            <w:instrText xml:space="preserve"> DOCPROPERTY "Motionsnummer" *\charformat </w:instrText>
                          </w:r>
                          <w:r>
                            <w:fldChar w:fldCharType="separate"/>
                          </w:r>
                          <w:r w:rsidR="000C4C97">
                            <w:t>So18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3917" w:rsidRDefault="00853917">
                    <w:pPr>
                      <w:pStyle w:val="KantRubrikS5V"/>
                    </w:pPr>
                    <w:r>
                      <w:fldChar w:fldCharType="begin"/>
                    </w:r>
                    <w:r>
                      <w:instrText xml:space="preserve"> DOCPROPERTY "YearUser" *\charformat </w:instrText>
                    </w:r>
                    <w:r>
                      <w:fldChar w:fldCharType="separate"/>
                    </w:r>
                    <w:r w:rsidR="000C4C97">
                      <w:t>2005/06</w:t>
                    </w:r>
                    <w:r>
                      <w:fldChar w:fldCharType="end"/>
                    </w:r>
                    <w:r>
                      <w:t>:</w:t>
                    </w:r>
                    <w:r>
                      <w:fldChar w:fldCharType="begin"/>
                    </w:r>
                    <w:r>
                      <w:instrText xml:space="preserve"> DOCPROPERTY "Motionsnummer" *\charformat </w:instrText>
                    </w:r>
                    <w:r>
                      <w:fldChar w:fldCharType="separate"/>
                    </w:r>
                    <w:r w:rsidR="000C4C97">
                      <w:t>So18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17" w:rsidRPr="005A17E2" w:rsidRDefault="005A17E2" w:rsidP="00853917">
    <w:pPr>
      <w:pStyle w:val="Sidhuvud"/>
    </w:pPr>
    <w:r w:rsidRPr="005A17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8510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917" w:rsidRDefault="00853917">
                          <w:pPr>
                            <w:pStyle w:val="KantRubrikS5H"/>
                            <w:ind w:right="0"/>
                          </w:pPr>
                          <w:r>
                            <w:fldChar w:fldCharType="begin"/>
                          </w:r>
                          <w:r>
                            <w:instrText xml:space="preserve"> DOCPROPERTY "YearUser" *\charformat </w:instrText>
                          </w:r>
                          <w:r>
                            <w:fldChar w:fldCharType="separate"/>
                          </w:r>
                          <w:r w:rsidR="000C4C97">
                            <w:t>2005/06</w:t>
                          </w:r>
                          <w:r>
                            <w:fldChar w:fldCharType="end"/>
                          </w:r>
                          <w:r>
                            <w:t>:</w:t>
                          </w:r>
                          <w:r>
                            <w:fldChar w:fldCharType="begin"/>
                          </w:r>
                          <w:r>
                            <w:instrText xml:space="preserve"> DOCPROPERTY "Motionsnummer" *\charformat </w:instrText>
                          </w:r>
                          <w:r>
                            <w:fldChar w:fldCharType="separate"/>
                          </w:r>
                          <w:r w:rsidR="000C4C97">
                            <w:t>So18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3917" w:rsidRDefault="00853917">
                    <w:pPr>
                      <w:pStyle w:val="KantRubrikS5H"/>
                      <w:ind w:right="0"/>
                    </w:pPr>
                    <w:r>
                      <w:fldChar w:fldCharType="begin"/>
                    </w:r>
                    <w:r>
                      <w:instrText xml:space="preserve"> DOCPROPERTY "YearUser" *\charformat </w:instrText>
                    </w:r>
                    <w:r>
                      <w:fldChar w:fldCharType="separate"/>
                    </w:r>
                    <w:r w:rsidR="000C4C97">
                      <w:t>2005/06</w:t>
                    </w:r>
                    <w:r>
                      <w:fldChar w:fldCharType="end"/>
                    </w:r>
                    <w:r>
                      <w:t>:</w:t>
                    </w:r>
                    <w:r>
                      <w:fldChar w:fldCharType="begin"/>
                    </w:r>
                    <w:r>
                      <w:instrText xml:space="preserve"> DOCPROPERTY "Motionsnummer" *\charformat </w:instrText>
                    </w:r>
                    <w:r>
                      <w:fldChar w:fldCharType="separate"/>
                    </w:r>
                    <w:r w:rsidR="000C4C97">
                      <w:t>So18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17" w:rsidRPr="005A17E2" w:rsidRDefault="00853917">
    <w:pPr>
      <w:pStyle w:val="FSHNormal"/>
      <w:tabs>
        <w:tab w:val="right" w:pos="5840"/>
      </w:tabs>
    </w:pPr>
    <w:r w:rsidRPr="005A17E2">
      <w:br/>
    </w:r>
    <w:r w:rsidRPr="005A17E2">
      <w:fldChar w:fldCharType="begin" w:fldLock="1"/>
    </w:r>
    <w:r w:rsidRPr="005A17E2">
      <w:instrText xml:space="preserve"> DOCPROPERTY</w:instrText>
    </w:r>
    <w:r w:rsidRPr="005A17E2">
      <w:rPr>
        <w:sz w:val="18"/>
      </w:rPr>
      <w:instrText xml:space="preserve"> "YearUser" *\charformat </w:instrText>
    </w:r>
    <w:r w:rsidRPr="005A17E2">
      <w:fldChar w:fldCharType="separate"/>
    </w:r>
    <w:r w:rsidR="000C4C97" w:rsidRPr="005A17E2">
      <w:t>2005/06</w:t>
    </w:r>
    <w:r w:rsidRPr="005A17E2">
      <w:fldChar w:fldCharType="end"/>
    </w:r>
    <w:r w:rsidRPr="005A17E2">
      <w:t xml:space="preserve"> </w:t>
    </w:r>
    <w:r w:rsidRPr="005A17E2">
      <w:tab/>
      <w:t xml:space="preserve">mnr: </w:t>
    </w:r>
    <w:r w:rsidRPr="005A17E2">
      <w:fldChar w:fldCharType="begin" w:fldLock="1"/>
    </w:r>
    <w:r w:rsidRPr="005A17E2">
      <w:instrText xml:space="preserve"> DOCPROPERTY</w:instrText>
    </w:r>
    <w:r w:rsidRPr="005A17E2">
      <w:rPr>
        <w:sz w:val="18"/>
      </w:rPr>
      <w:instrText xml:space="preserve"> "Motionsnummer" *\charformat </w:instrText>
    </w:r>
    <w:r w:rsidRPr="005A17E2">
      <w:fldChar w:fldCharType="separate"/>
    </w:r>
    <w:r w:rsidR="000C4C97" w:rsidRPr="005A17E2">
      <w:t>So18</w:t>
    </w:r>
    <w:r w:rsidRPr="005A17E2">
      <w:fldChar w:fldCharType="end"/>
    </w:r>
    <w:r w:rsidRPr="005A17E2">
      <w:br/>
    </w:r>
    <w:r w:rsidRPr="005A17E2">
      <w:fldChar w:fldCharType="begin" w:fldLock="1"/>
    </w:r>
    <w:r w:rsidRPr="005A17E2">
      <w:instrText xml:space="preserve"> DOCPROPERTY</w:instrText>
    </w:r>
    <w:r w:rsidRPr="005A17E2">
      <w:rPr>
        <w:sz w:val="18"/>
      </w:rPr>
      <w:instrText xml:space="preserve"> "Samling" *\charformat </w:instrText>
    </w:r>
    <w:r w:rsidRPr="005A17E2">
      <w:fldChar w:fldCharType="end"/>
    </w:r>
    <w:r w:rsidRPr="005A17E2">
      <w:tab/>
      <w:t xml:space="preserve">pnr: </w:t>
    </w:r>
    <w:r w:rsidRPr="005A17E2">
      <w:fldChar w:fldCharType="begin" w:fldLock="1"/>
    </w:r>
    <w:r w:rsidRPr="005A17E2">
      <w:instrText xml:space="preserve"> DOCPROPERTY</w:instrText>
    </w:r>
    <w:r w:rsidRPr="005A17E2">
      <w:rPr>
        <w:sz w:val="18"/>
      </w:rPr>
      <w:instrText xml:space="preserve"> "Partinummer" *\charformat </w:instrText>
    </w:r>
    <w:r w:rsidRPr="005A17E2">
      <w:fldChar w:fldCharType="separate"/>
    </w:r>
    <w:r w:rsidR="000C4C97" w:rsidRPr="005A17E2">
      <w:t>kd129</w:t>
    </w:r>
    <w:r w:rsidRPr="005A17E2">
      <w:fldChar w:fldCharType="end"/>
    </w:r>
  </w:p>
  <w:p w:rsidR="00853917" w:rsidRPr="005A17E2" w:rsidRDefault="00853917">
    <w:pPr>
      <w:pStyle w:val="FSHRub1"/>
    </w:pPr>
    <w:r w:rsidRPr="005A17E2">
      <w:t>Motion till riksdagen</w:t>
    </w:r>
    <w:r w:rsidRPr="005A17E2">
      <w:br/>
    </w:r>
    <w:r w:rsidRPr="005A17E2">
      <w:fldChar w:fldCharType="begin" w:fldLock="1"/>
    </w:r>
    <w:r w:rsidRPr="005A17E2">
      <w:instrText xml:space="preserve"> DOCPROPERTY "YearUser" *\charformat </w:instrText>
    </w:r>
    <w:r w:rsidRPr="005A17E2">
      <w:fldChar w:fldCharType="separate"/>
    </w:r>
    <w:r w:rsidR="000C4C97" w:rsidRPr="005A17E2">
      <w:t>2005/06</w:t>
    </w:r>
    <w:r w:rsidRPr="005A17E2">
      <w:fldChar w:fldCharType="end"/>
    </w:r>
    <w:r w:rsidRPr="005A17E2">
      <w:t>:</w:t>
    </w:r>
    <w:r w:rsidRPr="005A17E2">
      <w:fldChar w:fldCharType="begin" w:fldLock="1"/>
    </w:r>
    <w:r w:rsidRPr="005A17E2">
      <w:instrText xml:space="preserve"> DOCPROPERTY "Motionsnummer" *\charformat </w:instrText>
    </w:r>
    <w:r w:rsidRPr="005A17E2">
      <w:fldChar w:fldCharType="separate"/>
    </w:r>
    <w:r w:rsidR="000C4C97" w:rsidRPr="005A17E2">
      <w:t>So18</w:t>
    </w:r>
    <w:r w:rsidRPr="005A17E2">
      <w:fldChar w:fldCharType="end"/>
    </w:r>
  </w:p>
  <w:p w:rsidR="00853917" w:rsidRPr="005A17E2" w:rsidRDefault="00853917">
    <w:pPr>
      <w:pStyle w:val="FSHNormalS5"/>
    </w:pPr>
    <w:r w:rsidRPr="005A17E2">
      <w:fldChar w:fldCharType="begin" w:fldLock="1"/>
    </w:r>
    <w:r w:rsidRPr="005A17E2">
      <w:instrText xml:space="preserve"> DOCPROPERTY "MotionarText" *\charformat </w:instrText>
    </w:r>
    <w:r w:rsidRPr="005A17E2">
      <w:fldChar w:fldCharType="separate"/>
    </w:r>
    <w:r w:rsidR="000C4C97" w:rsidRPr="005A17E2">
      <w:t>av Chatrine Pålsson m.fl. (kd)</w:t>
    </w:r>
    <w:r w:rsidRPr="005A17E2">
      <w:fldChar w:fldCharType="end"/>
    </w:r>
    <w:r w:rsidRPr="005A17E2">
      <w:br/>
    </w:r>
    <w:r w:rsidRPr="005A17E2">
      <w:fldChar w:fldCharType="begin" w:fldLock="1"/>
    </w:r>
    <w:r w:rsidRPr="005A17E2">
      <w:instrText xml:space="preserve"> DOCPROPERTY "SvarFrasKort" *\charformat </w:instrText>
    </w:r>
    <w:r w:rsidRPr="005A17E2">
      <w:fldChar w:fldCharType="separate"/>
    </w:r>
    <w:r w:rsidR="000C4C97" w:rsidRPr="005A17E2">
      <w:t>med anledning av prop. 2005/06:60</w:t>
    </w:r>
    <w:r w:rsidRPr="005A17E2">
      <w:fldChar w:fldCharType="end"/>
    </w:r>
  </w:p>
  <w:p w:rsidR="00853917" w:rsidRPr="005A17E2" w:rsidRDefault="00853917">
    <w:pPr>
      <w:pStyle w:val="FSHTitel"/>
    </w:pPr>
    <w:r w:rsidRPr="005A17E2">
      <w:fldChar w:fldCharType="begin" w:fldLock="1"/>
    </w:r>
    <w:r w:rsidRPr="005A17E2">
      <w:instrText xml:space="preserve"> DOCPROPERTY</w:instrText>
    </w:r>
    <w:r w:rsidRPr="005A17E2">
      <w:rPr>
        <w:sz w:val="18"/>
      </w:rPr>
      <w:instrText xml:space="preserve"> "RubrikSvar" *\charformat </w:instrText>
    </w:r>
    <w:r w:rsidRPr="005A17E2">
      <w:fldChar w:fldCharType="separate"/>
    </w:r>
    <w:r w:rsidR="000C4C97" w:rsidRPr="005A17E2">
      <w:t>Nationell strategi mot hiv/aids och vissa andra smittsamma sjukdomar</w:t>
    </w:r>
    <w:r w:rsidRPr="005A17E2">
      <w:fldChar w:fldCharType="end"/>
    </w:r>
  </w:p>
  <w:p w:rsidR="00853917" w:rsidRPr="005A17E2" w:rsidRDefault="00853917" w:rsidP="008539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7081432">
    <w:abstractNumId w:val="13"/>
  </w:num>
  <w:num w:numId="2" w16cid:durableId="1052920974">
    <w:abstractNumId w:val="10"/>
  </w:num>
  <w:num w:numId="3" w16cid:durableId="652104481">
    <w:abstractNumId w:val="11"/>
  </w:num>
  <w:num w:numId="4" w16cid:durableId="1293292733">
    <w:abstractNumId w:val="12"/>
  </w:num>
  <w:num w:numId="5" w16cid:durableId="1258752502">
    <w:abstractNumId w:val="8"/>
  </w:num>
  <w:num w:numId="6" w16cid:durableId="1092166567">
    <w:abstractNumId w:val="3"/>
  </w:num>
  <w:num w:numId="7" w16cid:durableId="1953172953">
    <w:abstractNumId w:val="2"/>
  </w:num>
  <w:num w:numId="8" w16cid:durableId="1609585585">
    <w:abstractNumId w:val="1"/>
  </w:num>
  <w:num w:numId="9" w16cid:durableId="1957370340">
    <w:abstractNumId w:val="0"/>
  </w:num>
  <w:num w:numId="10" w16cid:durableId="2042129729">
    <w:abstractNumId w:val="9"/>
  </w:num>
  <w:num w:numId="11" w16cid:durableId="746877916">
    <w:abstractNumId w:val="7"/>
  </w:num>
  <w:num w:numId="12" w16cid:durableId="217514903">
    <w:abstractNumId w:val="6"/>
  </w:num>
  <w:num w:numId="13" w16cid:durableId="1840853452">
    <w:abstractNumId w:val="5"/>
  </w:num>
  <w:num w:numId="14" w16cid:durableId="350181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26"/>
  </w:docVars>
  <w:rsids>
    <w:rsidRoot w:val="00BC16B1"/>
    <w:rsid w:val="00037D39"/>
    <w:rsid w:val="00041389"/>
    <w:rsid w:val="0004381F"/>
    <w:rsid w:val="00064BC3"/>
    <w:rsid w:val="00066775"/>
    <w:rsid w:val="00072FB9"/>
    <w:rsid w:val="000C4C97"/>
    <w:rsid w:val="00100531"/>
    <w:rsid w:val="00142B9D"/>
    <w:rsid w:val="00167AA6"/>
    <w:rsid w:val="001A5C03"/>
    <w:rsid w:val="001E0043"/>
    <w:rsid w:val="00201DFB"/>
    <w:rsid w:val="00204A63"/>
    <w:rsid w:val="00212FF1"/>
    <w:rsid w:val="00230193"/>
    <w:rsid w:val="0025068A"/>
    <w:rsid w:val="00280371"/>
    <w:rsid w:val="002818D3"/>
    <w:rsid w:val="002943C8"/>
    <w:rsid w:val="00296C64"/>
    <w:rsid w:val="002D11A8"/>
    <w:rsid w:val="00376630"/>
    <w:rsid w:val="003840E2"/>
    <w:rsid w:val="00422A4E"/>
    <w:rsid w:val="00445271"/>
    <w:rsid w:val="00447A04"/>
    <w:rsid w:val="0045666C"/>
    <w:rsid w:val="004A0504"/>
    <w:rsid w:val="004C7A99"/>
    <w:rsid w:val="004E38D9"/>
    <w:rsid w:val="005A17E2"/>
    <w:rsid w:val="005B145B"/>
    <w:rsid w:val="005D63C0"/>
    <w:rsid w:val="00694B0E"/>
    <w:rsid w:val="00740D6D"/>
    <w:rsid w:val="00743F76"/>
    <w:rsid w:val="00757470"/>
    <w:rsid w:val="00794149"/>
    <w:rsid w:val="007B67A7"/>
    <w:rsid w:val="007C6092"/>
    <w:rsid w:val="00853917"/>
    <w:rsid w:val="008A7EC4"/>
    <w:rsid w:val="009D2950"/>
    <w:rsid w:val="00A053C6"/>
    <w:rsid w:val="00A118F8"/>
    <w:rsid w:val="00A63F56"/>
    <w:rsid w:val="00B13BF0"/>
    <w:rsid w:val="00B33C81"/>
    <w:rsid w:val="00B962B2"/>
    <w:rsid w:val="00BC16B1"/>
    <w:rsid w:val="00C1285C"/>
    <w:rsid w:val="00C15746"/>
    <w:rsid w:val="00C27B7D"/>
    <w:rsid w:val="00C802EA"/>
    <w:rsid w:val="00CF7A43"/>
    <w:rsid w:val="00D01775"/>
    <w:rsid w:val="00D02AC2"/>
    <w:rsid w:val="00D1174F"/>
    <w:rsid w:val="00D14F04"/>
    <w:rsid w:val="00DC6C70"/>
    <w:rsid w:val="00DF1958"/>
    <w:rsid w:val="00E22893"/>
    <w:rsid w:val="00E349C2"/>
    <w:rsid w:val="00E360DE"/>
    <w:rsid w:val="00E4468C"/>
    <w:rsid w:val="00E465BA"/>
    <w:rsid w:val="00E75D28"/>
    <w:rsid w:val="00E84F25"/>
    <w:rsid w:val="00EE7E4B"/>
    <w:rsid w:val="00F156FE"/>
    <w:rsid w:val="00F21B30"/>
    <w:rsid w:val="00F269EE"/>
    <w:rsid w:val="00F9476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187710-C6A5-44E6-91CD-4A979DC9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789</Words>
  <Characters>4716</Characters>
  <Application>Microsoft Office Word</Application>
  <DocSecurity>4</DocSecurity>
  <Lines>88</Lines>
  <Paragraphs>26</Paragraphs>
  <ScaleCrop>false</ScaleCrop>
  <HeadingPairs>
    <vt:vector size="2" baseType="variant">
      <vt:variant>
        <vt:lpstr>Rubrik</vt:lpstr>
      </vt:variant>
      <vt:variant>
        <vt:i4>1</vt:i4>
      </vt:variant>
    </vt:vector>
  </HeadingPairs>
  <TitlesOfParts>
    <vt:vector size="1" baseType="lpstr">
      <vt:lpstr>So18</vt:lpstr>
    </vt:vector>
  </TitlesOfParts>
  <Company>Riksdagen</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So18</dc:title>
  <dc:subject>So18</dc:subject>
  <dc:creator>Riksdagen</dc:creator>
  <cp:keywords>Riksdagen</cp:keywords>
  <dc:description/>
  <cp:lastModifiedBy>Lars Brink</cp:lastModifiedBy>
  <cp:revision>2</cp:revision>
  <cp:lastPrinted>2006-02-03T16:34:00Z</cp:lastPrinted>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mot2000_423_2006-01-26</vt:lpwstr>
  </property>
  <property fmtid="{D5CDD505-2E9C-101B-9397-08002B2CF9AE}" pid="3" name="version">
    <vt:lpwstr>mot2000_423_2006-01-26</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2005/06:60 Nationell strategi mot hiv/aids och vissa andra smittsamma sjukdomar</vt:lpwstr>
  </property>
  <property fmtid="{D5CDD505-2E9C-101B-9397-08002B2CF9AE}" pid="11" name="SvarFrasKort">
    <vt:lpwstr>med anledning av prop. 2005/06:60</vt:lpwstr>
  </property>
  <property fmtid="{D5CDD505-2E9C-101B-9397-08002B2CF9AE}" pid="12" name="Svar">
    <vt:lpwstr>proposition</vt:lpwstr>
  </property>
  <property fmtid="{D5CDD505-2E9C-101B-9397-08002B2CF9AE}" pid="13" name="SvarNr">
    <vt:lpwstr>2005/06:60</vt:lpwstr>
  </property>
  <property fmtid="{D5CDD505-2E9C-101B-9397-08002B2CF9AE}" pid="14" name="RubrikSvar">
    <vt:lpwstr>Nationell strategi mot hiv/aids och vissa andra smittsamma sjukdomar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Chatrine Pålsson m.fl. (kd)</vt:lpwstr>
  </property>
  <property fmtid="{D5CDD505-2E9C-101B-9397-08002B2CF9AE}" pid="26" name="MotionarLista">
    <vt:lpwstr>Pålsson, Chatrine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henrik.kjellberg@riksdagen.se</vt:lpwstr>
  </property>
  <property fmtid="{D5CDD505-2E9C-101B-9397-08002B2CF9AE}" pid="45" name="ReservUID">
    <vt:lpwstr>birgitta lundblad</vt:lpwstr>
  </property>
  <property fmtid="{D5CDD505-2E9C-101B-9397-08002B2CF9AE}" pid="46" name="MotionID">
    <vt:lpwstr>20052006000001070100000001290075</vt:lpwstr>
  </property>
  <property fmtid="{D5CDD505-2E9C-101B-9397-08002B2CF9AE}" pid="47" name="datum">
    <vt:lpwstr>060201</vt:lpwstr>
  </property>
  <property fmtid="{D5CDD505-2E9C-101B-9397-08002B2CF9AE}" pid="48" name="avsändar-e-post">
    <vt:lpwstr>henrik.kjellberg@riksdagen.se</vt:lpwstr>
  </property>
  <property fmtid="{D5CDD505-2E9C-101B-9397-08002B2CF9AE}" pid="49" name="id">
    <vt:lpwstr>20052006000001070100000001290075</vt:lpwstr>
  </property>
  <property fmtid="{D5CDD505-2E9C-101B-9397-08002B2CF9AE}" pid="50" name="nummer">
    <vt:lpwstr>18</vt:lpwstr>
  </property>
  <property fmtid="{D5CDD505-2E9C-101B-9397-08002B2CF9AE}" pid="51" name="utskottsbeteckning">
    <vt:lpwstr>So</vt:lpwstr>
  </property>
</Properties>
</file>