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62AFB" w:rsidR="00C57C2E" w:rsidP="00C57C2E" w:rsidRDefault="00C57C2E" w14:paraId="50FC2354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A0CF3A99CA594B35A032020A2C0FB393"/>
        </w:placeholder>
        <w15:appearance w15:val="hidden"/>
        <w:text/>
      </w:sdtPr>
      <w:sdtEndPr/>
      <w:sdtContent>
        <w:p w:rsidRPr="00362AFB" w:rsidR="00AF30DD" w:rsidP="00CC4C93" w:rsidRDefault="00AF30DD" w14:paraId="50FC2355" w14:textId="77777777">
          <w:pPr>
            <w:pStyle w:val="Rubrik1"/>
          </w:pPr>
          <w:r w:rsidRPr="00362AFB">
            <w:t>Förslag till riksdagsbeslut</w:t>
          </w:r>
        </w:p>
      </w:sdtContent>
    </w:sdt>
    <w:sdt>
      <w:sdtPr>
        <w:alias w:val="Förslag 1"/>
        <w:tag w:val="37e524e4-1330-4235-94eb-b6bb4b004f4f"/>
        <w:id w:val="-438603857"/>
        <w:lock w:val="sdtLocked"/>
      </w:sdtPr>
      <w:sdtEndPr/>
      <w:sdtContent>
        <w:p w:rsidR="00F35E11" w:rsidRDefault="000E15A8" w14:paraId="50FC2356" w14:textId="18ABD79C">
          <w:pPr>
            <w:pStyle w:val="Frslagstext"/>
          </w:pPr>
          <w:r>
            <w:t>Riksdagen tillkännager för regeringen som sin mening vad som anförs i motionen om att regeringen bör genomföra beslutet om att erkänna Västsahara med anledning av riksdagens betänkande 2012/13:UU8.</w:t>
          </w:r>
        </w:p>
      </w:sdtContent>
    </w:sdt>
    <w:sdt>
      <w:sdtPr>
        <w:alias w:val="Förslag 2"/>
        <w:tag w:val="ba1360ad-3320-4634-a6fa-668a4ed83160"/>
        <w:id w:val="-151995545"/>
        <w:lock w:val="sdtLocked"/>
      </w:sdtPr>
      <w:sdtEndPr/>
      <w:sdtContent>
        <w:p w:rsidR="00F35E11" w:rsidRDefault="000E15A8" w14:paraId="50FC2357" w14:textId="77777777">
          <w:pPr>
            <w:pStyle w:val="Frslagstext"/>
          </w:pPr>
          <w:r>
            <w:t>Riksdagen tillkännager för regeringen som sin mening vad som anförs i motionen om att verka för att den utlovade folkomröstningen i Västsahara genomförs.</w:t>
          </w:r>
        </w:p>
      </w:sdtContent>
    </w:sdt>
    <w:sdt>
      <w:sdtPr>
        <w:alias w:val="Förslag 3"/>
        <w:tag w:val="d61095d5-0839-434c-9e5e-67805cb9efdd"/>
        <w:id w:val="-1179192534"/>
        <w:lock w:val="sdtLocked"/>
      </w:sdtPr>
      <w:sdtEndPr/>
      <w:sdtContent>
        <w:p w:rsidR="00F35E11" w:rsidRDefault="000E15A8" w14:paraId="50FC2358" w14:textId="77777777">
          <w:pPr>
            <w:pStyle w:val="Frslagstext"/>
          </w:pPr>
          <w:r>
            <w:t>Riksdagen tillkännager för regeringen som sin mening vad som anförs i motionen om att öka biståndet till de västsahariska flyktinglägren.</w:t>
          </w:r>
        </w:p>
      </w:sdtContent>
    </w:sdt>
    <w:p w:rsidRPr="00362AFB" w:rsidR="00AF30DD" w:rsidP="00AF30DD" w:rsidRDefault="000156D9" w14:paraId="50FC2359" w14:textId="77777777">
      <w:pPr>
        <w:pStyle w:val="Rubrik1"/>
      </w:pPr>
      <w:bookmarkStart w:name="MotionsStart" w:id="0"/>
      <w:bookmarkEnd w:id="0"/>
      <w:r w:rsidRPr="00362AFB">
        <w:t>Motivering</w:t>
      </w:r>
    </w:p>
    <w:p w:rsidRPr="00362AFB" w:rsidR="00EC302E" w:rsidP="00EC302E" w:rsidRDefault="00EC302E" w14:paraId="50FC235A" w14:textId="0703C9E7">
      <w:pPr>
        <w:pStyle w:val="Normalutanindragellerluft"/>
      </w:pPr>
      <w:r w:rsidRPr="00362AFB">
        <w:t>Sveriges riksdag</w:t>
      </w:r>
      <w:r w:rsidRPr="00362AFB" w:rsidR="00F1780B">
        <w:t>s beslut, av</w:t>
      </w:r>
      <w:r w:rsidRPr="00362AFB">
        <w:t xml:space="preserve"> den 5 december 2012</w:t>
      </w:r>
      <w:r w:rsidRPr="00362AFB" w:rsidR="00F1780B">
        <w:t xml:space="preserve">, om </w:t>
      </w:r>
      <w:r w:rsidRPr="00362AFB">
        <w:t>att Sverige sn</w:t>
      </w:r>
      <w:r w:rsidRPr="00362AFB" w:rsidR="009611C6">
        <w:t>arast bör erkänna den saharisk-</w:t>
      </w:r>
      <w:r w:rsidRPr="00362AFB">
        <w:t xml:space="preserve">arabiska </w:t>
      </w:r>
      <w:r w:rsidRPr="00362AFB" w:rsidR="00F1780B">
        <w:t xml:space="preserve">republiken i Västsahara </w:t>
      </w:r>
      <w:r w:rsidRPr="00362AFB">
        <w:t xml:space="preserve">och </w:t>
      </w:r>
      <w:r w:rsidRPr="00362AFB" w:rsidR="00F1780B">
        <w:t xml:space="preserve">att </w:t>
      </w:r>
      <w:r w:rsidRPr="00362AFB">
        <w:t>även verka för detta inom EU</w:t>
      </w:r>
      <w:r w:rsidRPr="00362AFB" w:rsidR="00F1780B">
        <w:t>, bör</w:t>
      </w:r>
      <w:r w:rsidRPr="00362AFB" w:rsidR="0040697A">
        <w:t xml:space="preserve"> snarast </w:t>
      </w:r>
      <w:r w:rsidRPr="00362AFB" w:rsidR="00F1780B">
        <w:t>fullföljas</w:t>
      </w:r>
      <w:r w:rsidRPr="00362AFB">
        <w:t xml:space="preserve">.  Det är anmärkningsvärt att </w:t>
      </w:r>
      <w:r w:rsidRPr="00362AFB" w:rsidR="00B3605C">
        <w:t xml:space="preserve">den tidigare </w:t>
      </w:r>
      <w:r w:rsidR="00475F55">
        <w:t>a</w:t>
      </w:r>
      <w:r w:rsidRPr="00362AFB" w:rsidR="009611C6">
        <w:t>llians</w:t>
      </w:r>
      <w:r w:rsidRPr="00362AFB">
        <w:t>regeringen, trots riksdagens tydligt uttalade vilja i frågan,</w:t>
      </w:r>
      <w:r w:rsidRPr="00362AFB" w:rsidR="009611C6">
        <w:t xml:space="preserve"> inte agerade</w:t>
      </w:r>
      <w:r w:rsidRPr="00362AFB">
        <w:t xml:space="preserve"> för att genomföra beslutet. </w:t>
      </w:r>
      <w:r w:rsidRPr="00362AFB" w:rsidR="009611C6">
        <w:t>Sveriges regering bör enligt vår mening</w:t>
      </w:r>
      <w:r w:rsidRPr="00362AFB">
        <w:t xml:space="preserve"> respektera den demokra</w:t>
      </w:r>
      <w:r w:rsidRPr="00362AFB" w:rsidR="00F1780B">
        <w:t>tiska processen</w:t>
      </w:r>
      <w:r w:rsidRPr="00362AFB">
        <w:t xml:space="preserve"> </w:t>
      </w:r>
      <w:r w:rsidRPr="00362AFB" w:rsidR="00F1780B">
        <w:t xml:space="preserve">och </w:t>
      </w:r>
      <w:r w:rsidRPr="00362AFB" w:rsidR="00DE7E69">
        <w:t xml:space="preserve">förhålla sig till </w:t>
      </w:r>
      <w:r w:rsidRPr="00362AFB" w:rsidR="00F1780B">
        <w:t>riksdagens majoritetsförhållanden</w:t>
      </w:r>
      <w:r w:rsidRPr="00362AFB">
        <w:t xml:space="preserve">. </w:t>
      </w:r>
    </w:p>
    <w:p w:rsidRPr="00362AFB" w:rsidR="009611C6" w:rsidP="009611C6" w:rsidRDefault="00475F55" w14:paraId="50FC235B" w14:textId="29F672D1">
      <w:r>
        <w:t>Eftersom</w:t>
      </w:r>
      <w:r w:rsidRPr="00362AFB" w:rsidR="00592E0D">
        <w:t xml:space="preserve"> det ovannämnda </w:t>
      </w:r>
      <w:r w:rsidRPr="00362AFB" w:rsidR="00F1780B">
        <w:t xml:space="preserve">beslutet fattades av en rödgrön majoritet stödd av Sverigedemokraterna, och eftersom att det nu är de </w:t>
      </w:r>
      <w:r w:rsidRPr="00362AFB" w:rsidR="009611C6">
        <w:t>rödgröna</w:t>
      </w:r>
      <w:r w:rsidRPr="00362AFB" w:rsidR="009E53D7">
        <w:t xml:space="preserve"> som</w:t>
      </w:r>
      <w:r w:rsidRPr="00362AFB" w:rsidR="009611C6">
        <w:t xml:space="preserve"> innehar regeringsställning</w:t>
      </w:r>
      <w:r w:rsidRPr="00362AFB" w:rsidR="00592E0D">
        <w:t>,</w:t>
      </w:r>
      <w:r w:rsidRPr="00362AFB" w:rsidR="00F1780B">
        <w:t xml:space="preserve"> </w:t>
      </w:r>
      <w:r w:rsidRPr="00362AFB" w:rsidR="009611C6">
        <w:t xml:space="preserve">borde det </w:t>
      </w:r>
      <w:r w:rsidRPr="00362AFB" w:rsidR="00F1780B">
        <w:t xml:space="preserve">emellertid </w:t>
      </w:r>
      <w:r w:rsidRPr="00362AFB" w:rsidR="009611C6">
        <w:t xml:space="preserve">inte längre finnas något hinder kvar för ett erkännande. </w:t>
      </w:r>
      <w:r w:rsidRPr="00362AFB" w:rsidR="00F1780B">
        <w:t>Sverigedemokraterna ser därför förväntansfullt fram emot att regeringen vis</w:t>
      </w:r>
      <w:r w:rsidRPr="00362AFB" w:rsidR="0040697A">
        <w:t>ar handlingskraft i denna fråga</w:t>
      </w:r>
      <w:r w:rsidRPr="00362AFB" w:rsidR="00F1780B">
        <w:t xml:space="preserve"> som det faktiskt finns majoritetsstöd för</w:t>
      </w:r>
      <w:r>
        <w:t xml:space="preserve"> –</w:t>
      </w:r>
      <w:r w:rsidRPr="00362AFB" w:rsidR="00F1780B">
        <w:t xml:space="preserve"> till</w:t>
      </w:r>
      <w:r>
        <w:t xml:space="preserve"> skillnad </w:t>
      </w:r>
      <w:r w:rsidRPr="00362AFB" w:rsidR="00F1780B">
        <w:t xml:space="preserve">från det omdömeslösa erkännandet av Palestina tidigare i höst. </w:t>
      </w:r>
    </w:p>
    <w:p w:rsidRPr="00362AFB" w:rsidR="00EC302E" w:rsidP="00EC302E" w:rsidRDefault="00592E0D" w14:paraId="50FC235C" w14:textId="7AEB15C0">
      <w:pPr>
        <w:pStyle w:val="Normalutanindragellerluft"/>
      </w:pPr>
      <w:r w:rsidRPr="00362AFB">
        <w:t>Vi vill</w:t>
      </w:r>
      <w:r w:rsidRPr="00362AFB" w:rsidR="00F1780B">
        <w:t xml:space="preserve"> betona att den</w:t>
      </w:r>
      <w:r w:rsidRPr="00362AFB" w:rsidR="00EC302E">
        <w:t xml:space="preserve"> bästa vägen mot självständighet för Västsahara </w:t>
      </w:r>
      <w:r w:rsidRPr="00362AFB" w:rsidR="0040697A">
        <w:t xml:space="preserve">visserligen är </w:t>
      </w:r>
      <w:r w:rsidRPr="00362AFB" w:rsidR="00EC302E">
        <w:t xml:space="preserve">att fredsförhandlingarna genomförs och folkomröstningen kommer till stånd så att </w:t>
      </w:r>
      <w:r w:rsidRPr="00362AFB" w:rsidR="00EC302E">
        <w:lastRenderedPageBreak/>
        <w:t xml:space="preserve">västsaharierna </w:t>
      </w:r>
      <w:r w:rsidRPr="00362AFB" w:rsidR="00F1780B">
        <w:t xml:space="preserve">själva </w:t>
      </w:r>
      <w:r w:rsidRPr="00362AFB" w:rsidR="00EC302E">
        <w:t xml:space="preserve">får avgöra sin framtid. </w:t>
      </w:r>
      <w:r w:rsidRPr="00362AFB" w:rsidR="0040697A">
        <w:t xml:space="preserve">Marocko visar enligt oss dock inga tecken </w:t>
      </w:r>
      <w:r w:rsidRPr="00362AFB">
        <w:t>på</w:t>
      </w:r>
      <w:r w:rsidRPr="00362AFB" w:rsidR="0040697A">
        <w:t xml:space="preserve"> att vilja samarbeta med västsaharierna</w:t>
      </w:r>
      <w:r w:rsidRPr="00362AFB" w:rsidR="005143B8">
        <w:t>,</w:t>
      </w:r>
      <w:r w:rsidRPr="00362AFB">
        <w:t xml:space="preserve"> deras exilregering,</w:t>
      </w:r>
      <w:r w:rsidRPr="00362AFB" w:rsidR="0040697A">
        <w:t xml:space="preserve"> </w:t>
      </w:r>
      <w:r w:rsidRPr="00362AFB" w:rsidR="001D120A">
        <w:t>eller att</w:t>
      </w:r>
      <w:r w:rsidRPr="00362AFB" w:rsidR="0040697A">
        <w:t xml:space="preserve"> bidra till en folkomröstning. </w:t>
      </w:r>
      <w:r w:rsidRPr="00362AFB">
        <w:t>Tvärtom sköter man</w:t>
      </w:r>
      <w:r w:rsidRPr="00362AFB" w:rsidR="0040697A">
        <w:t xml:space="preserve"> den humanitära situationen i området mycket dåligt. Det är därför enligt oss viktigt att Sverige och EU</w:t>
      </w:r>
      <w:r w:rsidRPr="00362AFB" w:rsidR="00EC302E">
        <w:t xml:space="preserve"> sätter ökad press på Marocko</w:t>
      </w:r>
      <w:r w:rsidRPr="00362AFB" w:rsidR="0040697A">
        <w:t xml:space="preserve"> för att landet inte ska</w:t>
      </w:r>
      <w:r w:rsidRPr="00362AFB" w:rsidR="00EC302E">
        <w:t xml:space="preserve"> fortsätta</w:t>
      </w:r>
      <w:r w:rsidRPr="00362AFB" w:rsidR="0040697A">
        <w:t xml:space="preserve"> att</w:t>
      </w:r>
      <w:r w:rsidRPr="00362AFB" w:rsidR="00EC302E">
        <w:t xml:space="preserve"> förhala och försvåra </w:t>
      </w:r>
      <w:r w:rsidRPr="00362AFB" w:rsidR="001D120A">
        <w:t>för en framtida</w:t>
      </w:r>
      <w:r w:rsidRPr="00362AFB" w:rsidR="00EC302E">
        <w:t xml:space="preserve"> folkomröstning. </w:t>
      </w:r>
      <w:r w:rsidRPr="00362AFB" w:rsidR="0040697A">
        <w:t>S</w:t>
      </w:r>
      <w:r w:rsidRPr="00362AFB" w:rsidR="00EC302E">
        <w:t>ituationen i flyktinglägren är</w:t>
      </w:r>
      <w:r w:rsidRPr="00362AFB" w:rsidR="001D120A">
        <w:t xml:space="preserve"> dessutom</w:t>
      </w:r>
      <w:r w:rsidRPr="00362AFB">
        <w:t xml:space="preserve"> så pass</w:t>
      </w:r>
      <w:r w:rsidRPr="00362AFB" w:rsidR="00EC302E">
        <w:t xml:space="preserve"> allvarlig</w:t>
      </w:r>
      <w:r w:rsidRPr="00362AFB" w:rsidR="005143B8">
        <w:t>,</w:t>
      </w:r>
      <w:r w:rsidRPr="00362AFB" w:rsidR="00EC302E">
        <w:t xml:space="preserve"> och </w:t>
      </w:r>
      <w:r w:rsidRPr="00362AFB">
        <w:t>västsaharierna har väntat på en folkomröstning om</w:t>
      </w:r>
      <w:r w:rsidRPr="00362AFB" w:rsidR="00EC302E">
        <w:t xml:space="preserve"> självständighet i så många år</w:t>
      </w:r>
      <w:r w:rsidRPr="00362AFB">
        <w:t xml:space="preserve"> nu,</w:t>
      </w:r>
      <w:r w:rsidRPr="00362AFB" w:rsidR="00EC302E">
        <w:t xml:space="preserve"> </w:t>
      </w:r>
      <w:r w:rsidRPr="00362AFB" w:rsidR="0040697A">
        <w:t xml:space="preserve">att man </w:t>
      </w:r>
      <w:r w:rsidRPr="00362AFB">
        <w:t xml:space="preserve">rentav </w:t>
      </w:r>
      <w:r w:rsidRPr="00362AFB" w:rsidR="0040697A">
        <w:t xml:space="preserve">kan tala om </w:t>
      </w:r>
      <w:r w:rsidRPr="00362AFB" w:rsidR="005143B8">
        <w:t xml:space="preserve">att det uppstått en </w:t>
      </w:r>
      <w:r w:rsidRPr="00362AFB" w:rsidR="0040697A">
        <w:t>desperation</w:t>
      </w:r>
      <w:r w:rsidR="00475F55">
        <w:t>.</w:t>
      </w:r>
      <w:r w:rsidRPr="00362AFB">
        <w:t xml:space="preserve"> </w:t>
      </w:r>
      <w:r w:rsidRPr="00362AFB" w:rsidR="005143B8">
        <w:t>Vi menar därför</w:t>
      </w:r>
      <w:r w:rsidRPr="00362AFB" w:rsidR="00EC302E">
        <w:t xml:space="preserve"> att det inte</w:t>
      </w:r>
      <w:r w:rsidRPr="00362AFB">
        <w:t xml:space="preserve"> längre</w:t>
      </w:r>
      <w:r w:rsidRPr="00362AFB" w:rsidR="00EC302E">
        <w:t xml:space="preserve"> finns någon annan utväg än a</w:t>
      </w:r>
      <w:r w:rsidRPr="00362AFB">
        <w:t>tt sätta</w:t>
      </w:r>
      <w:r w:rsidRPr="00362AFB" w:rsidR="00EC302E">
        <w:t xml:space="preserve"> ytterligare press på Marocko genom att</w:t>
      </w:r>
      <w:r w:rsidRPr="00362AFB">
        <w:t xml:space="preserve"> Sverige</w:t>
      </w:r>
      <w:r w:rsidRPr="00362AFB" w:rsidR="0040697A">
        <w:t xml:space="preserve"> och andra </w:t>
      </w:r>
      <w:r w:rsidRPr="00362AFB" w:rsidR="00EC302E">
        <w:t xml:space="preserve">länder </w:t>
      </w:r>
      <w:r w:rsidRPr="00362AFB" w:rsidR="005143B8">
        <w:t xml:space="preserve">redan nu </w:t>
      </w:r>
      <w:r w:rsidRPr="00362AFB" w:rsidR="00EC302E">
        <w:t xml:space="preserve">erkänner Västsahara </w:t>
      </w:r>
      <w:r w:rsidRPr="00362AFB" w:rsidR="0040697A">
        <w:t>s</w:t>
      </w:r>
      <w:r w:rsidRPr="00362AFB">
        <w:t>om suverän</w:t>
      </w:r>
      <w:r w:rsidRPr="00362AFB" w:rsidR="0040697A">
        <w:t xml:space="preserve"> stat.</w:t>
      </w:r>
      <w:r w:rsidRPr="00362AFB" w:rsidR="006C16A6">
        <w:t xml:space="preserve"> Det finns samtidigt en exilregering i Västsahara, ett fungerande styre över det område som inte är ockuperat och de har under mycket lång tid kämpat för sin självständighet utan att ta till vapen.</w:t>
      </w:r>
    </w:p>
    <w:p w:rsidRPr="00362AFB" w:rsidR="00EC302E" w:rsidP="00EC302E" w:rsidRDefault="00EC302E" w14:paraId="50FC235D" w14:textId="77777777">
      <w:pPr>
        <w:pStyle w:val="Normalutanindragellerluft"/>
      </w:pPr>
      <w:r w:rsidRPr="00362AFB">
        <w:tab/>
        <w:t xml:space="preserve">Sverige bör </w:t>
      </w:r>
      <w:r w:rsidRPr="00362AFB" w:rsidR="00592E0D">
        <w:t xml:space="preserve">av samma skäl </w:t>
      </w:r>
      <w:r w:rsidRPr="00362AFB">
        <w:t>även</w:t>
      </w:r>
      <w:r w:rsidRPr="00362AFB" w:rsidR="00592E0D">
        <w:t xml:space="preserve"> verka för att erkännande</w:t>
      </w:r>
      <w:r w:rsidRPr="00362AFB" w:rsidR="005143B8">
        <w:t>,</w:t>
      </w:r>
      <w:r w:rsidRPr="00362AFB" w:rsidR="001D120A">
        <w:t xml:space="preserve"> eller en folkomröstning</w:t>
      </w:r>
      <w:r w:rsidRPr="00362AFB" w:rsidR="005143B8">
        <w:t>,</w:t>
      </w:r>
      <w:r w:rsidRPr="00362AFB" w:rsidR="00592E0D">
        <w:t xml:space="preserve"> inom ramen för EU. </w:t>
      </w:r>
      <w:r w:rsidRPr="00362AFB" w:rsidR="005143B8">
        <w:t>Europeiska u</w:t>
      </w:r>
      <w:r w:rsidRPr="00362AFB" w:rsidR="001D120A">
        <w:t>nionen</w:t>
      </w:r>
      <w:r w:rsidRPr="00362AFB">
        <w:t xml:space="preserve"> </w:t>
      </w:r>
      <w:r w:rsidRPr="00362AFB" w:rsidR="00592E0D">
        <w:t xml:space="preserve">kan exempelvis </w:t>
      </w:r>
      <w:r w:rsidRPr="00362AFB" w:rsidR="001D120A">
        <w:t xml:space="preserve">sätta press på Marocko genom </w:t>
      </w:r>
      <w:r w:rsidRPr="00362AFB" w:rsidR="005143B8">
        <w:t>att omförhandla fiskeavtal</w:t>
      </w:r>
      <w:r w:rsidRPr="00362AFB" w:rsidR="001D120A">
        <w:t xml:space="preserve"> med Marocko</w:t>
      </w:r>
      <w:r w:rsidRPr="00362AFB" w:rsidR="005143B8">
        <w:t xml:space="preserve"> samt </w:t>
      </w:r>
      <w:r w:rsidRPr="00362AFB">
        <w:t>ställa krav på att</w:t>
      </w:r>
      <w:r w:rsidRPr="00362AFB" w:rsidR="005143B8">
        <w:t xml:space="preserve"> landet</w:t>
      </w:r>
      <w:r w:rsidRPr="00362AFB" w:rsidR="00592E0D">
        <w:t xml:space="preserve"> upphör </w:t>
      </w:r>
      <w:r w:rsidRPr="00362AFB">
        <w:t xml:space="preserve">med </w:t>
      </w:r>
      <w:r w:rsidRPr="00362AFB" w:rsidR="005143B8">
        <w:t>sina folkrättsliga brott</w:t>
      </w:r>
      <w:r w:rsidRPr="00362AFB">
        <w:t xml:space="preserve"> </w:t>
      </w:r>
      <w:r w:rsidRPr="00362AFB" w:rsidR="005143B8">
        <w:t>gentemot västsaharierna</w:t>
      </w:r>
      <w:r w:rsidRPr="00362AFB">
        <w:t>.</w:t>
      </w:r>
    </w:p>
    <w:p w:rsidRPr="00362AFB" w:rsidR="00AF30DD" w:rsidP="00EC302E" w:rsidRDefault="00EC302E" w14:paraId="50FC235E" w14:textId="59891283">
      <w:pPr>
        <w:pStyle w:val="Normalutanindragellerluft"/>
      </w:pPr>
      <w:r w:rsidRPr="00362AFB">
        <w:tab/>
      </w:r>
      <w:r w:rsidRPr="00362AFB" w:rsidR="00592E0D">
        <w:t>Slutligen är den</w:t>
      </w:r>
      <w:r w:rsidRPr="00362AFB">
        <w:t xml:space="preserve"> humanitära situationen för de tusentals</w:t>
      </w:r>
      <w:r w:rsidRPr="00362AFB" w:rsidR="00592E0D">
        <w:t xml:space="preserve"> västsahariska</w:t>
      </w:r>
      <w:r w:rsidRPr="00362AFB">
        <w:t xml:space="preserve"> flyktingar</w:t>
      </w:r>
      <w:bookmarkStart w:name="_GoBack" w:id="1"/>
      <w:bookmarkEnd w:id="1"/>
      <w:r w:rsidRPr="00362AFB">
        <w:t xml:space="preserve"> som befinner s</w:t>
      </w:r>
      <w:r w:rsidR="00475F55">
        <w:t>ig i flyktingläger i Algeriet</w:t>
      </w:r>
      <w:r w:rsidRPr="00362AFB" w:rsidR="00592E0D">
        <w:t xml:space="preserve"> </w:t>
      </w:r>
      <w:r w:rsidRPr="00362AFB" w:rsidR="001D120A">
        <w:t xml:space="preserve">som sagt </w:t>
      </w:r>
      <w:r w:rsidRPr="00362AFB" w:rsidR="0040697A">
        <w:t xml:space="preserve">även </w:t>
      </w:r>
      <w:r w:rsidRPr="00362AFB" w:rsidR="00592E0D">
        <w:t xml:space="preserve">mycket </w:t>
      </w:r>
      <w:r w:rsidRPr="00362AFB">
        <w:t>svår. Sve</w:t>
      </w:r>
      <w:r w:rsidRPr="00362AFB" w:rsidR="00AF0EB9">
        <w:t xml:space="preserve">rigedemokraterna har </w:t>
      </w:r>
      <w:r w:rsidRPr="00362AFB" w:rsidR="0040697A">
        <w:t xml:space="preserve">därför </w:t>
      </w:r>
      <w:r w:rsidRPr="00362AFB" w:rsidR="00AF0EB9">
        <w:t>länge före</w:t>
      </w:r>
      <w:r w:rsidRPr="00362AFB" w:rsidR="001D120A">
        <w:t xml:space="preserve">språkat ökade medel </w:t>
      </w:r>
      <w:r w:rsidRPr="00362AFB">
        <w:t xml:space="preserve">till UNHCR och humanitärt arbete </w:t>
      </w:r>
      <w:r w:rsidRPr="00362AFB" w:rsidR="001D120A">
        <w:t xml:space="preserve">för att tillgodose de stora </w:t>
      </w:r>
      <w:r w:rsidRPr="00362AFB">
        <w:t xml:space="preserve">behov som finns i </w:t>
      </w:r>
      <w:r w:rsidRPr="00362AFB" w:rsidR="0040697A">
        <w:t>de många flyktinglägren</w:t>
      </w:r>
      <w:r w:rsidRPr="00362AFB">
        <w:t xml:space="preserve">. Därför är </w:t>
      </w:r>
      <w:r w:rsidRPr="00362AFB" w:rsidR="0040697A">
        <w:t xml:space="preserve">det också </w:t>
      </w:r>
      <w:r w:rsidRPr="00362AFB">
        <w:t xml:space="preserve">vår mening att regeringen bör utöka det humanitära biståndet till </w:t>
      </w:r>
      <w:r w:rsidRPr="00362AFB" w:rsidR="0040697A">
        <w:t xml:space="preserve">just </w:t>
      </w:r>
      <w:r w:rsidRPr="00362AFB">
        <w:t>de västsahariska flyktinglägren i Algeriet.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48EDCDE7D6F4108A0EECB56E0469C4B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5D2B80" w:rsidRDefault="00362AFB" w14:paraId="50FC235F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Julia Kronlid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Jeff Ahl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Nissinen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Pavel Gamov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D16D9" w:rsidRDefault="009D16D9" w14:paraId="50FC236C" w14:textId="77777777"/>
    <w:sectPr w:rsidR="009D16D9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C236E" w14:textId="77777777" w:rsidR="0063250C" w:rsidRDefault="0063250C" w:rsidP="000C1CAD">
      <w:pPr>
        <w:spacing w:line="240" w:lineRule="auto"/>
      </w:pPr>
      <w:r>
        <w:separator/>
      </w:r>
    </w:p>
  </w:endnote>
  <w:endnote w:type="continuationSeparator" w:id="0">
    <w:p w14:paraId="50FC236F" w14:textId="77777777" w:rsidR="0063250C" w:rsidRDefault="0063250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C2373" w14:textId="77777777" w:rsidR="00C850B3" w:rsidRDefault="00C850B3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75F5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C237A" w14:textId="77777777" w:rsidR="00840BCC" w:rsidRDefault="00840BCC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10:44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C236C" w14:textId="77777777" w:rsidR="0063250C" w:rsidRDefault="0063250C" w:rsidP="000C1CAD">
      <w:pPr>
        <w:spacing w:line="240" w:lineRule="auto"/>
      </w:pPr>
      <w:r>
        <w:separator/>
      </w:r>
    </w:p>
  </w:footnote>
  <w:footnote w:type="continuationSeparator" w:id="0">
    <w:p w14:paraId="50FC236D" w14:textId="77777777" w:rsidR="0063250C" w:rsidRDefault="0063250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C850B3" w:rsidP="00283E0F" w:rsidRDefault="00C850B3" w14:paraId="50FC2374" w14:textId="77777777">
    <w:pPr>
      <w:pStyle w:val="FSHNormal"/>
      <w:spacing w:before="1200"/>
    </w:pPr>
    <w:r w:rsidRPr="00865FA2">
      <w:rPr>
        <w:rStyle w:val="Platshllartext"/>
        <w:color w:val="auto"/>
      </w:rPr>
      <w:fldChar w:fldCharType="begin"/>
    </w:r>
    <w:r w:rsidRPr="00865FA2">
      <w:rPr>
        <w:rStyle w:val="Platshllartext"/>
        <w:color w:val="auto"/>
      </w:rPr>
      <w:instrText xml:space="preserve"> DOCPROPERTY  Motionsnummer </w:instrText>
    </w:r>
    <w:r w:rsidRPr="00865FA2">
      <w:rPr>
        <w:rStyle w:val="Platshllartext"/>
        <w:color w:val="auto"/>
      </w:rPr>
      <w:fldChar w:fldCharType="separate"/>
    </w:r>
    <w:r w:rsidR="00840BCC">
      <w:rPr>
        <w:rStyle w:val="Platshllartext"/>
        <w:color w:val="auto"/>
      </w:rPr>
      <w:t>SD</w:t>
    </w:r>
    <w:r w:rsidRPr="00865FA2">
      <w:rPr>
        <w:rStyle w:val="Platshllartext"/>
        <w:color w:val="auto"/>
      </w:rPr>
      <w:fldChar w:fldCharType="end"/>
    </w: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C850B3" w:rsidP="00283E0F" w:rsidRDefault="00475F55" w14:paraId="50FC237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C850B3">
          <w:t>Motion till riksdagen</w:t>
        </w:r>
        <w:r w:rsidR="00C850B3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C850B3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2743</w:t>
        </w:r>
      </w:sdtContent>
    </w:sdt>
  </w:p>
  <w:p w:rsidR="00C850B3" w:rsidP="00283E0F" w:rsidRDefault="00475F55" w14:paraId="50FC237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Julia Kronlid m.fl. (SD)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C850B3" w:rsidP="00283E0F" w:rsidRDefault="00480669" w14:paraId="50FC2378" w14:textId="77777777">
        <w:pPr>
          <w:pStyle w:val="FSHRub2"/>
        </w:pPr>
        <w:r>
          <w:t>Västsahara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C850B3" w:rsidP="00283E0F" w:rsidRDefault="00C850B3" w14:paraId="50FC237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2BF4DB7F-1441-430F-A3FF-02AF38A50D37},{6F2335C7-7413-4C6C-BA2F-F0683FC5EF66},{1884108C-5513-4F32-8E42-A325B57FBFBE},{30C9C837-8279-4CB5-A0AE-B116770535BC},{612DDF72-072D-4C76-AAA3-11A00B648C64},{F0E13937-745F-489F-9F84-1D84C628FE23}"/>
  </w:docVars>
  <w:rsids>
    <w:rsidRoot w:val="0063250C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15A8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1B56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120A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5D74"/>
    <w:rsid w:val="00216196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2AFB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97A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54A8"/>
    <w:rsid w:val="00467873"/>
    <w:rsid w:val="0046792C"/>
    <w:rsid w:val="004700E1"/>
    <w:rsid w:val="004701C3"/>
    <w:rsid w:val="004703A7"/>
    <w:rsid w:val="004745FC"/>
    <w:rsid w:val="00475F55"/>
    <w:rsid w:val="00476A7B"/>
    <w:rsid w:val="00476CDA"/>
    <w:rsid w:val="00480669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3B8"/>
    <w:rsid w:val="005149BA"/>
    <w:rsid w:val="00517749"/>
    <w:rsid w:val="0052069A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92E0D"/>
    <w:rsid w:val="005A0393"/>
    <w:rsid w:val="005A19A4"/>
    <w:rsid w:val="005A1A53"/>
    <w:rsid w:val="005A3D05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2B80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50C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16A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2599C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D61CC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0BCC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52AF"/>
    <w:rsid w:val="008C5D1A"/>
    <w:rsid w:val="008C5DC8"/>
    <w:rsid w:val="008D1336"/>
    <w:rsid w:val="008D20C3"/>
    <w:rsid w:val="008D2E48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11C6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D16D9"/>
    <w:rsid w:val="009E153C"/>
    <w:rsid w:val="009E1CD9"/>
    <w:rsid w:val="009E38DA"/>
    <w:rsid w:val="009E3C13"/>
    <w:rsid w:val="009E53D7"/>
    <w:rsid w:val="009E5F5B"/>
    <w:rsid w:val="009E67EF"/>
    <w:rsid w:val="009F2CDD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0EB9"/>
    <w:rsid w:val="00AF244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05C"/>
    <w:rsid w:val="00B366BC"/>
    <w:rsid w:val="00B42EC0"/>
    <w:rsid w:val="00B44FAB"/>
    <w:rsid w:val="00B44FDF"/>
    <w:rsid w:val="00B45E15"/>
    <w:rsid w:val="00B46A70"/>
    <w:rsid w:val="00B476E2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E4451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97652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95E43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E7E69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1A11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302E"/>
    <w:rsid w:val="00EC50B9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1780B"/>
    <w:rsid w:val="00F20EC4"/>
    <w:rsid w:val="00F22B29"/>
    <w:rsid w:val="00F319C1"/>
    <w:rsid w:val="00F35E11"/>
    <w:rsid w:val="00F37610"/>
    <w:rsid w:val="00F42101"/>
    <w:rsid w:val="00F46C6E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0FC2354"/>
  <w15:chartTrackingRefBased/>
  <w15:docId w15:val="{44FC74A2-F001-44C9-B44F-C84FC88B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0CF3A99CA594B35A032020A2C0FB3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9D4819-B900-4FDD-B563-FAC88D4EDF13}"/>
      </w:docPartPr>
      <w:docPartBody>
        <w:p w:rsidR="004A4E91" w:rsidRDefault="004A4E91">
          <w:pPr>
            <w:pStyle w:val="A0CF3A99CA594B35A032020A2C0FB39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48EDCDE7D6F4108A0EECB56E0469C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01E5B0-E520-4A07-A868-317F15B0F094}"/>
      </w:docPartPr>
      <w:docPartBody>
        <w:p w:rsidR="004A4E91" w:rsidRDefault="004A4E91">
          <w:pPr>
            <w:pStyle w:val="048EDCDE7D6F4108A0EECB56E0469C4B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91"/>
    <w:rsid w:val="004A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A0CF3A99CA594B35A032020A2C0FB393">
    <w:name w:val="A0CF3A99CA594B35A032020A2C0FB393"/>
  </w:style>
  <w:style w:type="paragraph" w:customStyle="1" w:styleId="6935B4FE026E451894F2F194CAEFC0AE">
    <w:name w:val="6935B4FE026E451894F2F194CAEFC0AE"/>
  </w:style>
  <w:style w:type="paragraph" w:customStyle="1" w:styleId="048EDCDE7D6F4108A0EECB56E0469C4B">
    <w:name w:val="048EDCDE7D6F4108A0EECB56E0469C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2738</RubrikLookup>
    <MotionGuid xmlns="00d11361-0b92-4bae-a181-288d6a55b763">32e8fa3d-1787-447d-9fb0-1648b731dda3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99179C-0351-4610-83BA-F173F4D71015}"/>
</file>

<file path=customXml/itemProps2.xml><?xml version="1.0" encoding="utf-8"?>
<ds:datastoreItem xmlns:ds="http://schemas.openxmlformats.org/officeDocument/2006/customXml" ds:itemID="{CBA4823E-6A6A-49E8-A6C9-CE65AB8FBFC7}"/>
</file>

<file path=customXml/itemProps3.xml><?xml version="1.0" encoding="utf-8"?>
<ds:datastoreItem xmlns:ds="http://schemas.openxmlformats.org/officeDocument/2006/customXml" ds:itemID="{88A6C965-542A-41B2-9CD1-C2BE77EF3110}"/>
</file>

<file path=customXml/itemProps4.xml><?xml version="1.0" encoding="utf-8"?>
<ds:datastoreItem xmlns:ds="http://schemas.openxmlformats.org/officeDocument/2006/customXml" ds:itemID="{8B1AAF61-4093-48FB-B681-ACF267EE455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9</TotalTime>
  <Pages>2</Pages>
  <Words>526</Words>
  <Characters>3022</Characters>
  <Application>Microsoft Office Word</Application>
  <DocSecurity>0</DocSecurity>
  <Lines>55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201314SD</vt:lpstr>
      <vt:lpstr/>
    </vt:vector>
  </TitlesOfParts>
  <Company>Riksdagen</Company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201415SD416 Västsahara</dc:title>
  <dc:subject/>
  <dc:creator>It-avdelningen</dc:creator>
  <cp:keywords/>
  <dc:description/>
  <cp:lastModifiedBy>Kerstin Carlqvist</cp:lastModifiedBy>
  <cp:revision>9</cp:revision>
  <cp:lastPrinted>2014-11-10T09:44:00Z</cp:lastPrinted>
  <dcterms:created xsi:type="dcterms:W3CDTF">2014-11-10T09:44:00Z</dcterms:created>
  <dcterms:modified xsi:type="dcterms:W3CDTF">2015-07-14T07:46:00Z</dcterms:modified>
  <cp:category>1.0.7g 20140714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Mall:1.0.7. Panel:1.0.0.</vt:lpwstr>
  </property>
  <property fmtid="{D5CDD505-2E9C-101B-9397-08002B2CF9AE}" pid="4" name="DokFormat">
    <vt:lpwstr>A4</vt:lpwstr>
  </property>
  <property fmtid="{D5CDD505-2E9C-101B-9397-08002B2CF9AE}" pid="5" name="SignDat">
    <vt:lpwstr>Stockholm den 29 september 2014</vt:lpwstr>
  </property>
  <property fmtid="{D5CDD505-2E9C-101B-9397-08002B2CF9AE}" pid="6" name="avsändar-e-post">
    <vt:lpwstr>jonas.rydfors@riksdagen.se </vt:lpwstr>
  </property>
  <property fmtid="{D5CDD505-2E9C-101B-9397-08002B2CF9AE}" pid="7" name="Checksum">
    <vt:lpwstr>*Z6A1FD972B718*</vt:lpwstr>
  </property>
  <property fmtid="{D5CDD505-2E9C-101B-9397-08002B2CF9AE}" pid="8" name="dev">
    <vt:lpwstr>0</vt:lpwstr>
  </property>
  <property fmtid="{D5CDD505-2E9C-101B-9397-08002B2CF9AE}" pid="9" name="avsändar-e-post2">
    <vt:lpwstr> </vt:lpwstr>
  </property>
  <property fmtid="{D5CDD505-2E9C-101B-9397-08002B2CF9AE}" pid="10" name="avbr">
    <vt:lpwstr>0</vt:lpwstr>
  </property>
  <property fmtid="{D5CDD505-2E9C-101B-9397-08002B2CF9AE}" pid="11" name="genomf">
    <vt:lpwstr>1</vt:lpwstr>
  </property>
  <property fmtid="{D5CDD505-2E9C-101B-9397-08002B2CF9AE}" pid="12" name="MotTypXML">
    <vt:lpwstr>enskild</vt:lpwstr>
  </property>
  <property fmtid="{D5CDD505-2E9C-101B-9397-08002B2CF9AE}" pid="13" name="AntalParti">
    <vt:lpwstr>1</vt:lpwstr>
  </property>
  <property fmtid="{D5CDD505-2E9C-101B-9397-08002B2CF9AE}" pid="14" name="PartiLogo">
    <vt:lpwstr> </vt:lpwstr>
  </property>
  <property fmtid="{D5CDD505-2E9C-101B-9397-08002B2CF9AE}" pid="15" name="AntalLed">
    <vt:lpwstr> </vt:lpwstr>
  </property>
  <property fmtid="{D5CDD505-2E9C-101B-9397-08002B2CF9AE}" pid="16" name="Sekr">
    <vt:lpwstr> </vt:lpwstr>
  </property>
  <property fmtid="{D5CDD505-2E9C-101B-9397-08002B2CF9AE}" pid="17" name="ArbRubr">
    <vt:lpwstr> </vt:lpwstr>
  </property>
  <property fmtid="{D5CDD505-2E9C-101B-9397-08002B2CF9AE}" pid="18" name="Motionsnummer">
    <vt:lpwstr>SD</vt:lpwstr>
  </property>
  <property fmtid="{D5CDD505-2E9C-101B-9397-08002B2CF9AE}" pid="19" name="partibeteckning">
    <vt:lpwstr> </vt:lpwstr>
  </property>
  <property fmtid="{D5CDD505-2E9C-101B-9397-08002B2CF9AE}" pid="20" name="ContentTypeId">
    <vt:lpwstr>0x0100DBE5028413615944A18407C0F386EC700049E1B0D203DD264D8B642C5E9394F7F2</vt:lpwstr>
  </property>
  <property fmtid="{D5CDD505-2E9C-101B-9397-08002B2CF9AE}" pid="21" name="_CopySource">
    <vt:lpwstr>http://filur.riksdagen.se/drop/DropOffLibrary/Z6A1FD972B718.docx</vt:lpwstr>
  </property>
</Properties>
</file>