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17E" w:rsidRPr="0028217E" w:rsidRDefault="0028217E">
      <w:pPr>
        <w:pStyle w:val="Frslagsrubrik"/>
      </w:pPr>
      <w:r w:rsidRPr="0028217E">
        <w:t>Förslag till riksdagsbeslut</w:t>
      </w:r>
    </w:p>
    <w:p w:rsidR="0028217E" w:rsidRPr="0028217E" w:rsidRDefault="0028217E">
      <w:pPr>
        <w:pStyle w:val="Hemstlatt"/>
        <w:ind w:left="0"/>
      </w:pPr>
      <w:r w:rsidRPr="0028217E">
        <w:t>Riksdagen tillkännager för regeringen som sin mening vad som anförs i motionen om att återinföra den tidigare modellen för no</w:t>
      </w:r>
      <w:r w:rsidRPr="0028217E">
        <w:t>r</w:t>
      </w:r>
      <w:r w:rsidRPr="0028217E">
        <w:t>diskt porto</w:t>
      </w:r>
      <w:r w:rsidRPr="0028217E">
        <w:rPr>
          <w:rStyle w:val="bold"/>
          <w:rFonts w:ascii="Times New Roman" w:hAnsi="Times New Roman"/>
          <w:color w:val="000000"/>
        </w:rPr>
        <w:t>.</w:t>
      </w:r>
    </w:p>
    <w:p w:rsidR="0028217E" w:rsidRPr="0028217E" w:rsidRDefault="0028217E">
      <w:pPr>
        <w:pStyle w:val="Rubrik1"/>
      </w:pPr>
      <w:r w:rsidRPr="0028217E">
        <w:t>Motivering</w:t>
      </w:r>
    </w:p>
    <w:p w:rsidR="0028217E" w:rsidRPr="0028217E" w:rsidRDefault="0028217E">
      <w:r w:rsidRPr="0028217E">
        <w:t>I dag är portot för ett helt vanligt brev till våra grannländer i Norden samma som till övriga länder i Europa, d.v.s. 12 kronor och dubbelt så högt som inrikesportot. Detta går tvärt emot all strävan till ökad integrering i t.ex. Ör</w:t>
      </w:r>
      <w:r w:rsidRPr="0028217E">
        <w:t>e</w:t>
      </w:r>
      <w:r w:rsidRPr="0028217E">
        <w:t>sundsregionen som alla politiska partier säger sig vilja öka.</w:t>
      </w:r>
    </w:p>
    <w:p w:rsidR="0028217E" w:rsidRPr="0028217E" w:rsidRDefault="0028217E">
      <w:pPr>
        <w:pStyle w:val="Normaltindrag"/>
      </w:pPr>
      <w:r w:rsidRPr="0028217E">
        <w:t>Redan på 1950-talet fick Föreningen Norden igenom att portot för inrikes brev också skulle gälla för post till de nordiska grannländerna för att göra det lättare att ha kontakt med dessa. Föreningen Norden lyckades också få till stånd passfrihet mellan länderna, och fick genom påtryckningar riksdagar och folketing att börja sammanträda i Nordiska rådet och senare även regeringa</w:t>
      </w:r>
      <w:r w:rsidRPr="0028217E">
        <w:t>r</w:t>
      </w:r>
      <w:r w:rsidRPr="0028217E">
        <w:t>na i Nordiska ministerrådet. Man var pådrivande för att få fram en samsyn på både sociala frågor och arbetslöshet mellan de nordiska länderna. Mycket av detta har sedan EU tagit till sig och gjort till regler inom unionen.</w:t>
      </w:r>
    </w:p>
    <w:p w:rsidR="0028217E" w:rsidRPr="0028217E" w:rsidRDefault="0028217E">
      <w:pPr>
        <w:pStyle w:val="Normaltindrag"/>
      </w:pPr>
      <w:r w:rsidRPr="0028217E">
        <w:t>I början av 1990-talet blev posten bolag. Då blev plötsligt Danmark ett ”u</w:t>
      </w:r>
      <w:r w:rsidRPr="0028217E">
        <w:t>t</w:t>
      </w:r>
      <w:r w:rsidRPr="0028217E">
        <w:t>land”. Portot för att sända ett brev en sträcka som vi kan se med blotta ögat över Öresund blev högre än motsvarande försändelse till Kiruna. Medan po</w:t>
      </w:r>
      <w:r w:rsidRPr="0028217E">
        <w:t>r</w:t>
      </w:r>
      <w:r w:rsidRPr="0028217E">
        <w:t>tot från Finland m.fl. grannländer till Sverige är billigare än tvärt om. Från Finland och Tyskland är portot dessutom samma till hela EU – ca 5 kronor för ett 20-grams brev. Dessa länders postverk arbetar konsekvent och är effekt</w:t>
      </w:r>
      <w:r w:rsidRPr="0028217E">
        <w:t>i</w:t>
      </w:r>
      <w:r w:rsidRPr="0028217E">
        <w:t>va.</w:t>
      </w:r>
    </w:p>
    <w:p w:rsidR="0028217E" w:rsidRPr="0028217E" w:rsidRDefault="0028217E">
      <w:pPr>
        <w:pStyle w:val="Normaltindrag"/>
      </w:pPr>
      <w:r w:rsidRPr="0028217E">
        <w:t>Sverige är med i EU. Sverige säger sig arbeta för regionernas utveckling. Har den svenska posten missat den samhällsutvecklin</w:t>
      </w:r>
      <w:r w:rsidRPr="0028217E">
        <w:t>gen? Eller varför mota</w:t>
      </w:r>
      <w:r w:rsidRPr="0028217E">
        <w:t>r</w:t>
      </w:r>
      <w:r w:rsidRPr="0028217E">
        <w:t>betar man den utveckling som samhället och alla politiska partier säger sig vilja jobba för?</w:t>
      </w:r>
    </w:p>
    <w:p w:rsidR="0028217E" w:rsidRPr="0028217E" w:rsidRDefault="0028217E">
      <w:pPr>
        <w:pStyle w:val="Normaltindrag"/>
      </w:pPr>
      <w:r w:rsidRPr="0028217E">
        <w:lastRenderedPageBreak/>
        <w:t>Jag anser att det skall finnas ett gemensamt porto inom Norden. Vill man ha en integrering i t.ex. Öresundsregionen räcker det inte med stolta paroller och stora ord. Det måste till konkreta beslut också.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217E">
        <w:trPr>
          <w:cantSplit/>
        </w:trPr>
        <w:tc>
          <w:tcPr>
            <w:tcW w:w="3046" w:type="dxa"/>
          </w:tcPr>
          <w:p w:rsidR="0028217E" w:rsidRPr="0028217E" w:rsidRDefault="0028217E">
            <w:pPr>
              <w:pStyle w:val="UnderskriftDatum"/>
              <w:spacing w:before="240"/>
            </w:pPr>
            <w:r w:rsidRPr="0028217E">
              <w:t>Stockholm den 5 oktober 2009</w:t>
            </w:r>
          </w:p>
        </w:tc>
        <w:tc>
          <w:tcPr>
            <w:tcW w:w="3047" w:type="dxa"/>
          </w:tcPr>
          <w:p w:rsidR="0028217E" w:rsidRPr="0028217E" w:rsidRDefault="0028217E">
            <w:pPr>
              <w:pStyle w:val="Underskrifter"/>
              <w:spacing w:before="240"/>
            </w:pPr>
          </w:p>
        </w:tc>
      </w:tr>
      <w:tr w:rsidR="00000000" w:rsidRPr="0028217E">
        <w:trPr>
          <w:cantSplit/>
        </w:trPr>
        <w:tc>
          <w:tcPr>
            <w:tcW w:w="3046" w:type="dxa"/>
          </w:tcPr>
          <w:p w:rsidR="0028217E" w:rsidRPr="0028217E" w:rsidRDefault="0028217E">
            <w:pPr>
              <w:pStyle w:val="Underskrifter"/>
            </w:pPr>
            <w:r w:rsidRPr="0028217E">
              <w:t>Helena Bargholtz ()</w:t>
            </w:r>
          </w:p>
        </w:tc>
        <w:tc>
          <w:tcPr>
            <w:tcW w:w="3046" w:type="dxa"/>
          </w:tcPr>
          <w:p w:rsidR="0028217E" w:rsidRPr="0028217E" w:rsidRDefault="0028217E">
            <w:pPr>
              <w:pStyle w:val="Underskrifter"/>
            </w:pPr>
          </w:p>
        </w:tc>
      </w:tr>
    </w:tbl>
    <w:p w:rsidR="0028217E" w:rsidRPr="0028217E" w:rsidRDefault="0028217E">
      <w:pPr>
        <w:pStyle w:val="Normaltindrag"/>
      </w:pPr>
    </w:p>
    <w:sectPr w:rsidR="00000000" w:rsidRPr="002821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17E" w:rsidRPr="0028217E" w:rsidRDefault="0028217E">
      <w:r w:rsidRPr="0028217E">
        <w:separator/>
      </w:r>
    </w:p>
  </w:endnote>
  <w:endnote w:type="continuationSeparator" w:id="0">
    <w:p w:rsidR="0028217E" w:rsidRPr="0028217E" w:rsidRDefault="0028217E">
      <w:r w:rsidRPr="002821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17E" w:rsidRPr="0028217E" w:rsidRDefault="0028217E">
    <w:pPr>
      <w:pStyle w:val="Sidfot"/>
    </w:pPr>
    <w:r w:rsidRPr="002821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9293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17E" w:rsidRDefault="002821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217E" w:rsidRDefault="002821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17E" w:rsidRPr="0028217E" w:rsidRDefault="0028217E">
    <w:pPr>
      <w:pStyle w:val="Sidfot"/>
    </w:pPr>
    <w:r w:rsidRPr="002821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2079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17E" w:rsidRDefault="002821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217E" w:rsidRDefault="002821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17E" w:rsidRPr="0028217E" w:rsidRDefault="0028217E">
    <w:pPr>
      <w:pStyle w:val="Sidfot"/>
    </w:pPr>
    <w:r w:rsidRPr="002821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5519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17E" w:rsidRDefault="002821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217E" w:rsidRDefault="002821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17E" w:rsidRPr="0028217E" w:rsidRDefault="0028217E">
      <w:r w:rsidRPr="0028217E">
        <w:separator/>
      </w:r>
    </w:p>
  </w:footnote>
  <w:footnote w:type="continuationSeparator" w:id="0">
    <w:p w:rsidR="0028217E" w:rsidRPr="0028217E" w:rsidRDefault="0028217E">
      <w:r w:rsidRPr="002821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17E" w:rsidRPr="0028217E" w:rsidRDefault="0028217E">
    <w:pPr>
      <w:pStyle w:val="Sidhuvud"/>
    </w:pPr>
    <w:r w:rsidRPr="002821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22406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17E" w:rsidRDefault="002821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217E" w:rsidRDefault="002821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17E" w:rsidRPr="0028217E" w:rsidRDefault="0028217E">
    <w:pPr>
      <w:pStyle w:val="Sidhuvud"/>
    </w:pPr>
    <w:r w:rsidRPr="002821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65057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17E" w:rsidRDefault="002821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217E" w:rsidRDefault="002821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217E" w:rsidRPr="0028217E" w:rsidRDefault="0028217E">
    <w:pPr>
      <w:pStyle w:val="FSHNormal"/>
      <w:tabs>
        <w:tab w:val="right" w:pos="5840"/>
      </w:tabs>
    </w:pPr>
    <w:r w:rsidRPr="0028217E">
      <w:br/>
    </w:r>
    <w:r w:rsidRPr="0028217E">
      <w:fldChar w:fldCharType="begin" w:fldLock="1"/>
    </w:r>
    <w:r w:rsidRPr="0028217E">
      <w:instrText xml:space="preserve"> DOCPROPERTY</w:instrText>
    </w:r>
    <w:r w:rsidRPr="0028217E">
      <w:rPr>
        <w:sz w:val="18"/>
      </w:rPr>
      <w:instrText xml:space="preserve"> "YearUser" *\charformat </w:instrText>
    </w:r>
    <w:r w:rsidRPr="0028217E">
      <w:fldChar w:fldCharType="separate"/>
    </w:r>
    <w:r w:rsidRPr="0028217E">
      <w:t>2009/10</w:t>
    </w:r>
    <w:r w:rsidRPr="0028217E">
      <w:fldChar w:fldCharType="end"/>
    </w:r>
    <w:r w:rsidRPr="0028217E">
      <w:t xml:space="preserve"> </w:t>
    </w:r>
    <w:r w:rsidRPr="0028217E">
      <w:tab/>
      <w:t xml:space="preserve">mnr: </w:t>
    </w:r>
    <w:r w:rsidRPr="0028217E">
      <w:fldChar w:fldCharType="begin" w:fldLock="1"/>
    </w:r>
    <w:r w:rsidRPr="0028217E">
      <w:instrText xml:space="preserve"> DOCPROPERTY</w:instrText>
    </w:r>
    <w:r w:rsidRPr="0028217E">
      <w:rPr>
        <w:sz w:val="18"/>
      </w:rPr>
      <w:instrText xml:space="preserve"> "Motionsnummer" *\charformat </w:instrText>
    </w:r>
    <w:r w:rsidRPr="0028217E">
      <w:fldChar w:fldCharType="separate"/>
    </w:r>
    <w:r w:rsidRPr="0028217E">
      <w:t>T423</w:t>
    </w:r>
    <w:r w:rsidRPr="0028217E">
      <w:fldChar w:fldCharType="end"/>
    </w:r>
    <w:r w:rsidRPr="0028217E">
      <w:br/>
    </w:r>
    <w:r w:rsidRPr="0028217E">
      <w:fldChar w:fldCharType="begin" w:fldLock="1"/>
    </w:r>
    <w:r w:rsidRPr="0028217E">
      <w:instrText xml:space="preserve"> DOCPROPERTY</w:instrText>
    </w:r>
    <w:r w:rsidRPr="0028217E">
      <w:rPr>
        <w:sz w:val="18"/>
      </w:rPr>
      <w:instrText xml:space="preserve"> "Samling" *\charformat </w:instrText>
    </w:r>
    <w:r w:rsidRPr="0028217E">
      <w:fldChar w:fldCharType="end"/>
    </w:r>
    <w:r w:rsidRPr="0028217E">
      <w:tab/>
      <w:t xml:space="preserve">pnr: </w:t>
    </w:r>
    <w:r w:rsidRPr="0028217E">
      <w:fldChar w:fldCharType="begin" w:fldLock="1"/>
    </w:r>
    <w:r w:rsidRPr="0028217E">
      <w:instrText xml:space="preserve"> DOCPROPERTY</w:instrText>
    </w:r>
    <w:r w:rsidRPr="0028217E">
      <w:rPr>
        <w:sz w:val="18"/>
      </w:rPr>
      <w:instrText xml:space="preserve"> "Partinummer" *\charformat </w:instrText>
    </w:r>
    <w:r w:rsidRPr="0028217E">
      <w:fldChar w:fldCharType="separate"/>
    </w:r>
    <w:r w:rsidRPr="0028217E">
      <w:t>fp1260</w:t>
    </w:r>
    <w:r w:rsidRPr="0028217E">
      <w:fldChar w:fldCharType="end"/>
    </w:r>
  </w:p>
  <w:p w:rsidR="0028217E" w:rsidRPr="0028217E" w:rsidRDefault="0028217E">
    <w:pPr>
      <w:pStyle w:val="FSHRub1"/>
    </w:pPr>
    <w:r w:rsidRPr="0028217E">
      <w:t>Motion till riksdagen</w:t>
    </w:r>
    <w:r w:rsidRPr="0028217E">
      <w:br/>
    </w:r>
    <w:r w:rsidRPr="0028217E">
      <w:fldChar w:fldCharType="begin" w:fldLock="1"/>
    </w:r>
    <w:r w:rsidRPr="0028217E">
      <w:instrText xml:space="preserve"> DOCPROPERTY "YearUser" *\charformat </w:instrText>
    </w:r>
    <w:r w:rsidRPr="0028217E">
      <w:fldChar w:fldCharType="separate"/>
    </w:r>
    <w:r w:rsidRPr="0028217E">
      <w:t>2009/10</w:t>
    </w:r>
    <w:r w:rsidRPr="0028217E">
      <w:fldChar w:fldCharType="end"/>
    </w:r>
    <w:r w:rsidRPr="0028217E">
      <w:t>:</w:t>
    </w:r>
    <w:r w:rsidRPr="0028217E">
      <w:fldChar w:fldCharType="begin" w:fldLock="1"/>
    </w:r>
    <w:r w:rsidRPr="0028217E">
      <w:instrText xml:space="preserve"> DOCPROPERTY "Motionsnummer" *\charformat </w:instrText>
    </w:r>
    <w:r w:rsidRPr="0028217E">
      <w:fldChar w:fldCharType="separate"/>
    </w:r>
    <w:r w:rsidRPr="0028217E">
      <w:t>T423</w:t>
    </w:r>
    <w:r w:rsidRPr="0028217E">
      <w:fldChar w:fldCharType="end"/>
    </w:r>
  </w:p>
  <w:p w:rsidR="0028217E" w:rsidRPr="0028217E" w:rsidRDefault="0028217E">
    <w:pPr>
      <w:pStyle w:val="FSHNormalS5"/>
    </w:pPr>
    <w:r w:rsidRPr="0028217E">
      <w:fldChar w:fldCharType="begin" w:fldLock="1"/>
    </w:r>
    <w:r w:rsidRPr="0028217E">
      <w:instrText xml:space="preserve"> DOCPROPERTY "MotionarText" *\charformat </w:instrText>
    </w:r>
    <w:r w:rsidRPr="0028217E">
      <w:fldChar w:fldCharType="separate"/>
    </w:r>
    <w:r w:rsidRPr="0028217E">
      <w:t>av Helena Bargholtz (fp)</w:t>
    </w:r>
    <w:r w:rsidRPr="0028217E">
      <w:fldChar w:fldCharType="end"/>
    </w:r>
    <w:r w:rsidRPr="0028217E">
      <w:br/>
    </w:r>
    <w:r w:rsidRPr="0028217E">
      <w:fldChar w:fldCharType="begin" w:fldLock="1"/>
    </w:r>
    <w:r w:rsidRPr="0028217E">
      <w:instrText xml:space="preserve"> DOCPROPERTY "SvarFrasKort" *\charformat </w:instrText>
    </w:r>
    <w:r w:rsidRPr="0028217E">
      <w:fldChar w:fldCharType="end"/>
    </w:r>
  </w:p>
  <w:p w:rsidR="0028217E" w:rsidRPr="0028217E" w:rsidRDefault="0028217E">
    <w:pPr>
      <w:pStyle w:val="FSHTitel"/>
    </w:pPr>
    <w:r w:rsidRPr="0028217E">
      <w:fldChar w:fldCharType="begin" w:fldLock="1"/>
    </w:r>
    <w:r w:rsidRPr="0028217E">
      <w:instrText xml:space="preserve"> DOCPROPERTY</w:instrText>
    </w:r>
    <w:r w:rsidRPr="0028217E">
      <w:rPr>
        <w:sz w:val="18"/>
      </w:rPr>
      <w:instrText xml:space="preserve"> "RubrikSvar" *\charformat </w:instrText>
    </w:r>
    <w:r w:rsidRPr="0028217E">
      <w:fldChar w:fldCharType="separate"/>
    </w:r>
    <w:r w:rsidRPr="0028217E">
      <w:t>Gemensamt porto i Norden</w:t>
    </w:r>
    <w:r w:rsidRPr="0028217E">
      <w:fldChar w:fldCharType="end"/>
    </w:r>
  </w:p>
  <w:p w:rsidR="0028217E" w:rsidRPr="0028217E" w:rsidRDefault="0028217E">
    <w:pPr>
      <w:pStyle w:val="Normal00"/>
    </w:pPr>
  </w:p>
  <w:p w:rsidR="0028217E" w:rsidRPr="0028217E" w:rsidRDefault="002821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2918629">
    <w:abstractNumId w:val="8"/>
  </w:num>
  <w:num w:numId="2" w16cid:durableId="1244222136">
    <w:abstractNumId w:val="9"/>
  </w:num>
  <w:num w:numId="3" w16cid:durableId="333798127">
    <w:abstractNumId w:val="8"/>
  </w:num>
  <w:num w:numId="4" w16cid:durableId="1197767358">
    <w:abstractNumId w:val="9"/>
  </w:num>
  <w:num w:numId="5" w16cid:durableId="297688440">
    <w:abstractNumId w:val="13"/>
  </w:num>
  <w:num w:numId="6" w16cid:durableId="540829377">
    <w:abstractNumId w:val="10"/>
  </w:num>
  <w:num w:numId="7" w16cid:durableId="1378167031">
    <w:abstractNumId w:val="11"/>
  </w:num>
  <w:num w:numId="8" w16cid:durableId="1090929499">
    <w:abstractNumId w:val="12"/>
  </w:num>
  <w:num w:numId="9" w16cid:durableId="728070537">
    <w:abstractNumId w:val="8"/>
  </w:num>
  <w:num w:numId="10" w16cid:durableId="1132674376">
    <w:abstractNumId w:val="3"/>
  </w:num>
  <w:num w:numId="11" w16cid:durableId="789738674">
    <w:abstractNumId w:val="2"/>
  </w:num>
  <w:num w:numId="12" w16cid:durableId="325517317">
    <w:abstractNumId w:val="1"/>
  </w:num>
  <w:num w:numId="13" w16cid:durableId="1988313702">
    <w:abstractNumId w:val="0"/>
  </w:num>
  <w:num w:numId="14" w16cid:durableId="1952200668">
    <w:abstractNumId w:val="9"/>
  </w:num>
  <w:num w:numId="15" w16cid:durableId="707728635">
    <w:abstractNumId w:val="7"/>
  </w:num>
  <w:num w:numId="16" w16cid:durableId="230626273">
    <w:abstractNumId w:val="6"/>
  </w:num>
  <w:num w:numId="17" w16cid:durableId="1140882092">
    <w:abstractNumId w:val="5"/>
  </w:num>
  <w:num w:numId="18" w16cid:durableId="1764567533">
    <w:abstractNumId w:val="4"/>
  </w:num>
  <w:num w:numId="19" w16cid:durableId="415249025">
    <w:abstractNumId w:val="11"/>
  </w:num>
  <w:num w:numId="20" w16cid:durableId="1034581407">
    <w:abstractNumId w:val="10"/>
  </w:num>
  <w:num w:numId="21" w16cid:durableId="962493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D7C32978-83E4-11D4-AE60-0050040C9B55}"/>
  </w:docVars>
  <w:rsids>
    <w:rsidRoot w:val="00213F00"/>
    <w:rsid w:val="00213F00"/>
    <w:rsid w:val="002821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6ABAB93-E524-4838-9C6B-48AE33DC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bold">
    <w:name w:val="bold"/>
    <w:basedOn w:val="Standardstycketeckensnitt"/>
    <w:rPr>
      <w:rFonts w:ascii="Verdana" w:hAnsi="Verdana" w:hint="default"/>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1714</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fp1260</vt:lpstr>
    </vt:vector>
  </TitlesOfParts>
  <Company>Riksdagen</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fp1260</dc:title>
  <dc:subject>fp1260</dc:subject>
  <dc:creator>Riksdagen</dc:creator>
  <cp:keywords>Riksdagen</cp:keywords>
  <dc:description>Nya formatmallshantering för förslag+urix bakåtkomp+könamn</dc:description>
  <cp:lastModifiedBy>Lars Brink</cp:lastModifiedBy>
  <cp:revision>2</cp:revision>
  <cp:lastPrinted>2010-01-28T10:43:00Z</cp:lastPrinted>
  <dcterms:created xsi:type="dcterms:W3CDTF">2025-12-17T22:27:00Z</dcterms:created>
  <dcterms:modified xsi:type="dcterms:W3CDTF">2025-12-17T22:27:00Z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Gemensamt porto i Norden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Gemensamt porto i Norden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Bargholtz (fp)</vt:lpwstr>
  </property>
  <property fmtid="{D5CDD505-2E9C-101B-9397-08002B2CF9AE}" pid="26" name="MotionarLista">
    <vt:lpwstr>Bargholtz, Helena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Bargholtz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20092010000001020112000012600069</vt:lpwstr>
  </property>
  <property fmtid="{D5CDD505-2E9C-101B-9397-08002B2CF9AE}" pid="47" name="datum">
    <vt:lpwstr>091005</vt:lpwstr>
  </property>
  <property fmtid="{D5CDD505-2E9C-101B-9397-08002B2CF9AE}" pid="48" name="avsändar-e-post">
    <vt:lpwstr>jenny.sonesson@riksdagen.se</vt:lpwstr>
  </property>
  <property fmtid="{D5CDD505-2E9C-101B-9397-08002B2CF9AE}" pid="49" name="id">
    <vt:lpwstr>20092010000001020112000012600069</vt:lpwstr>
  </property>
  <property fmtid="{D5CDD505-2E9C-101B-9397-08002B2CF9AE}" pid="50" name="nummer">
    <vt:lpwstr>423</vt:lpwstr>
  </property>
  <property fmtid="{D5CDD505-2E9C-101B-9397-08002B2CF9AE}" pid="51" name="utskottsbeteckning">
    <vt:lpwstr>T</vt:lpwstr>
  </property>
  <property fmtid="{D5CDD505-2E9C-101B-9397-08002B2CF9AE}" pid="52" name="GlobalUID">
    <vt:lpwstr>{D5F9CF16-4915-4002-9EDF-9A581C4AAEDA}</vt:lpwstr>
  </property>
  <property fmtid="{D5CDD505-2E9C-101B-9397-08002B2CF9AE}" pid="53" name="Överföringar">
    <vt:i4>0</vt:i4>
  </property>
  <property fmtid="{D5CDD505-2E9C-101B-9397-08002B2CF9AE}" pid="54" name="Checksum">
    <vt:lpwstr>*0019814076125*</vt:lpwstr>
  </property>
  <property fmtid="{D5CDD505-2E9C-101B-9397-08002B2CF9AE}" pid="55" name="skuggnummer">
    <vt:lpwstr>2608</vt:lpwstr>
  </property>
  <property fmtid="{D5CDD505-2E9C-101B-9397-08002B2CF9AE}" pid="56" name="urixVersion">
    <vt:lpwstr>4.1.0.6</vt:lpwstr>
  </property>
  <property fmtid="{D5CDD505-2E9C-101B-9397-08002B2CF9AE}" pid="57" name="urixOrigin">
    <vt:lpwstr>100128 11:43:33.722</vt:lpwstr>
  </property>
  <property fmtid="{D5CDD505-2E9C-101B-9397-08002B2CF9AE}" pid="58" name="urixGuid">
    <vt:lpwstr>{4D9EF28A-31B5-47B7-AD42-DC5A1BB1E14C}</vt:lpwstr>
  </property>
</Properties>
</file>